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</w:pPr>
      <w:r>
        <w:t>Analisi tecnica del frontend</w:t>
      </w:r>
    </w:p>
    <w:p>
      <w:r>
        <w:rPr>
          <w:color w:val="153A66"/>
          <w:sz w:val="32"/>
        </w:rPr>
        <w:t>Portale di gestione del Torneo Pianetti</w:t>
      </w:r>
    </w:p>
    <w:p>
      <w:r>
        <w:rPr>
          <w:b/>
          <w:color w:val="0F8F4D"/>
          <w:sz w:val="24"/>
        </w:rPr>
        <w:t>Applicazione Angular 22 · FE_PIANETTI</w:t>
      </w:r>
    </w:p>
    <w:p/>
    <w:p/>
    <w:p/>
    <w:p/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</w:tcPr>
          <w:p>
            <w:r>
              <w:rPr>
                <w:b/>
                <w:color w:val="0C2340"/>
                <w:sz w:val="20"/>
              </w:rPr>
              <w:t>Progetto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PIANETTI – frontend (FE_PIANETTI)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  <w:color w:val="0C2340"/>
                <w:sz w:val="20"/>
              </w:rPr>
              <w:t>Oggetto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Architettura, flussi, componenti e design system dell'applicazione web</w:t>
            </w:r>
          </w:p>
        </w:tc>
      </w:tr>
      <w:tr>
        <w:tc>
          <w:tcPr>
            <w:tcW w:type="dxa" w:w="2835"/>
          </w:tcPr>
          <w:p>
            <w:r>
              <w:rPr>
                <w:b/>
                <w:color w:val="0C2340"/>
                <w:sz w:val="20"/>
              </w:rPr>
              <w:t>Backend di riferimento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BE_PIANETTI (FastAPI)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  <w:color w:val="0C2340"/>
                <w:sz w:val="20"/>
              </w:rPr>
              <w:t>Versione applicazione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0.0.0 (da package.json)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  <w:color w:val="0C2340"/>
                <w:sz w:val="20"/>
              </w:rPr>
              <w:t>Data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15 ottobre 2026</w:t>
            </w:r>
          </w:p>
        </w:tc>
      </w:tr>
    </w:tbl>
    <w:p>
      <w:r>
        <w:br w:type="page"/>
      </w:r>
    </w:p>
    <w:p>
      <w:r>
        <w:rPr>
          <w:b/>
          <w:color w:val="0C2340"/>
          <w:sz w:val="34"/>
        </w:rPr>
        <w:t>Indice</w:t>
      </w:r>
    </w:p>
    <w:p>
      <w:pPr>
        <w:spacing w:after="40"/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b/>
          <w:color w:val="0C2340"/>
        </w:rPr>
        <w:t>1. Panoramica e stack tecnologico</w:t>
      </w:r>
    </w:p>
    <w:p>
      <w:pPr>
        <w:spacing w:after="0"/>
        <w:ind w:left="454"/>
      </w:pPr>
      <w:r>
        <w:t>1.1 Scopo dell'applicazione</w:t>
      </w:r>
    </w:p>
    <w:p>
      <w:pPr>
        <w:spacing w:after="0"/>
        <w:ind w:left="454"/>
      </w:pPr>
      <w:r>
        <w:t>1.2 Stack e versioni</w:t>
      </w:r>
    </w:p>
    <w:p>
      <w:pPr>
        <w:spacing w:after="40"/>
      </w:pPr>
      <w:r>
        <w:rPr>
          <w:b/>
          <w:color w:val="0C2340"/>
        </w:rPr>
        <w:t>2. Architettura e scelte tecniche</w:t>
      </w:r>
    </w:p>
    <w:p>
      <w:pPr>
        <w:spacing w:after="0"/>
        <w:ind w:left="454"/>
      </w:pPr>
      <w:r>
        <w:t>2.1 Livelli applicativi</w:t>
      </w:r>
    </w:p>
    <w:p>
      <w:pPr>
        <w:spacing w:after="0"/>
        <w:ind w:left="454"/>
      </w:pPr>
      <w:r>
        <w:t>2.2 Scelte tecniche</w:t>
      </w:r>
    </w:p>
    <w:p>
      <w:pPr>
        <w:spacing w:after="40"/>
      </w:pPr>
      <w:r>
        <w:rPr>
          <w:b/>
          <w:color w:val="0C2340"/>
        </w:rPr>
        <w:t>3. Struttura delle cartelle</w:t>
      </w:r>
    </w:p>
    <w:p>
      <w:pPr>
        <w:spacing w:after="40"/>
      </w:pPr>
      <w:r>
        <w:rPr>
          <w:b/>
          <w:color w:val="0C2340"/>
        </w:rPr>
        <w:t>4. Routing</w:t>
      </w:r>
    </w:p>
    <w:p>
      <w:pPr>
        <w:spacing w:after="0"/>
        <w:ind w:left="454"/>
      </w:pPr>
      <w:r>
        <w:t>4.1 Tabella delle route</w:t>
      </w:r>
    </w:p>
    <w:p>
      <w:pPr>
        <w:spacing w:after="0"/>
        <w:ind w:left="454"/>
      </w:pPr>
      <w:r>
        <w:t>4.2 Note sul routing</w:t>
      </w:r>
    </w:p>
    <w:p>
      <w:pPr>
        <w:spacing w:after="40"/>
      </w:pPr>
      <w:r>
        <w:rPr>
          <w:b/>
          <w:color w:val="0C2340"/>
        </w:rPr>
        <w:t>5. Modelli TypeScript e allineamento con le API</w:t>
      </w:r>
    </w:p>
    <w:p>
      <w:pPr>
        <w:spacing w:after="0"/>
        <w:ind w:left="454"/>
      </w:pPr>
      <w:r>
        <w:t>5.1 Interfacce</w:t>
      </w:r>
    </w:p>
    <w:p>
      <w:pPr>
        <w:spacing w:after="0"/>
        <w:ind w:left="454"/>
      </w:pPr>
      <w:r>
        <w:t>5.2 Convenzioni di allineamento</w:t>
      </w:r>
    </w:p>
    <w:p>
      <w:pPr>
        <w:spacing w:after="40"/>
      </w:pPr>
      <w:r>
        <w:rPr>
          <w:b/>
          <w:color w:val="0C2340"/>
        </w:rPr>
        <w:t>6. Servizi HTTP e mappa degli endpoint</w:t>
      </w:r>
    </w:p>
    <w:p>
      <w:pPr>
        <w:spacing w:after="0"/>
        <w:ind w:left="454"/>
      </w:pPr>
      <w:r>
        <w:t>6.1 Servizi</w:t>
      </w:r>
    </w:p>
    <w:p>
      <w:pPr>
        <w:spacing w:after="0"/>
        <w:ind w:left="454"/>
      </w:pPr>
      <w:r>
        <w:t>6.2 Mappa degli endpoint</w:t>
      </w:r>
    </w:p>
    <w:p>
      <w:pPr>
        <w:spacing w:after="40"/>
      </w:pPr>
      <w:r>
        <w:rPr>
          <w:b/>
          <w:color w:val="0C2340"/>
        </w:rPr>
        <w:t>7. Autenticazione</w:t>
      </w:r>
    </w:p>
    <w:p>
      <w:pPr>
        <w:spacing w:after="0"/>
        <w:ind w:left="454"/>
      </w:pPr>
      <w:r>
        <w:t>7.1 Flusso di login</w:t>
      </w:r>
    </w:p>
    <w:p>
      <w:pPr>
        <w:spacing w:after="0"/>
        <w:ind w:left="454"/>
      </w:pPr>
      <w:r>
        <w:t>7.2 Storage del token</w:t>
      </w:r>
    </w:p>
    <w:p>
      <w:pPr>
        <w:spacing w:after="0"/>
        <w:ind w:left="454"/>
      </w:pPr>
      <w:r>
        <w:t>7.3 Interceptor HTTP</w:t>
      </w:r>
    </w:p>
    <w:p>
      <w:pPr>
        <w:spacing w:after="0"/>
        <w:ind w:left="454"/>
      </w:pPr>
      <w:r>
        <w:t>7.4 Guard delle route</w:t>
      </w:r>
    </w:p>
    <w:p>
      <w:pPr>
        <w:spacing w:after="0"/>
        <w:ind w:left="454"/>
      </w:pPr>
      <w:r>
        <w:t>7.5 Logout automatico e manuale</w:t>
      </w:r>
    </w:p>
    <w:p>
      <w:pPr>
        <w:spacing w:after="0"/>
        <w:ind w:left="454"/>
      </w:pPr>
      <w:r>
        <w:t>7.6 Visibilità delle funzioni admin</w:t>
      </w:r>
    </w:p>
    <w:p>
      <w:pPr>
        <w:spacing w:after="0"/>
        <w:ind w:left="454"/>
      </w:pPr>
      <w:r>
        <w:t>7.7 Cambio password</w:t>
      </w:r>
    </w:p>
    <w:p>
      <w:pPr>
        <w:spacing w:after="40"/>
      </w:pPr>
      <w:r>
        <w:rPr>
          <w:b/>
          <w:color w:val="0C2340"/>
        </w:rPr>
        <w:t>8. Gestione degli errori e notifiche</w:t>
      </w:r>
    </w:p>
    <w:p>
      <w:pPr>
        <w:spacing w:after="0"/>
        <w:ind w:left="454"/>
      </w:pPr>
      <w:r>
        <w:t>8.1 Traduzione degli errori HTTP</w:t>
      </w:r>
    </w:p>
    <w:p>
      <w:pPr>
        <w:spacing w:after="0"/>
        <w:ind w:left="454"/>
      </w:pPr>
      <w:r>
        <w:t>8.2 Canali di feedback</w:t>
      </w:r>
    </w:p>
    <w:p>
      <w:pPr>
        <w:spacing w:after="40"/>
      </w:pPr>
      <w:r>
        <w:rPr>
          <w:b/>
          <w:color w:val="0C2340"/>
        </w:rPr>
        <w:t>9. Catalogo dei componenti riutilizzabili</w:t>
      </w:r>
    </w:p>
    <w:p>
      <w:pPr>
        <w:spacing w:after="0"/>
        <w:ind w:left="454"/>
      </w:pPr>
      <w:r>
        <w:t>9.1 Componenti di presentazione</w:t>
      </w:r>
    </w:p>
    <w:p>
      <w:pPr>
        <w:spacing w:after="0"/>
        <w:ind w:left="454"/>
      </w:pPr>
      <w:r>
        <w:t>9.2 Form e input</w:t>
      </w:r>
    </w:p>
    <w:p>
      <w:pPr>
        <w:spacing w:after="0"/>
        <w:ind w:left="454"/>
      </w:pPr>
      <w:r>
        <w:t>9.3 Stati, tabella e dialog</w:t>
      </w:r>
    </w:p>
    <w:p>
      <w:pPr>
        <w:spacing w:after="40"/>
      </w:pPr>
      <w:r>
        <w:rPr>
          <w:b/>
          <w:color w:val="0C2340"/>
        </w:rPr>
        <w:t>10. Pagine e flussi</w:t>
      </w:r>
    </w:p>
    <w:p>
      <w:pPr>
        <w:spacing w:after="0"/>
        <w:ind w:left="454"/>
      </w:pPr>
      <w:r>
        <w:t>10.1 Classifica</w:t>
      </w:r>
    </w:p>
    <w:p>
      <w:pPr>
        <w:spacing w:after="0"/>
        <w:ind w:left="454"/>
      </w:pPr>
      <w:r>
        <w:t>10.2 Calendario</w:t>
      </w:r>
    </w:p>
    <w:p>
      <w:pPr>
        <w:spacing w:after="0"/>
        <w:ind w:left="454"/>
      </w:pPr>
      <w:r>
        <w:t>10.3 Risultato di una partita</w:t>
      </w:r>
    </w:p>
    <w:p>
      <w:pPr>
        <w:spacing w:after="0"/>
        <w:ind w:left="454"/>
      </w:pPr>
      <w:r>
        <w:t>10.4 Giocatori</w:t>
      </w:r>
    </w:p>
    <w:p>
      <w:pPr>
        <w:spacing w:after="0"/>
        <w:ind w:left="454"/>
      </w:pPr>
      <w:r>
        <w:t>10.5 Squadre</w:t>
      </w:r>
    </w:p>
    <w:p>
      <w:pPr>
        <w:spacing w:after="0"/>
        <w:ind w:left="454"/>
      </w:pPr>
      <w:r>
        <w:t>10.6 Eliminazione di una squadra</w:t>
      </w:r>
    </w:p>
    <w:p>
      <w:pPr>
        <w:spacing w:after="0"/>
        <w:ind w:left="454"/>
      </w:pPr>
      <w:r>
        <w:t>10.7 Accesso e cambio password</w:t>
      </w:r>
    </w:p>
    <w:p>
      <w:pPr>
        <w:spacing w:after="40"/>
      </w:pPr>
      <w:r>
        <w:rPr>
          <w:b/>
          <w:color w:val="0C2340"/>
        </w:rPr>
        <w:t>11. Form e validazioni</w:t>
      </w:r>
    </w:p>
    <w:p>
      <w:pPr>
        <w:spacing w:after="40"/>
      </w:pPr>
      <w:r>
        <w:rPr>
          <w:b/>
          <w:color w:val="0C2340"/>
        </w:rPr>
        <w:t>12. Design system</w:t>
      </w:r>
    </w:p>
    <w:p>
      <w:pPr>
        <w:spacing w:after="0"/>
        <w:ind w:left="454"/>
      </w:pPr>
      <w:r>
        <w:t>12.1 Token CSS</w:t>
      </w:r>
    </w:p>
    <w:p>
      <w:pPr>
        <w:spacing w:after="0"/>
        <w:ind w:left="454"/>
      </w:pPr>
      <w:r>
        <w:t>12.2 Tema Angular Material</w:t>
      </w:r>
    </w:p>
    <w:p>
      <w:pPr>
        <w:spacing w:after="0"/>
        <w:ind w:left="454"/>
      </w:pPr>
      <w:r>
        <w:t>12.3 Colori dei ruoli e badge</w:t>
      </w:r>
    </w:p>
    <w:p>
      <w:pPr>
        <w:spacing w:after="0"/>
        <w:ind w:left="454"/>
      </w:pPr>
      <w:r>
        <w:t>12.4 Responsive mobile first</w:t>
      </w:r>
    </w:p>
    <w:p>
      <w:pPr>
        <w:spacing w:after="0"/>
        <w:ind w:left="454"/>
      </w:pPr>
      <w:r>
        <w:t>12.5 Accessibilità</w:t>
      </w:r>
    </w:p>
    <w:p>
      <w:pPr>
        <w:spacing w:after="40"/>
      </w:pPr>
      <w:r>
        <w:rPr>
          <w:b/>
          <w:color w:val="0C2340"/>
        </w:rPr>
        <w:t>13. Configurazione, build e avvio</w:t>
      </w:r>
    </w:p>
    <w:p>
      <w:pPr>
        <w:spacing w:after="40"/>
      </w:pPr>
      <w:r>
        <w:rPr>
          <w:b/>
          <w:color w:val="0C2340"/>
        </w:rPr>
        <w:t>14. Limiti noti e possibili evoluzioni</w:t>
      </w:r>
    </w:p>
    <w:p>
      <w:pPr>
        <w:spacing w:after="0"/>
        <w:ind w:left="454"/>
      </w:pPr>
      <w:r>
        <w:t>14.1 Limiti tecnici</w:t>
      </w:r>
    </w:p>
    <w:p>
      <w:pPr>
        <w:spacing w:after="0"/>
        <w:ind w:left="454"/>
      </w:pPr>
      <w:r>
        <w:t>14.2 Usabilità e accessibilità</w:t>
      </w:r>
    </w:p>
    <w:p>
      <w:pPr>
        <w:spacing w:after="0"/>
        <w:ind w:left="454"/>
      </w:pPr>
      <w:r>
        <w:t>14.3 Evoluzioni proposte</w:t>
      </w:r>
      <w:r>
        <w:fldChar w:fldCharType="end"/>
      </w:r>
    </w:p>
    <w:p>
      <w:r>
        <w:rPr>
          <w:i/>
          <w:color w:val="556070"/>
          <w:sz w:val="17"/>
        </w:rPr>
        <w:t>In Word l'indice si aggiorna con i numeri di pagina all'apertura del documento (oppure con clic destro → Aggiorna campo).</w:t>
      </w:r>
    </w:p>
    <w:p>
      <w:r>
        <w:br w:type="page"/>
      </w:r>
    </w:p>
    <w:p>
      <w:pPr>
        <w:pStyle w:val="Heading1"/>
      </w:pPr>
      <w:r>
        <w:t>1. Panoramica e stack tecnologico</w:t>
      </w:r>
    </w:p>
    <w:p>
      <w:pPr>
        <w:pStyle w:val="Heading2"/>
      </w:pPr>
      <w:r>
        <w:t>1.1 Scopo dell'applicazione</w:t>
      </w:r>
    </w:p>
    <w:p>
      <w:r>
        <w:t xml:space="preserve">Il frontend </w:t>
      </w:r>
      <w:r>
        <w:rPr>
          <w:b/>
        </w:rPr>
        <w:t>FE_PIANETTI</w:t>
      </w:r>
      <w:r>
        <w:t xml:space="preserve"> è il portale web del Torneo Pianetti, un torneo di calcio a girone unico (sola andata) seguito da semifinali (1ª contro 4ª, 2ª contro 3ª) e finali (1°/2° e 3°/4° posto). L'applicazione consuma le API REST del backend </w:t>
      </w:r>
      <w:r>
        <w:rPr>
          <w:b/>
        </w:rPr>
        <w:t>BE_PIANETTI</w:t>
      </w:r>
      <w:r>
        <w:t xml:space="preserve"> (FastAPI) e offre due livelli di accesso:</w:t>
      </w:r>
    </w:p>
    <w:p>
      <w:pPr>
        <w:pStyle w:val="ListBullet"/>
      </w:pPr>
      <w:r>
        <w:rPr>
          <w:b/>
        </w:rPr>
        <w:t>Pubblico (anonimo)</w:t>
      </w:r>
      <w:r>
        <w:t>: consultazione di classifica squadre, classifica marcatori, calendario con risultati e marcatori, elenco e schede di giocatori e squadre.</w:t>
      </w:r>
    </w:p>
    <w:p>
      <w:pPr>
        <w:pStyle w:val="ListBullet"/>
      </w:pPr>
      <w:r>
        <w:rPr>
          <w:b/>
        </w:rPr>
        <w:t>Amministratore (autenticato con JWT)</w:t>
      </w:r>
      <w:r>
        <w:t>: creazione, modifica ed eliminazione di giocatori e squadre (con foto e stemmi), generazione e rigenerazione del calendario, modifica delle partite, inserimento e annullamento dei risultati, cambio password.</w:t>
      </w:r>
    </w:p>
    <w:p>
      <w:r>
        <w:t xml:space="preserve">L'interfaccia è in italiano (locale </w:t>
      </w:r>
      <w:r>
        <w:rPr>
          <w:rFonts w:ascii="Consolas" w:hAnsi="Consolas"/>
          <w:color w:val="153A66"/>
          <w:sz w:val="19"/>
        </w:rPr>
        <w:t>it-IT</w:t>
      </w:r>
      <w:r>
        <w:t>) e si ispira graficamente a Fantacalcio.it: header blu notte, accento verde, card bianche su fondo grigio chiaro e badge colorati per i ruoli.</w:t>
      </w:r>
    </w:p>
    <w:p>
      <w:pPr>
        <w:pStyle w:val="Heading2"/>
      </w:pPr>
      <w:r>
        <w:t>1.2 Stack e versioni</w:t>
      </w:r>
    </w:p>
    <w:p>
      <w:r>
        <w:t xml:space="preserve">Versioni dichiarate in </w:t>
      </w:r>
      <w:r>
        <w:rPr>
          <w:rFonts w:ascii="Consolas" w:hAnsi="Consolas"/>
          <w:color w:val="153A66"/>
          <w:sz w:val="19"/>
        </w:rPr>
        <w:t>package.json</w:t>
      </w:r>
      <w:r>
        <w:t xml:space="preserve"> e versioni effettivamente installate (</w:t>
      </w:r>
      <w:r>
        <w:rPr>
          <w:rFonts w:ascii="Consolas" w:hAnsi="Consolas"/>
          <w:color w:val="153A66"/>
          <w:sz w:val="19"/>
        </w:rPr>
        <w:t>npm ls --depth=0</w:t>
      </w:r>
      <w:r>
        <w:t>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1701"/>
        <w:gridCol w:w="1417"/>
        <w:gridCol w:w="3118"/>
      </w:tblGrid>
      <w:tr>
        <w:trPr>
          <w:tblHeader w:val="true"/>
        </w:trPr>
        <w:tc>
          <w:tcPr>
            <w:tcW w:type="dxa" w:w="3118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1701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Dichiarata</w:t>
            </w:r>
          </w:p>
        </w:tc>
        <w:tc>
          <w:tcPr>
            <w:tcW w:type="dxa" w:w="1417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Installata</w:t>
            </w:r>
          </w:p>
        </w:tc>
        <w:tc>
          <w:tcPr>
            <w:tcW w:type="dxa" w:w="3118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Ruolo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@angular/core, common, router, forms, platform-browser, compiler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^22.2.0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22.2.3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Framework applicativo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@angular/material, @angular/cdk</w:t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^22.2.3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22.2.3</w:t>
            </w:r>
          </w:p>
        </w:tc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Componenti UI (tema Material 3) e primitive CDK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@angular/build, @angular/cli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^22.2.2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22.2.2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Build (builder application, esbuild) e CLI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@angular/compiler-cli</w:t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^22.2.0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22.2.3</w:t>
            </w:r>
          </w:p>
        </w:tc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Compilazione AOT dei template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TypeScript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~6.0.2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6.0.3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Linguaggio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RxJS</w:t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~7.8.0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7.8.2</w:t>
            </w:r>
          </w:p>
        </w:tc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Flussi asincroni (HTTP, debounce, dialog)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tslib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^2.3.0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2.8.1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Helper di runtime TypeScript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Vitest + jsdom</w:t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^5.0.0 / ^30.0.0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5.0.5 / 30.1.3</w:t>
            </w:r>
          </w:p>
        </w:tc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Test unitari (builder @angular/build:unit-test)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Prettier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^3.8.1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3.9.10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Formattazione del codice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npm</w:t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packageManager npm@12.2.0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3118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Gestore dei pacchetti</w:t>
            </w:r>
          </w:p>
        </w:tc>
      </w:tr>
    </w:tbl>
    <w:p>
      <w:pPr>
        <w:spacing w:after="40"/>
      </w:pPr>
    </w:p>
    <w:p>
      <w:r>
        <w:t xml:space="preserve">Risorse esterne caricate da </w:t>
      </w:r>
      <w:r>
        <w:rPr>
          <w:rFonts w:ascii="Consolas" w:hAnsi="Consolas"/>
          <w:color w:val="153A66"/>
          <w:sz w:val="19"/>
        </w:rPr>
        <w:t>index.html</w:t>
      </w:r>
      <w:r>
        <w:t xml:space="preserve">: font </w:t>
      </w:r>
      <w:r>
        <w:rPr>
          <w:b/>
        </w:rPr>
        <w:t>Inter</w:t>
      </w:r>
      <w:r>
        <w:t xml:space="preserve"> e </w:t>
      </w:r>
      <w:r>
        <w:rPr>
          <w:b/>
        </w:rPr>
        <w:t>Roboto</w:t>
      </w:r>
      <w:r>
        <w:t xml:space="preserve"> e il font di icone </w:t>
      </w:r>
      <w:r>
        <w:rPr>
          <w:b/>
        </w:rPr>
        <w:t>Material Symbols Outlined</w:t>
      </w:r>
      <w:r>
        <w:t xml:space="preserve"> da Google Fonts. Il progetto non usa </w:t>
      </w:r>
      <w:r>
        <w:rPr>
          <w:rFonts w:ascii="Consolas" w:hAnsi="Consolas"/>
          <w:color w:val="153A66"/>
          <w:sz w:val="19"/>
        </w:rPr>
        <w:t>zone.js</w:t>
      </w:r>
      <w:r>
        <w:t>: non compare tra le dipendenze.</w:t>
      </w:r>
    </w:p>
    <w:p>
      <w:pPr>
        <w:pStyle w:val="Heading1"/>
      </w:pPr>
      <w:r>
        <w:t>2. Architettura e scelte tecniche</w:t>
      </w:r>
    </w:p>
    <w:p>
      <w:pPr>
        <w:pStyle w:val="Heading2"/>
      </w:pPr>
      <w:r>
        <w:t>2.1 Livelli applicativi</w:t>
      </w:r>
    </w:p>
    <w:p>
      <w:r>
        <w:t xml:space="preserve">Il codice in </w:t>
      </w:r>
      <w:r>
        <w:rPr>
          <w:rFonts w:ascii="Consolas" w:hAnsi="Consolas"/>
          <w:color w:val="153A66"/>
          <w:sz w:val="19"/>
        </w:rPr>
        <w:t>src/app/</w:t>
      </w:r>
      <w:r>
        <w:t xml:space="preserve"> è organizzato in quattro livelli con dipendenze a senso unico: </w:t>
      </w:r>
      <w:r>
        <w:rPr>
          <w:rFonts w:ascii="Consolas" w:hAnsi="Consolas"/>
          <w:color w:val="153A66"/>
          <w:sz w:val="19"/>
        </w:rPr>
        <w:t>features</w:t>
      </w:r>
      <w:r>
        <w:t xml:space="preserve"> → </w:t>
      </w:r>
      <w:r>
        <w:rPr>
          <w:rFonts w:ascii="Consolas" w:hAnsi="Consolas"/>
          <w:color w:val="153A66"/>
          <w:sz w:val="19"/>
        </w:rPr>
        <w:t>shared</w:t>
      </w:r>
      <w:r>
        <w:t xml:space="preserve"> → </w:t>
      </w:r>
      <w:r>
        <w:rPr>
          <w:rFonts w:ascii="Consolas" w:hAnsi="Consolas"/>
          <w:color w:val="153A66"/>
          <w:sz w:val="19"/>
        </w:rPr>
        <w:t>core</w:t>
      </w:r>
      <w:r>
        <w:t xml:space="preserve">; </w:t>
      </w:r>
      <w:r>
        <w:rPr>
          <w:rFonts w:ascii="Consolas" w:hAnsi="Consolas"/>
          <w:color w:val="153A66"/>
          <w:sz w:val="19"/>
        </w:rPr>
        <w:t>layout</w:t>
      </w:r>
      <w:r>
        <w:t xml:space="preserve"> dipende solo da </w:t>
      </w:r>
      <w:r>
        <w:rPr>
          <w:rFonts w:ascii="Consolas" w:hAnsi="Consolas"/>
          <w:color w:val="153A66"/>
          <w:sz w:val="19"/>
        </w:rPr>
        <w:t>core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3402"/>
        <w:gridCol w:w="4649"/>
      </w:tblGrid>
      <w:tr>
        <w:trPr>
          <w:tblHeader w:val="true"/>
        </w:trPr>
        <w:tc>
          <w:tcPr>
            <w:tcW w:type="dxa" w:w="1304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Livello</w:t>
            </w:r>
          </w:p>
        </w:tc>
        <w:tc>
          <w:tcPr>
            <w:tcW w:type="dxa" w:w="3402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Contenuto</w:t>
            </w:r>
          </w:p>
        </w:tc>
        <w:tc>
          <w:tcPr>
            <w:tcW w:type="dxa" w:w="4649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Responsabilità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models.ts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3A66"/>
                <w:sz w:val="18"/>
              </w:rPr>
              <w:t>api.ts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3A66"/>
                <w:sz w:val="18"/>
              </w:rPr>
              <w:t>services/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3A66"/>
                <w:sz w:val="18"/>
              </w:rPr>
              <w:t>auth/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Contratti dati allineati al backend, URL delle API, servizi HTTP senza stato, sessione JWT, interceptor, guard, notifiche.</w:t>
            </w:r>
          </w:p>
        </w:tc>
      </w:tr>
      <w:tr>
        <w:tc>
          <w:tcPr>
            <w:tcW w:type="dxa" w:w="130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shared</w:t>
            </w:r>
          </w:p>
        </w:tc>
        <w:tc>
          <w:tcPr>
            <w:tcW w:type="dxa" w:w="3402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avatar, team-crest, role-badge, overall-badge, states, confirm-dialog, data-table, player-card, image-picker, player-form, team-form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Componenti di presentazione riutilizzabili e privi di chiamate HTTP (eccetto ConfirmService che apre dialog). I form emettono eventi, il salvataggio spetta alle pagine.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features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players, teams, calendar, standings, auth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Pagine instradate e dialog: orchestrano servizi, stato locale (signal) e componenti condivisi.</w:t>
            </w:r>
          </w:p>
        </w:tc>
      </w:tr>
      <w:tr>
        <w:tc>
          <w:tcPr>
            <w:tcW w:type="dxa" w:w="130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layout</w:t>
            </w:r>
          </w:p>
        </w:tc>
        <w:tc>
          <w:tcPr>
            <w:tcW w:type="dxa" w:w="3402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header.ts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Barra superiore con navigazione e area utente; usata dal componente radice </w:t>
            </w:r>
            <w:r>
              <w:rPr>
                <w:rFonts w:ascii="Consolas" w:hAnsi="Consolas"/>
                <w:color w:val="153A66"/>
                <w:sz w:val="18"/>
              </w:rPr>
              <w:t>App</w:t>
            </w:r>
            <w:r>
              <w:rPr>
                <w:sz w:val="18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2.2 Scelte tecniche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649"/>
        <w:gridCol w:w="3231"/>
      </w:tblGrid>
      <w:tr>
        <w:trPr>
          <w:tblHeader w:val="true"/>
        </w:trPr>
        <w:tc>
          <w:tcPr>
            <w:tcW w:type="dxa" w:w="1474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Scelta</w:t>
            </w:r>
          </w:p>
        </w:tc>
        <w:tc>
          <w:tcPr>
            <w:tcW w:type="dxa" w:w="4649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Come è applicata</w:t>
            </w:r>
          </w:p>
        </w:tc>
        <w:tc>
          <w:tcPr>
            <w:tcW w:type="dxa" w:w="323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Motivazione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Zoneless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Nessun </w:t>
            </w:r>
            <w:r>
              <w:rPr>
                <w:rFonts w:ascii="Consolas" w:hAnsi="Consolas"/>
                <w:color w:val="153A66"/>
                <w:sz w:val="17"/>
              </w:rPr>
              <w:t>zone.js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153A66"/>
                <w:sz w:val="17"/>
              </w:rPr>
              <w:t>app.config.ts</w:t>
            </w:r>
            <w:r>
              <w:rPr>
                <w:sz w:val="17"/>
              </w:rPr>
              <w:t xml:space="preserve"> non registra </w:t>
            </w:r>
            <w:r>
              <w:rPr>
                <w:rFonts w:ascii="Consolas" w:hAnsi="Consolas"/>
                <w:color w:val="153A66"/>
                <w:sz w:val="17"/>
              </w:rPr>
              <w:t>provideZoneChangeDetection</w:t>
            </w:r>
            <w:r>
              <w:rPr>
                <w:sz w:val="17"/>
              </w:rPr>
              <w:t>. Il rendering è innescato da signal ed eventi del template.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Meno overhead, change detection prevedibile, bundle più piccolo.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Signals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signal</w:t>
            </w:r>
            <w:r>
              <w:rPr>
                <w:sz w:val="17"/>
              </w:rPr>
              <w:t xml:space="preserve"> per lo stato locale, </w:t>
            </w:r>
            <w:r>
              <w:rPr>
                <w:rFonts w:ascii="Consolas" w:hAnsi="Consolas"/>
                <w:color w:val="153A66"/>
                <w:sz w:val="17"/>
              </w:rPr>
              <w:t>computed</w:t>
            </w:r>
            <w:r>
              <w:rPr>
                <w:sz w:val="17"/>
              </w:rPr>
              <w:t xml:space="preserve"> per i derivati, </w:t>
            </w:r>
            <w:r>
              <w:rPr>
                <w:rFonts w:ascii="Consolas" w:hAnsi="Consolas"/>
                <w:color w:val="153A66"/>
                <w:sz w:val="17"/>
              </w:rPr>
              <w:t>linkedSignal</w:t>
            </w:r>
            <w:r>
              <w:rPr>
                <w:sz w:val="17"/>
              </w:rPr>
              <w:t xml:space="preserve"> per stati derivati ma scrivibili (giornata selezionata, errore immagine), </w:t>
            </w:r>
            <w:r>
              <w:rPr>
                <w:rFonts w:ascii="Consolas" w:hAnsi="Consolas"/>
                <w:color w:val="153A66"/>
                <w:sz w:val="17"/>
              </w:rPr>
              <w:t>input()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153A66"/>
                <w:sz w:val="17"/>
              </w:rPr>
              <w:t>output()</w:t>
            </w:r>
            <w:r>
              <w:rPr>
                <w:sz w:val="17"/>
              </w:rPr>
              <w:t xml:space="preserve"> per le API dei componenti, </w:t>
            </w:r>
            <w:r>
              <w:rPr>
                <w:rFonts w:ascii="Consolas" w:hAnsi="Consolas"/>
                <w:color w:val="153A66"/>
                <w:sz w:val="17"/>
              </w:rPr>
              <w:t>viewChild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contentChildren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afterRenderEffect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toSignal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153A66"/>
                <w:sz w:val="17"/>
              </w:rPr>
              <w:t>toObservable</w:t>
            </w:r>
            <w:r>
              <w:rPr>
                <w:sz w:val="17"/>
              </w:rPr>
              <w:t xml:space="preserve"> per il ponte con RxJS.</w:t>
            </w:r>
          </w:p>
        </w:tc>
        <w:tc>
          <w:tcPr>
            <w:tcW w:type="dxa" w:w="323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Reattività fine e compatibile con lo scenario zoneless.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OnPush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Tutti i componenti dichiarano </w:t>
            </w:r>
            <w:r>
              <w:rPr>
                <w:rFonts w:ascii="Consolas" w:hAnsi="Consolas"/>
                <w:color w:val="153A66"/>
                <w:sz w:val="17"/>
              </w:rPr>
              <w:t>ChangeDetectionStrategy.OnPush</w:t>
            </w:r>
            <w:r>
              <w:rPr>
                <w:sz w:val="17"/>
              </w:rPr>
              <w:t>.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Aggiornamenti solo quando cambiano input o signal letti.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Standalone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Nessun NgModule applicativo: ogni componente dichiara i propri </w:t>
            </w:r>
            <w:r>
              <w:rPr>
                <w:rFonts w:ascii="Consolas" w:hAnsi="Consolas"/>
                <w:color w:val="153A66"/>
                <w:sz w:val="17"/>
              </w:rPr>
              <w:t>imports</w:t>
            </w:r>
            <w:r>
              <w:rPr>
                <w:sz w:val="17"/>
              </w:rPr>
              <w:t xml:space="preserve">; bootstrap con </w:t>
            </w:r>
            <w:r>
              <w:rPr>
                <w:rFonts w:ascii="Consolas" w:hAnsi="Consolas"/>
                <w:color w:val="153A66"/>
                <w:sz w:val="17"/>
              </w:rPr>
              <w:t>bootstrapApplication</w:t>
            </w:r>
            <w:r>
              <w:rPr>
                <w:sz w:val="17"/>
              </w:rPr>
              <w:t>.</w:t>
            </w:r>
          </w:p>
        </w:tc>
        <w:tc>
          <w:tcPr>
            <w:tcW w:type="dxa" w:w="323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Dipendenze esplicite, tree-shaking migliore.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Lazy loading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Ogni route usa </w:t>
            </w:r>
            <w:r>
              <w:rPr>
                <w:rFonts w:ascii="Consolas" w:hAnsi="Consolas"/>
                <w:color w:val="153A66"/>
                <w:sz w:val="17"/>
              </w:rPr>
              <w:t>loadComponent</w:t>
            </w:r>
            <w:r>
              <w:rPr>
                <w:sz w:val="17"/>
              </w:rPr>
              <w:t xml:space="preserve"> con import dinamico: ogni pagina è un chunk separato.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Avvio più rapido; il bundle iniziale contiene solo shell e header.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Control flow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@if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@for</w:t>
            </w:r>
            <w:r>
              <w:rPr>
                <w:sz w:val="17"/>
              </w:rPr>
              <w:t xml:space="preserve"> (con </w:t>
            </w:r>
            <w:r>
              <w:rPr>
                <w:rFonts w:ascii="Consolas" w:hAnsi="Consolas"/>
                <w:color w:val="153A66"/>
                <w:sz w:val="17"/>
              </w:rPr>
              <w:t>track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153A66"/>
                <w:sz w:val="17"/>
              </w:rPr>
              <w:t>@else if</w:t>
            </w:r>
            <w:r>
              <w:rPr>
                <w:sz w:val="17"/>
              </w:rPr>
              <w:t xml:space="preserve"> nei template; nessuna direttiva strutturale </w:t>
            </w:r>
            <w:r>
              <w:rPr>
                <w:rFonts w:ascii="Consolas" w:hAnsi="Consolas"/>
                <w:color w:val="153A66"/>
                <w:sz w:val="17"/>
              </w:rPr>
              <w:t>*ngIf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153A66"/>
                <w:sz w:val="17"/>
              </w:rPr>
              <w:t>*ngFor</w:t>
            </w:r>
            <w:r>
              <w:rPr>
                <w:sz w:val="17"/>
              </w:rPr>
              <w:t xml:space="preserve"> (resta </w:t>
            </w:r>
            <w:r>
              <w:rPr>
                <w:rFonts w:ascii="Consolas" w:hAnsi="Consolas"/>
                <w:color w:val="153A66"/>
                <w:sz w:val="17"/>
              </w:rPr>
              <w:t>*ngTemplateOutlet</w:t>
            </w:r>
            <w:r>
              <w:rPr>
                <w:sz w:val="17"/>
              </w:rPr>
              <w:t>).</w:t>
            </w:r>
          </w:p>
        </w:tc>
        <w:tc>
          <w:tcPr>
            <w:tcW w:type="dxa" w:w="323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Sintassi moderna e type-safe.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Reactive forms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NonNullableFormBuilder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FormArray</w:t>
            </w:r>
            <w:r>
              <w:rPr>
                <w:sz w:val="17"/>
              </w:rPr>
              <w:t xml:space="preserve"> per i marcatori, validatori di gruppo personalizzati.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Validazione dichiarativa e tipizzata.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DI funzionale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inject()</w:t>
            </w:r>
            <w:r>
              <w:rPr>
                <w:sz w:val="17"/>
              </w:rPr>
              <w:t xml:space="preserve"> nei campi di classe; guard e interceptor come funzioni (</w:t>
            </w:r>
            <w:r>
              <w:rPr>
                <w:rFonts w:ascii="Consolas" w:hAnsi="Consolas"/>
                <w:color w:val="153A66"/>
                <w:sz w:val="17"/>
              </w:rPr>
              <w:t>CanActivateFn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HttpInterceptorFn</w:t>
            </w:r>
            <w:r>
              <w:rPr>
                <w:sz w:val="17"/>
              </w:rPr>
              <w:t>).</w:t>
            </w:r>
          </w:p>
        </w:tc>
        <w:tc>
          <w:tcPr>
            <w:tcW w:type="dxa" w:w="323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Meno boilerplate, codice testabile.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Binding dei parametri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withComponentInputBinding()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153A66"/>
                <w:sz w:val="17"/>
              </w:rPr>
              <w:t>:id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?squadra=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153A66"/>
                <w:sz w:val="17"/>
              </w:rPr>
              <w:t>?returnUrl=</w:t>
            </w:r>
            <w:r>
              <w:rPr>
                <w:sz w:val="17"/>
              </w:rPr>
              <w:t xml:space="preserve"> arrivano come </w:t>
            </w:r>
            <w:r>
              <w:rPr>
                <w:rFonts w:ascii="Consolas" w:hAnsi="Consolas"/>
                <w:color w:val="153A66"/>
                <w:sz w:val="17"/>
              </w:rPr>
              <w:t>input()</w:t>
            </w:r>
            <w:r>
              <w:rPr>
                <w:sz w:val="17"/>
              </w:rPr>
              <w:t>.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Niente </w:t>
            </w:r>
            <w:r>
              <w:rPr>
                <w:rFonts w:ascii="Consolas" w:hAnsi="Consolas"/>
                <w:color w:val="153A66"/>
                <w:sz w:val="17"/>
              </w:rPr>
              <w:t>ActivatedRoute</w:t>
            </w:r>
            <w:r>
              <w:rPr>
                <w:sz w:val="17"/>
              </w:rPr>
              <w:t xml:space="preserve"> nei componenti.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Scroll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withInMemoryScrolling({ scrollPositionRestoration: 'top' })</w:t>
            </w:r>
            <w:r>
              <w:rPr>
                <w:sz w:val="17"/>
              </w:rPr>
              <w:t>.</w:t>
            </w:r>
          </w:p>
        </w:tc>
        <w:tc>
          <w:tcPr>
            <w:tcW w:type="dxa" w:w="323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Ogni navigazione riparte dall'inizio della pagina.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Localizzazione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registerLocaleData(localeIt)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153A66"/>
                <w:sz w:val="17"/>
              </w:rPr>
              <w:t>LOCALE_ID = it-IT</w:t>
            </w:r>
            <w:r>
              <w:rPr>
                <w:sz w:val="17"/>
              </w:rPr>
              <w:t>.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Date del calendario in italiano (es. «mar 20 ott 2026 · 20:45»).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Default Material</w:t>
            </w:r>
          </w:p>
        </w:tc>
        <w:tc>
          <w:tcPr>
            <w:tcW w:type="dxa" w:w="4649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MAT_FORM_FIELD_DEFAULT_OPTIONS</w:t>
            </w:r>
            <w:r>
              <w:rPr>
                <w:sz w:val="17"/>
              </w:rPr>
              <w:t xml:space="preserve"> (appearance outline), </w:t>
            </w:r>
            <w:r>
              <w:rPr>
                <w:rFonts w:ascii="Consolas" w:hAnsi="Consolas"/>
                <w:color w:val="153A66"/>
                <w:sz w:val="17"/>
              </w:rPr>
              <w:t>MAT_ICON_DEFAULT_OPTIONS</w:t>
            </w:r>
            <w:r>
              <w:rPr>
                <w:sz w:val="17"/>
              </w:rPr>
              <w:t xml:space="preserve"> (fontSet material-symbols-outlined).</w:t>
            </w:r>
          </w:p>
        </w:tc>
        <w:tc>
          <w:tcPr>
            <w:tcW w:type="dxa" w:w="323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Coerenza visiva senza ripetere opzioni.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Error listener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provideBrowserGlobalErrorListeners()</w:t>
            </w:r>
            <w:r>
              <w:rPr>
                <w:sz w:val="17"/>
              </w:rPr>
              <w:t>.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Inoltra gli errori globali del browser all'ErrorHandler di Angular.</w:t>
            </w:r>
          </w:p>
        </w:tc>
      </w:tr>
    </w:tbl>
    <w:p>
      <w:pPr>
        <w:spacing w:after="40"/>
      </w:pPr>
    </w:p>
    <w:p>
      <w:r>
        <w:t xml:space="preserve">Configurazione TypeScript: </w:t>
      </w:r>
      <w:r>
        <w:rPr>
          <w:rFonts w:ascii="Consolas" w:hAnsi="Consolas"/>
          <w:color w:val="153A66"/>
          <w:sz w:val="19"/>
        </w:rPr>
        <w:t>tsconfig.json</w:t>
      </w:r>
      <w:r>
        <w:t xml:space="preserve"> attiva </w:t>
      </w:r>
      <w:r>
        <w:rPr>
          <w:rFonts w:ascii="Consolas" w:hAnsi="Consolas"/>
          <w:color w:val="153A66"/>
          <w:sz w:val="19"/>
        </w:rPr>
        <w:t>noImplicitOverride</w:t>
      </w:r>
      <w:r>
        <w:t xml:space="preserve">, </w:t>
      </w:r>
      <w:r>
        <w:rPr>
          <w:rFonts w:ascii="Consolas" w:hAnsi="Consolas"/>
          <w:color w:val="153A66"/>
          <w:sz w:val="19"/>
        </w:rPr>
        <w:t>noPropertyAccessFromIndexSignature</w:t>
      </w:r>
      <w:r>
        <w:t xml:space="preserve">, </w:t>
      </w:r>
      <w:r>
        <w:rPr>
          <w:rFonts w:ascii="Consolas" w:hAnsi="Consolas"/>
          <w:color w:val="153A66"/>
          <w:sz w:val="19"/>
        </w:rPr>
        <w:t>noImplicitReturns</w:t>
      </w:r>
      <w:r>
        <w:t xml:space="preserve">, </w:t>
      </w:r>
      <w:r>
        <w:rPr>
          <w:rFonts w:ascii="Consolas" w:hAnsi="Consolas"/>
          <w:color w:val="153A66"/>
          <w:sz w:val="19"/>
        </w:rPr>
        <w:t>noFallthroughCasesInSwitch</w:t>
      </w:r>
      <w:r>
        <w:t xml:space="preserve">, </w:t>
      </w:r>
      <w:r>
        <w:rPr>
          <w:rFonts w:ascii="Consolas" w:hAnsi="Consolas"/>
          <w:color w:val="153A66"/>
          <w:sz w:val="19"/>
        </w:rPr>
        <w:t>isolatedModules</w:t>
      </w:r>
      <w:r>
        <w:t xml:space="preserve">; lato Angular </w:t>
      </w:r>
      <w:r>
        <w:rPr>
          <w:rFonts w:ascii="Consolas" w:hAnsi="Consolas"/>
          <w:color w:val="153A66"/>
          <w:sz w:val="19"/>
        </w:rPr>
        <w:t>strictInjectionParameters</w:t>
      </w:r>
      <w:r>
        <w:t xml:space="preserve"> e </w:t>
      </w:r>
      <w:r>
        <w:rPr>
          <w:rFonts w:ascii="Consolas" w:hAnsi="Consolas"/>
          <w:color w:val="153A66"/>
          <w:sz w:val="19"/>
        </w:rPr>
        <w:t>strictInputAccessModifiers</w:t>
      </w:r>
      <w:r>
        <w:t xml:space="preserve">. L'opzione </w:t>
      </w:r>
      <w:r>
        <w:rPr>
          <w:rFonts w:ascii="Consolas" w:hAnsi="Consolas"/>
          <w:color w:val="153A66"/>
          <w:sz w:val="19"/>
        </w:rPr>
        <w:t>strict</w:t>
      </w:r>
      <w:r>
        <w:t xml:space="preserve"> non è scritta esplicitamente nel file: il progetto si affida al default di TypeScript 6.</w:t>
      </w:r>
    </w:p>
    <w:p>
      <w:pPr>
        <w:pStyle w:val="Heading1"/>
      </w:pPr>
      <w:r>
        <w:t>3. Struttura delle cartelle</w:t>
      </w:r>
    </w:p>
    <w:p>
      <w:pPr>
        <w:pStyle w:val="Codice"/>
      </w:pPr>
      <w:r>
        <w:t>FE_PIANETTI/</w:t>
      </w:r>
    </w:p>
    <w:p>
      <w:pPr>
        <w:pStyle w:val="Codice"/>
      </w:pPr>
      <w:r>
        <w:t>├── angular.json               configurazione CLI, budget, fileReplacements</w:t>
      </w:r>
    </w:p>
    <w:p>
      <w:pPr>
        <w:pStyle w:val="Codice"/>
      </w:pPr>
      <w:r>
        <w:t>├── package.json               dipendenze e script npm</w:t>
      </w:r>
    </w:p>
    <w:p>
      <w:pPr>
        <w:pStyle w:val="Codice"/>
      </w:pPr>
      <w:r>
        <w:t>├── tsconfig*.json             configurazione TypeScript</w:t>
      </w:r>
    </w:p>
    <w:p>
      <w:pPr>
        <w:pStyle w:val="Codice"/>
      </w:pPr>
      <w:r>
        <w:t>├── public/                    asset statici (favicon.ico)</w:t>
      </w:r>
    </w:p>
    <w:p>
      <w:pPr>
        <w:pStyle w:val="Codice"/>
      </w:pPr>
      <w:r>
        <w:t>├── docs/                      documentazione (questo documento)</w:t>
      </w:r>
    </w:p>
    <w:p>
      <w:pPr>
        <w:pStyle w:val="Codice"/>
      </w:pPr>
      <w:r>
        <w:t>└── src/</w:t>
      </w:r>
    </w:p>
    <w:p>
      <w:pPr>
        <w:pStyle w:val="Codice"/>
      </w:pPr>
      <w:r>
        <w:t xml:space="preserve">    ├── index.html             lang="it", font Inter/Roboto, Material Symbols</w:t>
      </w:r>
    </w:p>
    <w:p>
      <w:pPr>
        <w:pStyle w:val="Codice"/>
      </w:pPr>
      <w:r>
        <w:t xml:space="preserve">    ├── main.ts                bootstrapApplication(App, appConfig)</w:t>
      </w:r>
    </w:p>
    <w:p>
      <w:pPr>
        <w:pStyle w:val="Codice"/>
      </w:pPr>
      <w:r>
        <w:t xml:space="preserve">    ├── styles.scss            design token, tema Material M3, utility globali</w:t>
      </w:r>
    </w:p>
    <w:p>
      <w:pPr>
        <w:pStyle w:val="Codice"/>
      </w:pPr>
      <w:r>
        <w:t xml:space="preserve">    ├── environments/</w:t>
      </w:r>
    </w:p>
    <w:p>
      <w:pPr>
        <w:pStyle w:val="Codice"/>
      </w:pPr>
      <w:r>
        <w:t xml:space="preserve">    │   ├── environment.ts                 apiUrl di produzione</w:t>
      </w:r>
    </w:p>
    <w:p>
      <w:pPr>
        <w:pStyle w:val="Codice"/>
      </w:pPr>
      <w:r>
        <w:t xml:space="preserve">    │   └── environment.development.ts     apiUrl di sviluppo</w:t>
      </w:r>
    </w:p>
    <w:p>
      <w:pPr>
        <w:pStyle w:val="Codice"/>
      </w:pPr>
      <w:r>
        <w:t xml:space="preserve">    └── app/</w:t>
      </w:r>
    </w:p>
    <w:p>
      <w:pPr>
        <w:pStyle w:val="Codice"/>
      </w:pPr>
      <w:r>
        <w:t xml:space="preserve">        ├── app.ts / app.config.ts / app.routes.ts</w:t>
      </w:r>
    </w:p>
    <w:p>
      <w:pPr>
        <w:pStyle w:val="Codice"/>
      </w:pPr>
      <w:r>
        <w:t xml:space="preserve">        ├── core/</w:t>
      </w:r>
    </w:p>
    <w:p>
      <w:pPr>
        <w:pStyle w:val="Codice"/>
      </w:pPr>
      <w:r>
        <w:t xml:space="preserve">        │   ├── models.ts      interfacce allineate al backend</w:t>
      </w:r>
    </w:p>
    <w:p>
      <w:pPr>
        <w:pStyle w:val="Codice"/>
      </w:pPr>
      <w:r>
        <w:t xml:space="preserve">        │   ├── api.ts         API_URL, mediaUrl, apiErrorMessage</w:t>
      </w:r>
    </w:p>
    <w:p>
      <w:pPr>
        <w:pStyle w:val="Codice"/>
      </w:pPr>
      <w:r>
        <w:t xml:space="preserve">        │   ├── auth/          auth.service, auth.interceptor, admin.guard</w:t>
      </w:r>
    </w:p>
    <w:p>
      <w:pPr>
        <w:pStyle w:val="Codice"/>
      </w:pPr>
      <w:r>
        <w:t xml:space="preserve">        │   └── services/      players, teams, schedule, standings, notify</w:t>
      </w:r>
    </w:p>
    <w:p>
      <w:pPr>
        <w:pStyle w:val="Codice"/>
      </w:pPr>
      <w:r>
        <w:t xml:space="preserve">        ├── shared/            componenti riutilizzabili (vedi capitolo 9)</w:t>
      </w:r>
    </w:p>
    <w:p>
      <w:pPr>
        <w:pStyle w:val="Codice"/>
      </w:pPr>
      <w:r>
        <w:t xml:space="preserve">        ├── layout/header.ts</w:t>
      </w:r>
    </w:p>
    <w:p>
      <w:pPr>
        <w:pStyle w:val="Codice"/>
      </w:pPr>
      <w:r>
        <w:t xml:space="preserve">        └── features/</w:t>
      </w:r>
    </w:p>
    <w:p>
      <w:pPr>
        <w:pStyle w:val="Codice"/>
      </w:pPr>
      <w:r>
        <w:t xml:space="preserve">            ├── players/       players-list (.ts/.html/.scss), player-detail, player-edit</w:t>
      </w:r>
    </w:p>
    <w:p>
      <w:pPr>
        <w:pStyle w:val="Codice"/>
      </w:pPr>
      <w:r>
        <w:t xml:space="preserve">            ├── teams/         teams-list, team-detail, team-edit, team-delete</w:t>
      </w:r>
    </w:p>
    <w:p>
      <w:pPr>
        <w:pStyle w:val="Codice"/>
      </w:pPr>
      <w:r>
        <w:t xml:space="preserve">            ├── calendar/      calendar (.ts/.html/.scss), match-edit-dialog,</w:t>
      </w:r>
    </w:p>
    <w:p>
      <w:pPr>
        <w:pStyle w:val="Codice"/>
      </w:pPr>
      <w:r>
        <w:t xml:space="preserve">            │                  result-dialog (.ts/.html/.scss)</w:t>
      </w:r>
    </w:p>
    <w:p>
      <w:pPr>
        <w:pStyle w:val="Codice"/>
      </w:pPr>
      <w:r>
        <w:t xml:space="preserve">            ├── standings/     standings (.ts/.html/.scss)</w:t>
      </w:r>
    </w:p>
    <w:p>
      <w:pPr>
        <w:pStyle w:val="Codice"/>
      </w:pPr>
      <w:r>
        <w:t xml:space="preserve">            └── auth/          login, change-password</w:t>
      </w:r>
    </w:p>
    <w:p/>
    <w:p>
      <w:r>
        <w:t xml:space="preserve">Convenzioni: un file per componente con nome kebab-case senza suffisso </w:t>
      </w:r>
      <w:r>
        <w:rPr>
          <w:rFonts w:ascii="Consolas" w:hAnsi="Consolas"/>
          <w:color w:val="153A66"/>
          <w:sz w:val="19"/>
        </w:rPr>
        <w:t>.component</w:t>
      </w:r>
      <w:r>
        <w:t xml:space="preserve">; template e stili inline per i componenti piccoli, file </w:t>
      </w:r>
      <w:r>
        <w:rPr>
          <w:rFonts w:ascii="Consolas" w:hAnsi="Consolas"/>
          <w:color w:val="153A66"/>
          <w:sz w:val="19"/>
        </w:rPr>
        <w:t>.html</w:t>
      </w:r>
      <w:r>
        <w:t>/</w:t>
      </w:r>
      <w:r>
        <w:rPr>
          <w:rFonts w:ascii="Consolas" w:hAnsi="Consolas"/>
          <w:color w:val="153A66"/>
          <w:sz w:val="19"/>
        </w:rPr>
        <w:t>.scss</w:t>
      </w:r>
      <w:r>
        <w:t xml:space="preserve"> separati per quelli più corposi (lista giocatori, calendario, dialog del risultato, classifiche). Selettori con prefisso </w:t>
      </w:r>
      <w:r>
        <w:rPr>
          <w:rFonts w:ascii="Consolas" w:hAnsi="Consolas"/>
          <w:color w:val="153A66"/>
          <w:sz w:val="19"/>
        </w:rPr>
        <w:t>app-</w:t>
      </w:r>
      <w:r>
        <w:t>.</w:t>
      </w:r>
    </w:p>
    <w:p>
      <w:pPr>
        <w:pStyle w:val="Heading1"/>
      </w:pPr>
      <w:r>
        <w:t>4. Routing</w:t>
      </w:r>
    </w:p>
    <w:p>
      <w:pPr>
        <w:pStyle w:val="Heading2"/>
      </w:pPr>
      <w:r>
        <w:t>4.1 Tabella delle route</w:t>
      </w:r>
    </w:p>
    <w:p>
      <w:r>
        <w:t xml:space="preserve">Definite in </w:t>
      </w:r>
      <w:r>
        <w:rPr>
          <w:rFonts w:ascii="Consolas" w:hAnsi="Consolas"/>
          <w:color w:val="153A66"/>
          <w:sz w:val="19"/>
        </w:rPr>
        <w:t>app.routes.ts</w:t>
      </w:r>
      <w:r>
        <w:t xml:space="preserve">. Tutte le pagine sono caricate in lazy loading con </w:t>
      </w:r>
      <w:r>
        <w:rPr>
          <w:rFonts w:ascii="Consolas" w:hAnsi="Consolas"/>
          <w:color w:val="153A66"/>
          <w:sz w:val="19"/>
        </w:rPr>
        <w:t>loadComponent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71"/>
        <w:gridCol w:w="1417"/>
        <w:gridCol w:w="1644"/>
        <w:gridCol w:w="2608"/>
      </w:tblGrid>
      <w:tr>
        <w:trPr>
          <w:tblHeader w:val="true"/>
        </w:trPr>
        <w:tc>
          <w:tcPr>
            <w:tcW w:type="dxa" w:w="1814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type="dxa" w:w="187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1417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Guard</w:t>
            </w:r>
          </w:p>
        </w:tc>
        <w:tc>
          <w:tcPr>
            <w:tcW w:type="dxa" w:w="1644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Titolo</w:t>
            </w:r>
          </w:p>
        </w:tc>
        <w:tc>
          <w:tcPr>
            <w:tcW w:type="dxa" w:w="2608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Descrizione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(vuoto)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Redirect a </w:t>
            </w:r>
            <w:r>
              <w:rPr>
                <w:rFonts w:ascii="Consolas" w:hAnsi="Consolas"/>
                <w:color w:val="153A66"/>
                <w:sz w:val="17"/>
              </w:rPr>
              <w:t>standings</w:t>
            </w:r>
            <w:r>
              <w:rPr>
                <w:sz w:val="17"/>
              </w:rPr>
              <w:t xml:space="preserve"> (pathMatch full).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players</w:t>
            </w:r>
          </w:p>
        </w:tc>
        <w:tc>
          <w:tcPr>
            <w:tcW w:type="dxa" w:w="187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PlayersList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Giocatori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Elenco con ricerca, filtri, ordinamento, vista card/tabella.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players/new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PlayerEdit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adminGuard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Nuovo giocatore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Creazione; </w:t>
            </w:r>
            <w:r>
              <w:rPr>
                <w:rFonts w:ascii="Consolas" w:hAnsi="Consolas"/>
                <w:color w:val="153A66"/>
                <w:sz w:val="17"/>
              </w:rPr>
              <w:t>?squadra=&lt;id&gt;</w:t>
            </w:r>
            <w:r>
              <w:rPr>
                <w:sz w:val="17"/>
              </w:rPr>
              <w:t xml:space="preserve"> preseleziona la squadra.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players/:id/edit</w:t>
            </w:r>
          </w:p>
        </w:tc>
        <w:tc>
          <w:tcPr>
            <w:tcW w:type="dxa" w:w="187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PlayerEdit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adminGuard</w:t>
            </w:r>
          </w:p>
        </w:tc>
        <w:tc>
          <w:tcPr>
            <w:tcW w:type="dxa" w:w="164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Modifica giocatore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Modifica dati e foto.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players/:id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PlayerDetail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Giocatore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Scheda con overall, goal, ruolo, descrizione.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teams</w:t>
            </w:r>
          </w:p>
        </w:tc>
        <w:tc>
          <w:tcPr>
            <w:tcW w:type="dxa" w:w="187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TeamsList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Squadre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Griglia delle squadre con numero di giocatori.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teams/new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TeamEdit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adminGuard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Nuova squadra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Creazione con stemma.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teams/:id/edit</w:t>
            </w:r>
          </w:p>
        </w:tc>
        <w:tc>
          <w:tcPr>
            <w:tcW w:type="dxa" w:w="187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TeamEdit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adminGuard</w:t>
            </w:r>
          </w:p>
        </w:tc>
        <w:tc>
          <w:tcPr>
            <w:tcW w:type="dxa" w:w="164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Modifica squadra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Rinomina e cambio stemma.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teams/:id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TeamDetailPage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Squadra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Statistiche di classifica e rosa per ruolo.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calendar</w:t>
            </w:r>
          </w:p>
        </w:tc>
        <w:tc>
          <w:tcPr>
            <w:tcW w:type="dxa" w:w="187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CalendarPage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Calendario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Giornate, risultati, azioni admin.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standings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StandingsPage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Classifica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Home: classifica squadre e marcatori.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login</w:t>
            </w:r>
          </w:p>
        </w:tc>
        <w:tc>
          <w:tcPr>
            <w:tcW w:type="dxa" w:w="187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LoginPage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Accesso amministratore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Login; </w:t>
            </w:r>
            <w:r>
              <w:rPr>
                <w:rFonts w:ascii="Consolas" w:hAnsi="Consolas"/>
                <w:color w:val="153A66"/>
                <w:sz w:val="17"/>
              </w:rPr>
              <w:t>?returnUrl=</w:t>
            </w:r>
            <w:r>
              <w:rPr>
                <w:sz w:val="17"/>
              </w:rPr>
              <w:t xml:space="preserve"> per il ritorno.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account/password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ChangePasswordPage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adminGuard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Cambia password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Cambio password dell'admin.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**</w:t>
            </w:r>
          </w:p>
        </w:tc>
        <w:tc>
          <w:tcPr>
            <w:tcW w:type="dxa" w:w="187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164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Qualsiasi altro URL: redirect a </w:t>
            </w:r>
            <w:r>
              <w:rPr>
                <w:rFonts w:ascii="Consolas" w:hAnsi="Consolas"/>
                <w:color w:val="153A66"/>
                <w:sz w:val="17"/>
              </w:rPr>
              <w:t>standings</w:t>
            </w:r>
            <w:r>
              <w:rPr>
                <w:sz w:val="17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4.2 Note sul routing</w:t>
      </w:r>
    </w:p>
    <w:p>
      <w:pPr>
        <w:pStyle w:val="ListBullet"/>
      </w:pPr>
      <w:r>
        <w:t>Le route statiche (</w:t>
      </w:r>
      <w:r>
        <w:rPr>
          <w:rFonts w:ascii="Consolas" w:hAnsi="Consolas"/>
          <w:color w:val="153A66"/>
          <w:sz w:val="19"/>
        </w:rPr>
        <w:t>players/new</w:t>
      </w:r>
      <w:r>
        <w:t xml:space="preserve">, </w:t>
      </w:r>
      <w:r>
        <w:rPr>
          <w:rFonts w:ascii="Consolas" w:hAnsi="Consolas"/>
          <w:color w:val="153A66"/>
          <w:sz w:val="19"/>
        </w:rPr>
        <w:t>teams/new</w:t>
      </w:r>
      <w:r>
        <w:t>) precedono quelle parametriche (</w:t>
      </w:r>
      <w:r>
        <w:rPr>
          <w:rFonts w:ascii="Consolas" w:hAnsi="Consolas"/>
          <w:color w:val="153A66"/>
          <w:sz w:val="19"/>
        </w:rPr>
        <w:t>:id</w:t>
      </w:r>
      <w:r>
        <w:t>) per non essere catturate da queste.</w:t>
      </w:r>
    </w:p>
    <w:p>
      <w:pPr>
        <w:pStyle w:val="ListBullet"/>
      </w:pPr>
      <w:r>
        <w:t xml:space="preserve">Il </w:t>
      </w:r>
      <w:r>
        <w:rPr>
          <w:rFonts w:ascii="Consolas" w:hAnsi="Consolas"/>
          <w:color w:val="153A66"/>
          <w:sz w:val="19"/>
        </w:rPr>
        <w:t>title</w:t>
      </w:r>
      <w:r>
        <w:t xml:space="preserve"> di ogni route diventa il titolo della scheda del browser.</w:t>
      </w:r>
    </w:p>
    <w:p>
      <w:pPr>
        <w:pStyle w:val="ListBullet"/>
      </w:pPr>
      <w:r>
        <w:t xml:space="preserve">Con </w:t>
      </w:r>
      <w:r>
        <w:rPr>
          <w:rFonts w:ascii="Consolas" w:hAnsi="Consolas"/>
          <w:color w:val="153A66"/>
          <w:sz w:val="19"/>
        </w:rPr>
        <w:t>withComponentInputBinding()</w:t>
      </w:r>
      <w:r>
        <w:t xml:space="preserve"> i parametri </w:t>
      </w:r>
      <w:r>
        <w:rPr>
          <w:rFonts w:ascii="Consolas" w:hAnsi="Consolas"/>
          <w:color w:val="153A66"/>
          <w:sz w:val="19"/>
        </w:rPr>
        <w:t>:id</w:t>
      </w:r>
      <w:r>
        <w:t xml:space="preserve"> e le query </w:t>
      </w:r>
      <w:r>
        <w:rPr>
          <w:rFonts w:ascii="Consolas" w:hAnsi="Consolas"/>
          <w:color w:val="153A66"/>
          <w:sz w:val="19"/>
        </w:rPr>
        <w:t>squadra</w:t>
      </w:r>
      <w:r>
        <w:t xml:space="preserve"> e </w:t>
      </w:r>
      <w:r>
        <w:rPr>
          <w:rFonts w:ascii="Consolas" w:hAnsi="Consolas"/>
          <w:color w:val="153A66"/>
          <w:sz w:val="19"/>
        </w:rPr>
        <w:t>returnUrl</w:t>
      </w:r>
      <w:r>
        <w:t xml:space="preserve"> sono letti come </w:t>
      </w:r>
      <w:r>
        <w:rPr>
          <w:rFonts w:ascii="Consolas" w:hAnsi="Consolas"/>
          <w:color w:val="153A66"/>
          <w:sz w:val="19"/>
        </w:rPr>
        <w:t>input()</w:t>
      </w:r>
      <w:r>
        <w:t xml:space="preserve"> dei componenti.</w:t>
      </w:r>
    </w:p>
    <w:p>
      <w:pPr>
        <w:pStyle w:val="ListBullet"/>
      </w:pPr>
      <w:r>
        <w:t xml:space="preserve">Le pagine di dettaglio ricaricano i dati con un </w:t>
      </w:r>
      <w:r>
        <w:rPr>
          <w:rFonts w:ascii="Consolas" w:hAnsi="Consolas"/>
          <w:color w:val="153A66"/>
          <w:sz w:val="19"/>
        </w:rPr>
        <w:t>effect</w:t>
      </w:r>
      <w:r>
        <w:t xml:space="preserve"> sull'input </w:t>
      </w:r>
      <w:r>
        <w:rPr>
          <w:rFonts w:ascii="Consolas" w:hAnsi="Consolas"/>
          <w:color w:val="153A66"/>
          <w:sz w:val="19"/>
        </w:rPr>
        <w:t>id</w:t>
      </w:r>
      <w:r>
        <w:t>, quindi funzionano anche navigando da un dettaglio all'altro senza distruggere il componente.</w:t>
      </w:r>
    </w:p>
    <w:p>
      <w:pPr>
        <w:pStyle w:val="ListBullet"/>
      </w:pPr>
      <w:r>
        <w:t>Le route admin sono protette solo lato client per l'esperienza utente: l'autorizzazione effettiva è sempre verificata dal backend.</w:t>
      </w:r>
    </w:p>
    <w:p>
      <w:pPr>
        <w:pStyle w:val="Heading1"/>
      </w:pPr>
      <w:r>
        <w:t>5. Modelli TypeScript e allineamento con le API</w:t>
      </w:r>
    </w:p>
    <w:p>
      <w:pPr>
        <w:pStyle w:val="Heading2"/>
      </w:pPr>
      <w:r>
        <w:t>5.1 Interfacce</w:t>
      </w:r>
    </w:p>
    <w:p>
      <w:r>
        <w:t xml:space="preserve">Le interfacce di </w:t>
      </w:r>
      <w:r>
        <w:rPr>
          <w:rFonts w:ascii="Consolas" w:hAnsi="Consolas"/>
          <w:color w:val="153A66"/>
          <w:sz w:val="19"/>
        </w:rPr>
        <w:t>core/models.ts</w:t>
      </w:r>
      <w:r>
        <w:t xml:space="preserve"> rispecchiano i modelli Pydantic di </w:t>
      </w:r>
      <w:r>
        <w:rPr>
          <w:rFonts w:ascii="Consolas" w:hAnsi="Consolas"/>
          <w:color w:val="153A66"/>
          <w:sz w:val="19"/>
        </w:rPr>
        <w:t>BE_PIANETTI/app/models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268"/>
        <w:gridCol w:w="4706"/>
      </w:tblGrid>
      <w:tr>
        <w:trPr>
          <w:tblHeader w:val="true"/>
        </w:trPr>
        <w:tc>
          <w:tcPr>
            <w:tcW w:type="dxa" w:w="238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Interfaccia / tipo</w:t>
            </w:r>
          </w:p>
        </w:tc>
        <w:tc>
          <w:tcPr>
            <w:tcW w:type="dxa" w:w="2268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Modello backend</w:t>
            </w:r>
          </w:p>
        </w:tc>
        <w:tc>
          <w:tcPr>
            <w:tcW w:type="dxa" w:w="4706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Contenuto e uso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Ruolo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RUOLI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RUOLO_LABEL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enum </w:t>
            </w:r>
            <w:r>
              <w:rPr>
                <w:rFonts w:ascii="Consolas" w:hAnsi="Consolas"/>
                <w:color w:val="153A66"/>
                <w:sz w:val="17"/>
              </w:rPr>
              <w:t>Ruolo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POR, DIF, CEN, ATT; ordine di visualizzazione ed etichette estese.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PlayerOut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Dati del giocatore + </w:t>
            </w:r>
            <w:r>
              <w:rPr>
                <w:rFonts w:ascii="Consolas" w:hAnsi="Consolas"/>
                <w:color w:val="153A66"/>
                <w:sz w:val="17"/>
              </w:rPr>
              <w:t>squadra_nome</w:t>
            </w:r>
            <w:r>
              <w:rPr>
                <w:sz w:val="17"/>
              </w:rPr>
              <w:t xml:space="preserve"> (aggiunto per la visualizzazione), </w:t>
            </w:r>
            <w:r>
              <w:rPr>
                <w:rFonts w:ascii="Consolas" w:hAnsi="Consolas"/>
                <w:color w:val="153A66"/>
                <w:sz w:val="17"/>
              </w:rPr>
              <w:t>goal</w:t>
            </w:r>
            <w:r>
              <w:rPr>
                <w:sz w:val="17"/>
              </w:rPr>
              <w:t xml:space="preserve"> derivato dai marcatori, </w:t>
            </w:r>
            <w:r>
              <w:rPr>
                <w:rFonts w:ascii="Consolas" w:hAnsi="Consolas"/>
                <w:color w:val="153A66"/>
                <w:sz w:val="17"/>
              </w:rPr>
              <w:t>foto</w:t>
            </w:r>
            <w:r>
              <w:rPr>
                <w:sz w:val="17"/>
              </w:rPr>
              <w:t xml:space="preserve"> (path relativo).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PlayerInput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PlayerCreate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153A66"/>
                <w:sz w:val="17"/>
              </w:rPr>
              <w:t>PlayerUpdate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nome, cognome, ruolo, squadra_id, overall, descrizione (senza goal e foto).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PlayerSort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PlayerFilters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query di </w:t>
            </w:r>
            <w:r>
              <w:rPr>
                <w:rFonts w:ascii="Consolas" w:hAnsi="Consolas"/>
                <w:color w:val="153A66"/>
                <w:sz w:val="17"/>
              </w:rPr>
              <w:t>GET /players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Ordinamento (</w:t>
            </w:r>
            <w:r>
              <w:rPr>
                <w:rFonts w:ascii="Consolas" w:hAnsi="Consolas"/>
                <w:color w:val="153A66"/>
                <w:sz w:val="17"/>
              </w:rPr>
              <w:t>overall_desc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overall_asc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nome</w:t>
            </w:r>
            <w:r>
              <w:rPr>
                <w:sz w:val="17"/>
              </w:rPr>
              <w:t>) e filtri ruolo, squadra_id, svincolati, q.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TeamDetail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TeamInput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TeamDetail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TeamCreate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153A66"/>
                <w:sz w:val="17"/>
              </w:rPr>
              <w:t>TeamUpdate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Squadra; il dettaglio include </w:t>
            </w:r>
            <w:r>
              <w:rPr>
                <w:rFonts w:ascii="Consolas" w:hAnsi="Consolas"/>
                <w:color w:val="153A66"/>
                <w:sz w:val="17"/>
              </w:rPr>
              <w:t>giocatori: Player[]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TeamDeleteResult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TeamDeleteResult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Esito: </w:t>
            </w:r>
            <w:r>
              <w:rPr>
                <w:rFonts w:ascii="Consolas" w:hAnsi="Consolas"/>
                <w:color w:val="153A66"/>
                <w:sz w:val="17"/>
              </w:rPr>
              <w:t>giocatori_svincolati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partite_rimosse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Fase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FASE_LABEL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enum </w:t>
            </w:r>
            <w:r>
              <w:rPr>
                <w:rFonts w:ascii="Consolas" w:hAnsi="Consolas"/>
                <w:color w:val="153A66"/>
                <w:sz w:val="17"/>
              </w:rPr>
              <w:t>Fase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GIRONE, SEMIFINALE, FINALE_3_4, FINALE_1_2.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Marcatore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MarcatoreOut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giocatore_id</w:t>
            </w:r>
            <w:r>
              <w:rPr>
                <w:sz w:val="17"/>
              </w:rPr>
              <w:t xml:space="preserve"> (null per autogol), </w:t>
            </w:r>
            <w:r>
              <w:rPr>
                <w:rFonts w:ascii="Consolas" w:hAnsi="Consolas"/>
                <w:color w:val="153A66"/>
                <w:sz w:val="17"/>
              </w:rPr>
              <w:t>squadra_id</w:t>
            </w:r>
            <w:r>
              <w:rPr>
                <w:sz w:val="17"/>
              </w:rPr>
              <w:t xml:space="preserve"> a cui è assegnato il gol, </w:t>
            </w:r>
            <w:r>
              <w:rPr>
                <w:rFonts w:ascii="Consolas" w:hAnsi="Consolas"/>
                <w:color w:val="153A66"/>
                <w:sz w:val="17"/>
              </w:rPr>
              <w:t>goal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autogol</w:t>
            </w:r>
            <w:r>
              <w:rPr>
                <w:sz w:val="17"/>
              </w:rPr>
              <w:t>, nome e cognome.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Match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MatchOut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Partita con nomi e stemmi delle squadre, </w:t>
            </w:r>
            <w:r>
              <w:rPr>
                <w:rFonts w:ascii="Consolas" w:hAnsi="Consolas"/>
                <w:color w:val="153A66"/>
                <w:sz w:val="17"/>
              </w:rPr>
              <w:t>data_ora</w:t>
            </w:r>
            <w:r>
              <w:rPr>
                <w:sz w:val="17"/>
              </w:rPr>
              <w:t xml:space="preserve"> ISO senza fuso, gol, </w:t>
            </w:r>
            <w:r>
              <w:rPr>
                <w:rFonts w:ascii="Consolas" w:hAnsi="Consolas"/>
                <w:color w:val="153A66"/>
                <w:sz w:val="17"/>
              </w:rPr>
              <w:t>giocata</w:t>
            </w:r>
            <w:r>
              <w:rPr>
                <w:sz w:val="17"/>
              </w:rPr>
              <w:t xml:space="preserve">, marcatori, </w:t>
            </w:r>
            <w:r>
              <w:rPr>
                <w:rFonts w:ascii="Consolas" w:hAnsi="Consolas"/>
                <w:color w:val="153A66"/>
                <w:sz w:val="17"/>
              </w:rPr>
              <w:t>vincitore_rigori_id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MatchUpdate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MatchUpdate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Campi opzionali per il PATCH: giornata, squadre, data_ora.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MarcatoreInput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MarcatoreIn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Unione discriminata: </w:t>
            </w:r>
            <w:r>
              <w:rPr>
                <w:rFonts w:ascii="Consolas" w:hAnsi="Consolas"/>
                <w:color w:val="153A66"/>
                <w:sz w:val="17"/>
              </w:rPr>
              <w:t>{ giocatore_id, goal }</w:t>
            </w:r>
            <w:r>
              <w:rPr>
                <w:sz w:val="17"/>
              </w:rPr>
              <w:t xml:space="preserve"> oppure </w:t>
            </w:r>
            <w:r>
              <w:rPr>
                <w:rFonts w:ascii="Consolas" w:hAnsi="Consolas"/>
                <w:color w:val="153A66"/>
                <w:sz w:val="17"/>
              </w:rPr>
              <w:t>{ autogol: true, squadra_id, goal }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ResultInput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ResultIn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gol_casa, gol_trasferta, marcatori, vincitore_rigori_id.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Giornata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Schedule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GiornataOut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ScheduleOut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Calendario per giornata con squadre a riposo e contatori (totale, giocate, girone_completato).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StandingRow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ScorerRow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StandingRow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ScorerRow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Righe delle classifiche, già ordinate dal backend.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TokenResponse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TokenOut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access_token, token_type, expires_in (secondi), username.</w:t>
            </w:r>
          </w:p>
        </w:tc>
      </w:tr>
      <w:tr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ApiErrorBody</w:t>
            </w:r>
          </w:p>
        </w:tc>
        <w:tc>
          <w:tcPr>
            <w:tcW w:type="dxa" w:w="226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handler errori di </w:t>
            </w:r>
            <w:r>
              <w:rPr>
                <w:rFonts w:ascii="Consolas" w:hAnsi="Consolas"/>
                <w:color w:val="153A66"/>
                <w:sz w:val="17"/>
              </w:rPr>
              <w:t>main.py</w:t>
            </w:r>
          </w:p>
        </w:tc>
        <w:tc>
          <w:tcPr>
            <w:tcW w:type="dxa" w:w="4706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detail</w:t>
            </w:r>
            <w:r>
              <w:rPr>
                <w:sz w:val="17"/>
              </w:rPr>
              <w:t xml:space="preserve"> (stringa o elenco di errori Pydantic) e </w:t>
            </w:r>
            <w:r>
              <w:rPr>
                <w:rFonts w:ascii="Consolas" w:hAnsi="Consolas"/>
                <w:color w:val="153A66"/>
                <w:sz w:val="17"/>
              </w:rPr>
              <w:t>details</w:t>
            </w:r>
            <w:r>
              <w:rPr>
                <w:sz w:val="17"/>
              </w:rPr>
              <w:t xml:space="preserve"> opzionale con dati strutturati.</w:t>
            </w:r>
          </w:p>
        </w:tc>
      </w:tr>
    </w:tbl>
    <w:p>
      <w:pPr>
        <w:spacing w:after="40"/>
      </w:pPr>
    </w:p>
    <w:p>
      <w:pPr>
        <w:pStyle w:val="Heading2"/>
      </w:pPr>
      <w:r>
        <w:t>5.2 Convenzioni di allineamento</w:t>
      </w:r>
    </w:p>
    <w:p>
      <w:pPr>
        <w:pStyle w:val="ListBullet"/>
      </w:pPr>
      <w:r>
        <w:t xml:space="preserve">I nomi dei campi restano in </w:t>
      </w:r>
      <w:r>
        <w:rPr>
          <w:b/>
        </w:rPr>
        <w:t>snake_case</w:t>
      </w:r>
      <w:r>
        <w:t>, identici al JSON: nessuna mappatura tra DTO e modelli di vista.</w:t>
      </w:r>
    </w:p>
    <w:p>
      <w:pPr>
        <w:pStyle w:val="ListBullet"/>
      </w:pPr>
      <w:r>
        <w:t xml:space="preserve">Gli UUID sono tipizzati come </w:t>
      </w:r>
      <w:r>
        <w:rPr>
          <w:rFonts w:ascii="Consolas" w:hAnsi="Consolas"/>
          <w:color w:val="153A66"/>
          <w:sz w:val="19"/>
        </w:rPr>
        <w:t>string</w:t>
      </w:r>
      <w:r>
        <w:t xml:space="preserve">; i valori nullable del backend come </w:t>
      </w:r>
      <w:r>
        <w:rPr>
          <w:rFonts w:ascii="Consolas" w:hAnsi="Consolas"/>
          <w:color w:val="153A66"/>
          <w:sz w:val="19"/>
        </w:rPr>
        <w:t>T | null</w:t>
      </w:r>
      <w:r>
        <w:t>.</w:t>
      </w:r>
    </w:p>
    <w:p>
      <w:pPr>
        <w:pStyle w:val="ListBullet"/>
      </w:pPr>
      <w:r>
        <w:rPr>
          <w:rFonts w:ascii="Consolas" w:hAnsi="Consolas"/>
          <w:color w:val="153A66"/>
          <w:sz w:val="19"/>
        </w:rPr>
        <w:t>data_ora</w:t>
      </w:r>
      <w:r>
        <w:t xml:space="preserve"> è una stringa ISO senza fuso orario (es. </w:t>
      </w:r>
      <w:r>
        <w:rPr>
          <w:rFonts w:ascii="Consolas" w:hAnsi="Consolas"/>
          <w:color w:val="153A66"/>
          <w:sz w:val="19"/>
        </w:rPr>
        <w:t>2026-10-20T20:45:00</w:t>
      </w:r>
      <w:r>
        <w:t xml:space="preserve">); il dialog di modifica la converte da e verso il formato di </w:t>
      </w:r>
      <w:r>
        <w:rPr>
          <w:rFonts w:ascii="Consolas" w:hAnsi="Consolas"/>
          <w:color w:val="153A66"/>
          <w:sz w:val="19"/>
        </w:rPr>
        <w:t>&lt;input type="datetime-local"&gt;</w:t>
      </w:r>
      <w:r>
        <w:t>.</w:t>
      </w:r>
    </w:p>
    <w:p>
      <w:pPr>
        <w:pStyle w:val="ListBullet"/>
      </w:pPr>
      <w:r>
        <w:t>I path delle immagini sono relativi (</w:t>
      </w:r>
      <w:r>
        <w:rPr>
          <w:rFonts w:ascii="Consolas" w:hAnsi="Consolas"/>
          <w:color w:val="153A66"/>
          <w:sz w:val="19"/>
        </w:rPr>
        <w:t>/uploads/...</w:t>
      </w:r>
      <w:r>
        <w:t xml:space="preserve">) e vengono resi assoluti da </w:t>
      </w:r>
      <w:r>
        <w:rPr>
          <w:rFonts w:ascii="Consolas" w:hAnsi="Consolas"/>
          <w:color w:val="153A66"/>
          <w:sz w:val="19"/>
        </w:rPr>
        <w:t>mediaUrl()</w:t>
      </w:r>
      <w:r>
        <w:t xml:space="preserve"> prefissando </w:t>
      </w:r>
      <w:r>
        <w:rPr>
          <w:rFonts w:ascii="Consolas" w:hAnsi="Consolas"/>
          <w:color w:val="153A66"/>
          <w:sz w:val="19"/>
        </w:rPr>
        <w:t>API_URL</w:t>
      </w:r>
      <w:r>
        <w:t>.</w:t>
      </w:r>
    </w:p>
    <w:p>
      <w:pPr>
        <w:pStyle w:val="ListBullet"/>
      </w:pPr>
      <w:r>
        <w:t>I vincoli di validazione dei form ricalcano quelli Pydantic (vedi capitolo 11): nome/cognome 1–50, nome squadra 1–60, overall 1–99, descrizione ≤ 1000, goal per marcatore 1–50, punteggio 0–99, nuova password ≥ 8, upload ≤ 2 MB.</w:t>
      </w:r>
    </w:p>
    <w:p>
      <w:pPr>
        <w:pStyle w:val="Heading1"/>
      </w:pPr>
      <w:r>
        <w:t>6. Servizi HTTP e mappa degli endpoint</w:t>
      </w:r>
    </w:p>
    <w:p>
      <w:pPr>
        <w:pStyle w:val="Heading2"/>
      </w:pPr>
      <w:r>
        <w:t>6.1 Servizi</w:t>
      </w:r>
    </w:p>
    <w:p>
      <w:r>
        <w:t xml:space="preserve">Tutti i servizi sono </w:t>
      </w:r>
      <w:r>
        <w:rPr>
          <w:rFonts w:ascii="Consolas" w:hAnsi="Consolas"/>
          <w:color w:val="153A66"/>
          <w:sz w:val="19"/>
        </w:rPr>
        <w:t>providedIn: 'root'</w:t>
      </w:r>
      <w:r>
        <w:t xml:space="preserve">, usano </w:t>
      </w:r>
      <w:r>
        <w:rPr>
          <w:rFonts w:ascii="Consolas" w:hAnsi="Consolas"/>
          <w:color w:val="153A66"/>
          <w:sz w:val="19"/>
        </w:rPr>
        <w:t>HttpClient</w:t>
      </w:r>
      <w:r>
        <w:t xml:space="preserve"> tramite </w:t>
      </w:r>
      <w:r>
        <w:rPr>
          <w:rFonts w:ascii="Consolas" w:hAnsi="Consolas"/>
          <w:color w:val="153A66"/>
          <w:sz w:val="19"/>
        </w:rPr>
        <w:t>inject()</w:t>
      </w:r>
      <w:r>
        <w:t xml:space="preserve"> e restituiscono </w:t>
      </w:r>
      <w:r>
        <w:rPr>
          <w:rFonts w:ascii="Consolas" w:hAnsi="Consolas"/>
          <w:color w:val="153A66"/>
          <w:sz w:val="19"/>
        </w:rPr>
        <w:t>Observable</w:t>
      </w:r>
      <w:r>
        <w:t xml:space="preserve"> senza mantenere stato: lo stato vive nei signal delle pagine.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005"/>
        <w:gridCol w:w="4535"/>
      </w:tblGrid>
      <w:tr>
        <w:trPr>
          <w:tblHeader w:val="true"/>
        </w:trPr>
        <w:tc>
          <w:tcPr>
            <w:tcW w:type="dxa" w:w="1814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Servizio</w:t>
            </w:r>
          </w:p>
        </w:tc>
        <w:tc>
          <w:tcPr>
            <w:tcW w:type="dxa" w:w="3005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535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Responsabilità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PlayersService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core/services/players.service.ts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CRUD giocatori, filtri in query string (i valori vuoti non vengono inviati), upload e rimozione foto.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TeamsService</w:t>
            </w:r>
          </w:p>
        </w:tc>
        <w:tc>
          <w:tcPr>
            <w:tcW w:type="dxa" w:w="300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core/services/teams.service.ts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CRUD squadre, eliminazione con </w:t>
            </w:r>
            <w:r>
              <w:rPr>
                <w:rFonts w:ascii="Consolas" w:hAnsi="Consolas"/>
                <w:color w:val="153A66"/>
                <w:sz w:val="18"/>
              </w:rPr>
              <w:t>force</w:t>
            </w:r>
            <w:r>
              <w:rPr>
                <w:sz w:val="18"/>
              </w:rPr>
              <w:t>, upload e rimozione stemma.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ScheduleService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core/services/schedule.service.ts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Calendario (lettura, generazione e eliminazione con </w:t>
            </w:r>
            <w:r>
              <w:rPr>
                <w:rFonts w:ascii="Consolas" w:hAnsi="Consolas"/>
                <w:color w:val="153A66"/>
                <w:sz w:val="18"/>
              </w:rPr>
              <w:t>confirm</w:t>
            </w:r>
            <w:r>
              <w:rPr>
                <w:sz w:val="18"/>
              </w:rPr>
              <w:t>), modifica partita, risultato.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StandingsService</w:t>
            </w:r>
          </w:p>
        </w:tc>
        <w:tc>
          <w:tcPr>
            <w:tcW w:type="dxa" w:w="300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core/services/standings.service.ts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Classifica squadre e classifica marcatori.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AuthService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core/auth/auth.service.ts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Login, cambio password, sessione (vedi capitolo 7).</w:t>
            </w:r>
          </w:p>
        </w:tc>
      </w:tr>
      <w:tr>
        <w:tc>
          <w:tcPr>
            <w:tcW w:type="dxa" w:w="181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NotifyService</w:t>
            </w:r>
          </w:p>
        </w:tc>
        <w:tc>
          <w:tcPr>
            <w:tcW w:type="dxa" w:w="300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core/services/notify.service.ts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Toast di successo e di errore (vedi capitolo 8).</w:t>
            </w:r>
          </w:p>
        </w:tc>
      </w:tr>
    </w:tbl>
    <w:p>
      <w:pPr>
        <w:spacing w:after="40"/>
      </w:pPr>
    </w:p>
    <w:p>
      <w:pPr>
        <w:pStyle w:val="Heading2"/>
      </w:pPr>
      <w:r>
        <w:t>6.2 Mappa degli endpoint</w:t>
      </w:r>
    </w:p>
    <w:p>
      <w:r>
        <w:t xml:space="preserve">Prefisso: </w:t>
      </w:r>
      <w:r>
        <w:rPr>
          <w:rFonts w:ascii="Consolas" w:hAnsi="Consolas"/>
          <w:color w:val="153A66"/>
          <w:sz w:val="19"/>
        </w:rPr>
        <w:t>API_URL</w:t>
      </w:r>
      <w:r>
        <w:t xml:space="preserve"> (</w:t>
      </w:r>
      <w:r>
        <w:rPr>
          <w:rFonts w:ascii="Consolas" w:hAnsi="Consolas"/>
          <w:color w:val="153A66"/>
          <w:sz w:val="19"/>
        </w:rPr>
        <w:t>environment.apiUrl</w:t>
      </w:r>
      <w:r>
        <w:t>, senza slash finale). «Admin» indica che il backend richiede il Bearer token.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438"/>
        <w:gridCol w:w="2494"/>
        <w:gridCol w:w="737"/>
        <w:gridCol w:w="2835"/>
      </w:tblGrid>
      <w:tr>
        <w:trPr>
          <w:tblHeader w:val="true"/>
        </w:trPr>
        <w:tc>
          <w:tcPr>
            <w:tcW w:type="dxa" w:w="850"/>
            <w:shd w:val="clear" w:color="auto" w:fill="0C2340"/>
          </w:tcPr>
          <w:p>
            <w:r/>
            <w:r>
              <w:rPr>
                <w:b/>
                <w:color w:val="FFFFFF"/>
                <w:sz w:val="16"/>
              </w:rPr>
              <w:t>Metodo</w:t>
            </w:r>
          </w:p>
        </w:tc>
        <w:tc>
          <w:tcPr>
            <w:tcW w:type="dxa" w:w="2438"/>
            <w:shd w:val="clear" w:color="auto" w:fill="0C2340"/>
          </w:tcPr>
          <w:p>
            <w:r/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2494"/>
            <w:shd w:val="clear" w:color="auto" w:fill="0C2340"/>
          </w:tcPr>
          <w:p>
            <w:r/>
            <w:r>
              <w:rPr>
                <w:b/>
                <w:color w:val="FFFFFF"/>
                <w:sz w:val="16"/>
              </w:rPr>
              <w:t>Chiamata frontend</w:t>
            </w:r>
          </w:p>
        </w:tc>
        <w:tc>
          <w:tcPr>
            <w:tcW w:type="dxa" w:w="737"/>
            <w:shd w:val="clear" w:color="auto" w:fill="0C2340"/>
          </w:tcPr>
          <w:p>
            <w:r/>
            <w:r>
              <w:rPr>
                <w:b/>
                <w:color w:val="FFFFFF"/>
                <w:sz w:val="16"/>
              </w:rPr>
              <w:t>Auth</w:t>
            </w:r>
          </w:p>
        </w:tc>
        <w:tc>
          <w:tcPr>
            <w:tcW w:type="dxa" w:w="2835"/>
            <w:shd w:val="clear" w:color="auto" w:fill="0C2340"/>
          </w:tcPr>
          <w:p>
            <w:r/>
            <w:r>
              <w:rPr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/auth/login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AuthService.login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Senza Bearer; 401 credenziali errate, 429 troppi tentativi.</w:t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/auth/change-password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AuthService.changePassword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Restituisce un nuovo token.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/players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PlayersService.list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Query: ruolo, squadra_id, svincolati, q, sort.</w:t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/players/{id}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PlayersService.get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/players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PlayersService.create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201.</w:t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PUT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/players/{id}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PlayersService.update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/players/{id}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PlayersService.delete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204.</w:t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/players/{id}/photo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PlayersService.uploadPhoto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multipart, campo </w:t>
            </w:r>
            <w:r>
              <w:rPr>
                <w:rFonts w:ascii="Consolas" w:hAnsi="Consolas"/>
                <w:color w:val="153A66"/>
                <w:sz w:val="16"/>
              </w:rPr>
              <w:t>file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/players/{id}/photo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PlayersService.deletePhoto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/teams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TeamsService.list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/teams/{id}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TeamsService.get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Include la rosa.</w:t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/teams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TeamsService.create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Nome univoco.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PUT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/teams/{id}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TeamsService.update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/teams/{id}?force=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TeamsService.delete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409 con </w:t>
            </w:r>
            <w:r>
              <w:rPr>
                <w:rFonts w:ascii="Consolas" w:hAnsi="Consolas"/>
                <w:color w:val="153A66"/>
                <w:sz w:val="16"/>
              </w:rPr>
              <w:t>details.partite_giocate</w:t>
            </w:r>
            <w:r>
              <w:rPr>
                <w:sz w:val="16"/>
              </w:rPr>
              <w:t xml:space="preserve"> se force=false e ci sono partite giocate.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/teams/{id}/logo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TeamsService.uploadLogo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multipart, campo </w:t>
            </w:r>
            <w:r>
              <w:rPr>
                <w:rFonts w:ascii="Consolas" w:hAnsi="Consolas"/>
                <w:color w:val="153A66"/>
                <w:sz w:val="16"/>
              </w:rPr>
              <w:t>file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/teams/{id}/logo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TeamsService.deleteLogo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/schedule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ScheduleService.get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/schedule/generate?confirm=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ScheduleService.generate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409 se esiste già un calendario e confirm=false.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/schedule?confirm=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ScheduleService.delete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409 se confirm=false.</w:t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PATCH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/matches/{id}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ScheduleService.updateMatch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Solo i campi modificati.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PUT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/matches/{id}/result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ScheduleService.setResult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DELETE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/matches/{id}/result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ScheduleService.clearResult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/standings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StandingsService.standings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/standings/scorers</w:t>
            </w:r>
          </w:p>
        </w:tc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StandingsService.scorers</w:t>
            </w:r>
          </w:p>
        </w:tc>
        <w:tc>
          <w:tcPr>
            <w:tcW w:type="dxa" w:w="737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  <w:shd w:val="clear" w:color="auto" w:fill="F2F5F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/uploads/...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color w:val="153A66"/>
                <w:sz w:val="16"/>
              </w:rPr>
              <w:t>&lt;img&gt;</w:t>
            </w:r>
            <w:r>
              <w:rPr>
                <w:sz w:val="16"/>
              </w:rPr>
              <w:t xml:space="preserve"> tramite </w:t>
            </w:r>
            <w:r>
              <w:rPr>
                <w:rFonts w:ascii="Consolas" w:hAnsi="Consolas"/>
                <w:color w:val="153A66"/>
                <w:sz w:val="16"/>
              </w:rPr>
              <w:t>mediaUrl()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–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 statici serviti dal backend.</w:t>
            </w:r>
          </w:p>
        </w:tc>
      </w:tr>
    </w:tbl>
    <w:p>
      <w:pPr>
        <w:spacing w:after="40"/>
      </w:pPr>
    </w:p>
    <w:p>
      <w:r>
        <w:t xml:space="preserve">Endpoint esposti dal backend ma non usati dal frontend: </w:t>
      </w:r>
      <w:r>
        <w:rPr>
          <w:rFonts w:ascii="Consolas" w:hAnsi="Consolas"/>
          <w:color w:val="153A66"/>
          <w:sz w:val="19"/>
        </w:rPr>
        <w:t>GET /matches/{id}</w:t>
      </w:r>
      <w:r>
        <w:t xml:space="preserve">, </w:t>
      </w:r>
      <w:r>
        <w:rPr>
          <w:rFonts w:ascii="Consolas" w:hAnsi="Consolas"/>
          <w:color w:val="153A66"/>
          <w:sz w:val="19"/>
        </w:rPr>
        <w:t>GET /auth/me</w:t>
      </w:r>
      <w:r>
        <w:t xml:space="preserve">, </w:t>
      </w:r>
      <w:r>
        <w:rPr>
          <w:rFonts w:ascii="Consolas" w:hAnsi="Consolas"/>
          <w:color w:val="153A66"/>
          <w:sz w:val="19"/>
        </w:rPr>
        <w:t>GET /health</w:t>
      </w:r>
      <w:r>
        <w:t xml:space="preserve">. Il parametro </w:t>
      </w:r>
      <w:r>
        <w:rPr>
          <w:rFonts w:ascii="Consolas" w:hAnsi="Consolas"/>
          <w:color w:val="153A66"/>
          <w:sz w:val="19"/>
        </w:rPr>
        <w:t>shuffle</w:t>
      </w:r>
      <w:r>
        <w:t xml:space="preserve"> di </w:t>
      </w:r>
      <w:r>
        <w:rPr>
          <w:rFonts w:ascii="Consolas" w:hAnsi="Consolas"/>
          <w:color w:val="153A66"/>
          <w:sz w:val="19"/>
        </w:rPr>
        <w:t>/schedule/generate</w:t>
      </w:r>
      <w:r>
        <w:t xml:space="preserve"> non viene inviato (vale il default del backend, </w:t>
      </w:r>
      <w:r>
        <w:rPr>
          <w:rFonts w:ascii="Consolas" w:hAnsi="Consolas"/>
          <w:color w:val="153A66"/>
          <w:sz w:val="19"/>
        </w:rPr>
        <w:t>true</w:t>
      </w:r>
      <w:r>
        <w:t>).</w:t>
      </w:r>
    </w:p>
    <w:p>
      <w:pPr>
        <w:pStyle w:val="Heading1"/>
      </w:pPr>
      <w:r>
        <w:t>7. Autenticazione</w:t>
      </w:r>
    </w:p>
    <w:p>
      <w:pPr>
        <w:pStyle w:val="Heading2"/>
      </w:pPr>
      <w:r>
        <w:t>7.1 Flusso di login</w:t>
      </w:r>
    </w:p>
    <w:p>
      <w:pPr>
        <w:pStyle w:val="ListNumber"/>
      </w:pPr>
      <w:r>
        <w:t xml:space="preserve">L'utente apre «Area admin» nell'header oppure viene reindirizzato a </w:t>
      </w:r>
      <w:r>
        <w:rPr>
          <w:rFonts w:ascii="Consolas" w:hAnsi="Consolas"/>
          <w:color w:val="153A66"/>
          <w:sz w:val="19"/>
        </w:rPr>
        <w:t>/login?returnUrl=...</w:t>
      </w:r>
      <w:r>
        <w:t xml:space="preserve"> da </w:t>
      </w:r>
      <w:r>
        <w:rPr>
          <w:rFonts w:ascii="Consolas" w:hAnsi="Consolas"/>
          <w:color w:val="153A66"/>
          <w:sz w:val="19"/>
        </w:rPr>
        <w:t>adminGuard</w:t>
      </w:r>
      <w:r>
        <w:t xml:space="preserve"> o dall'interceptor.</w:t>
      </w:r>
    </w:p>
    <w:p>
      <w:pPr>
        <w:pStyle w:val="ListNumber"/>
      </w:pPr>
      <w:r>
        <w:rPr>
          <w:rFonts w:ascii="Consolas" w:hAnsi="Consolas"/>
          <w:color w:val="153A66"/>
          <w:sz w:val="19"/>
        </w:rPr>
        <w:t>LoginPage</w:t>
      </w:r>
      <w:r>
        <w:t xml:space="preserve"> valida i campi (obbligatori) e chiama </w:t>
      </w:r>
      <w:r>
        <w:rPr>
          <w:rFonts w:ascii="Consolas" w:hAnsi="Consolas"/>
          <w:color w:val="153A66"/>
          <w:sz w:val="19"/>
        </w:rPr>
        <w:t>AuthService.login(username.trim(), password)</w:t>
      </w:r>
      <w:r>
        <w:t>.</w:t>
      </w:r>
    </w:p>
    <w:p>
      <w:pPr>
        <w:pStyle w:val="ListNumber"/>
      </w:pPr>
      <w:r>
        <w:t xml:space="preserve">In caso di successo </w:t>
      </w:r>
      <w:r>
        <w:rPr>
          <w:rFonts w:ascii="Consolas" w:hAnsi="Consolas"/>
          <w:color w:val="153A66"/>
          <w:sz w:val="19"/>
        </w:rPr>
        <w:t>AuthService.store()</w:t>
      </w:r>
      <w:r>
        <w:t xml:space="preserve"> salva la sessione; compare il toast «Accesso effettuato».</w:t>
      </w:r>
    </w:p>
    <w:p>
      <w:pPr>
        <w:pStyle w:val="ListNumber"/>
      </w:pPr>
      <w:r>
        <w:t xml:space="preserve">Si naviga a </w:t>
      </w:r>
      <w:r>
        <w:rPr>
          <w:rFonts w:ascii="Consolas" w:hAnsi="Consolas"/>
          <w:color w:val="153A66"/>
          <w:sz w:val="19"/>
        </w:rPr>
        <w:t>returnUrl</w:t>
      </w:r>
      <w:r>
        <w:t xml:space="preserve"> solo se è un percorso interno (inizia con </w:t>
      </w:r>
      <w:r>
        <w:rPr>
          <w:rFonts w:ascii="Consolas" w:hAnsi="Consolas"/>
          <w:color w:val="153A66"/>
          <w:sz w:val="19"/>
        </w:rPr>
        <w:t>/</w:t>
      </w:r>
      <w:r>
        <w:t xml:space="preserve"> ma non con </w:t>
      </w:r>
      <w:r>
        <w:rPr>
          <w:rFonts w:ascii="Consolas" w:hAnsi="Consolas"/>
          <w:color w:val="153A66"/>
          <w:sz w:val="19"/>
        </w:rPr>
        <w:t>//</w:t>
      </w:r>
      <w:r>
        <w:t>), per evitare open redirect; altrimenti alla home.</w:t>
      </w:r>
    </w:p>
    <w:p>
      <w:pPr>
        <w:pStyle w:val="ListNumber"/>
      </w:pPr>
      <w:r>
        <w:t xml:space="preserve">In caso di errore il campo password viene svuotato: 401 mostra «Credenziali non valide», gli altri errori (es. 429) il messaggio del backend, in un riquadro con </w:t>
      </w:r>
      <w:r>
        <w:rPr>
          <w:rFonts w:ascii="Consolas" w:hAnsi="Consolas"/>
          <w:color w:val="153A66"/>
          <w:sz w:val="19"/>
        </w:rPr>
        <w:t>role="alert"</w:t>
      </w:r>
      <w:r>
        <w:t>.</w:t>
      </w:r>
    </w:p>
    <w:p>
      <w:pPr>
        <w:pStyle w:val="Heading2"/>
      </w:pPr>
      <w:r>
        <w:t>7.2 Storage del token</w:t>
      </w:r>
    </w:p>
    <w:p>
      <w:pPr>
        <w:pStyle w:val="ListBullet"/>
      </w:pPr>
      <w:r>
        <w:t xml:space="preserve">Sessione salvata in </w:t>
      </w:r>
      <w:r>
        <w:rPr>
          <w:rFonts w:ascii="Consolas" w:hAnsi="Consolas"/>
          <w:color w:val="153A66"/>
          <w:sz w:val="19"/>
        </w:rPr>
        <w:t>localStorage</w:t>
      </w:r>
      <w:r>
        <w:t xml:space="preserve"> con chiave </w:t>
      </w:r>
      <w:r>
        <w:rPr>
          <w:rFonts w:ascii="Consolas" w:hAnsi="Consolas"/>
          <w:color w:val="153A66"/>
          <w:sz w:val="19"/>
        </w:rPr>
        <w:t>pianetti.auth</w:t>
      </w:r>
      <w:r>
        <w:t xml:space="preserve">: </w:t>
      </w:r>
      <w:r>
        <w:rPr>
          <w:rFonts w:ascii="Consolas" w:hAnsi="Consolas"/>
          <w:color w:val="153A66"/>
          <w:sz w:val="19"/>
        </w:rPr>
        <w:t>{ token, username, expiresAt }</w:t>
      </w:r>
      <w:r>
        <w:t>.</w:t>
      </w:r>
    </w:p>
    <w:p>
      <w:pPr>
        <w:pStyle w:val="ListBullet"/>
      </w:pPr>
      <w:r>
        <w:rPr>
          <w:rFonts w:ascii="Consolas" w:hAnsi="Consolas"/>
          <w:color w:val="153A66"/>
          <w:sz w:val="19"/>
        </w:rPr>
        <w:t>expiresAt</w:t>
      </w:r>
      <w:r>
        <w:t xml:space="preserve"> è letto dal claim </w:t>
      </w:r>
      <w:r>
        <w:rPr>
          <w:rFonts w:ascii="Consolas" w:hAnsi="Consolas"/>
          <w:color w:val="153A66"/>
          <w:sz w:val="19"/>
        </w:rPr>
        <w:t>exp</w:t>
      </w:r>
      <w:r>
        <w:t xml:space="preserve"> del JWT (decodifica base64url del payload, senza verifica della firma, che spetta al backend); se assente si usa </w:t>
      </w:r>
      <w:r>
        <w:rPr>
          <w:rFonts w:ascii="Consolas" w:hAnsi="Consolas"/>
          <w:color w:val="153A66"/>
          <w:sz w:val="19"/>
        </w:rPr>
        <w:t>expires_in</w:t>
      </w:r>
      <w:r>
        <w:t>.</w:t>
      </w:r>
    </w:p>
    <w:p>
      <w:pPr>
        <w:pStyle w:val="ListBullet"/>
      </w:pPr>
      <w:r>
        <w:t xml:space="preserve">All'avvio </w:t>
      </w:r>
      <w:r>
        <w:rPr>
          <w:rFonts w:ascii="Consolas" w:hAnsi="Consolas"/>
          <w:color w:val="153A66"/>
          <w:sz w:val="19"/>
        </w:rPr>
        <w:t>load()</w:t>
      </w:r>
      <w:r>
        <w:t xml:space="preserve"> ripristina la sessione solo se non è scaduta; dati malformati o storage non disponibile vengono ignorati (in quel caso la sessione resta solo in memoria).</w:t>
      </w:r>
    </w:p>
    <w:p>
      <w:pPr>
        <w:pStyle w:val="ListBullet"/>
      </w:pPr>
      <w:r>
        <w:t xml:space="preserve">Lo stato è un </w:t>
      </w:r>
      <w:r>
        <w:rPr>
          <w:rFonts w:ascii="Consolas" w:hAnsi="Consolas"/>
          <w:color w:val="153A66"/>
          <w:sz w:val="19"/>
        </w:rPr>
        <w:t>signal</w:t>
      </w:r>
      <w:r>
        <w:t xml:space="preserve"> privato; </w:t>
      </w:r>
      <w:r>
        <w:rPr>
          <w:rFonts w:ascii="Consolas" w:hAnsi="Consolas"/>
          <w:color w:val="153A66"/>
          <w:sz w:val="19"/>
        </w:rPr>
        <w:t>isAdmin</w:t>
      </w:r>
      <w:r>
        <w:t xml:space="preserve"> e </w:t>
      </w:r>
      <w:r>
        <w:rPr>
          <w:rFonts w:ascii="Consolas" w:hAnsi="Consolas"/>
          <w:color w:val="153A66"/>
          <w:sz w:val="19"/>
        </w:rPr>
        <w:t>username</w:t>
      </w:r>
      <w:r>
        <w:t xml:space="preserve"> sono </w:t>
      </w:r>
      <w:r>
        <w:rPr>
          <w:rFonts w:ascii="Consolas" w:hAnsi="Consolas"/>
          <w:color w:val="153A66"/>
          <w:sz w:val="19"/>
        </w:rPr>
        <w:t>computed</w:t>
      </w:r>
      <w:r>
        <w:t xml:space="preserve"> pubblici.</w:t>
      </w:r>
    </w:p>
    <w:p>
      <w:pPr>
        <w:pStyle w:val="Heading2"/>
      </w:pPr>
      <w:r>
        <w:t>7.3 Interceptor HTTP</w:t>
      </w:r>
    </w:p>
    <w:p>
      <w:r>
        <w:rPr>
          <w:rFonts w:ascii="Consolas" w:hAnsi="Consolas"/>
          <w:color w:val="153A66"/>
          <w:sz w:val="19"/>
        </w:rPr>
        <w:t>authInterceptor</w:t>
      </w:r>
      <w:r>
        <w:t xml:space="preserve"> (funzionale, registrato con </w:t>
      </w:r>
      <w:r>
        <w:rPr>
          <w:rFonts w:ascii="Consolas" w:hAnsi="Consolas"/>
          <w:color w:val="153A66"/>
          <w:sz w:val="19"/>
        </w:rPr>
        <w:t>withInterceptors</w:t>
      </w:r>
      <w:r>
        <w:t>):</w:t>
      </w:r>
    </w:p>
    <w:p>
      <w:pPr>
        <w:pStyle w:val="ListBullet"/>
      </w:pPr>
      <w:r>
        <w:t xml:space="preserve">Aggiunge </w:t>
      </w:r>
      <w:r>
        <w:rPr>
          <w:rFonts w:ascii="Consolas" w:hAnsi="Consolas"/>
          <w:color w:val="153A66"/>
          <w:sz w:val="19"/>
        </w:rPr>
        <w:t>Authorization: Bearer &lt;token&gt;</w:t>
      </w:r>
      <w:r>
        <w:t xml:space="preserve"> solo alle richieste dirette a </w:t>
      </w:r>
      <w:r>
        <w:rPr>
          <w:rFonts w:ascii="Consolas" w:hAnsi="Consolas"/>
          <w:color w:val="153A66"/>
          <w:sz w:val="19"/>
        </w:rPr>
        <w:t>API_URL</w:t>
      </w:r>
      <w:r>
        <w:t xml:space="preserve"> e mai a </w:t>
      </w:r>
      <w:r>
        <w:rPr>
          <w:rFonts w:ascii="Consolas" w:hAnsi="Consolas"/>
          <w:color w:val="153A66"/>
          <w:sz w:val="19"/>
        </w:rPr>
        <w:t>/auth/login</w:t>
      </w:r>
      <w:r>
        <w:t>.</w:t>
      </w:r>
    </w:p>
    <w:p>
      <w:pPr>
        <w:pStyle w:val="ListBullet"/>
      </w:pPr>
      <w:r>
        <w:t xml:space="preserve">Su </w:t>
      </w:r>
      <w:r>
        <w:rPr>
          <w:b/>
        </w:rPr>
        <w:t>401</w:t>
      </w:r>
      <w:r>
        <w:t xml:space="preserve"> da una chiamata API diversa dal login: legge se c'era una sessione, esegue </w:t>
      </w:r>
      <w:r>
        <w:rPr>
          <w:rFonts w:ascii="Consolas" w:hAnsi="Consolas"/>
          <w:color w:val="153A66"/>
          <w:sz w:val="19"/>
        </w:rPr>
        <w:t>logout({ redirectToLogin: true, returnUrl: router.url })</w:t>
      </w:r>
      <w:r>
        <w:t xml:space="preserve"> e mostra «Sessione scaduta: effettua di nuovo il login» oppure «Effettua il login per continuare».</w:t>
      </w:r>
    </w:p>
    <w:p>
      <w:pPr>
        <w:pStyle w:val="ListBullet"/>
      </w:pPr>
      <w:r>
        <w:t>L'errore viene comunque rilanciato, così il chiamante chiude i propri stati di caricamento.</w:t>
      </w:r>
    </w:p>
    <w:p>
      <w:pPr>
        <w:pStyle w:val="ListBullet"/>
      </w:pPr>
      <w:r>
        <w:t>Il 401 del login non è intercettato: lo gestisce la pagina come «credenziali errate».</w:t>
      </w:r>
    </w:p>
    <w:p>
      <w:pPr>
        <w:pStyle w:val="Heading2"/>
      </w:pPr>
      <w:r>
        <w:t>7.4 Guard delle route</w:t>
      </w:r>
    </w:p>
    <w:p>
      <w:r>
        <w:rPr>
          <w:rFonts w:ascii="Consolas" w:hAnsi="Consolas"/>
          <w:color w:val="153A66"/>
          <w:sz w:val="19"/>
        </w:rPr>
        <w:t>adminGuard</w:t>
      </w:r>
      <w:r>
        <w:t xml:space="preserve"> (</w:t>
      </w:r>
      <w:r>
        <w:rPr>
          <w:rFonts w:ascii="Consolas" w:hAnsi="Consolas"/>
          <w:color w:val="153A66"/>
          <w:sz w:val="19"/>
        </w:rPr>
        <w:t>CanActivateFn</w:t>
      </w:r>
      <w:r>
        <w:t xml:space="preserve">) consente l'accesso se </w:t>
      </w:r>
      <w:r>
        <w:rPr>
          <w:rFonts w:ascii="Consolas" w:hAnsi="Consolas"/>
          <w:color w:val="153A66"/>
          <w:sz w:val="19"/>
        </w:rPr>
        <w:t>auth.isAdmin()</w:t>
      </w:r>
      <w:r>
        <w:t xml:space="preserve"> è vero; altrimenti restituisce un </w:t>
      </w:r>
      <w:r>
        <w:rPr>
          <w:rFonts w:ascii="Consolas" w:hAnsi="Consolas"/>
          <w:color w:val="153A66"/>
          <w:sz w:val="19"/>
        </w:rPr>
        <w:t>UrlTree</w:t>
      </w:r>
      <w:r>
        <w:t xml:space="preserve"> verso </w:t>
      </w:r>
      <w:r>
        <w:rPr>
          <w:rFonts w:ascii="Consolas" w:hAnsi="Consolas"/>
          <w:color w:val="153A66"/>
          <w:sz w:val="19"/>
        </w:rPr>
        <w:t>/login</w:t>
      </w:r>
      <w:r>
        <w:t xml:space="preserve"> con </w:t>
      </w:r>
      <w:r>
        <w:rPr>
          <w:rFonts w:ascii="Consolas" w:hAnsi="Consolas"/>
          <w:color w:val="153A66"/>
          <w:sz w:val="19"/>
        </w:rPr>
        <w:t>returnUrl</w:t>
      </w:r>
      <w:r>
        <w:t xml:space="preserve"> uguale all'URL richiesto. Protegge creazione e modifica di giocatori e squadre e il cambio password.</w:t>
      </w:r>
    </w:p>
    <w:p>
      <w:pPr>
        <w:pStyle w:val="Heading2"/>
      </w:pPr>
      <w:r>
        <w:t>7.5 Logout automatico e manuale</w:t>
      </w:r>
    </w:p>
    <w:p>
      <w:pPr>
        <w:pStyle w:val="ListBullet"/>
      </w:pPr>
      <w:r>
        <w:rPr>
          <w:b/>
        </w:rPr>
        <w:t>Automatico</w:t>
      </w:r>
      <w:r>
        <w:t xml:space="preserve">: </w:t>
      </w:r>
      <w:r>
        <w:rPr>
          <w:rFonts w:ascii="Consolas" w:hAnsi="Consolas"/>
          <w:color w:val="153A66"/>
          <w:sz w:val="19"/>
        </w:rPr>
        <w:t>scheduleExpiry()</w:t>
      </w:r>
      <w:r>
        <w:t xml:space="preserve"> programma un </w:t>
      </w:r>
      <w:r>
        <w:rPr>
          <w:rFonts w:ascii="Consolas" w:hAnsi="Consolas"/>
          <w:color w:val="153A66"/>
          <w:sz w:val="19"/>
        </w:rPr>
        <w:t>setTimeout</w:t>
      </w:r>
      <w:r>
        <w:t xml:space="preserve"> alla scadenza del token (anche dopo un ripristino da storage). Le scadenze oltre circa 24,8 giorni (limite di </w:t>
      </w:r>
      <w:r>
        <w:rPr>
          <w:rFonts w:ascii="Consolas" w:hAnsi="Consolas"/>
          <w:color w:val="153A66"/>
          <w:sz w:val="19"/>
        </w:rPr>
        <w:t>setTimeout</w:t>
      </w:r>
      <w:r>
        <w:t>) non vengono programmate; con la configurazione del backend (180 minuti) il caso non si presenta.</w:t>
      </w:r>
    </w:p>
    <w:p>
      <w:pPr>
        <w:pStyle w:val="ListBullet"/>
      </w:pPr>
      <w:r>
        <w:rPr>
          <w:b/>
        </w:rPr>
        <w:t>Per 401</w:t>
      </w:r>
      <w:r>
        <w:t>: gestito dall'interceptor, con redirect al login e ritorno alla pagina corrente.</w:t>
      </w:r>
    </w:p>
    <w:p>
      <w:pPr>
        <w:pStyle w:val="ListBullet"/>
      </w:pPr>
      <w:r>
        <w:rPr>
          <w:b/>
        </w:rPr>
        <w:t>Manuale</w:t>
      </w:r>
      <w:r>
        <w:t>: voce «Esci» del menu account; toast «Logout effettuato» e ritorno alla classifica.</w:t>
      </w:r>
    </w:p>
    <w:p>
      <w:pPr>
        <w:pStyle w:val="ListBullet"/>
      </w:pPr>
      <w:r>
        <w:t xml:space="preserve">Il logout azzera signal, timer e </w:t>
      </w:r>
      <w:r>
        <w:rPr>
          <w:rFonts w:ascii="Consolas" w:hAnsi="Consolas"/>
          <w:color w:val="153A66"/>
          <w:sz w:val="19"/>
        </w:rPr>
        <w:t>localStorage</w:t>
      </w:r>
      <w:r>
        <w:t>.</w:t>
      </w:r>
    </w:p>
    <w:p>
      <w:pPr>
        <w:pStyle w:val="Heading2"/>
      </w:pPr>
      <w:r>
        <w:t>7.6 Visibilità delle funzioni admin</w:t>
      </w:r>
    </w:p>
    <w:p>
      <w:r>
        <w:t xml:space="preserve">I template leggono </w:t>
      </w:r>
      <w:r>
        <w:rPr>
          <w:rFonts w:ascii="Consolas" w:hAnsi="Consolas"/>
          <w:color w:val="153A66"/>
          <w:sz w:val="19"/>
        </w:rPr>
        <w:t>auth.isAdmin()</w:t>
      </w:r>
      <w:r>
        <w:t>: essendo un signal, alla scadenza della sessione i pulsanti spariscono senza ricaricare. Elementi condizionati: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654"/>
      </w:tblGrid>
      <w:tr>
        <w:trPr>
          <w:tblHeader w:val="true"/>
        </w:trPr>
        <w:tc>
          <w:tcPr>
            <w:tcW w:type="dxa" w:w="1701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Dove</w:t>
            </w:r>
          </w:p>
        </w:tc>
        <w:tc>
          <w:tcPr>
            <w:tcW w:type="dxa" w:w="7654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Elementi visibili solo all'admin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Header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Menu account (username, «Cambia password», «Esci») al posto di «Area admin».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Giocatori</w:t>
            </w:r>
          </w:p>
        </w:tc>
        <w:tc>
          <w:tcPr>
            <w:tcW w:type="dxa" w:w="765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«Nuovo giocatore», CTA «Aggiungi il primo giocatore», azioni Modifica/Elimina su card e scheda.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Squadre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«Nuova squadra», CTA «Crea la prima squadra», azioni Modifica/Elimina; nel dettaglio «Aggiungi giocatore».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Calendario</w:t>
            </w:r>
          </w:p>
        </w:tc>
        <w:tc>
          <w:tcPr>
            <w:tcW w:type="dxa" w:w="765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«Genera/Rigenera calendario», menu «Elimina calendario», per ogni partita «Inserisci/Modifica risultato», «Modifica partita», «Annulla risultato».</w:t>
            </w:r>
          </w:p>
        </w:tc>
      </w:tr>
    </w:tbl>
    <w:p>
      <w:pPr>
        <w:spacing w:after="40"/>
      </w:pPr>
    </w:p>
    <w:p>
      <w:pPr>
        <w:pStyle w:val="Heading2"/>
      </w:pPr>
      <w:r>
        <w:t>7.7 Cambio password</w:t>
      </w:r>
    </w:p>
    <w:p>
      <w:r>
        <w:rPr>
          <w:rFonts w:ascii="Consolas" w:hAnsi="Consolas"/>
          <w:color w:val="153A66"/>
          <w:sz w:val="19"/>
        </w:rPr>
        <w:t>ChangePasswordPage</w:t>
      </w:r>
      <w:r>
        <w:t xml:space="preserve"> chiede password attuale, nuova (≥ 8 caratteri) e conferma. Il backend revoca i token precedenti e ne emette uno nuovo, che </w:t>
      </w:r>
      <w:r>
        <w:rPr>
          <w:rFonts w:ascii="Consolas" w:hAnsi="Consolas"/>
          <w:color w:val="153A66"/>
          <w:sz w:val="19"/>
        </w:rPr>
        <w:t>AuthService</w:t>
      </w:r>
      <w:r>
        <w:t xml:space="preserve"> salva: la sessione corrente resta attiva, le altre vengono disconnesse (come indicato nella pagina). Gli errori del server sono mostrati nel form con </w:t>
      </w:r>
      <w:r>
        <w:rPr>
          <w:rFonts w:ascii="Consolas" w:hAnsi="Consolas"/>
          <w:color w:val="153A66"/>
          <w:sz w:val="19"/>
        </w:rPr>
        <w:t>role="alert"</w:t>
      </w:r>
      <w:r>
        <w:t>.</w:t>
      </w:r>
    </w:p>
    <w:p>
      <w:pPr>
        <w:pStyle w:val="Heading1"/>
      </w:pPr>
      <w:r>
        <w:t>8. Gestione degli errori e notifiche</w:t>
      </w:r>
    </w:p>
    <w:p>
      <w:pPr>
        <w:pStyle w:val="Heading2"/>
      </w:pPr>
      <w:r>
        <w:t>8.1 Traduzione degli errori HTTP</w:t>
      </w:r>
    </w:p>
    <w:p>
      <w:r>
        <w:rPr>
          <w:rFonts w:ascii="Consolas" w:hAnsi="Consolas"/>
          <w:color w:val="153A66"/>
          <w:sz w:val="19"/>
        </w:rPr>
        <w:t>apiErrorMessage(err, fallback)</w:t>
      </w:r>
      <w:r>
        <w:t xml:space="preserve"> in </w:t>
      </w:r>
      <w:r>
        <w:rPr>
          <w:rFonts w:ascii="Consolas" w:hAnsi="Consolas"/>
          <w:color w:val="153A66"/>
          <w:sz w:val="19"/>
        </w:rPr>
        <w:t>core/api.ts</w:t>
      </w:r>
      <w:r>
        <w:t xml:space="preserve"> produce un messaggio leggibile: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669"/>
      </w:tblGrid>
      <w:tr>
        <w:trPr>
          <w:tblHeader w:val="true"/>
        </w:trPr>
        <w:tc>
          <w:tcPr>
            <w:tcW w:type="dxa" w:w="3685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5669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Messaggio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Errore non HTTP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Il </w:t>
            </w:r>
            <w:r>
              <w:rPr>
                <w:rFonts w:ascii="Consolas" w:hAnsi="Consolas"/>
                <w:color w:val="153A66"/>
                <w:sz w:val="18"/>
              </w:rPr>
              <w:t>fallback</w:t>
            </w:r>
            <w:r>
              <w:rPr>
                <w:sz w:val="18"/>
              </w:rPr>
              <w:t xml:space="preserve"> («Si è verificato un errore» se non indicato).</w:t>
            </w:r>
          </w:p>
        </w:tc>
      </w:tr>
      <w:tr>
        <w:tc>
          <w:tcPr>
            <w:tcW w:type="dxa" w:w="368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status 0 (rete, CORS, backend spento)</w:t>
            </w:r>
          </w:p>
        </w:tc>
        <w:tc>
          <w:tcPr>
            <w:tcW w:type="dxa" w:w="5669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«Impossibile contattare il server. Verifica che il backend sia avviato.»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detail</w:t>
            </w:r>
            <w:r>
              <w:rPr>
                <w:sz w:val="18"/>
              </w:rPr>
              <w:t xml:space="preserve"> stringa (errori di dominio 400/404/409/422/429)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Il testo del backend, già in italiano.</w:t>
            </w:r>
          </w:p>
        </w:tc>
      </w:tr>
      <w:tr>
        <w:tc>
          <w:tcPr>
            <w:tcW w:type="dxa" w:w="3685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detail</w:t>
            </w:r>
            <w:r>
              <w:rPr>
                <w:sz w:val="18"/>
              </w:rPr>
              <w:t xml:space="preserve"> array (validazione Pydantic 422)</w:t>
            </w:r>
          </w:p>
        </w:tc>
        <w:tc>
          <w:tcPr>
            <w:tcW w:type="dxa" w:w="5669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Elenco «campo: messaggio» separato da «; » (senza il prefisso </w:t>
            </w:r>
            <w:r>
              <w:rPr>
                <w:rFonts w:ascii="Consolas" w:hAnsi="Consolas"/>
                <w:color w:val="153A66"/>
                <w:sz w:val="18"/>
              </w:rPr>
              <w:t>body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Altro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Il </w:t>
            </w:r>
            <w:r>
              <w:rPr>
                <w:rFonts w:ascii="Consolas" w:hAnsi="Consolas"/>
                <w:color w:val="153A66"/>
                <w:sz w:val="18"/>
              </w:rPr>
              <w:t>fallback</w:t>
            </w:r>
            <w:r>
              <w:rPr>
                <w:sz w:val="18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8.2 Canali di feedback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175"/>
        <w:gridCol w:w="3685"/>
      </w:tblGrid>
      <w:tr>
        <w:trPr>
          <w:tblHeader w:val="true"/>
        </w:trPr>
        <w:tc>
          <w:tcPr>
            <w:tcW w:type="dxa" w:w="2494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Canale</w:t>
            </w:r>
          </w:p>
        </w:tc>
        <w:tc>
          <w:tcPr>
            <w:tcW w:type="dxa" w:w="3175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Quando si usa</w:t>
            </w:r>
          </w:p>
        </w:tc>
        <w:tc>
          <w:tcPr>
            <w:tcW w:type="dxa" w:w="3685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Esempi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Toast di successo (3 s, verde scuro)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Esito di un'azione completata.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«Giocatore creato», «Risultato salvato», «Squadra eliminata · 5 giocatori svincolati · 3 partite rimosse».</w:t>
            </w:r>
          </w:p>
        </w:tc>
      </w:tr>
      <w:tr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Toast di errore (6 s, rosso scuro, «Chiudi»)</w:t>
            </w:r>
          </w:p>
        </w:tc>
        <w:tc>
          <w:tcPr>
            <w:tcW w:type="dxa" w:w="317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Errori di azioni avviate da liste o dialog di conferma, 401 globali.</w:t>
            </w:r>
          </w:p>
        </w:tc>
        <w:tc>
          <w:tcPr>
            <w:tcW w:type="dxa" w:w="368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«Eliminazione non riuscita», «Sessione scaduta: effettua di nuovo il login».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Errore inline nel form/dialog (</w:t>
            </w:r>
            <w:r>
              <w:rPr>
                <w:rFonts w:ascii="Consolas" w:hAnsi="Consolas"/>
                <w:color w:val="153A66"/>
                <w:sz w:val="17"/>
              </w:rPr>
              <w:t>role="alert"</w:t>
            </w:r>
            <w:r>
              <w:rPr>
                <w:sz w:val="17"/>
              </w:rPr>
              <w:t>)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Errori di salvataggio quando l'utente deve correggere e riprovare senza perdere i dati.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Login, cambio password, modifica partita, risultato.</w:t>
            </w:r>
          </w:p>
        </w:tc>
      </w:tr>
      <w:tr>
        <w:tc>
          <w:tcPr>
            <w:tcW w:type="dxa" w:w="249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app-error-state</w:t>
            </w:r>
            <w:r>
              <w:rPr>
                <w:sz w:val="17"/>
              </w:rPr>
              <w:t xml:space="preserve"> con «Riprova»</w:t>
            </w:r>
          </w:p>
        </w:tc>
        <w:tc>
          <w:tcPr>
            <w:tcW w:type="dxa" w:w="317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Fallimento del caricamento di una pagina.</w:t>
            </w:r>
          </w:p>
        </w:tc>
        <w:tc>
          <w:tcPr>
            <w:tcW w:type="dxa" w:w="368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Classifica, calendario, liste, dettagli.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Messaggio parziale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Dati salvati ma upload dell'immagine fallito.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«Dati salvati, ma la foto non è stata aggiornata: …».</w:t>
            </w:r>
          </w:p>
        </w:tc>
      </w:tr>
    </w:tbl>
    <w:p>
      <w:pPr>
        <w:spacing w:after="40"/>
      </w:pPr>
    </w:p>
    <w:p>
      <w:r>
        <w:t>Tutte le pagine gestiscono i quattro stati: caricamento (</w:t>
      </w:r>
      <w:r>
        <w:rPr>
          <w:rFonts w:ascii="Consolas" w:hAnsi="Consolas"/>
          <w:color w:val="153A66"/>
          <w:sz w:val="19"/>
        </w:rPr>
        <w:t>app-loading</w:t>
      </w:r>
      <w:r>
        <w:t>), errore (</w:t>
      </w:r>
      <w:r>
        <w:rPr>
          <w:rFonts w:ascii="Consolas" w:hAnsi="Consolas"/>
          <w:color w:val="153A66"/>
          <w:sz w:val="19"/>
        </w:rPr>
        <w:t>app-error-state</w:t>
      </w:r>
      <w:r>
        <w:t>), vuoto (</w:t>
      </w:r>
      <w:r>
        <w:rPr>
          <w:rFonts w:ascii="Consolas" w:hAnsi="Consolas"/>
          <w:color w:val="153A66"/>
          <w:sz w:val="19"/>
        </w:rPr>
        <w:t>app-empty-state</w:t>
      </w:r>
      <w:r>
        <w:t xml:space="preserve"> con call to action contestuale) e contenuto.</w:t>
      </w:r>
    </w:p>
    <w:p>
      <w:pPr>
        <w:pStyle w:val="Heading1"/>
      </w:pPr>
      <w:r>
        <w:t>9. Catalogo dei componenti riutilizzabili</w:t>
      </w:r>
    </w:p>
    <w:p>
      <w:pPr>
        <w:pStyle w:val="Heading2"/>
      </w:pPr>
      <w:r>
        <w:t>9.1 Componenti di presentazione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381"/>
        <w:gridCol w:w="1587"/>
        <w:gridCol w:w="3345"/>
      </w:tblGrid>
      <w:tr>
        <w:trPr>
          <w:tblHeader w:val="true"/>
        </w:trPr>
        <w:tc>
          <w:tcPr>
            <w:tcW w:type="dxa" w:w="204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Componente (selettore)</w:t>
            </w:r>
          </w:p>
        </w:tc>
        <w:tc>
          <w:tcPr>
            <w:tcW w:type="dxa" w:w="238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type="dxa" w:w="1587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Output</w:t>
            </w:r>
          </w:p>
        </w:tc>
        <w:tc>
          <w:tcPr>
            <w:tcW w:type="dxa" w:w="3345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Descrizione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Avatar (</w:t>
            </w:r>
            <w:r>
              <w:rPr>
                <w:rFonts w:ascii="Consolas" w:hAnsi="Consolas"/>
                <w:color w:val="153A66"/>
                <w:sz w:val="17"/>
              </w:rPr>
              <w:t>app-avatar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src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name</w:t>
            </w:r>
            <w:r>
              <w:rPr>
                <w:sz w:val="17"/>
              </w:rPr>
              <w:t xml:space="preserve"> (obbl.), </w:t>
            </w:r>
            <w:r>
              <w:rPr>
                <w:rFonts w:ascii="Consolas" w:hAnsi="Consolas"/>
                <w:color w:val="153A66"/>
                <w:sz w:val="17"/>
              </w:rPr>
              <w:t>size</w:t>
            </w:r>
            <w:r>
              <w:rPr>
                <w:sz w:val="17"/>
              </w:rPr>
              <w:t xml:space="preserve"> = 40, </w:t>
            </w:r>
            <w:r>
              <w:rPr>
                <w:rFonts w:ascii="Consolas" w:hAnsi="Consolas"/>
                <w:color w:val="153A66"/>
                <w:sz w:val="17"/>
              </w:rPr>
              <w:t>shape</w:t>
            </w:r>
            <w:r>
              <w:rPr>
                <w:sz w:val="17"/>
              </w:rPr>
              <w:t xml:space="preserve"> = circle | square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34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Foto con fallback alle iniziali su colore deterministico (</w:t>
            </w:r>
            <w:r>
              <w:rPr>
                <w:rFonts w:ascii="Consolas" w:hAnsi="Consolas"/>
                <w:color w:val="153A66"/>
                <w:sz w:val="17"/>
              </w:rPr>
              <w:t>colorFor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153A66"/>
                <w:sz w:val="17"/>
              </w:rPr>
              <w:t>linkedSignal</w:t>
            </w:r>
            <w:r>
              <w:rPr>
                <w:sz w:val="17"/>
              </w:rPr>
              <w:t xml:space="preserve"> azzera l'errore di caricamento al cambio di </w:t>
            </w:r>
            <w:r>
              <w:rPr>
                <w:rFonts w:ascii="Consolas" w:hAnsi="Consolas"/>
                <w:color w:val="153A66"/>
                <w:sz w:val="17"/>
              </w:rPr>
              <w:t>src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color w:val="153A66"/>
                <w:sz w:val="17"/>
              </w:rPr>
              <w:t>role="img"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color w:val="153A66"/>
                <w:sz w:val="17"/>
              </w:rPr>
              <w:t>aria-label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TeamCrest (</w:t>
            </w:r>
            <w:r>
              <w:rPr>
                <w:rFonts w:ascii="Consolas" w:hAnsi="Consolas"/>
                <w:color w:val="153A66"/>
                <w:sz w:val="17"/>
              </w:rPr>
              <w:t>app-team-crest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src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size</w:t>
            </w:r>
            <w:r>
              <w:rPr>
                <w:sz w:val="17"/>
              </w:rPr>
              <w:t xml:space="preserve"> = 32</w:t>
            </w:r>
          </w:p>
        </w:tc>
        <w:tc>
          <w:tcPr>
            <w:tcW w:type="dxa" w:w="158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34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Stemma; se manca o non si carica, scudo SVG con iniziali e colore derivato dal nome.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RoleBadge (</w:t>
            </w:r>
            <w:r>
              <w:rPr>
                <w:rFonts w:ascii="Consolas" w:hAnsi="Consolas"/>
                <w:color w:val="153A66"/>
                <w:sz w:val="17"/>
              </w:rPr>
              <w:t>app-role-badge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ruolo</w:t>
            </w:r>
            <w:r>
              <w:rPr>
                <w:sz w:val="17"/>
              </w:rPr>
              <w:t xml:space="preserve"> (obbl.), </w:t>
            </w:r>
            <w:r>
              <w:rPr>
                <w:rFonts w:ascii="Consolas" w:hAnsi="Consolas"/>
                <w:color w:val="153A66"/>
                <w:sz w:val="17"/>
              </w:rPr>
              <w:t>full</w:t>
            </w:r>
            <w:r>
              <w:rPr>
                <w:sz w:val="17"/>
              </w:rPr>
              <w:t xml:space="preserve"> = true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34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Badge colorato: «ATT» o «A»; </w:t>
            </w:r>
            <w:r>
              <w:rPr>
                <w:rFonts w:ascii="Consolas" w:hAnsi="Consolas"/>
                <w:color w:val="153A66"/>
                <w:sz w:val="17"/>
              </w:rPr>
              <w:t>title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153A66"/>
                <w:sz w:val="17"/>
              </w:rPr>
              <w:t>aria-label</w:t>
            </w:r>
            <w:r>
              <w:rPr>
                <w:sz w:val="17"/>
              </w:rPr>
              <w:t xml:space="preserve"> con il nome esteso.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OverallBadge (</w:t>
            </w:r>
            <w:r>
              <w:rPr>
                <w:rFonts w:ascii="Consolas" w:hAnsi="Consolas"/>
                <w:color w:val="153A66"/>
                <w:sz w:val="17"/>
              </w:rPr>
              <w:t>app-overall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value</w:t>
            </w:r>
            <w:r>
              <w:rPr>
                <w:sz w:val="17"/>
              </w:rPr>
              <w:t xml:space="preserve"> (obbl.), </w:t>
            </w:r>
            <w:r>
              <w:rPr>
                <w:rFonts w:ascii="Consolas" w:hAnsi="Consolas"/>
                <w:color w:val="153A66"/>
                <w:sz w:val="17"/>
              </w:rPr>
              <w:t>size</w:t>
            </w:r>
            <w:r>
              <w:rPr>
                <w:sz w:val="17"/>
              </w:rPr>
              <w:t xml:space="preserve"> = 40</w:t>
            </w:r>
          </w:p>
        </w:tc>
        <w:tc>
          <w:tcPr>
            <w:tcW w:type="dxa" w:w="158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34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Valore overall con colore per fascia: ≥85 oro, ≥75 verde, ≥65 blu, altrimenti grigio.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PlayerCard (</w:t>
            </w:r>
            <w:r>
              <w:rPr>
                <w:rFonts w:ascii="Consolas" w:hAnsi="Consolas"/>
                <w:color w:val="153A66"/>
                <w:sz w:val="17"/>
              </w:rPr>
              <w:t>app-player-card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</w:t>
            </w:r>
            <w:r>
              <w:rPr>
                <w:sz w:val="17"/>
              </w:rPr>
              <w:t xml:space="preserve"> (obbl.), </w:t>
            </w:r>
            <w:r>
              <w:rPr>
                <w:rFonts w:ascii="Consolas" w:hAnsi="Consolas"/>
                <w:color w:val="153A66"/>
                <w:sz w:val="17"/>
              </w:rPr>
              <w:t>admin</w:t>
            </w:r>
            <w:r>
              <w:rPr>
                <w:sz w:val="17"/>
              </w:rPr>
              <w:t xml:space="preserve"> = false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edit: Player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remove: Player</w:t>
            </w:r>
          </w:p>
        </w:tc>
        <w:tc>
          <w:tcPr>
            <w:tcW w:type="dxa" w:w="334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Card con foto, ruolo, nome, squadra, overall e goal; link al dettaglio; azioni admin emesse al contenitore.</w:t>
            </w:r>
          </w:p>
        </w:tc>
      </w:tr>
    </w:tbl>
    <w:p>
      <w:pPr>
        <w:spacing w:after="40"/>
      </w:pPr>
    </w:p>
    <w:p>
      <w:pPr>
        <w:pStyle w:val="Heading2"/>
      </w:pPr>
      <w:r>
        <w:t>9.2 Form e input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381"/>
        <w:gridCol w:w="1928"/>
        <w:gridCol w:w="3005"/>
      </w:tblGrid>
      <w:tr>
        <w:trPr>
          <w:tblHeader w:val="true"/>
        </w:trPr>
        <w:tc>
          <w:tcPr>
            <w:tcW w:type="dxa" w:w="204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Componente (selettore)</w:t>
            </w:r>
          </w:p>
        </w:tc>
        <w:tc>
          <w:tcPr>
            <w:tcW w:type="dxa" w:w="238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type="dxa" w:w="1928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Output</w:t>
            </w:r>
          </w:p>
        </w:tc>
        <w:tc>
          <w:tcPr>
            <w:tcW w:type="dxa" w:w="3005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Descrizione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ImagePicker (</w:t>
            </w:r>
            <w:r>
              <w:rPr>
                <w:rFonts w:ascii="Consolas" w:hAnsi="Consolas"/>
                <w:color w:val="153A66"/>
                <w:sz w:val="17"/>
              </w:rPr>
              <w:t>app-image-picker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current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label</w:t>
            </w:r>
            <w:r>
              <w:rPr>
                <w:sz w:val="17"/>
              </w:rPr>
              <w:t xml:space="preserve"> = «Immagine», </w:t>
            </w:r>
            <w:r>
              <w:rPr>
                <w:rFonts w:ascii="Consolas" w:hAnsi="Consolas"/>
                <w:color w:val="153A66"/>
                <w:sz w:val="17"/>
              </w:rPr>
              <w:t>shape</w:t>
            </w:r>
            <w:r>
              <w:rPr>
                <w:sz w:val="17"/>
              </w:rPr>
              <w:t xml:space="preserve"> = square, </w:t>
            </w:r>
            <w:r>
              <w:rPr>
                <w:rFonts w:ascii="Consolas" w:hAnsi="Consolas"/>
                <w:color w:val="153A66"/>
                <w:sz w:val="17"/>
              </w:rPr>
              <w:t>placeholderIcon</w:t>
            </w:r>
            <w:r>
              <w:rPr>
                <w:sz w:val="17"/>
              </w:rPr>
              <w:t xml:space="preserve"> = image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changed: File | null | undefined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Anteprima via blob URL (revocato al cambio e alla distruzione); valida JPEG/PNG/WebP ≤ 2 MB. </w:t>
            </w:r>
            <w:r>
              <w:rPr>
                <w:rFonts w:ascii="Consolas" w:hAnsi="Consolas"/>
                <w:color w:val="153A66"/>
                <w:sz w:val="17"/>
              </w:rPr>
              <w:t>File</w:t>
            </w:r>
            <w:r>
              <w:rPr>
                <w:sz w:val="17"/>
              </w:rPr>
              <w:t xml:space="preserve"> = nuova, </w:t>
            </w:r>
            <w:r>
              <w:rPr>
                <w:rFonts w:ascii="Consolas" w:hAnsi="Consolas"/>
                <w:color w:val="153A66"/>
                <w:sz w:val="17"/>
              </w:rPr>
              <w:t>null</w:t>
            </w:r>
            <w:r>
              <w:rPr>
                <w:sz w:val="17"/>
              </w:rPr>
              <w:t xml:space="preserve"> = rimuovi, </w:t>
            </w:r>
            <w:r>
              <w:rPr>
                <w:rFonts w:ascii="Consolas" w:hAnsi="Consolas"/>
                <w:color w:val="153A66"/>
                <w:sz w:val="17"/>
              </w:rPr>
              <w:t>undefined</w:t>
            </w:r>
            <w:r>
              <w:rPr>
                <w:sz w:val="17"/>
              </w:rPr>
              <w:t xml:space="preserve"> = invariata.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PlayerForm (</w:t>
            </w:r>
            <w:r>
              <w:rPr>
                <w:rFonts w:ascii="Consolas" w:hAnsi="Consolas"/>
                <w:color w:val="153A66"/>
                <w:sz w:val="17"/>
              </w:rPr>
              <w:t>app-player-form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player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teams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saving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defaultTeamId</w:t>
            </w:r>
          </w:p>
        </w:tc>
        <w:tc>
          <w:tcPr>
            <w:tcW w:type="dxa" w:w="192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saved: PlayerFormValue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cancelled</w:t>
            </w:r>
          </w:p>
        </w:tc>
        <w:tc>
          <w:tcPr>
            <w:tcW w:type="dxa" w:w="300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Form giocatore con image picker; emette dati ripuliti (</w:t>
            </w:r>
            <w:r>
              <w:rPr>
                <w:rFonts w:ascii="Consolas" w:hAnsi="Consolas"/>
                <w:color w:val="153A66"/>
                <w:sz w:val="17"/>
              </w:rPr>
              <w:t>trim</w:t>
            </w:r>
            <w:r>
              <w:rPr>
                <w:sz w:val="17"/>
              </w:rPr>
              <w:t>) e scelta della foto, senza chiamare le API.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TeamForm (</w:t>
            </w:r>
            <w:r>
              <w:rPr>
                <w:rFonts w:ascii="Consolas" w:hAnsi="Consolas"/>
                <w:color w:val="153A66"/>
                <w:sz w:val="17"/>
              </w:rPr>
              <w:t>app-team-form</w:t>
            </w:r>
            <w:r>
              <w:rPr>
                <w:sz w:val="17"/>
              </w:rPr>
              <w:t>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team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saving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saved: TeamFormValue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cancelled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Form squadra (nome + stemma).</w:t>
            </w:r>
          </w:p>
        </w:tc>
      </w:tr>
    </w:tbl>
    <w:p>
      <w:pPr>
        <w:spacing w:after="40"/>
      </w:pPr>
    </w:p>
    <w:p>
      <w:pPr>
        <w:pStyle w:val="Heading2"/>
      </w:pPr>
      <w:r>
        <w:t>9.3 Stati, tabella e dialog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608"/>
        <w:gridCol w:w="907"/>
        <w:gridCol w:w="3798"/>
      </w:tblGrid>
      <w:tr>
        <w:trPr>
          <w:tblHeader w:val="true"/>
        </w:trPr>
        <w:tc>
          <w:tcPr>
            <w:tcW w:type="dxa" w:w="204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2608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Input / API</w:t>
            </w:r>
          </w:p>
        </w:tc>
        <w:tc>
          <w:tcPr>
            <w:tcW w:type="dxa" w:w="907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Output</w:t>
            </w:r>
          </w:p>
        </w:tc>
        <w:tc>
          <w:tcPr>
            <w:tcW w:type="dxa" w:w="3798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Descrizione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Loading (</w:t>
            </w:r>
            <w:r>
              <w:rPr>
                <w:rFonts w:ascii="Consolas" w:hAnsi="Consolas"/>
                <w:color w:val="153A66"/>
                <w:sz w:val="17"/>
              </w:rPr>
              <w:t>app-loading</w:t>
            </w:r>
            <w:r>
              <w:rPr>
                <w:sz w:val="17"/>
              </w:rPr>
              <w:t>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label</w:t>
            </w:r>
            <w:r>
              <w:rPr>
                <w:sz w:val="17"/>
              </w:rPr>
              <w:t xml:space="preserve"> = «Caricamento…»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79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Spinner con etichetta.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ErrorState (</w:t>
            </w:r>
            <w:r>
              <w:rPr>
                <w:rFonts w:ascii="Consolas" w:hAnsi="Consolas"/>
                <w:color w:val="153A66"/>
                <w:sz w:val="17"/>
              </w:rPr>
              <w:t>app-error-state</w:t>
            </w:r>
            <w:r>
              <w:rPr>
                <w:sz w:val="17"/>
              </w:rPr>
              <w:t>)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message</w:t>
            </w:r>
            <w:r>
              <w:rPr>
                <w:sz w:val="17"/>
              </w:rPr>
              <w:t xml:space="preserve"> = «Impossibile caricare i dati»</w:t>
            </w:r>
          </w:p>
        </w:tc>
        <w:tc>
          <w:tcPr>
            <w:tcW w:type="dxa" w:w="90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retry</w:t>
            </w:r>
          </w:p>
        </w:tc>
        <w:tc>
          <w:tcPr>
            <w:tcW w:type="dxa" w:w="379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Icona, messaggio e pulsante «Riprova».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EmptyState (</w:t>
            </w:r>
            <w:r>
              <w:rPr>
                <w:rFonts w:ascii="Consolas" w:hAnsi="Consolas"/>
                <w:color w:val="153A66"/>
                <w:sz w:val="17"/>
              </w:rPr>
              <w:t>app-empty-state</w:t>
            </w:r>
            <w:r>
              <w:rPr>
                <w:sz w:val="17"/>
              </w:rPr>
              <w:t>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icon</w:t>
            </w:r>
            <w:r>
              <w:rPr>
                <w:sz w:val="17"/>
              </w:rPr>
              <w:t xml:space="preserve"> = inbox, </w:t>
            </w:r>
            <w:r>
              <w:rPr>
                <w:rFonts w:ascii="Consolas" w:hAnsi="Consolas"/>
                <w:color w:val="153A66"/>
                <w:sz w:val="17"/>
              </w:rPr>
              <w:t>title</w:t>
            </w:r>
            <w:r>
              <w:rPr>
                <w:sz w:val="17"/>
              </w:rPr>
              <w:t xml:space="preserve"> (obbl.)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79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Stato vuoto; il contenuto proiettato ospita la call to action.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DataTable (</w:t>
            </w:r>
            <w:r>
              <w:rPr>
                <w:rFonts w:ascii="Consolas" w:hAnsi="Consolas"/>
                <w:color w:val="153A66"/>
                <w:sz w:val="17"/>
              </w:rPr>
              <w:t>app-data-table</w:t>
            </w:r>
            <w:r>
              <w:rPr>
                <w:sz w:val="17"/>
              </w:rPr>
              <w:t>)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columns: TableColumn&lt;T&gt;[]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data: T[]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idKey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rowClass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clickable</w:t>
            </w:r>
          </w:p>
        </w:tc>
        <w:tc>
          <w:tcPr>
            <w:tcW w:type="dxa" w:w="90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rowClick: T</w:t>
            </w:r>
          </w:p>
        </w:tc>
        <w:tc>
          <w:tcPr>
            <w:tcW w:type="dxa" w:w="379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Tabella generica su mat-table: allineamento, larghezza, tooltip intestazione, colonna evidenziata, colonne nascoste sotto 640 px.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CellDef (</w:t>
            </w:r>
            <w:r>
              <w:rPr>
                <w:rFonts w:ascii="Consolas" w:hAnsi="Consolas"/>
                <w:color w:val="153A66"/>
                <w:sz w:val="17"/>
              </w:rPr>
              <w:t>ng-template[appCell]</w:t>
            </w:r>
            <w:r>
              <w:rPr>
                <w:sz w:val="17"/>
              </w:rPr>
              <w:t>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appCell</w:t>
            </w:r>
            <w:r>
              <w:rPr>
                <w:sz w:val="17"/>
              </w:rPr>
              <w:t>: chiave colonna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79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Direttiva che espone il </w:t>
            </w:r>
            <w:r>
              <w:rPr>
                <w:rFonts w:ascii="Consolas" w:hAnsi="Consolas"/>
                <w:color w:val="153A66"/>
                <w:sz w:val="17"/>
              </w:rPr>
              <w:t>TemplateRef</w:t>
            </w:r>
            <w:r>
              <w:rPr>
                <w:sz w:val="17"/>
              </w:rPr>
              <w:t xml:space="preserve"> di una cella personalizzata; la tabella la raccoglie con </w:t>
            </w:r>
            <w:r>
              <w:rPr>
                <w:rFonts w:ascii="Consolas" w:hAnsi="Consolas"/>
                <w:color w:val="153A66"/>
                <w:sz w:val="17"/>
              </w:rPr>
              <w:t>contentChildren</w:t>
            </w:r>
            <w:r>
              <w:rPr>
                <w:sz w:val="17"/>
              </w:rPr>
              <w:t xml:space="preserve"> e la rende con </w:t>
            </w:r>
            <w:r>
              <w:rPr>
                <w:rFonts w:ascii="Consolas" w:hAnsi="Consolas"/>
                <w:color w:val="153A66"/>
                <w:sz w:val="17"/>
              </w:rPr>
              <w:t>ngTemplateOutlet</w:t>
            </w:r>
            <w:r>
              <w:rPr>
                <w:sz w:val="17"/>
              </w:rPr>
              <w:t xml:space="preserve"> (contesto: </w:t>
            </w:r>
            <w:r>
              <w:rPr>
                <w:rFonts w:ascii="Consolas" w:hAnsi="Consolas"/>
                <w:color w:val="153A66"/>
                <w:sz w:val="17"/>
              </w:rPr>
              <w:t>$implicit</w:t>
            </w:r>
            <w:r>
              <w:rPr>
                <w:sz w:val="17"/>
              </w:rPr>
              <w:t xml:space="preserve"> = riga, </w:t>
            </w:r>
            <w:r>
              <w:rPr>
                <w:rFonts w:ascii="Consolas" w:hAnsi="Consolas"/>
                <w:color w:val="153A66"/>
                <w:sz w:val="17"/>
              </w:rPr>
              <w:t>index</w:t>
            </w:r>
            <w:r>
              <w:rPr>
                <w:sz w:val="17"/>
              </w:rPr>
              <w:t>).</w:t>
            </w:r>
          </w:p>
        </w:tc>
      </w:tr>
      <w:tr>
        <w:tc>
          <w:tcPr>
            <w:tcW w:type="dxa" w:w="204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ConfirmService + ConfirmDialog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ask(data: ConfirmData): Observable&lt;boolean&gt;</w:t>
            </w:r>
          </w:p>
        </w:tc>
        <w:tc>
          <w:tcPr>
            <w:tcW w:type="dxa" w:w="907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79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Dialog di conferma con titolo, messaggio, elenco opzionale, testi dei pulsanti, variante </w:t>
            </w:r>
            <w:r>
              <w:rPr>
                <w:rFonts w:ascii="Consolas" w:hAnsi="Consolas"/>
                <w:color w:val="153A66"/>
                <w:sz w:val="17"/>
              </w:rPr>
              <w:t>danger</w:t>
            </w:r>
            <w:r>
              <w:rPr>
                <w:sz w:val="17"/>
              </w:rPr>
              <w:t xml:space="preserve"> e icona.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TeamDeleteFlow (features/teams)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run(team, playersCount?)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53A66"/>
                <w:sz w:val="17"/>
              </w:rPr>
              <w:t>describe(result)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–</w:t>
            </w:r>
          </w:p>
        </w:tc>
        <w:tc>
          <w:tcPr>
            <w:tcW w:type="dxa" w:w="379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Flusso di eliminazione squadra in due passi (paragrafo 10.6).</w:t>
            </w:r>
          </w:p>
        </w:tc>
      </w:tr>
    </w:tbl>
    <w:p>
      <w:pPr>
        <w:spacing w:after="40"/>
      </w:pPr>
    </w:p>
    <w:p>
      <w:r>
        <w:t xml:space="preserve">Esempio di uso di </w:t>
      </w:r>
      <w:r>
        <w:rPr>
          <w:rFonts w:ascii="Consolas" w:hAnsi="Consolas"/>
          <w:color w:val="153A66"/>
          <w:sz w:val="19"/>
        </w:rPr>
        <w:t>DataTable</w:t>
      </w:r>
      <w:r>
        <w:t xml:space="preserve"> con un template di cella:</w:t>
      </w:r>
    </w:p>
    <w:p>
      <w:pPr>
        <w:pStyle w:val="Codice"/>
      </w:pPr>
      <w:r>
        <w:t>&lt;app-data-table [columns]="columns" [data]="players()" idKey="id" [clickable]="true" (rowClick)="open($event)"&gt;</w:t>
      </w:r>
    </w:p>
    <w:p>
      <w:pPr>
        <w:pStyle w:val="Codice"/>
      </w:pPr>
      <w:r>
        <w:t xml:space="preserve">  &lt;ng-template appCell="ruolo" let-p&gt;&lt;app-role-badge [ruolo]="p.ruolo" [full]="false" /&gt;&lt;/ng-template&gt;</w:t>
      </w:r>
    </w:p>
    <w:p>
      <w:pPr>
        <w:pStyle w:val="Codice"/>
      </w:pPr>
      <w:r>
        <w:t>&lt;/app-data-table&gt;</w:t>
      </w:r>
    </w:p>
    <w:p/>
    <w:p>
      <w:pPr>
        <w:pStyle w:val="Heading1"/>
      </w:pPr>
      <w:r>
        <w:t>10. Pagine e flussi</w:t>
      </w:r>
    </w:p>
    <w:p>
      <w:pPr>
        <w:pStyle w:val="Heading2"/>
      </w:pPr>
      <w:r>
        <w:t>10.1 Classifica</w:t>
      </w:r>
    </w:p>
    <w:p>
      <w:pPr>
        <w:pStyle w:val="ListBullet"/>
      </w:pPr>
      <w:r>
        <w:t>Home dell'applicazione (</w:t>
      </w:r>
      <w:r>
        <w:rPr>
          <w:rFonts w:ascii="Consolas" w:hAnsi="Consolas"/>
          <w:color w:val="153A66"/>
          <w:sz w:val="19"/>
        </w:rPr>
        <w:t>/standings</w:t>
      </w:r>
      <w:r>
        <w:t>). Carica in parallelo (</w:t>
      </w:r>
      <w:r>
        <w:rPr>
          <w:rFonts w:ascii="Consolas" w:hAnsi="Consolas"/>
          <w:color w:val="153A66"/>
          <w:sz w:val="19"/>
        </w:rPr>
        <w:t>forkJoin</w:t>
      </w:r>
      <w:r>
        <w:t>) classifica squadre e marcatori.</w:t>
      </w:r>
    </w:p>
    <w:p>
      <w:pPr>
        <w:pStyle w:val="ListBullet"/>
      </w:pPr>
      <w:r>
        <w:t xml:space="preserve">Tab </w:t>
      </w:r>
      <w:r>
        <w:rPr>
          <w:b/>
        </w:rPr>
        <w:t>Squadre</w:t>
      </w:r>
      <w:r>
        <w:t>: posizione, stemma e nome, Pt (evidenziati), G, V, N, P, GF e GS (nascosti sotto 640 px), DR con segno e colore. Le prime quattro squadre con almeno una partita giocata hanno una barra verde (zona fase finale); legenda con i criteri: punti 3/1/0, ordine per punti, differenza reti, gol fatti.</w:t>
      </w:r>
    </w:p>
    <w:p>
      <w:pPr>
        <w:pStyle w:val="ListBullet"/>
      </w:pPr>
      <w:r>
        <w:t xml:space="preserve">Tab </w:t>
      </w:r>
      <w:r>
        <w:rPr>
          <w:b/>
        </w:rPr>
        <w:t>Marcatori</w:t>
      </w:r>
      <w:r>
        <w:t>: posizione (podio evidenziato per i primi tre), avatar, nome, ruolo, squadra (link), gol. Su mobile la squadra appare sotto il nome.</w:t>
      </w:r>
    </w:p>
    <w:p>
      <w:pPr>
        <w:pStyle w:val="ListBullet"/>
      </w:pPr>
      <w:r>
        <w:t>Clic su una riga: dettaglio squadra o giocatore. Stati vuoti dedicati per ciascuna tab.</w:t>
      </w:r>
    </w:p>
    <w:p>
      <w:pPr>
        <w:pStyle w:val="Heading2"/>
      </w:pPr>
      <w:r>
        <w:t>10.2 Calendario</w:t>
      </w:r>
    </w:p>
    <w:p>
      <w:pPr>
        <w:pStyle w:val="Heading3"/>
      </w:pPr>
      <w:r>
        <w:t>Navigazione per giornata</w:t>
      </w:r>
    </w:p>
    <w:p>
      <w:pPr>
        <w:pStyle w:val="ListBullet"/>
      </w:pPr>
      <w:r>
        <w:t>Barra delle giornate scorrevole con frecce precedente/successiva; le giornate a eliminazione diretta sono etichettate «SF» e «F»; le giornate completate sono evidenziate.</w:t>
      </w:r>
    </w:p>
    <w:p>
      <w:pPr>
        <w:pStyle w:val="ListBullet"/>
      </w:pPr>
      <w:r>
        <w:t>Se semifinali o finali non esistono ancora compaiono segnaposto non cliccabili con tooltip esplicativo.</w:t>
      </w:r>
    </w:p>
    <w:p>
      <w:pPr>
        <w:pStyle w:val="ListBullet"/>
      </w:pPr>
      <w:r>
        <w:t xml:space="preserve">La giornata selezionata è un </w:t>
      </w:r>
      <w:r>
        <w:rPr>
          <w:rFonts w:ascii="Consolas" w:hAnsi="Consolas"/>
          <w:color w:val="153A66"/>
          <w:sz w:val="19"/>
        </w:rPr>
        <w:t>linkedSignal</w:t>
      </w:r>
      <w:r>
        <w:t xml:space="preserve"> derivato dalle giornate: di default la prima con partite da giocare (o l'ultima se tutte giocate); dopo una ricarica la selezione dell'utente è conservata se la giornata esiste ancora. Un </w:t>
      </w:r>
      <w:r>
        <w:rPr>
          <w:rFonts w:ascii="Consolas" w:hAnsi="Consolas"/>
          <w:color w:val="153A66"/>
          <w:sz w:val="19"/>
        </w:rPr>
        <w:t>afterRenderEffect</w:t>
      </w:r>
      <w:r>
        <w:t xml:space="preserve"> la mantiene visibile nella barra (scroll orizzontale fluido).</w:t>
      </w:r>
    </w:p>
    <w:p>
      <w:pPr>
        <w:pStyle w:val="ListBullet"/>
      </w:pPr>
      <w:r>
        <w:t>Per ogni partita: fase (con coppa per la finale), data in italiano o «Data da definire», squadre con stemma e link, punteggio o «VS», vincitore in evidenza, marcatori per lato (autogol etichettati, «×N» per più goal), vincitore ai rigori. Sotto: squadre a riposo e, nell'ultima giornata del girone, l'avviso sulla creazione automatica delle semifinali.</w:t>
      </w:r>
    </w:p>
    <w:p>
      <w:pPr>
        <w:pStyle w:val="ListBullet"/>
      </w:pPr>
      <w:r>
        <w:t>Le ricariche dopo un'azione non mostrano lo spinner a pagina intera: i dati vengono aggiornati sul posto.</w:t>
      </w:r>
    </w:p>
    <w:p>
      <w:pPr>
        <w:pStyle w:val="Heading3"/>
      </w:pPr>
      <w:r>
        <w:t>Generazione e rigenerazione con conferma</w:t>
      </w:r>
    </w:p>
    <w:p>
      <w:pPr>
        <w:pStyle w:val="ListNumber"/>
      </w:pPr>
      <w:r>
        <w:t>L'admin preme «Genera calendario» (o «Rigenera calendario» se esistono partite). Prima conferma: spiega il formato (girone unico di sola andata, semifinali 1ª-4ª e 2ª-3ª, finali automatiche).</w:t>
      </w:r>
    </w:p>
    <w:p>
      <w:pPr>
        <w:pStyle w:val="ListNumber"/>
      </w:pPr>
      <w:r>
        <w:t xml:space="preserve">Il frontend chiama </w:t>
      </w:r>
      <w:r>
        <w:rPr>
          <w:rFonts w:ascii="Consolas" w:hAnsi="Consolas"/>
          <w:color w:val="153A66"/>
          <w:sz w:val="19"/>
        </w:rPr>
        <w:t>POST /schedule/generate?confirm=false</w:t>
      </w:r>
      <w:r>
        <w:t>.</w:t>
      </w:r>
    </w:p>
    <w:p>
      <w:pPr>
        <w:pStyle w:val="ListNumber"/>
      </w:pPr>
      <w:r>
        <w:t xml:space="preserve">Se il backend risponde </w:t>
      </w:r>
      <w:r>
        <w:rPr>
          <w:b/>
        </w:rPr>
        <w:t>409</w:t>
      </w:r>
      <w:r>
        <w:t xml:space="preserve"> (calendario esistente), </w:t>
      </w:r>
      <w:r>
        <w:rPr>
          <w:rFonts w:ascii="Consolas" w:hAnsi="Consolas"/>
          <w:color w:val="153A66"/>
          <w:sz w:val="19"/>
        </w:rPr>
        <w:t>withConflictConfirm</w:t>
      </w:r>
      <w:r>
        <w:t xml:space="preserve"> mostra una seconda conferma «Attenzione» con il testo del backend e pulsante «Rigenera»; alla conferma si ripete con </w:t>
      </w:r>
      <w:r>
        <w:rPr>
          <w:rFonts w:ascii="Consolas" w:hAnsi="Consolas"/>
          <w:color w:val="153A66"/>
          <w:sz w:val="19"/>
        </w:rPr>
        <w:t>confirm=true</w:t>
      </w:r>
      <w:r>
        <w:t>.</w:t>
      </w:r>
    </w:p>
    <w:p>
      <w:pPr>
        <w:pStyle w:val="ListNumber"/>
      </w:pPr>
      <w:r>
        <w:t>Al successo la selezione della giornata torna automatica, toast «Calendario generato» e ricarica. Annullare una delle due conferme interrompe il flusso senza errori; gli altri errori diventano toast. Durante il flusso il pulsante è disabilitato (</w:t>
      </w:r>
      <w:r>
        <w:rPr>
          <w:rFonts w:ascii="Consolas" w:hAnsi="Consolas"/>
          <w:color w:val="153A66"/>
          <w:sz w:val="19"/>
        </w:rPr>
        <w:t>busy</w:t>
      </w:r>
      <w:r>
        <w:t>).</w:t>
      </w:r>
    </w:p>
    <w:p>
      <w:r>
        <w:t xml:space="preserve">L'eliminazione del calendario (menu «Altre azioni» → «Elimina calendario») segue lo stesso schema con </w:t>
      </w:r>
      <w:r>
        <w:rPr>
          <w:rFonts w:ascii="Consolas" w:hAnsi="Consolas"/>
          <w:color w:val="153A66"/>
          <w:sz w:val="19"/>
        </w:rPr>
        <w:t>DELETE /schedule</w:t>
      </w:r>
      <w:r>
        <w:t xml:space="preserve"> e </w:t>
      </w:r>
      <w:r>
        <w:rPr>
          <w:rFonts w:ascii="Consolas" w:hAnsi="Consolas"/>
          <w:color w:val="153A66"/>
          <w:sz w:val="19"/>
        </w:rPr>
        <w:t>confirm</w:t>
      </w:r>
      <w:r>
        <w:t>.</w:t>
      </w:r>
    </w:p>
    <w:p>
      <w:pPr>
        <w:pStyle w:val="Heading3"/>
      </w:pPr>
      <w:r>
        <w:t>Modifica di una partita</w:t>
      </w:r>
    </w:p>
    <w:p>
      <w:pPr>
        <w:pStyle w:val="ListBullet"/>
      </w:pPr>
      <w:r>
        <w:t xml:space="preserve">Il dialog </w:t>
      </w:r>
      <w:r>
        <w:rPr>
          <w:rFonts w:ascii="Consolas" w:hAnsi="Consolas"/>
          <w:color w:val="153A66"/>
          <w:sz w:val="19"/>
        </w:rPr>
        <w:t>MatchEditDialog</w:t>
      </w:r>
      <w:r>
        <w:t xml:space="preserve"> (aperto dopo aver caricato l'elenco squadre) permette di cambiare data e ora (campo azzerabile = «da definire»), squadra di casa, squadra in trasferta e giornata.</w:t>
      </w:r>
    </w:p>
    <w:p>
      <w:pPr>
        <w:pStyle w:val="ListBullet"/>
      </w:pPr>
      <w:r>
        <w:t>Fase finale: modificabili solo data e ora, con avviso esplicativo. Partita del girone già giocata: squadre bloccate, con suggerimento di annullare prima il risultato.</w:t>
      </w:r>
    </w:p>
    <w:p>
      <w:pPr>
        <w:pStyle w:val="ListBullet"/>
      </w:pPr>
      <w:r>
        <w:t>Si inviano solo i campi cambiati (PATCH); senza modifiche il dialog si chiude senza chiamate. Se la partita cambia giornata la vista la segue.</w:t>
      </w:r>
    </w:p>
    <w:p>
      <w:pPr>
        <w:pStyle w:val="Heading3"/>
      </w:pPr>
      <w:r>
        <w:t>Annullamento del risultato</w:t>
      </w:r>
    </w:p>
    <w:p>
      <w:r>
        <w:t>Con conferma (</w:t>
      </w:r>
      <w:r>
        <w:rPr>
          <w:rFonts w:ascii="Consolas" w:hAnsi="Consolas"/>
          <w:color w:val="153A66"/>
          <w:sz w:val="19"/>
        </w:rPr>
        <w:t>danger</w:t>
      </w:r>
      <w:r>
        <w:t xml:space="preserve">, pulsanti «Annulla risultato» / «Indietro») si chiama </w:t>
      </w:r>
      <w:r>
        <w:rPr>
          <w:rFonts w:ascii="Consolas" w:hAnsi="Consolas"/>
          <w:color w:val="153A66"/>
          <w:sz w:val="19"/>
        </w:rPr>
        <w:t>DELETE /matches/{id}/result</w:t>
      </w:r>
      <w:r>
        <w:t>: la partita torna da giocare e i goal vengono stornati.</w:t>
      </w:r>
    </w:p>
    <w:p>
      <w:pPr>
        <w:pStyle w:val="Heading2"/>
      </w:pPr>
      <w:r>
        <w:t>10.3 Risultato di una partita</w:t>
      </w:r>
    </w:p>
    <w:p>
      <w:r>
        <w:rPr>
          <w:rFonts w:ascii="Consolas" w:hAnsi="Consolas"/>
          <w:color w:val="153A66"/>
          <w:sz w:val="19"/>
        </w:rPr>
        <w:t>ResultDialog</w:t>
      </w:r>
      <w:r>
        <w:t xml:space="preserve"> gestisce inserimento e modifica del risultato.</w:t>
      </w:r>
    </w:p>
    <w:p>
      <w:pPr>
        <w:pStyle w:val="ListBullet"/>
      </w:pPr>
      <w:r>
        <w:rPr>
          <w:b/>
        </w:rPr>
        <w:t>Tabellone</w:t>
      </w:r>
      <w:r>
        <w:t>: due input numerici grandi (0–99) con stemmi e nomi; bordo rosso se non validi.</w:t>
      </w:r>
    </w:p>
    <w:p>
      <w:pPr>
        <w:pStyle w:val="ListBullet"/>
      </w:pPr>
      <w:r>
        <w:rPr>
          <w:b/>
        </w:rPr>
        <w:t>Rose</w:t>
      </w:r>
      <w:r>
        <w:t>: all'apertura carica in parallelo i giocatori delle due squadre (ordinati per cognome) e ricostruisce le righe dei marcatori già registrati.</w:t>
      </w:r>
    </w:p>
    <w:p>
      <w:pPr>
        <w:pStyle w:val="ListBullet"/>
      </w:pPr>
      <w:r>
        <w:rPr>
          <w:b/>
        </w:rPr>
        <w:t>Marcatori</w:t>
      </w:r>
      <w:r>
        <w:t xml:space="preserve">: un </w:t>
      </w:r>
      <w:r>
        <w:rPr>
          <w:rFonts w:ascii="Consolas" w:hAnsi="Consolas"/>
          <w:color w:val="153A66"/>
          <w:sz w:val="19"/>
        </w:rPr>
        <w:t>FormArray</w:t>
      </w:r>
      <w:r>
        <w:t xml:space="preserve"> per lato; ogni riga ha giocatore (select con badge di ruolo) e numero di goal (1–50). Un giocatore già scelto in una riga non compare nelle altre righe dello stesso lato.</w:t>
      </w:r>
    </w:p>
    <w:p>
      <w:pPr>
        <w:pStyle w:val="ListBullet"/>
      </w:pPr>
      <w:r>
        <w:rPr>
          <w:b/>
        </w:rPr>
        <w:t>Validazione in tempo reale della somma</w:t>
      </w:r>
      <w:r>
        <w:t>: il valore del form è convertito in signal (</w:t>
      </w:r>
      <w:r>
        <w:rPr>
          <w:rFonts w:ascii="Consolas" w:hAnsi="Consolas"/>
          <w:color w:val="153A66"/>
          <w:sz w:val="19"/>
        </w:rPr>
        <w:t>toSignal</w:t>
      </w:r>
      <w:r>
        <w:t xml:space="preserve"> su </w:t>
      </w:r>
      <w:r>
        <w:rPr>
          <w:rFonts w:ascii="Consolas" w:hAnsi="Consolas"/>
          <w:color w:val="153A66"/>
          <w:sz w:val="19"/>
        </w:rPr>
        <w:t>valueChanges</w:t>
      </w:r>
      <w:r>
        <w:t xml:space="preserve">); </w:t>
      </w:r>
      <w:r>
        <w:rPr>
          <w:rFonts w:ascii="Consolas" w:hAnsi="Consolas"/>
          <w:color w:val="153A66"/>
          <w:sz w:val="19"/>
        </w:rPr>
        <w:t>sums</w:t>
      </w:r>
      <w:r>
        <w:t xml:space="preserve"> e </w:t>
      </w:r>
      <w:r>
        <w:rPr>
          <w:rFonts w:ascii="Consolas" w:hAnsi="Consolas"/>
          <w:color w:val="153A66"/>
          <w:sz w:val="19"/>
        </w:rPr>
        <w:t>score</w:t>
      </w:r>
      <w:r>
        <w:t xml:space="preserve"> sono </w:t>
      </w:r>
      <w:r>
        <w:rPr>
          <w:rFonts w:ascii="Consolas" w:hAnsi="Consolas"/>
          <w:color w:val="153A66"/>
          <w:sz w:val="19"/>
        </w:rPr>
        <w:t>computed</w:t>
      </w:r>
      <w:r>
        <w:t>. Il contatore «somma/punteggio» di ogni lato è verde se coincide e rosso altrimenti; «Aggiungi marcatore» compare solo finché mancano goal da assegnare, «Nessun gol» quando il punteggio è 0.</w:t>
      </w:r>
    </w:p>
    <w:p>
      <w:pPr>
        <w:pStyle w:val="ListBullet"/>
      </w:pPr>
      <w:r>
        <w:rPr>
          <w:b/>
        </w:rPr>
        <w:t>Controlli al salvataggio</w:t>
      </w:r>
      <w:r>
        <w:t xml:space="preserve">, in ordine: campi validi («Completa i campi evidenziati»), somma uguale al punteggio per ciascun lato, vincitore ai rigori se richiesto. Gli errori sono mostrati nel dialog con </w:t>
      </w:r>
      <w:r>
        <w:rPr>
          <w:rFonts w:ascii="Consolas" w:hAnsi="Consolas"/>
          <w:color w:val="153A66"/>
          <w:sz w:val="19"/>
        </w:rPr>
        <w:t>role="alert"</w:t>
      </w:r>
      <w:r>
        <w:t xml:space="preserve"> e il dialog resta aperto.</w:t>
      </w:r>
    </w:p>
    <w:p>
      <w:pPr>
        <w:pStyle w:val="Heading3"/>
      </w:pPr>
      <w:r>
        <w:t>Autogol</w:t>
      </w:r>
    </w:p>
    <w:p>
      <w:pPr>
        <w:pStyle w:val="ListBullet"/>
      </w:pPr>
      <w:r>
        <w:t xml:space="preserve">Nella select di ogni lato la prima opzione è «Autogol avversario» (badge «AG»), con il valore sentinella </w:t>
      </w:r>
      <w:r>
        <w:rPr>
          <w:rFonts w:ascii="Consolas" w:hAnsi="Consolas"/>
          <w:color w:val="153A66"/>
          <w:sz w:val="19"/>
        </w:rPr>
        <w:t>__autogol__</w:t>
      </w:r>
      <w:r>
        <w:t xml:space="preserve"> (non può coincidere con un UUID).</w:t>
      </w:r>
    </w:p>
    <w:p>
      <w:pPr>
        <w:pStyle w:val="ListBullet"/>
      </w:pPr>
      <w:r>
        <w:t xml:space="preserve">Al salvataggio </w:t>
      </w:r>
      <w:r>
        <w:rPr>
          <w:rFonts w:ascii="Consolas" w:hAnsi="Consolas"/>
          <w:color w:val="153A66"/>
          <w:sz w:val="19"/>
        </w:rPr>
        <w:t>toInput</w:t>
      </w:r>
      <w:r>
        <w:t xml:space="preserve"> converte la riga: giocatore → </w:t>
      </w:r>
      <w:r>
        <w:rPr>
          <w:rFonts w:ascii="Consolas" w:hAnsi="Consolas"/>
          <w:color w:val="153A66"/>
          <w:sz w:val="19"/>
        </w:rPr>
        <w:t>{ giocatore_id, goal }</w:t>
      </w:r>
      <w:r>
        <w:t xml:space="preserve">; autogol → </w:t>
      </w:r>
      <w:r>
        <w:rPr>
          <w:rFonts w:ascii="Consolas" w:hAnsi="Consolas"/>
          <w:color w:val="153A66"/>
          <w:sz w:val="19"/>
        </w:rPr>
        <w:t>{ autogol: true, squadra_id, goal }</w:t>
      </w:r>
      <w:r>
        <w:t xml:space="preserve"> dove </w:t>
      </w:r>
      <w:r>
        <w:rPr>
          <w:rFonts w:ascii="Consolas" w:hAnsi="Consolas"/>
          <w:color w:val="153A66"/>
          <w:sz w:val="19"/>
        </w:rPr>
        <w:t>squadra_id</w:t>
      </w:r>
      <w:r>
        <w:t xml:space="preserve"> è la squadra del lato in cui la riga è inserita, cioè quella che beneficia del gol.</w:t>
      </w:r>
    </w:p>
    <w:p>
      <w:pPr>
        <w:pStyle w:val="ListBullet"/>
      </w:pPr>
      <w:r>
        <w:t>Più autogol a favore della stessa squadra si esprimono aumentando il numero di goal dell'unica riga «Autogol».</w:t>
      </w:r>
    </w:p>
    <w:p>
      <w:pPr>
        <w:pStyle w:val="Heading3"/>
      </w:pPr>
      <w:r>
        <w:t>Marcatori «ex»</w:t>
      </w:r>
    </w:p>
    <w:p>
      <w:r>
        <w:rPr>
          <w:rFonts w:ascii="Consolas" w:hAnsi="Consolas"/>
          <w:color w:val="153A66"/>
          <w:sz w:val="19"/>
        </w:rPr>
        <w:t>buildOptions</w:t>
      </w:r>
      <w:r>
        <w:t xml:space="preserve"> aggiunge alle opzioni anche i marcatori già registrati per quella squadra che nel frattempo hanno cambiato squadra, con suffisso «(ex)»: senza questa aggiunta la select non mostrerebbe il valore salvato e la modifica di un vecchio risultato perderebbe quei goal.</w:t>
      </w:r>
    </w:p>
    <w:p>
      <w:pPr>
        <w:pStyle w:val="Heading3"/>
      </w:pPr>
      <w:r>
        <w:t>Rigori</w:t>
      </w:r>
    </w:p>
    <w:p>
      <w:r>
        <w:t>Nelle partite della fase finale (</w:t>
      </w:r>
      <w:r>
        <w:rPr>
          <w:rFonts w:ascii="Consolas" w:hAnsi="Consolas"/>
          <w:color w:val="153A66"/>
          <w:sz w:val="19"/>
        </w:rPr>
        <w:t>fase</w:t>
      </w:r>
      <w:r>
        <w:t xml:space="preserve"> diversa da GIRONE), se il punteggio è in parità compare il gruppo radio «Pareggio: chi ha vinto ai rigori?». Il vincitore è obbligatorio in quel caso e viene inviato come </w:t>
      </w:r>
      <w:r>
        <w:rPr>
          <w:rFonts w:ascii="Consolas" w:hAnsi="Consolas"/>
          <w:color w:val="153A66"/>
          <w:sz w:val="19"/>
        </w:rPr>
        <w:t>vincitore_rigori_id</w:t>
      </w:r>
      <w:r>
        <w:t xml:space="preserve">; se il punteggio non è pari si invia </w:t>
      </w:r>
      <w:r>
        <w:rPr>
          <w:rFonts w:ascii="Consolas" w:hAnsi="Consolas"/>
          <w:color w:val="153A66"/>
          <w:sz w:val="19"/>
        </w:rPr>
        <w:t>null</w:t>
      </w:r>
      <w:r>
        <w:t>, anche se in precedenza era stato scelto un vincitore.</w:t>
      </w:r>
    </w:p>
    <w:p>
      <w:pPr>
        <w:pStyle w:val="Heading2"/>
      </w:pPr>
      <w:r>
        <w:t>10.4 Giocatori</w:t>
      </w:r>
    </w:p>
    <w:p>
      <w:pPr>
        <w:pStyle w:val="Heading3"/>
      </w:pPr>
      <w:r>
        <w:t>Elenco e filtri</w:t>
      </w:r>
    </w:p>
    <w:p>
      <w:pPr>
        <w:pStyle w:val="ListBullet"/>
      </w:pPr>
      <w:r>
        <w:t>Filtri: ricerca per nome (con pulsante per svuotarla), squadra («Tutte», «Svincolati» o una squadra), ordinamento (overall decrescente/crescente, cognome), chip di ruolo («Tutti», P, D, C, A; un secondo clic sul ruolo attivo lo disattiva).</w:t>
      </w:r>
    </w:p>
    <w:p>
      <w:pPr>
        <w:pStyle w:val="ListBullet"/>
      </w:pPr>
      <w:r>
        <w:t xml:space="preserve">I filtri sono signal combinati in un </w:t>
      </w:r>
      <w:r>
        <w:rPr>
          <w:rFonts w:ascii="Consolas" w:hAnsi="Consolas"/>
          <w:color w:val="153A66"/>
          <w:sz w:val="19"/>
        </w:rPr>
        <w:t>computed</w:t>
      </w:r>
      <w:r>
        <w:t xml:space="preserve"> e trasformati in Observable (</w:t>
      </w:r>
      <w:r>
        <w:rPr>
          <w:rFonts w:ascii="Consolas" w:hAnsi="Consolas"/>
          <w:color w:val="153A66"/>
          <w:sz w:val="19"/>
        </w:rPr>
        <w:t>toObservable</w:t>
      </w:r>
      <w:r>
        <w:t xml:space="preserve">). </w:t>
      </w:r>
      <w:r>
        <w:rPr>
          <w:rFonts w:ascii="Consolas" w:hAnsi="Consolas"/>
          <w:color w:val="153A66"/>
          <w:sz w:val="19"/>
        </w:rPr>
        <w:t>debounceTime(250)</w:t>
      </w:r>
      <w:r>
        <w:t xml:space="preserve"> evita una richiesta per ogni tasto; </w:t>
      </w:r>
      <w:r>
        <w:rPr>
          <w:rFonts w:ascii="Consolas" w:hAnsi="Consolas"/>
          <w:color w:val="153A66"/>
          <w:sz w:val="19"/>
        </w:rPr>
        <w:t>switchMap</w:t>
      </w:r>
      <w:r>
        <w:t xml:space="preserve"> annulla la richiesta precedente; un </w:t>
      </w:r>
      <w:r>
        <w:rPr>
          <w:rFonts w:ascii="Consolas" w:hAnsi="Consolas"/>
          <w:color w:val="153A66"/>
          <w:sz w:val="19"/>
        </w:rPr>
        <w:t>catchError</w:t>
      </w:r>
      <w:r>
        <w:t xml:space="preserve"> interno impedisce che un errore interrompa le ricerche successive. Il filtraggio avviene lato server.</w:t>
      </w:r>
    </w:p>
    <w:p>
      <w:pPr>
        <w:pStyle w:val="ListBullet"/>
      </w:pPr>
      <w:r>
        <w:t>Durante una nuova ricerca i risultati precedenti restano visibili e attenuati; lo spinner compare solo quando non ci sono risultati da mostrare.</w:t>
      </w:r>
    </w:p>
    <w:p>
      <w:pPr>
        <w:pStyle w:val="ListBullet"/>
      </w:pPr>
      <w:r>
        <w:t>«Riprova» incrementa un contatore (</w:t>
      </w:r>
      <w:r>
        <w:rPr>
          <w:rFonts w:ascii="Consolas" w:hAnsi="Consolas"/>
          <w:color w:val="153A66"/>
          <w:sz w:val="19"/>
        </w:rPr>
        <w:t>reloadTick</w:t>
      </w:r>
      <w:r>
        <w:t>) incluso nei filtri, così la stessa ricerca viene ripetuta.</w:t>
      </w:r>
    </w:p>
    <w:p>
      <w:pPr>
        <w:pStyle w:val="ListBullet"/>
      </w:pPr>
      <w:r>
        <w:t xml:space="preserve">Vista a </w:t>
      </w:r>
      <w:r>
        <w:rPr>
          <w:b/>
        </w:rPr>
        <w:t>card</w:t>
      </w:r>
      <w:r>
        <w:t xml:space="preserve"> o a </w:t>
      </w:r>
      <w:r>
        <w:rPr>
          <w:b/>
        </w:rPr>
        <w:t>tabella</w:t>
      </w:r>
      <w:r>
        <w:t xml:space="preserve"> (toggle), ricordata in </w:t>
      </w:r>
      <w:r>
        <w:rPr>
          <w:rFonts w:ascii="Consolas" w:hAnsi="Consolas"/>
          <w:color w:val="153A66"/>
          <w:sz w:val="19"/>
        </w:rPr>
        <w:t>localStorage</w:t>
      </w:r>
      <w:r>
        <w:t xml:space="preserve"> (</w:t>
      </w:r>
      <w:r>
        <w:rPr>
          <w:rFonts w:ascii="Consolas" w:hAnsi="Consolas"/>
          <w:color w:val="153A66"/>
          <w:sz w:val="19"/>
        </w:rPr>
        <w:t>pianetti.players.view</w:t>
      </w:r>
      <w:r>
        <w:t>).</w:t>
      </w:r>
    </w:p>
    <w:p>
      <w:pPr>
        <w:pStyle w:val="ListBullet"/>
      </w:pPr>
      <w:r>
        <w:t>Stato vuoto contestuale: con filtri attivi «Nessun giocatore corrisponde ai filtri» + «Azzera filtri»; senza filtri, per l'admin, «Aggiungi il primo giocatore».</w:t>
      </w:r>
    </w:p>
    <w:p>
      <w:pPr>
        <w:pStyle w:val="ListBullet"/>
      </w:pPr>
      <w:r>
        <w:t>Eliminazione da card con conferma; la lista si aggiorna localmente senza ricaricare.</w:t>
      </w:r>
    </w:p>
    <w:p>
      <w:pPr>
        <w:pStyle w:val="Heading3"/>
      </w:pPr>
      <w:r>
        <w:t>Dettaglio</w:t>
      </w:r>
    </w:p>
    <w:p>
      <w:r>
        <w:t>Intestazione con avatar grande, ruolo, nome, squadra (link) o «Svincolato»; tre riquadri con overall, goal segnati e ruolo; descrizione (con a capo preservati) o testo segnaposto. Per l'admin: «Modifica» ed «Elimina» (con conferma, poi ritorno all'elenco).</w:t>
      </w:r>
    </w:p>
    <w:p>
      <w:pPr>
        <w:pStyle w:val="Heading3"/>
      </w:pPr>
      <w:r>
        <w:t>Creazione e modifica</w:t>
      </w:r>
    </w:p>
    <w:p>
      <w:pPr>
        <w:pStyle w:val="ListBullet"/>
      </w:pPr>
      <w:r>
        <w:t xml:space="preserve">Carica in parallelo squadre e, in modifica, il giocatore. Da dettaglio squadra si arriva con </w:t>
      </w:r>
      <w:r>
        <w:rPr>
          <w:rFonts w:ascii="Consolas" w:hAnsi="Consolas"/>
          <w:color w:val="153A66"/>
          <w:sz w:val="19"/>
        </w:rPr>
        <w:t>?squadra=&lt;id&gt;</w:t>
      </w:r>
      <w:r>
        <w:t xml:space="preserve"> e la squadra è preselezionata.</w:t>
      </w:r>
    </w:p>
    <w:p>
      <w:pPr>
        <w:pStyle w:val="ListBullet"/>
      </w:pPr>
      <w:r>
        <w:t xml:space="preserve">Al salvataggio: </w:t>
      </w:r>
      <w:r>
        <w:rPr>
          <w:rFonts w:ascii="Consolas" w:hAnsi="Consolas"/>
          <w:color w:val="153A66"/>
          <w:sz w:val="19"/>
        </w:rPr>
        <w:t>create</w:t>
      </w:r>
      <w:r>
        <w:t xml:space="preserve"> o </w:t>
      </w:r>
      <w:r>
        <w:rPr>
          <w:rFonts w:ascii="Consolas" w:hAnsi="Consolas"/>
          <w:color w:val="153A66"/>
          <w:sz w:val="19"/>
        </w:rPr>
        <w:t>update</w:t>
      </w:r>
      <w:r>
        <w:t xml:space="preserve"> dei dati, poi </w:t>
      </w:r>
      <w:r>
        <w:rPr>
          <w:rFonts w:ascii="Consolas" w:hAnsi="Consolas"/>
          <w:color w:val="153A66"/>
          <w:sz w:val="19"/>
        </w:rPr>
        <w:t>savePhoto</w:t>
      </w:r>
      <w:r>
        <w:t xml:space="preserve">. La foto si gestisce dopo perché in creazione l'id esiste solo dopo il primo salvataggio: </w:t>
      </w:r>
      <w:r>
        <w:rPr>
          <w:rFonts w:ascii="Consolas" w:hAnsi="Consolas"/>
          <w:color w:val="153A66"/>
          <w:sz w:val="19"/>
        </w:rPr>
        <w:t>File</w:t>
      </w:r>
      <w:r>
        <w:t xml:space="preserve"> → upload, </w:t>
      </w:r>
      <w:r>
        <w:rPr>
          <w:rFonts w:ascii="Consolas" w:hAnsi="Consolas"/>
          <w:color w:val="153A66"/>
          <w:sz w:val="19"/>
        </w:rPr>
        <w:t>null</w:t>
      </w:r>
      <w:r>
        <w:t xml:space="preserve"> → rimozione (solo se c'era una foto), </w:t>
      </w:r>
      <w:r>
        <w:rPr>
          <w:rFonts w:ascii="Consolas" w:hAnsi="Consolas"/>
          <w:color w:val="153A66"/>
          <w:sz w:val="19"/>
        </w:rPr>
        <w:t>undefined</w:t>
      </w:r>
      <w:r>
        <w:t xml:space="preserve"> → nessuna chiamata.</w:t>
      </w:r>
    </w:p>
    <w:p>
      <w:pPr>
        <w:pStyle w:val="ListBullet"/>
      </w:pPr>
      <w:r>
        <w:t>Un errore sulla foto non annulla il salvataggio: toast «Dati salvati, ma la foto non è stata aggiornata: …». In ogni caso si naviga al dettaglio (</w:t>
      </w:r>
      <w:r>
        <w:rPr>
          <w:rFonts w:ascii="Consolas" w:hAnsi="Consolas"/>
          <w:color w:val="153A66"/>
          <w:sz w:val="19"/>
        </w:rPr>
        <w:t>finalize</w:t>
      </w:r>
      <w:r>
        <w:t>).</w:t>
      </w:r>
    </w:p>
    <w:p>
      <w:pPr>
        <w:pStyle w:val="Heading2"/>
      </w:pPr>
      <w:r>
        <w:t>10.5 Squadre</w:t>
      </w:r>
    </w:p>
    <w:p>
      <w:pPr>
        <w:pStyle w:val="ListBullet"/>
      </w:pPr>
      <w:r>
        <w:rPr>
          <w:b/>
        </w:rPr>
        <w:t>Elenco</w:t>
      </w:r>
      <w:r>
        <w:t>: griglia di card con stemma, nome e numero di giocatori (calcolato contando l'elenco completo dei giocatori, caricato in parallelo). Azioni admin Modifica/Elimina.</w:t>
      </w:r>
    </w:p>
    <w:p>
      <w:pPr>
        <w:pStyle w:val="ListBullet"/>
      </w:pPr>
      <w:r>
        <w:rPr>
          <w:b/>
        </w:rPr>
        <w:t>Dettaglio</w:t>
      </w:r>
      <w:r>
        <w:t>: intestazione con stemma e numero di giocatori, azioni admin (Aggiungi giocatore, Modifica, Elimina); statistiche dalla classifica (posizione, punti, V-N-P, gol fatti:subiti) mostrate solo se la squadra ha giocato, con errore della classifica tollerato; rosa raggruppata per ruolo (Portieri, Difensori, Centrocampisti, Attaccanti) con le card giocatore.</w:t>
      </w:r>
    </w:p>
    <w:p>
      <w:pPr>
        <w:pStyle w:val="ListBullet"/>
      </w:pPr>
      <w:r>
        <w:rPr>
          <w:b/>
        </w:rPr>
        <w:t>Creazione/modifica</w:t>
      </w:r>
      <w:r>
        <w:t>: nome (univoco, ≤ 60) e stemma, con la stessa logica di salvataggio in due tempi dei giocatori.</w:t>
      </w:r>
    </w:p>
    <w:p>
      <w:pPr>
        <w:pStyle w:val="Heading2"/>
      </w:pPr>
      <w:r>
        <w:t>10.6 Eliminazione di una squadra (409 e force)</w:t>
      </w:r>
    </w:p>
    <w:p>
      <w:r>
        <w:rPr>
          <w:rFonts w:ascii="Consolas" w:hAnsi="Consolas"/>
          <w:color w:val="153A66"/>
          <w:sz w:val="19"/>
        </w:rPr>
        <w:t>TeamDeleteFlow.run()</w:t>
      </w:r>
      <w:r>
        <w:t xml:space="preserve"> è condiviso da elenco e dettaglio:</w:t>
      </w:r>
    </w:p>
    <w:p>
      <w:pPr>
        <w:pStyle w:val="ListNumber"/>
      </w:pPr>
      <w:r>
        <w:t>Prima conferma con messaggio calcolato sul numero di giocatori (es. «I 12 giocatori della rosa verranno svincolati e le partite non ancora giocate della squadra verranno rimosse dal calendario. Continuare?»).</w:t>
      </w:r>
    </w:p>
    <w:p>
      <w:pPr>
        <w:pStyle w:val="ListNumber"/>
      </w:pPr>
      <w:r>
        <w:rPr>
          <w:rFonts w:ascii="Consolas" w:hAnsi="Consolas"/>
          <w:color w:val="153A66"/>
          <w:sz w:val="19"/>
        </w:rPr>
        <w:t>DELETE /teams/{id}</w:t>
      </w:r>
      <w:r>
        <w:t xml:space="preserve"> con </w:t>
      </w:r>
      <w:r>
        <w:rPr>
          <w:rFonts w:ascii="Consolas" w:hAnsi="Consolas"/>
          <w:color w:val="153A66"/>
          <w:sz w:val="19"/>
        </w:rPr>
        <w:t>force=false</w:t>
      </w:r>
      <w:r>
        <w:t>.</w:t>
      </w:r>
    </w:p>
    <w:p>
      <w:pPr>
        <w:pStyle w:val="ListNumber"/>
      </w:pPr>
      <w:r>
        <w:t xml:space="preserve">Se la squadra ha partite già giocate il backend risponde </w:t>
      </w:r>
      <w:r>
        <w:rPr>
          <w:b/>
        </w:rPr>
        <w:t>409</w:t>
      </w:r>
      <w:r>
        <w:t xml:space="preserve"> con </w:t>
      </w:r>
      <w:r>
        <w:rPr>
          <w:rFonts w:ascii="Consolas" w:hAnsi="Consolas"/>
          <w:color w:val="153A66"/>
          <w:sz w:val="19"/>
        </w:rPr>
        <w:t>details.partite_giocate</w:t>
      </w:r>
      <w:r>
        <w:t>. Si mostra una seconda conferma «La squadra ha già giocato» con il messaggio del backend e l'elenco delle partite («G3 · Squadra A 2-1 Squadra B»), pulsante «Elimina comunque».</w:t>
      </w:r>
    </w:p>
    <w:p>
      <w:pPr>
        <w:pStyle w:val="ListNumber"/>
      </w:pPr>
      <w:r>
        <w:t xml:space="preserve">Alla conferma si ripete con </w:t>
      </w:r>
      <w:r>
        <w:rPr>
          <w:rFonts w:ascii="Consolas" w:hAnsi="Consolas"/>
          <w:color w:val="153A66"/>
          <w:sz w:val="19"/>
        </w:rPr>
        <w:t>force=true</w:t>
      </w:r>
      <w:r>
        <w:t>.</w:t>
      </w:r>
    </w:p>
    <w:p>
      <w:pPr>
        <w:pStyle w:val="ListNumber"/>
      </w:pPr>
      <w:r>
        <w:t xml:space="preserve">Esito: toast riepilogativo da </w:t>
      </w:r>
      <w:r>
        <w:rPr>
          <w:rFonts w:ascii="Consolas" w:hAnsi="Consolas"/>
          <w:color w:val="153A66"/>
          <w:sz w:val="19"/>
        </w:rPr>
        <w:t>describe()</w:t>
      </w:r>
      <w:r>
        <w:t xml:space="preserve"> (es. «Squadra eliminata · 12 giocatori svincolati · 4 partite rimosse»), poi ricarica dell'elenco o ritorno a </w:t>
      </w:r>
      <w:r>
        <w:rPr>
          <w:rFonts w:ascii="Consolas" w:hAnsi="Consolas"/>
          <w:color w:val="153A66"/>
          <w:sz w:val="19"/>
        </w:rPr>
        <w:t>/teams</w:t>
      </w:r>
      <w:r>
        <w:t>.</w:t>
      </w:r>
    </w:p>
    <w:p>
      <w:r>
        <w:t>Se l'utente annulla, l'Observable completa senza emettere; gli errori sono già notificati con un toast e non arrivano al chiamante.</w:t>
      </w:r>
    </w:p>
    <w:p>
      <w:pPr>
        <w:pStyle w:val="Heading2"/>
      </w:pPr>
      <w:r>
        <w:t>10.7 Accesso e cambio password</w:t>
      </w:r>
    </w:p>
    <w:p>
      <w:r>
        <w:t xml:space="preserve">Descritti nei paragrafi 7.1 e 7.7. La pagina di login offre il pulsante mostra/nascondi password con </w:t>
      </w:r>
      <w:r>
        <w:rPr>
          <w:rFonts w:ascii="Consolas" w:hAnsi="Consolas"/>
          <w:color w:val="153A66"/>
          <w:sz w:val="19"/>
        </w:rPr>
        <w:t>aria-label</w:t>
      </w:r>
      <w:r>
        <w:t xml:space="preserve"> dinamico e gli attributi </w:t>
      </w:r>
      <w:r>
        <w:rPr>
          <w:rFonts w:ascii="Consolas" w:hAnsi="Consolas"/>
          <w:color w:val="153A66"/>
          <w:sz w:val="19"/>
        </w:rPr>
        <w:t>autocomplete</w:t>
      </w:r>
      <w:r>
        <w:t xml:space="preserve"> corretti (</w:t>
      </w:r>
      <w:r>
        <w:rPr>
          <w:rFonts w:ascii="Consolas" w:hAnsi="Consolas"/>
          <w:color w:val="153A66"/>
          <w:sz w:val="19"/>
        </w:rPr>
        <w:t>username</w:t>
      </w:r>
      <w:r>
        <w:t xml:space="preserve">, </w:t>
      </w:r>
      <w:r>
        <w:rPr>
          <w:rFonts w:ascii="Consolas" w:hAnsi="Consolas"/>
          <w:color w:val="153A66"/>
          <w:sz w:val="19"/>
        </w:rPr>
        <w:t>current-password</w:t>
      </w:r>
      <w:r>
        <w:t xml:space="preserve">, </w:t>
      </w:r>
      <w:r>
        <w:rPr>
          <w:rFonts w:ascii="Consolas" w:hAnsi="Consolas"/>
          <w:color w:val="153A66"/>
          <w:sz w:val="19"/>
        </w:rPr>
        <w:t>new-password</w:t>
      </w:r>
      <w:r>
        <w:t>).</w:t>
      </w:r>
    </w:p>
    <w:p>
      <w:pPr>
        <w:pStyle w:val="Heading1"/>
      </w:pPr>
      <w:r>
        <w:t>11. Form e validazioni</w:t>
      </w:r>
    </w:p>
    <w:p>
      <w:r>
        <w:t>Tutti i form usano reactive forms tipizzati (</w:t>
      </w:r>
      <w:r>
        <w:rPr>
          <w:rFonts w:ascii="Consolas" w:hAnsi="Consolas"/>
          <w:color w:val="153A66"/>
          <w:sz w:val="19"/>
        </w:rPr>
        <w:t>NonNullableFormBuilder</w:t>
      </w:r>
      <w:r>
        <w:t xml:space="preserve">) con </w:t>
      </w:r>
      <w:r>
        <w:rPr>
          <w:rFonts w:ascii="Consolas" w:hAnsi="Consolas"/>
          <w:color w:val="153A66"/>
          <w:sz w:val="19"/>
        </w:rPr>
        <w:t>novalidate</w:t>
      </w:r>
      <w:r>
        <w:t xml:space="preserve">. Al submit di un form non valido </w:t>
      </w:r>
      <w:r>
        <w:rPr>
          <w:rFonts w:ascii="Consolas" w:hAnsi="Consolas"/>
          <w:color w:val="153A66"/>
          <w:sz w:val="19"/>
        </w:rPr>
        <w:t>markAllAsTouched()</w:t>
      </w:r>
      <w:r>
        <w:t xml:space="preserve"> mostra gli errori anche sui campi mai toccati; i messaggi </w:t>
      </w:r>
      <w:r>
        <w:rPr>
          <w:rFonts w:ascii="Consolas" w:hAnsi="Consolas"/>
          <w:color w:val="153A66"/>
          <w:sz w:val="19"/>
        </w:rPr>
        <w:t>mat-error</w:t>
      </w:r>
      <w:r>
        <w:t xml:space="preserve"> sono vicini al campo. I pulsanti di invio sono disabilitati e cambiano testo durante il salvataggio («Salvataggio…», «Accesso in corso…»).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2608"/>
        <w:gridCol w:w="3572"/>
      </w:tblGrid>
      <w:tr>
        <w:trPr>
          <w:tblHeader w:val="true"/>
        </w:trPr>
        <w:tc>
          <w:tcPr>
            <w:tcW w:type="dxa" w:w="1474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Form</w:t>
            </w:r>
          </w:p>
        </w:tc>
        <w:tc>
          <w:tcPr>
            <w:tcW w:type="dxa" w:w="170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2608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Validazione</w:t>
            </w:r>
          </w:p>
        </w:tc>
        <w:tc>
          <w:tcPr>
            <w:tcW w:type="dxa" w:w="3572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Messaggio / comportamento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Giocatore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Nome, Cognome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required, maxLength 50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«Il nome/cognome è obbligatorio», «Massimo 50 caratteri».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Ruolo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«Seleziona un ruolo»; opzioni con badge colorato.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Overall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required, min 1, max 99, intero (pattern)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Default 70; hint «Da 1 a 99».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Squadra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opzionale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null</w:t>
            </w:r>
            <w:r>
              <w:rPr>
                <w:sz w:val="17"/>
              </w:rPr>
              <w:t xml:space="preserve"> = Svincolato; preselezione da </w:t>
            </w:r>
            <w:r>
              <w:rPr>
                <w:rFonts w:ascii="Consolas" w:hAnsi="Consolas"/>
                <w:color w:val="153A66"/>
                <w:sz w:val="17"/>
              </w:rPr>
              <w:t>defaultTeamId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Descrizione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maxLength 1000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Contatore «n/1000».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Foto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JPEG/PNG/WebP, ≤ 2 MB (lato client)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«Formato non supportato…», «File troppo grande (massimo 2 MB)».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Squadra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Nome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required, maxLength 60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Hint «Deve essere univoco»; l'unicità la verifica il backend.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Stemma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come la foto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Login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Username, Password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Username con </w:t>
            </w:r>
            <w:r>
              <w:rPr>
                <w:rFonts w:ascii="Consolas" w:hAnsi="Consolas"/>
                <w:color w:val="153A66"/>
                <w:sz w:val="17"/>
              </w:rPr>
              <w:t>trim</w:t>
            </w:r>
            <w:r>
              <w:rPr>
                <w:sz w:val="17"/>
              </w:rPr>
              <w:t>; password svuotata dopo un errore.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Cambio password</w:t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Password attuale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Nuova password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required, minLength 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Hint «Almeno 8 caratteri».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Conferma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required + validatore di gruppo </w:t>
            </w:r>
            <w:r>
              <w:rPr>
                <w:rFonts w:ascii="Consolas" w:hAnsi="Consolas"/>
                <w:color w:val="153A66"/>
                <w:sz w:val="17"/>
              </w:rPr>
              <w:t>passwordsMatch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«Le due password non coincidono» (dopo che la conferma è stata toccata).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Modifica partita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Data e ora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opzionale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Vuota = da definire; inviata come </w:t>
            </w:r>
            <w:r>
              <w:rPr>
                <w:rFonts w:ascii="Consolas" w:hAnsi="Consolas"/>
                <w:color w:val="153A66"/>
                <w:sz w:val="17"/>
              </w:rPr>
              <w:t>YYYY-MM-DDTHH:mm:00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Casa, Trasferta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required + validatore di gruppo </w:t>
            </w:r>
            <w:r>
              <w:rPr>
                <w:rFonts w:ascii="Consolas" w:hAnsi="Consolas"/>
                <w:color w:val="153A66"/>
                <w:sz w:val="17"/>
              </w:rPr>
              <w:t>differentTeams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«Le due squadre devono essere diverse»; disabilitate in fase finale o a partita giocata.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Giornata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required, min 1, intero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Disabilitata in fase finale.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Risultato</w:t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Gol casa/trasferta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required, min 0, max 99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Bordo rosso se non valido.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Marcatore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Giocatore o autogol.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Gol del marcatore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required, min 1, max 50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Somma marcatori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uguale al punteggio di ciascun lato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Contatore in tempo reale; blocco al salvataggio.</w:t>
            </w:r>
          </w:p>
        </w:tc>
      </w:tr>
      <w:tr>
        <w:tc>
          <w:tcPr>
            <w:tcW w:type="dxa" w:w="1474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170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Rigori</w:t>
            </w:r>
          </w:p>
        </w:tc>
        <w:tc>
          <w:tcPr>
            <w:tcW w:type="dxa" w:w="260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obbligatorio se fase finale e pareggio</w:t>
            </w:r>
          </w:p>
        </w:tc>
        <w:tc>
          <w:tcPr>
            <w:tcW w:type="dxa" w:w="3572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«Partita della fase finale in parità: indica chi ha vinto ai rigori».</w:t>
            </w:r>
          </w:p>
        </w:tc>
      </w:tr>
    </w:tbl>
    <w:p>
      <w:pPr>
        <w:spacing w:after="40"/>
      </w:pPr>
    </w:p>
    <w:p>
      <w:pPr>
        <w:pStyle w:val="Heading1"/>
      </w:pPr>
      <w:r>
        <w:t>12. Design system</w:t>
      </w:r>
    </w:p>
    <w:p>
      <w:pPr>
        <w:pStyle w:val="Heading2"/>
      </w:pPr>
      <w:r>
        <w:t>12.1 Token CSS</w:t>
      </w:r>
    </w:p>
    <w:p>
      <w:r>
        <w:t xml:space="preserve">Definiti come custom property su </w:t>
      </w:r>
      <w:r>
        <w:rPr>
          <w:rFonts w:ascii="Consolas" w:hAnsi="Consolas"/>
          <w:color w:val="153A66"/>
          <w:sz w:val="19"/>
        </w:rPr>
        <w:t>:root</w:t>
      </w:r>
      <w:r>
        <w:t xml:space="preserve"> in </w:t>
      </w:r>
      <w:r>
        <w:rPr>
          <w:rFonts w:ascii="Consolas" w:hAnsi="Consolas"/>
          <w:color w:val="153A66"/>
          <w:sz w:val="19"/>
        </w:rPr>
        <w:t>src/styles.scss</w:t>
      </w:r>
      <w:r>
        <w:t xml:space="preserve"> e usati da tutti i componenti.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381"/>
        <w:gridCol w:w="4535"/>
      </w:tblGrid>
      <w:tr>
        <w:trPr>
          <w:tblHeader w:val="true"/>
        </w:trPr>
        <w:tc>
          <w:tcPr>
            <w:tcW w:type="dxa" w:w="2438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Token</w:t>
            </w:r>
          </w:p>
        </w:tc>
        <w:tc>
          <w:tcPr>
            <w:tcW w:type="dxa" w:w="2381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Valore</w:t>
            </w:r>
          </w:p>
        </w:tc>
        <w:tc>
          <w:tcPr>
            <w:tcW w:type="dxa" w:w="4535"/>
            <w:shd w:val="clear" w:color="auto" w:fill="0C2340"/>
          </w:tcPr>
          <w:p>
            <w:r/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243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--brand-navy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#0c2340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Header, titoli, testo forte; </w:t>
            </w:r>
            <w:r>
              <w:rPr>
                <w:rFonts w:ascii="Consolas" w:hAnsi="Consolas"/>
                <w:color w:val="153A66"/>
                <w:sz w:val="17"/>
              </w:rPr>
              <w:t>theme-color</w:t>
            </w:r>
            <w:r>
              <w:rPr>
                <w:sz w:val="17"/>
              </w:rPr>
              <w:t xml:space="preserve"> del browser.</w:t>
            </w:r>
          </w:p>
        </w:tc>
      </w:tr>
      <w:tr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--brand-navy-2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#153a66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Gradiente dell'header, link secondari.</w:t>
            </w:r>
          </w:p>
        </w:tc>
      </w:tr>
      <w:tr>
        <w:tc>
          <w:tcPr>
            <w:tcW w:type="dxa" w:w="243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--brand-accent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#19b866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Bordo inferiore dell'header, logo, accenti.</w:t>
            </w:r>
          </w:p>
        </w:tc>
      </w:tr>
      <w:tr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--brand-accent-dark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#0f8f4d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Icone e testi di accento.</w:t>
            </w:r>
          </w:p>
        </w:tc>
      </w:tr>
      <w:tr>
        <w:tc>
          <w:tcPr>
            <w:tcW w:type="dxa" w:w="243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--brand-gold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#f5b700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Oro (riservato).</w:t>
            </w:r>
          </w:p>
        </w:tc>
      </w:tr>
      <w:tr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--bg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153A66"/>
                <w:sz w:val="17"/>
              </w:rPr>
              <w:t>--card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#eef2f6 / #ffffff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Sfondo pagina / superfici.</w:t>
            </w:r>
          </w:p>
        </w:tc>
      </w:tr>
      <w:tr>
        <w:tc>
          <w:tcPr>
            <w:tcW w:type="dxa" w:w="243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--text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153A66"/>
                <w:sz w:val="17"/>
              </w:rPr>
              <w:t>--muted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#1a2433 / #677487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Testo principale / secondario.</w:t>
            </w:r>
          </w:p>
        </w:tc>
      </w:tr>
      <w:tr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--border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153A66"/>
                <w:sz w:val="17"/>
              </w:rPr>
              <w:t>--row-hover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#e1e7ef / #f6f9fc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Bordi / hover delle righe di tabella.</w:t>
            </w:r>
          </w:p>
        </w:tc>
      </w:tr>
      <w:tr>
        <w:tc>
          <w:tcPr>
            <w:tcW w:type="dxa" w:w="243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--zone-final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#19b866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Barra della zona fase finale in classifica.</w:t>
            </w:r>
          </w:p>
        </w:tc>
      </w:tr>
      <w:tr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--danger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#d63939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Azioni distruttive ed errori.</w:t>
            </w:r>
          </w:p>
        </w:tc>
      </w:tr>
      <w:tr>
        <w:tc>
          <w:tcPr>
            <w:tcW w:type="dxa" w:w="243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--radius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153A66"/>
                <w:sz w:val="17"/>
              </w:rPr>
              <w:t>--radius-sm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14px / 8px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Raggi di card, dialog e riquadri.</w:t>
            </w:r>
          </w:p>
        </w:tc>
      </w:tr>
      <w:tr>
        <w:tc>
          <w:tcPr>
            <w:tcW w:type="dxa" w:w="2438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--shadow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153A66"/>
                <w:sz w:val="17"/>
              </w:rPr>
              <w:t>--shadow-hover</w:t>
            </w:r>
          </w:p>
        </w:tc>
        <w:tc>
          <w:tcPr>
            <w:tcW w:type="dxa" w:w="2381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ombre a due livelli su base navy</w:t>
            </w:r>
          </w:p>
        </w:tc>
        <w:tc>
          <w:tcPr>
            <w:tcW w:type="dxa" w:w="4535"/>
            <w:shd w:val="clear" w:color="auto" w:fill="F2F5F9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Elevazione di card e hover.</w:t>
            </w:r>
          </w:p>
        </w:tc>
      </w:tr>
      <w:tr>
        <w:tc>
          <w:tcPr>
            <w:tcW w:type="dxa" w:w="2438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color w:val="153A66"/>
                <w:sz w:val="17"/>
              </w:rPr>
              <w:t>--page-gutter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16px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sz w:val="17"/>
              </w:rPr>
              <w:t>Margine laterale delle pagine e dell'header.</w:t>
            </w:r>
          </w:p>
        </w:tc>
      </w:tr>
    </w:tbl>
    <w:p>
      <w:pPr>
        <w:spacing w:after="40"/>
      </w:pPr>
    </w:p>
    <w:p>
      <w:r>
        <w:t xml:space="preserve">Classi globali: </w:t>
      </w:r>
      <w:r>
        <w:rPr>
          <w:rFonts w:ascii="Consolas" w:hAnsi="Consolas"/>
          <w:color w:val="153A66"/>
          <w:sz w:val="19"/>
        </w:rPr>
        <w:t>.page</w:t>
      </w:r>
      <w:r>
        <w:t xml:space="preserve"> (contenitore max 1200 px), </w:t>
      </w:r>
      <w:r>
        <w:rPr>
          <w:rFonts w:ascii="Consolas" w:hAnsi="Consolas"/>
          <w:color w:val="153A66"/>
          <w:sz w:val="19"/>
        </w:rPr>
        <w:t>.page-header</w:t>
      </w:r>
      <w:r>
        <w:t xml:space="preserve"> (titolo, sottotitolo, azioni), </w:t>
      </w:r>
      <w:r>
        <w:rPr>
          <w:rFonts w:ascii="Consolas" w:hAnsi="Consolas"/>
          <w:color w:val="153A66"/>
          <w:sz w:val="19"/>
        </w:rPr>
        <w:t>.card</w:t>
      </w:r>
      <w:r>
        <w:t xml:space="preserve">, </w:t>
      </w:r>
      <w:r>
        <w:rPr>
          <w:rFonts w:ascii="Consolas" w:hAnsi="Consolas"/>
          <w:color w:val="153A66"/>
          <w:sz w:val="19"/>
        </w:rPr>
        <w:t>.card-padded</w:t>
      </w:r>
      <w:r>
        <w:t xml:space="preserve">, </w:t>
      </w:r>
      <w:r>
        <w:rPr>
          <w:rFonts w:ascii="Consolas" w:hAnsi="Consolas"/>
          <w:color w:val="153A66"/>
          <w:sz w:val="19"/>
        </w:rPr>
        <w:t>.section-title</w:t>
      </w:r>
      <w:r>
        <w:t xml:space="preserve">, </w:t>
      </w:r>
      <w:r>
        <w:rPr>
          <w:rFonts w:ascii="Consolas" w:hAnsi="Consolas"/>
          <w:color w:val="153A66"/>
          <w:sz w:val="19"/>
        </w:rPr>
        <w:t>.muted</w:t>
      </w:r>
      <w:r>
        <w:t xml:space="preserve">, </w:t>
      </w:r>
      <w:r>
        <w:rPr>
          <w:rFonts w:ascii="Consolas" w:hAnsi="Consolas"/>
          <w:color w:val="153A66"/>
          <w:sz w:val="19"/>
        </w:rPr>
        <w:t>.grid-cards</w:t>
      </w:r>
      <w:r>
        <w:t xml:space="preserve"> (griglia auto-fill da 240 px), </w:t>
      </w:r>
      <w:r>
        <w:rPr>
          <w:rFonts w:ascii="Consolas" w:hAnsi="Consolas"/>
          <w:color w:val="153A66"/>
          <w:sz w:val="19"/>
        </w:rPr>
        <w:t>.form-grid</w:t>
      </w:r>
      <w:r>
        <w:t xml:space="preserve"> (una colonna, due da 640 px, </w:t>
      </w:r>
      <w:r>
        <w:rPr>
          <w:rFonts w:ascii="Consolas" w:hAnsi="Consolas"/>
          <w:color w:val="153A66"/>
          <w:sz w:val="19"/>
        </w:rPr>
        <w:t>.full</w:t>
      </w:r>
      <w:r>
        <w:t xml:space="preserve"> a tutta larghezza), </w:t>
      </w:r>
      <w:r>
        <w:rPr>
          <w:rFonts w:ascii="Consolas" w:hAnsi="Consolas"/>
          <w:color w:val="153A66"/>
          <w:sz w:val="19"/>
        </w:rPr>
        <w:t>.form-actions</w:t>
      </w:r>
      <w:r>
        <w:t xml:space="preserve">, </w:t>
      </w:r>
      <w:r>
        <w:rPr>
          <w:rFonts w:ascii="Consolas" w:hAnsi="Consolas"/>
          <w:color w:val="153A66"/>
          <w:sz w:val="19"/>
        </w:rPr>
        <w:t>.spacer</w:t>
      </w:r>
      <w:r>
        <w:t xml:space="preserve">, </w:t>
      </w:r>
      <w:r>
        <w:rPr>
          <w:rFonts w:ascii="Consolas" w:hAnsi="Consolas"/>
          <w:color w:val="153A66"/>
          <w:sz w:val="19"/>
        </w:rPr>
        <w:t>.btn-danger</w:t>
      </w:r>
      <w:r>
        <w:t xml:space="preserve"> (varianti rosse dei pulsanti Material), </w:t>
      </w:r>
      <w:r>
        <w:rPr>
          <w:rFonts w:ascii="Consolas" w:hAnsi="Consolas"/>
          <w:color w:val="153A66"/>
          <w:sz w:val="19"/>
        </w:rPr>
        <w:t>.hide-mobile</w:t>
      </w:r>
      <w:r>
        <w:t>.</w:t>
      </w:r>
    </w:p>
    <w:p>
      <w:pPr>
        <w:pStyle w:val="Heading2"/>
      </w:pPr>
      <w:r>
        <w:t>12.2 Tema Angular Material</w:t>
      </w:r>
    </w:p>
    <w:p>
      <w:pPr>
        <w:pStyle w:val="ListBullet"/>
      </w:pPr>
      <w:r>
        <w:t xml:space="preserve">Tema Material 3 con </w:t>
      </w:r>
      <w:r>
        <w:rPr>
          <w:rFonts w:ascii="Consolas" w:hAnsi="Consolas"/>
          <w:color w:val="153A66"/>
          <w:sz w:val="19"/>
        </w:rPr>
        <w:t>mat.theme</w:t>
      </w:r>
      <w:r>
        <w:t xml:space="preserve">: palette primaria </w:t>
      </w:r>
      <w:r>
        <w:rPr>
          <w:rFonts w:ascii="Consolas" w:hAnsi="Consolas"/>
          <w:color w:val="153A66"/>
          <w:sz w:val="19"/>
        </w:rPr>
        <w:t>$spring-green-palette</w:t>
      </w:r>
      <w:r>
        <w:t xml:space="preserve">, terziaria </w:t>
      </w:r>
      <w:r>
        <w:rPr>
          <w:rFonts w:ascii="Consolas" w:hAnsi="Consolas"/>
          <w:color w:val="153A66"/>
          <w:sz w:val="19"/>
        </w:rPr>
        <w:t>$azure-palette</w:t>
      </w:r>
      <w:r>
        <w:t xml:space="preserve">, tipografia Inter/Roboto, densità 0, </w:t>
      </w:r>
      <w:r>
        <w:rPr>
          <w:rFonts w:ascii="Consolas" w:hAnsi="Consolas"/>
          <w:color w:val="153A66"/>
          <w:sz w:val="19"/>
        </w:rPr>
        <w:t>color-scheme: light</w:t>
      </w:r>
      <w:r>
        <w:t>.</w:t>
      </w:r>
    </w:p>
    <w:p>
      <w:pPr>
        <w:pStyle w:val="ListBullet"/>
      </w:pPr>
      <w:r>
        <w:t xml:space="preserve">Override: angoli dei dialog uguali a </w:t>
      </w:r>
      <w:r>
        <w:rPr>
          <w:rFonts w:ascii="Consolas" w:hAnsi="Consolas"/>
          <w:color w:val="153A66"/>
          <w:sz w:val="19"/>
        </w:rPr>
        <w:t>--radius</w:t>
      </w:r>
      <w:r>
        <w:t xml:space="preserve">, colore di riempimento dei form field, snackbar </w:t>
      </w:r>
      <w:r>
        <w:rPr>
          <w:rFonts w:ascii="Consolas" w:hAnsi="Consolas"/>
          <w:color w:val="153A66"/>
          <w:sz w:val="19"/>
        </w:rPr>
        <w:t>toast-success</w:t>
      </w:r>
      <w:r>
        <w:t xml:space="preserve"> (#0f5132) e </w:t>
      </w:r>
      <w:r>
        <w:rPr>
          <w:rFonts w:ascii="Consolas" w:hAnsi="Consolas"/>
          <w:color w:val="153A66"/>
          <w:sz w:val="19"/>
        </w:rPr>
        <w:t>toast-error</w:t>
      </w:r>
      <w:r>
        <w:t xml:space="preserve"> (#8a1c1c) con testo bianco.</w:t>
      </w:r>
    </w:p>
    <w:p>
      <w:pPr>
        <w:pStyle w:val="ListBullet"/>
      </w:pPr>
      <w:r>
        <w:t xml:space="preserve">Default globali: form field </w:t>
      </w:r>
      <w:r>
        <w:rPr>
          <w:rFonts w:ascii="Consolas" w:hAnsi="Consolas"/>
          <w:color w:val="153A66"/>
          <w:sz w:val="19"/>
        </w:rPr>
        <w:t>outline</w:t>
      </w:r>
      <w:r>
        <w:t>, icone Material Symbols Outlined.</w:t>
      </w:r>
    </w:p>
    <w:p>
      <w:pPr>
        <w:pStyle w:val="Heading2"/>
      </w:pPr>
      <w:r>
        <w:t>12.3 Colori dei ruoli e badge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1984"/>
        <w:gridCol w:w="3969"/>
      </w:tblGrid>
      <w:tr>
        <w:trPr>
          <w:tblHeader w:val="true"/>
        </w:trPr>
        <w:tc>
          <w:tcPr>
            <w:tcW w:type="dxa" w:w="1984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Ruolo</w:t>
            </w:r>
          </w:p>
        </w:tc>
        <w:tc>
          <w:tcPr>
            <w:tcW w:type="dxa" w:w="1417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984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Token</w:t>
            </w:r>
          </w:p>
        </w:tc>
        <w:tc>
          <w:tcPr>
            <w:tcW w:type="dxa" w:w="3969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Colore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Portiere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 / POR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--role-por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#f39c12 (arancio)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Difensore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 / DIF</w:t>
            </w:r>
          </w:p>
        </w:tc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--role-dif</w:t>
            </w:r>
          </w:p>
        </w:tc>
        <w:tc>
          <w:tcPr>
            <w:tcW w:type="dxa" w:w="3969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#20a35a (verde)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Centrocampista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 / CEN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--role-cen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#1f6fd6 (blu)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Attaccante</w:t>
            </w:r>
          </w:p>
        </w:tc>
        <w:tc>
          <w:tcPr>
            <w:tcW w:type="dxa" w:w="141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 / ATT</w:t>
            </w:r>
          </w:p>
        </w:tc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--role-att</w:t>
            </w:r>
          </w:p>
        </w:tc>
        <w:tc>
          <w:tcPr>
            <w:tcW w:type="dxa" w:w="3969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#dc3545 (rosso)</w:t>
            </w:r>
          </w:p>
        </w:tc>
      </w:tr>
    </w:tbl>
    <w:p>
      <w:pPr>
        <w:spacing w:after="40"/>
      </w:pPr>
    </w:p>
    <w:p>
      <w:r>
        <w:t>Fasce dell'overall: oro (≥ 85, gradiente #f5c400 → #d99a00 con testo scuro), verde (≥ 75), blu (≥ 65), grigio (&lt; 65). Avatar e stemmi senza immagine usano una palette di 8 colori scelti in modo deterministico dal nome.</w:t>
      </w:r>
    </w:p>
    <w:p>
      <w:pPr>
        <w:pStyle w:val="Heading2"/>
      </w:pPr>
      <w:r>
        <w:t>12.4 Responsive mobile first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767"/>
      </w:tblGrid>
      <w:tr>
        <w:trPr>
          <w:tblHeader w:val="true"/>
        </w:trPr>
        <w:tc>
          <w:tcPr>
            <w:tcW w:type="dxa" w:w="1587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Breakpoint</w:t>
            </w:r>
          </w:p>
        </w:tc>
        <w:tc>
          <w:tcPr>
            <w:tcW w:type="dxa" w:w="7767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Effetto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&lt; 640 px</w:t>
            </w:r>
          </w:p>
        </w:tc>
        <w:tc>
          <w:tcPr>
            <w:tcW w:type="dxa" w:w="776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Colonne </w:t>
            </w:r>
            <w:r>
              <w:rPr>
                <w:rFonts w:ascii="Consolas" w:hAnsi="Consolas"/>
                <w:color w:val="153A66"/>
                <w:sz w:val="18"/>
              </w:rPr>
              <w:t>hideOnMobile</w:t>
            </w:r>
            <w:r>
              <w:rPr>
                <w:sz w:val="18"/>
              </w:rPr>
              <w:t xml:space="preserve"> nascoste (GF, GS, squadra), padding ridotto delle tabelle, </w:t>
            </w:r>
            <w:r>
              <w:rPr>
                <w:rFonts w:ascii="Consolas" w:hAnsi="Consolas"/>
                <w:color w:val="153A66"/>
                <w:sz w:val="18"/>
              </w:rPr>
              <w:t>.hide-mobile</w:t>
            </w:r>
            <w:r>
              <w:rPr>
                <w:sz w:val="18"/>
              </w:rPr>
              <w:t xml:space="preserve"> (testi dei pulsanti header), squadre del calendario impilate, statistiche squadra su 2 colonne, scheda giocatore centrata.</w:t>
            </w:r>
          </w:p>
        </w:tc>
      </w:tr>
      <w:tr>
        <w:tc>
          <w:tcPr>
            <w:tcW w:type="dxa" w:w="158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≥ 640 px</w:t>
            </w:r>
          </w:p>
        </w:tc>
        <w:tc>
          <w:tcPr>
            <w:tcW w:type="dxa" w:w="776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.form-grid</w:t>
            </w:r>
            <w:r>
              <w:rPr>
                <w:sz w:val="18"/>
              </w:rPr>
              <w:t xml:space="preserve"> e marcatori del dialog risultato su due colonne.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≥ 720 px</w:t>
            </w:r>
          </w:p>
        </w:tc>
        <w:tc>
          <w:tcPr>
            <w:tcW w:type="dxa" w:w="776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Filtri giocatori su griglia 2fr/1fr/1fr.</w:t>
            </w:r>
          </w:p>
        </w:tc>
      </w:tr>
      <w:tr>
        <w:tc>
          <w:tcPr>
            <w:tcW w:type="dxa" w:w="158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&lt; 800 px</w:t>
            </w:r>
          </w:p>
        </w:tc>
        <w:tc>
          <w:tcPr>
            <w:tcW w:type="dxa" w:w="7767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Navigazione principale sostituita dal menu a tendina (icona hamburger).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≥ 900 px</w:t>
            </w:r>
          </w:p>
        </w:tc>
        <w:tc>
          <w:tcPr>
            <w:tcW w:type="dxa" w:w="776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Partite del calendario su due colonne.</w:t>
            </w:r>
          </w:p>
        </w:tc>
      </w:tr>
    </w:tbl>
    <w:p>
      <w:pPr>
        <w:spacing w:after="40"/>
      </w:pPr>
    </w:p>
    <w:p>
      <w:r>
        <w:t xml:space="preserve">Le griglie di card usano </w:t>
      </w:r>
      <w:r>
        <w:rPr>
          <w:rFonts w:ascii="Consolas" w:hAnsi="Consolas"/>
          <w:color w:val="153A66"/>
          <w:sz w:val="19"/>
        </w:rPr>
        <w:t>auto-fill/minmax</w:t>
      </w:r>
      <w:r>
        <w:t xml:space="preserve"> e si adattano senza breakpoint; le tabelle hanno scroll orizzontale di sicurezza; la barra delle giornate scorre orizzontalmente e centra la giornata attiva. Dialog con </w:t>
      </w:r>
      <w:r>
        <w:rPr>
          <w:rFonts w:ascii="Consolas" w:hAnsi="Consolas"/>
          <w:color w:val="153A66"/>
          <w:sz w:val="19"/>
        </w:rPr>
        <w:t>maxWidth: calc(100vw - 32px)</w:t>
      </w:r>
      <w:r>
        <w:t>.</w:t>
      </w:r>
    </w:p>
    <w:p>
      <w:pPr>
        <w:pStyle w:val="Heading2"/>
      </w:pPr>
      <w:r>
        <w:t>12.5 Accessibilità</w:t>
      </w:r>
    </w:p>
    <w:p>
      <w:r>
        <w:t>Accorgimenti presenti nel codice:</w:t>
      </w:r>
    </w:p>
    <w:p>
      <w:pPr>
        <w:pStyle w:val="ListBullet"/>
      </w:pPr>
      <w:r>
        <w:rPr>
          <w:rFonts w:ascii="Consolas" w:hAnsi="Consolas"/>
          <w:color w:val="153A66"/>
          <w:sz w:val="19"/>
        </w:rPr>
        <w:t>&lt;html lang="it"&gt;</w:t>
      </w:r>
      <w:r>
        <w:t xml:space="preserve">, landmark </w:t>
      </w:r>
      <w:r>
        <w:rPr>
          <w:rFonts w:ascii="Consolas" w:hAnsi="Consolas"/>
          <w:color w:val="153A66"/>
          <w:sz w:val="19"/>
        </w:rPr>
        <w:t>header</w:t>
      </w:r>
      <w:r>
        <w:t xml:space="preserve">, </w:t>
      </w:r>
      <w:r>
        <w:rPr>
          <w:rFonts w:ascii="Consolas" w:hAnsi="Consolas"/>
          <w:color w:val="153A66"/>
          <w:sz w:val="19"/>
        </w:rPr>
        <w:t>nav</w:t>
      </w:r>
      <w:r>
        <w:t xml:space="preserve"> (con </w:t>
      </w:r>
      <w:r>
        <w:rPr>
          <w:rFonts w:ascii="Consolas" w:hAnsi="Consolas"/>
          <w:color w:val="153A66"/>
          <w:sz w:val="19"/>
        </w:rPr>
        <w:t>aria-label</w:t>
      </w:r>
      <w:r>
        <w:t xml:space="preserve"> «Navigazione principale» e «Giornate»), </w:t>
      </w:r>
      <w:r>
        <w:rPr>
          <w:rFonts w:ascii="Consolas" w:hAnsi="Consolas"/>
          <w:color w:val="153A66"/>
          <w:sz w:val="19"/>
        </w:rPr>
        <w:t>main</w:t>
      </w:r>
      <w:r>
        <w:t xml:space="preserve">, </w:t>
      </w:r>
      <w:r>
        <w:rPr>
          <w:rFonts w:ascii="Consolas" w:hAnsi="Consolas"/>
          <w:color w:val="153A66"/>
          <w:sz w:val="19"/>
        </w:rPr>
        <w:t>footer</w:t>
      </w:r>
      <w:r>
        <w:t>.</w:t>
      </w:r>
    </w:p>
    <w:p>
      <w:pPr>
        <w:pStyle w:val="ListBullet"/>
      </w:pPr>
      <w:r>
        <w:t xml:space="preserve">Pulsanti solo icona con </w:t>
      </w:r>
      <w:r>
        <w:rPr>
          <w:rFonts w:ascii="Consolas" w:hAnsi="Consolas"/>
          <w:color w:val="153A66"/>
          <w:sz w:val="19"/>
        </w:rPr>
        <w:t>aria-label</w:t>
      </w:r>
      <w:r>
        <w:t xml:space="preserve"> (menu, svuota ricerca, giornata precedente/successiva, modifica/elimina, mostra password).</w:t>
      </w:r>
    </w:p>
    <w:p>
      <w:pPr>
        <w:pStyle w:val="ListBullet"/>
      </w:pPr>
      <w:r>
        <w:rPr>
          <w:rFonts w:ascii="Consolas" w:hAnsi="Consolas"/>
          <w:color w:val="153A66"/>
          <w:sz w:val="19"/>
        </w:rPr>
        <w:t>aria-current</w:t>
      </w:r>
      <w:r>
        <w:t xml:space="preserve"> sulla giornata selezionata, </w:t>
      </w:r>
      <w:r>
        <w:rPr>
          <w:rFonts w:ascii="Consolas" w:hAnsi="Consolas"/>
          <w:color w:val="153A66"/>
          <w:sz w:val="19"/>
        </w:rPr>
        <w:t>role="group"</w:t>
      </w:r>
      <w:r>
        <w:t xml:space="preserve"> con etichetta per i filtri di ruolo, </w:t>
      </w:r>
      <w:r>
        <w:rPr>
          <w:rFonts w:ascii="Consolas" w:hAnsi="Consolas"/>
          <w:color w:val="153A66"/>
          <w:sz w:val="19"/>
        </w:rPr>
        <w:t>aria-label</w:t>
      </w:r>
      <w:r>
        <w:t xml:space="preserve"> sul toggle di vista e sui gruppi radio.</w:t>
      </w:r>
    </w:p>
    <w:p>
      <w:pPr>
        <w:pStyle w:val="ListBullet"/>
      </w:pPr>
      <w:r>
        <w:t xml:space="preserve">Errori di form e dialog con </w:t>
      </w:r>
      <w:r>
        <w:rPr>
          <w:rFonts w:ascii="Consolas" w:hAnsi="Consolas"/>
          <w:color w:val="153A66"/>
          <w:sz w:val="19"/>
        </w:rPr>
        <w:t>role="alert"</w:t>
      </w:r>
      <w:r>
        <w:t>; label sempre visibili (</w:t>
      </w:r>
      <w:r>
        <w:rPr>
          <w:rFonts w:ascii="Consolas" w:hAnsi="Consolas"/>
          <w:color w:val="153A66"/>
          <w:sz w:val="19"/>
        </w:rPr>
        <w:t>mat-label</w:t>
      </w:r>
      <w:r>
        <w:t xml:space="preserve">) e </w:t>
      </w:r>
      <w:r>
        <w:rPr>
          <w:rFonts w:ascii="Consolas" w:hAnsi="Consolas"/>
          <w:color w:val="153A66"/>
          <w:sz w:val="19"/>
        </w:rPr>
        <w:t>autocomplete</w:t>
      </w:r>
      <w:r>
        <w:t xml:space="preserve"> corretti nei form di accesso.</w:t>
      </w:r>
    </w:p>
    <w:p>
      <w:pPr>
        <w:pStyle w:val="ListBullet"/>
      </w:pPr>
      <w:r>
        <w:t xml:space="preserve">Avatar e stemmi con </w:t>
      </w:r>
      <w:r>
        <w:rPr>
          <w:rFonts w:ascii="Consolas" w:hAnsi="Consolas"/>
          <w:color w:val="153A66"/>
          <w:sz w:val="19"/>
        </w:rPr>
        <w:t>role="img"</w:t>
      </w:r>
      <w:r>
        <w:t xml:space="preserve"> e nome accessibile; icone decorative nascoste (</w:t>
      </w:r>
      <w:r>
        <w:rPr>
          <w:rFonts w:ascii="Consolas" w:hAnsi="Consolas"/>
          <w:color w:val="153A66"/>
          <w:sz w:val="19"/>
        </w:rPr>
        <w:t>aria-hidden</w:t>
      </w:r>
      <w:r>
        <w:t>).</w:t>
      </w:r>
    </w:p>
    <w:p>
      <w:pPr>
        <w:pStyle w:val="ListBullet"/>
      </w:pPr>
      <w:r>
        <w:t>Focus gestito dai dialog Material (trappola e ripristino del focus alla chiusura).</w:t>
      </w:r>
    </w:p>
    <w:p>
      <w:r>
        <w:t>Le lacune individuate sono elencate nel capitolo 14.</w:t>
      </w:r>
    </w:p>
    <w:p>
      <w:pPr>
        <w:pStyle w:val="Heading1"/>
      </w:pPr>
      <w:r>
        <w:t>13. Configurazione, build e avvio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370"/>
      </w:tblGrid>
      <w:tr>
        <w:trPr>
          <w:tblHeader w:val="true"/>
        </w:trPr>
        <w:tc>
          <w:tcPr>
            <w:tcW w:type="dxa" w:w="1984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370"/>
            <w:shd w:val="clear" w:color="auto" w:fill="0C2340"/>
          </w:tcPr>
          <w:p>
            <w:r/>
            <w:r>
              <w:rPr>
                <w:b/>
                <w:color w:val="FFFFFF"/>
                <w:sz w:val="18"/>
              </w:rPr>
              <w:t>Dettaglio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Prerequisiti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Node.js compatibile con Angular 22 e npm (packageManager </w:t>
            </w:r>
            <w:r>
              <w:rPr>
                <w:rFonts w:ascii="Consolas" w:hAnsi="Consolas"/>
                <w:color w:val="153A66"/>
                <w:sz w:val="18"/>
              </w:rPr>
              <w:t>npm@12.2.0</w:t>
            </w:r>
            <w:r>
              <w:rPr>
                <w:sz w:val="18"/>
              </w:rPr>
              <w:t>); backend BE_PIANETTI avviato.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Installazione</w:t>
            </w:r>
          </w:p>
        </w:tc>
        <w:tc>
          <w:tcPr>
            <w:tcW w:type="dxa" w:w="7370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npm install</w:t>
            </w:r>
            <w:r>
              <w:rPr>
                <w:sz w:val="18"/>
              </w:rPr>
              <w:t xml:space="preserve"> (oppure </w:t>
            </w:r>
            <w:r>
              <w:rPr>
                <w:rFonts w:ascii="Consolas" w:hAnsi="Consolas"/>
                <w:color w:val="153A66"/>
                <w:sz w:val="18"/>
              </w:rPr>
              <w:t>npm ci</w:t>
            </w:r>
            <w:r>
              <w:rPr>
                <w:sz w:val="18"/>
              </w:rPr>
              <w:t xml:space="preserve"> con il lockfile).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URL delle API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src/environments/environment.ts</w:t>
            </w:r>
            <w:r>
              <w:rPr>
                <w:sz w:val="18"/>
              </w:rPr>
              <w:t xml:space="preserve"> (produzione) e </w:t>
            </w:r>
            <w:r>
              <w:rPr>
                <w:rFonts w:ascii="Consolas" w:hAnsi="Consolas"/>
                <w:color w:val="153A66"/>
                <w:sz w:val="18"/>
              </w:rPr>
              <w:t>environment.development.ts</w:t>
            </w:r>
            <w:r>
              <w:rPr>
                <w:sz w:val="18"/>
              </w:rPr>
              <w:t xml:space="preserve"> (sviluppo, sostituito tramite </w:t>
            </w:r>
            <w:r>
              <w:rPr>
                <w:rFonts w:ascii="Consolas" w:hAnsi="Consolas"/>
                <w:color w:val="153A66"/>
                <w:sz w:val="18"/>
              </w:rPr>
              <w:t>fileReplacements</w:t>
            </w:r>
            <w:r>
              <w:rPr>
                <w:sz w:val="18"/>
              </w:rPr>
              <w:t xml:space="preserve">). Entrambi puntano oggi a </w:t>
            </w:r>
            <w:r>
              <w:rPr>
                <w:rFonts w:ascii="Consolas" w:hAnsi="Consolas"/>
                <w:color w:val="153A66"/>
                <w:sz w:val="18"/>
              </w:rPr>
              <w:t>http://localhost:8000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CORS</w:t>
            </w:r>
          </w:p>
        </w:tc>
        <w:tc>
          <w:tcPr>
            <w:tcW w:type="dxa" w:w="7370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Il backend accetta per default l'origine </w:t>
            </w:r>
            <w:r>
              <w:rPr>
                <w:rFonts w:ascii="Consolas" w:hAnsi="Consolas"/>
                <w:color w:val="153A66"/>
                <w:sz w:val="18"/>
              </w:rPr>
              <w:t>http://localhost:4200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153A66"/>
                <w:sz w:val="18"/>
              </w:rPr>
              <w:t>cors_origins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153A66"/>
                <w:sz w:val="18"/>
              </w:rPr>
              <w:t>BE_PIANETTI/app/config.py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Avvio in sviluppo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npm start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153A66"/>
                <w:sz w:val="18"/>
              </w:rPr>
              <w:t>ng serve</w:t>
            </w:r>
            <w:r>
              <w:rPr>
                <w:sz w:val="18"/>
              </w:rPr>
              <w:t>, configurazione development) → http://localhost:4200.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Build di produzione</w:t>
            </w:r>
          </w:p>
        </w:tc>
        <w:tc>
          <w:tcPr>
            <w:tcW w:type="dxa" w:w="7370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npx ng build</w:t>
            </w:r>
            <w:r>
              <w:rPr>
                <w:sz w:val="18"/>
              </w:rPr>
              <w:t xml:space="preserve"> (o </w:t>
            </w:r>
            <w:r>
              <w:rPr>
                <w:rFonts w:ascii="Consolas" w:hAnsi="Consolas"/>
                <w:color w:val="153A66"/>
                <w:sz w:val="18"/>
              </w:rPr>
              <w:t>npm run build</w:t>
            </w:r>
            <w:r>
              <w:rPr>
                <w:sz w:val="18"/>
              </w:rPr>
              <w:t xml:space="preserve">): output in </w:t>
            </w:r>
            <w:r>
              <w:rPr>
                <w:rFonts w:ascii="Consolas" w:hAnsi="Consolas"/>
                <w:color w:val="153A66"/>
                <w:sz w:val="18"/>
              </w:rPr>
              <w:t>dist/fe-pianetti/</w:t>
            </w:r>
            <w:r>
              <w:rPr>
                <w:sz w:val="18"/>
              </w:rPr>
              <w:t>, hashing dei file, budget iniziale 800 kB (warning) / 1,5 MB (errore), stile per componente 8 kB / 16 kB.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Build continua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npm run watch</w:t>
            </w:r>
            <w:r>
              <w:rPr>
                <w:sz w:val="18"/>
              </w:rPr>
              <w:t xml:space="preserve"> (development).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7370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53A66"/>
                <w:sz w:val="18"/>
              </w:rPr>
              <w:t>npm test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153A66"/>
                <w:sz w:val="18"/>
              </w:rPr>
              <w:t>ng test</w:t>
            </w:r>
            <w:r>
              <w:rPr>
                <w:sz w:val="18"/>
              </w:rPr>
              <w:t xml:space="preserve">, builder unit-test con Vitest e jsdom). Al momento non sono presenti file </w:t>
            </w:r>
            <w:r>
              <w:rPr>
                <w:rFonts w:ascii="Consolas" w:hAnsi="Consolas"/>
                <w:color w:val="153A66"/>
                <w:sz w:val="18"/>
              </w:rPr>
              <w:t>.spec.ts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Formattazione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Prettier con </w:t>
            </w:r>
            <w:r>
              <w:rPr>
                <w:rFonts w:ascii="Consolas" w:hAnsi="Consolas"/>
                <w:color w:val="153A66"/>
                <w:sz w:val="18"/>
              </w:rPr>
              <w:t>.prettierrc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53A66"/>
                <w:sz w:val="18"/>
              </w:rPr>
              <w:t>.editorconfig</w:t>
            </w:r>
            <w:r>
              <w:rPr>
                <w:sz w:val="18"/>
              </w:rPr>
              <w:t xml:space="preserve"> per gli editor.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Versionamento</w:t>
            </w:r>
          </w:p>
        </w:tc>
        <w:tc>
          <w:tcPr>
            <w:tcW w:type="dxa" w:w="7370"/>
            <w:shd w:val="clear" w:color="auto" w:fill="F2F5F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Repository git dedicato in </w:t>
            </w:r>
            <w:r>
              <w:rPr>
                <w:rFonts w:ascii="Consolas" w:hAnsi="Consolas"/>
                <w:color w:val="153A66"/>
                <w:sz w:val="18"/>
              </w:rPr>
              <w:t>FE_PIANETTI/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53A66"/>
                <w:sz w:val="18"/>
              </w:rPr>
              <w:t>.gitignore</w:t>
            </w:r>
            <w:r>
              <w:rPr>
                <w:sz w:val="18"/>
              </w:rPr>
              <w:t xml:space="preserve"> esclude </w:t>
            </w:r>
            <w:r>
              <w:rPr>
                <w:rFonts w:ascii="Consolas" w:hAnsi="Consolas"/>
                <w:color w:val="153A66"/>
                <w:sz w:val="18"/>
              </w:rPr>
              <w:t>node_modules/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3A66"/>
                <w:sz w:val="18"/>
              </w:rPr>
              <w:t>dist/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3A66"/>
                <w:sz w:val="18"/>
              </w:rPr>
              <w:t>.angular/</w:t>
            </w:r>
            <w:r>
              <w:rPr>
                <w:sz w:val="18"/>
              </w:rPr>
              <w:t xml:space="preserve">, file di IDE (es. </w:t>
            </w:r>
            <w:r>
              <w:rPr>
                <w:rFonts w:ascii="Consolas" w:hAnsi="Consolas"/>
                <w:color w:val="153A66"/>
                <w:sz w:val="18"/>
              </w:rPr>
              <w:t>.idea/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3A66"/>
                <w:sz w:val="18"/>
              </w:rPr>
              <w:t>.vscode/*</w:t>
            </w:r>
            <w:r>
              <w:rPr>
                <w:sz w:val="18"/>
              </w:rPr>
              <w:t xml:space="preserve"> tranne le impostazioni condivise) e di sistema (</w:t>
            </w:r>
            <w:r>
              <w:rPr>
                <w:rFonts w:ascii="Consolas" w:hAnsi="Consolas"/>
                <w:color w:val="153A66"/>
                <w:sz w:val="18"/>
              </w:rPr>
              <w:t>.DS_Store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53A66"/>
                <w:sz w:val="18"/>
              </w:rPr>
              <w:t>Thumbs.db</w:t>
            </w:r>
            <w:r>
              <w:rPr>
                <w:sz w:val="18"/>
              </w:rPr>
              <w:t>, …).</w:t>
            </w:r>
          </w:p>
        </w:tc>
      </w:tr>
    </w:tbl>
    <w:p>
      <w:pPr>
        <w:spacing w:after="40"/>
      </w:pPr>
    </w:p>
    <w:p>
      <w:r>
        <w:t>Ultima build di produzione verificata: completata senza errori né warning; bundle iniziale circa 649 kB grezzi (circa 151 kB trasferiti), con un chunk lazy per ogni pagina.</w:t>
      </w:r>
    </w:p>
    <w:p>
      <w:pPr>
        <w:pStyle w:val="Heading1"/>
      </w:pPr>
      <w:r>
        <w:t>14. Limiti noti e possibili evoluzioni</w:t>
      </w:r>
    </w:p>
    <w:p>
      <w:pPr>
        <w:pStyle w:val="Heading2"/>
      </w:pPr>
      <w:r>
        <w:t>14.1 Limiti tecnici</w:t>
      </w:r>
    </w:p>
    <w:p>
      <w:pPr>
        <w:pStyle w:val="ListBullet"/>
      </w:pPr>
      <w:r>
        <w:rPr>
          <w:b/>
        </w:rPr>
        <w:t>Nessun test automatico</w:t>
      </w:r>
      <w:r>
        <w:t xml:space="preserve">: l'infrastruttura Vitest è configurata ma non ci sono file </w:t>
      </w:r>
      <w:r>
        <w:rPr>
          <w:rFonts w:ascii="Consolas" w:hAnsi="Consolas"/>
          <w:color w:val="153A66"/>
          <w:sz w:val="19"/>
        </w:rPr>
        <w:t>.spec.ts</w:t>
      </w:r>
      <w:r>
        <w:t>.</w:t>
      </w:r>
    </w:p>
    <w:p>
      <w:pPr>
        <w:pStyle w:val="ListBullet"/>
      </w:pPr>
      <w:r>
        <w:rPr>
          <w:b/>
        </w:rPr>
        <w:t>URL di produzione provvisorio</w:t>
      </w:r>
      <w:r>
        <w:t xml:space="preserve">: </w:t>
      </w:r>
      <w:r>
        <w:rPr>
          <w:rFonts w:ascii="Consolas" w:hAnsi="Consolas"/>
          <w:color w:val="153A66"/>
          <w:sz w:val="19"/>
        </w:rPr>
        <w:t>environment.ts</w:t>
      </w:r>
      <w:r>
        <w:t xml:space="preserve"> punta a </w:t>
      </w:r>
      <w:r>
        <w:rPr>
          <w:rFonts w:ascii="Consolas" w:hAnsi="Consolas"/>
          <w:color w:val="153A66"/>
          <w:sz w:val="19"/>
        </w:rPr>
        <w:t>http://localhost:8000</w:t>
      </w:r>
      <w:r>
        <w:t>.</w:t>
      </w:r>
    </w:p>
    <w:p>
      <w:pPr>
        <w:pStyle w:val="ListBullet"/>
      </w:pPr>
      <w:r>
        <w:rPr>
          <w:b/>
        </w:rPr>
        <w:t>Token in localStorage</w:t>
      </w:r>
      <w:r>
        <w:t>: semplice e persistente, ma esposto in caso di XSS; non c'è refresh token, quindi alla scadenza (180 minuti) serve un nuovo login.</w:t>
      </w:r>
    </w:p>
    <w:p>
      <w:pPr>
        <w:pStyle w:val="ListBullet"/>
      </w:pPr>
      <w:r>
        <w:rPr>
          <w:b/>
        </w:rPr>
        <w:t>Sessione non verificata all'avvio</w:t>
      </w:r>
      <w:r>
        <w:t xml:space="preserve">: un token revocato (es. password cambiata altrove) viene scoperto solo alla prima chiamata protetta (401); </w:t>
      </w:r>
      <w:r>
        <w:rPr>
          <w:rFonts w:ascii="Consolas" w:hAnsi="Consolas"/>
          <w:color w:val="153A66"/>
          <w:sz w:val="19"/>
        </w:rPr>
        <w:t>GET /auth/me</w:t>
      </w:r>
      <w:r>
        <w:t xml:space="preserve"> non è usato.</w:t>
      </w:r>
    </w:p>
    <w:p>
      <w:pPr>
        <w:pStyle w:val="ListBullet"/>
      </w:pPr>
      <w:r>
        <w:rPr>
          <w:b/>
        </w:rPr>
        <w:t>Nessuna cache dei dati</w:t>
      </w:r>
      <w:r>
        <w:t>: ogni pagina ricarica dal server; l'elenco squadre scarica tutti i giocatori per contarli; la modifica di una partita ricarica l'elenco squadre a ogni apertura.</w:t>
      </w:r>
    </w:p>
    <w:p>
      <w:pPr>
        <w:pStyle w:val="ListBullet"/>
      </w:pPr>
      <w:r>
        <w:rPr>
          <w:b/>
        </w:rPr>
        <w:t>Modifiche concorrenti</w:t>
      </w:r>
      <w:r>
        <w:t>: nessun controllo di versione; l'ultimo salvataggio vince.</w:t>
      </w:r>
    </w:p>
    <w:p>
      <w:pPr>
        <w:pStyle w:val="ListBullet"/>
      </w:pPr>
      <w:r>
        <w:rPr>
          <w:b/>
        </w:rPr>
        <w:t>Opzioni di compilazione</w:t>
      </w:r>
      <w:r>
        <w:t xml:space="preserve">: </w:t>
      </w:r>
      <w:r>
        <w:rPr>
          <w:rFonts w:ascii="Consolas" w:hAnsi="Consolas"/>
          <w:color w:val="153A66"/>
          <w:sz w:val="19"/>
        </w:rPr>
        <w:t>strict</w:t>
      </w:r>
      <w:r>
        <w:t xml:space="preserve"> e </w:t>
      </w:r>
      <w:r>
        <w:rPr>
          <w:rFonts w:ascii="Consolas" w:hAnsi="Consolas"/>
          <w:color w:val="153A66"/>
          <w:sz w:val="19"/>
        </w:rPr>
        <w:t>strictTemplates</w:t>
      </w:r>
      <w:r>
        <w:t xml:space="preserve"> non sono esplicitati nei tsconfig (si affidano ai default).</w:t>
      </w:r>
    </w:p>
    <w:p>
      <w:pPr>
        <w:pStyle w:val="ListBullet"/>
      </w:pPr>
      <w:r>
        <w:rPr>
          <w:b/>
        </w:rPr>
        <w:t>Solo tema chiaro</w:t>
      </w:r>
      <w:r>
        <w:t xml:space="preserve"> e solo lingua italiana, con testi scritti nei template (nessun sistema i18n).</w:t>
      </w:r>
    </w:p>
    <w:p>
      <w:pPr>
        <w:pStyle w:val="Heading2"/>
      </w:pPr>
      <w:r>
        <w:t>14.2 Usabilità e accessibilità</w:t>
      </w:r>
    </w:p>
    <w:p>
      <w:pPr>
        <w:pStyle w:val="ListBullet"/>
      </w:pPr>
      <w:r>
        <w:rPr>
          <w:b/>
        </w:rPr>
        <w:t>Righe di tabella cliccabili solo con il mouse</w:t>
      </w:r>
      <w:r>
        <w:t xml:space="preserve">: in classifica e nella vista tabella dei giocatori la navigazione avviene con </w:t>
      </w:r>
      <w:r>
        <w:rPr>
          <w:rFonts w:ascii="Consolas" w:hAnsi="Consolas"/>
          <w:color w:val="153A66"/>
          <w:sz w:val="19"/>
        </w:rPr>
        <w:t>(click)</w:t>
      </w:r>
      <w:r>
        <w:t xml:space="preserve"> sulla </w:t>
      </w:r>
      <w:r>
        <w:rPr>
          <w:rFonts w:ascii="Consolas" w:hAnsi="Consolas"/>
          <w:color w:val="153A66"/>
          <w:sz w:val="19"/>
        </w:rPr>
        <w:t>&lt;tr&gt;</w:t>
      </w:r>
      <w:r>
        <w:t>, senza link né supporto da tastiera.</w:t>
      </w:r>
    </w:p>
    <w:p>
      <w:pPr>
        <w:pStyle w:val="ListBullet"/>
      </w:pPr>
      <w:r>
        <w:rPr>
          <w:b/>
        </w:rPr>
        <w:t>Pulsanti header senza nome accessibile su mobile</w:t>
      </w:r>
      <w:r>
        <w:t xml:space="preserve">: sotto 640 px il testo di «Area admin» e lo username è nascosto con </w:t>
      </w:r>
      <w:r>
        <w:rPr>
          <w:rFonts w:ascii="Consolas" w:hAnsi="Consolas"/>
          <w:color w:val="153A66"/>
          <w:sz w:val="19"/>
        </w:rPr>
        <w:t>display: none</w:t>
      </w:r>
      <w:r>
        <w:t xml:space="preserve">, e l'icona è </w:t>
      </w:r>
      <w:r>
        <w:rPr>
          <w:rFonts w:ascii="Consolas" w:hAnsi="Consolas"/>
          <w:color w:val="153A66"/>
          <w:sz w:val="19"/>
        </w:rPr>
        <w:t>aria-hidden</w:t>
      </w:r>
      <w:r>
        <w:t>.</w:t>
      </w:r>
    </w:p>
    <w:p>
      <w:pPr>
        <w:pStyle w:val="ListBullet"/>
      </w:pPr>
      <w:r>
        <w:rPr>
          <w:b/>
        </w:rPr>
        <w:t>Contrasto</w:t>
      </w:r>
      <w:r>
        <w:t xml:space="preserve">: </w:t>
      </w:r>
      <w:r>
        <w:rPr>
          <w:rFonts w:ascii="Consolas" w:hAnsi="Consolas"/>
          <w:color w:val="153A66"/>
          <w:sz w:val="19"/>
        </w:rPr>
        <w:t>--muted</w:t>
      </w:r>
      <w:r>
        <w:t xml:space="preserve"> (#677487) su </w:t>
      </w:r>
      <w:r>
        <w:rPr>
          <w:rFonts w:ascii="Consolas" w:hAnsi="Consolas"/>
          <w:color w:val="153A66"/>
          <w:sz w:val="19"/>
        </w:rPr>
        <w:t>--bg</w:t>
      </w:r>
      <w:r>
        <w:t xml:space="preserve"> (#eef2f6) è circa 4,2:1 (sotto 4,5:1 per testo piccolo: sottotitoli, footer, stati vuoti); testo bianco sui badge di ruolo arancio e verde e sul badge overall verde è sotto 3:1.</w:t>
      </w:r>
    </w:p>
    <w:p>
      <w:pPr>
        <w:pStyle w:val="ListBullet"/>
      </w:pPr>
      <w:r>
        <w:rPr>
          <w:b/>
        </w:rPr>
        <w:t>Stato dei chip di ruolo comunicato solo dal colore</w:t>
      </w:r>
      <w:r>
        <w:t xml:space="preserve">: manca </w:t>
      </w:r>
      <w:r>
        <w:rPr>
          <w:rFonts w:ascii="Consolas" w:hAnsi="Consolas"/>
          <w:color w:val="153A66"/>
          <w:sz w:val="19"/>
        </w:rPr>
        <w:t>aria-pressed</w:t>
      </w:r>
      <w:r>
        <w:t>.</w:t>
      </w:r>
    </w:p>
    <w:p>
      <w:pPr>
        <w:pStyle w:val="ListBullet"/>
      </w:pPr>
      <w:r>
        <w:rPr>
          <w:b/>
        </w:rPr>
        <w:t>Nessun annuncio dei risultati</w:t>
      </w:r>
      <w:r>
        <w:t xml:space="preserve">: il numero di giocatori trovati dopo un filtro non è in una regione </w:t>
      </w:r>
      <w:r>
        <w:rPr>
          <w:rFonts w:ascii="Consolas" w:hAnsi="Consolas"/>
          <w:color w:val="153A66"/>
          <w:sz w:val="19"/>
        </w:rPr>
        <w:t>aria-live</w:t>
      </w:r>
      <w:r>
        <w:t>.</w:t>
      </w:r>
    </w:p>
    <w:p>
      <w:pPr>
        <w:pStyle w:val="ListBullet"/>
      </w:pPr>
      <w:r>
        <w:rPr>
          <w:b/>
        </w:rPr>
        <w:t>Focus sul primo errore</w:t>
      </w:r>
      <w:r>
        <w:t xml:space="preserve"> non gestito al submit dei form; nel dialog risultato gli input del punteggio rimuovono l'outline al focus e il loro errore è solo cromatico.</w:t>
      </w:r>
    </w:p>
    <w:p>
      <w:pPr>
        <w:pStyle w:val="ListBullet"/>
      </w:pPr>
      <w:r>
        <w:rPr>
          <w:b/>
        </w:rPr>
        <w:t>Animazioni</w:t>
      </w:r>
      <w:r>
        <w:t xml:space="preserve">: hover con </w:t>
      </w:r>
      <w:r>
        <w:rPr>
          <w:rFonts w:ascii="Consolas" w:hAnsi="Consolas"/>
          <w:color w:val="153A66"/>
          <w:sz w:val="19"/>
        </w:rPr>
        <w:t>transform</w:t>
      </w:r>
      <w:r>
        <w:t xml:space="preserve"> e scroll fluido della barra giornate non rispettano </w:t>
      </w:r>
      <w:r>
        <w:rPr>
          <w:rFonts w:ascii="Consolas" w:hAnsi="Consolas"/>
          <w:color w:val="153A66"/>
          <w:sz w:val="19"/>
        </w:rPr>
        <w:t>prefers-reduced-motion</w:t>
      </w:r>
      <w:r>
        <w:t>.</w:t>
      </w:r>
    </w:p>
    <w:p>
      <w:pPr>
        <w:pStyle w:val="ListBullet"/>
      </w:pPr>
      <w:r>
        <w:rPr>
          <w:b/>
        </w:rPr>
        <w:t>Caricamenti</w:t>
      </w:r>
      <w:r>
        <w:t>: spinner al posto di skeleton; nessun feedback mentre si caricano le squadre prima del dialog di modifica partita.</w:t>
      </w:r>
    </w:p>
    <w:p>
      <w:pPr>
        <w:pStyle w:val="ListBullet"/>
      </w:pPr>
      <w:r>
        <w:rPr>
          <w:b/>
        </w:rPr>
        <w:t>Microcopy</w:t>
      </w:r>
      <w:r>
        <w:t>: plurali non gestiti in alcuni testi («1 giocatori in rosa», «1 squadre iscritte», «1 partite rimosse»); durante il caricamento l'elenco squadre mostra «0 squadre iscritte».</w:t>
      </w:r>
    </w:p>
    <w:p>
      <w:pPr>
        <w:pStyle w:val="ListBullet"/>
      </w:pPr>
      <w:r>
        <w:rPr>
          <w:b/>
        </w:rPr>
        <w:t>Messaggi di errore generici</w:t>
      </w:r>
      <w:r>
        <w:t xml:space="preserve"> in classifica, calendario ed elenco squadre: non distinguono il backend irraggiungibile; su 404 il pulsante «Riprova» ha poco senso.</w:t>
      </w:r>
    </w:p>
    <w:p>
      <w:pPr>
        <w:pStyle w:val="Heading2"/>
      </w:pPr>
      <w:r>
        <w:t>14.3 Evoluzioni proposte</w:t>
      </w:r>
    </w:p>
    <w:p>
      <w:pPr>
        <w:pStyle w:val="ListBullet"/>
      </w:pPr>
      <w:r>
        <w:t xml:space="preserve">Test unitari per </w:t>
      </w:r>
      <w:r>
        <w:rPr>
          <w:rFonts w:ascii="Consolas" w:hAnsi="Consolas"/>
          <w:color w:val="153A66"/>
          <w:sz w:val="19"/>
        </w:rPr>
        <w:t>apiErrorMessage</w:t>
      </w:r>
      <w:r>
        <w:t xml:space="preserve">, </w:t>
      </w:r>
      <w:r>
        <w:rPr>
          <w:rFonts w:ascii="Consolas" w:hAnsi="Consolas"/>
          <w:color w:val="153A66"/>
          <w:sz w:val="19"/>
        </w:rPr>
        <w:t>AuthService</w:t>
      </w:r>
      <w:r>
        <w:t xml:space="preserve"> (scadenza, ripristino), </w:t>
      </w:r>
      <w:r>
        <w:rPr>
          <w:rFonts w:ascii="Consolas" w:hAnsi="Consolas"/>
          <w:color w:val="153A66"/>
          <w:sz w:val="19"/>
        </w:rPr>
        <w:t>authInterceptor</w:t>
      </w:r>
      <w:r>
        <w:t xml:space="preserve">, </w:t>
      </w:r>
      <w:r>
        <w:rPr>
          <w:rFonts w:ascii="Consolas" w:hAnsi="Consolas"/>
          <w:color w:val="153A66"/>
          <w:sz w:val="19"/>
        </w:rPr>
        <w:t>ResultDialog</w:t>
      </w:r>
      <w:r>
        <w:t xml:space="preserve"> (somma, autogol, rigori) e </w:t>
      </w:r>
      <w:r>
        <w:rPr>
          <w:rFonts w:ascii="Consolas" w:hAnsi="Consolas"/>
          <w:color w:val="153A66"/>
          <w:sz w:val="19"/>
        </w:rPr>
        <w:t>TeamDeleteFlow</w:t>
      </w:r>
      <w:r>
        <w:t>; test end-to-end dei flussi admin.</w:t>
      </w:r>
    </w:p>
    <w:p>
      <w:pPr>
        <w:pStyle w:val="ListBullet"/>
      </w:pPr>
      <w:r>
        <w:t>Configurazione di produzione dell'URL delle API (variabile di build o file di configurazione caricato a runtime).</w:t>
      </w:r>
    </w:p>
    <w:p>
      <w:pPr>
        <w:pStyle w:val="ListBullet"/>
      </w:pPr>
      <w:r>
        <w:t xml:space="preserve">Verifica della sessione all'avvio con </w:t>
      </w:r>
      <w:r>
        <w:rPr>
          <w:rFonts w:ascii="Consolas" w:hAnsi="Consolas"/>
          <w:color w:val="153A66"/>
          <w:sz w:val="19"/>
        </w:rPr>
        <w:t>GET /auth/me</w:t>
      </w:r>
      <w:r>
        <w:t xml:space="preserve"> e avviso prima della scadenza del token.</w:t>
      </w:r>
    </w:p>
    <w:p>
      <w:pPr>
        <w:pStyle w:val="ListBullet"/>
      </w:pPr>
      <w:r>
        <w:t xml:space="preserve">Cache leggera o </w:t>
      </w:r>
      <w:r>
        <w:rPr>
          <w:rFonts w:ascii="Consolas" w:hAnsi="Consolas"/>
          <w:color w:val="153A66"/>
          <w:sz w:val="19"/>
        </w:rPr>
        <w:t>httpResource</w:t>
      </w:r>
      <w:r>
        <w:t>/</w:t>
      </w:r>
      <w:r>
        <w:rPr>
          <w:rFonts w:ascii="Consolas" w:hAnsi="Consolas"/>
          <w:color w:val="153A66"/>
          <w:sz w:val="19"/>
        </w:rPr>
        <w:t>resource</w:t>
      </w:r>
      <w:r>
        <w:t xml:space="preserve"> per condividere i dati tra pagine; endpoint con il conteggio dei giocatori per squadra.</w:t>
      </w:r>
    </w:p>
    <w:p>
      <w:pPr>
        <w:pStyle w:val="ListBullet"/>
      </w:pPr>
      <w:r>
        <w:t xml:space="preserve">Righe di tabella navigabili (link nella cella principale), </w:t>
      </w:r>
      <w:r>
        <w:rPr>
          <w:rFonts w:ascii="Consolas" w:hAnsi="Consolas"/>
          <w:color w:val="153A66"/>
          <w:sz w:val="19"/>
        </w:rPr>
        <w:t>aria-pressed</w:t>
      </w:r>
      <w:r>
        <w:t xml:space="preserve"> sui chip, regioni </w:t>
      </w:r>
      <w:r>
        <w:rPr>
          <w:rFonts w:ascii="Consolas" w:hAnsi="Consolas"/>
          <w:color w:val="153A66"/>
          <w:sz w:val="19"/>
        </w:rPr>
        <w:t>aria-live</w:t>
      </w:r>
      <w:r>
        <w:t xml:space="preserve">, focus sul primo errore, rispetto di </w:t>
      </w:r>
      <w:r>
        <w:rPr>
          <w:rFonts w:ascii="Consolas" w:hAnsi="Consolas"/>
          <w:color w:val="153A66"/>
          <w:sz w:val="19"/>
        </w:rPr>
        <w:t>prefers-reduced-motion</w:t>
      </w:r>
      <w:r>
        <w:t xml:space="preserve">, revisione dei contrasti dei badge e di </w:t>
      </w:r>
      <w:r>
        <w:rPr>
          <w:rFonts w:ascii="Consolas" w:hAnsi="Consolas"/>
          <w:color w:val="153A66"/>
          <w:sz w:val="19"/>
        </w:rPr>
        <w:t>--muted</w:t>
      </w:r>
      <w:r>
        <w:t>.</w:t>
      </w:r>
    </w:p>
    <w:p>
      <w:pPr>
        <w:pStyle w:val="ListBullet"/>
      </w:pPr>
      <w:r>
        <w:t>Skeleton per liste e dettagli; gestione dei plurali; messaggi di errore specifici per tipo.</w:t>
      </w:r>
    </w:p>
    <w:p>
      <w:pPr>
        <w:pStyle w:val="ListBullet"/>
      </w:pPr>
      <w:r>
        <w:t xml:space="preserve">Annullamento (undo) per le eliminazioni reversibili e tema scuro basato su </w:t>
      </w:r>
      <w:r>
        <w:rPr>
          <w:rFonts w:ascii="Consolas" w:hAnsi="Consolas"/>
          <w:color w:val="153A66"/>
          <w:sz w:val="19"/>
        </w:rPr>
        <w:t>prefers-color-scheme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70"/>
        <w:sz w:val="17"/>
      </w:rPr>
      <w:t xml:space="preserve">Pagina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6070"/>
        <w:sz w:val="17"/>
      </w:rPr>
      <w:t>Torneo Pianetti · Analisi tecnica del frontend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Calibri" w:hAnsi="Calibri" w:eastAsia="Calibri" w:cs="Calibri"/>
      <w:b/>
      <w:bCs/>
      <w:color w:val="0C23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Calibri" w:hAnsi="Calibri" w:eastAsia="Calibri" w:cs="Calibri"/>
      <w:b/>
      <w:bCs/>
      <w:color w:val="153A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eastAsia="Calibri" w:cs="Calibri"/>
      <w:b/>
      <w:bCs/>
      <w:color w:val="0F8F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="Calibri" w:hAnsi="Calibri" w:eastAsia="Calibri" w:cs="Calibri"/>
      <w:b/>
      <w:color w:val="0C234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ce">
    <w:name w:val="Codice"/>
    <w:basedOn w:val="Normal"/>
    <w:pPr>
      <w:spacing w:after="0" w:line="240" w:lineRule="auto"/>
    </w:pPr>
    <w:rPr>
      <w:rFonts w:ascii="Consolas" w:hAnsi="Consolas" w:eastAsia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