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Author: Marco Agatensi</w:t>
      </w:r>
    </w:p>
    <w:p>
      <w:pPr>
        <w:pStyle w:val="Normal"/>
        <w:bidi w:val="0"/>
        <w:jc w:val="left"/>
        <w:rPr/>
      </w:pPr>
      <w:r>
        <w:rPr/>
        <w:t>Student ID: 7172615</w:t>
      </w:r>
    </w:p>
    <w:p>
      <w:pPr>
        <w:pStyle w:val="Normal"/>
        <w:bidi w:val="0"/>
        <w:jc w:val="left"/>
        <w:rPr/>
      </w:pPr>
      <w:r>
        <w:rPr/>
        <w:t xml:space="preserve">email: </w:t>
      </w:r>
      <w:hyperlink r:id="rId2">
        <w:r>
          <w:rPr>
            <w:rStyle w:val="Hyperlink"/>
          </w:rPr>
          <w:t>marco.agatensi@edu.unifi.it</w:t>
        </w:r>
      </w:hyperlink>
    </w:p>
    <w:p>
      <w:pPr>
        <w:pStyle w:val="Normal"/>
        <w:bidi w:val="0"/>
        <w:jc w:val="left"/>
        <w:rPr/>
      </w:pPr>
      <w:r>
        <w:rPr/>
      </w:r>
    </w:p>
    <w:p>
      <w:pPr>
        <w:pStyle w:val="Normal"/>
        <w:bidi w:val="0"/>
        <w:jc w:val="center"/>
        <w:rPr>
          <w:b/>
          <w:bCs/>
          <w:color w:val="FF4000"/>
          <w:sz w:val="28"/>
          <w:szCs w:val="28"/>
        </w:rPr>
      </w:pPr>
      <w:r>
        <w:rPr>
          <w:b/>
          <w:bCs/>
          <w:color w:val="FF4000"/>
          <w:sz w:val="28"/>
          <w:szCs w:val="28"/>
        </w:rPr>
        <w:t xml:space="preserve">PROJECT REPORT </w:t>
      </w:r>
    </w:p>
    <w:p>
      <w:pPr>
        <w:pStyle w:val="Normal"/>
        <w:bidi w:val="0"/>
        <w:jc w:val="left"/>
        <w:rPr>
          <w:b/>
          <w:bCs/>
          <w:sz w:val="28"/>
          <w:szCs w:val="28"/>
        </w:rPr>
      </w:pPr>
      <w:r>
        <w:rPr>
          <w:b/>
          <w:bCs/>
          <w:sz w:val="28"/>
          <w:szCs w:val="28"/>
        </w:rPr>
        <w:t>Objective of the Project</w:t>
      </w:r>
    </w:p>
    <w:p>
      <w:pPr>
        <w:pStyle w:val="Normal"/>
        <w:bidi w:val="0"/>
        <w:jc w:val="left"/>
        <w:rPr>
          <w:b w:val="false"/>
          <w:bCs w:val="false"/>
          <w:sz w:val="22"/>
          <w:szCs w:val="22"/>
        </w:rPr>
      </w:pPr>
      <w:r>
        <w:rPr>
          <w:b w:val="false"/>
          <w:bCs w:val="false"/>
          <w:sz w:val="22"/>
          <w:szCs w:val="22"/>
        </w:rPr>
        <w:t>The final goal of this project is to develop an Anomaly Detector to use at run time to detect ongoing anomalies in my laptop.</w:t>
      </w:r>
    </w:p>
    <w:p>
      <w:pPr>
        <w:pStyle w:val="Normal"/>
        <w:bidi w:val="0"/>
        <w:jc w:val="left"/>
        <w:rPr>
          <w:b w:val="false"/>
          <w:bCs w:val="false"/>
          <w:sz w:val="22"/>
          <w:szCs w:val="22"/>
        </w:rPr>
      </w:pPr>
      <w:r>
        <w:rPr>
          <w:b w:val="false"/>
          <w:bCs w:val="false"/>
          <w:sz w:val="22"/>
          <w:szCs w:val="22"/>
        </w:rPr>
        <w:t>In short, this project can be divided in three main parts:</w:t>
      </w:r>
    </w:p>
    <w:p>
      <w:pPr>
        <w:pStyle w:val="Normal"/>
        <w:numPr>
          <w:ilvl w:val="0"/>
          <w:numId w:val="1"/>
        </w:numPr>
        <w:bidi w:val="0"/>
        <w:jc w:val="left"/>
        <w:rPr>
          <w:b w:val="false"/>
          <w:bCs w:val="false"/>
          <w:sz w:val="22"/>
          <w:szCs w:val="22"/>
        </w:rPr>
      </w:pPr>
      <w:r>
        <w:rPr>
          <w:b w:val="false"/>
          <w:bCs w:val="false"/>
          <w:sz w:val="22"/>
          <w:szCs w:val="22"/>
        </w:rPr>
        <w:t>System Monitoring for data collection (choose the parameter to monitor, choose the injections to perform, build the monitor, build the injector, gather data when the system is in a normal state and when it is under injection);</w:t>
      </w:r>
    </w:p>
    <w:p>
      <w:pPr>
        <w:pStyle w:val="Normal"/>
        <w:numPr>
          <w:ilvl w:val="0"/>
          <w:numId w:val="1"/>
        </w:numPr>
        <w:bidi w:val="0"/>
        <w:jc w:val="left"/>
        <w:rPr>
          <w:b w:val="false"/>
          <w:bCs w:val="false"/>
          <w:sz w:val="22"/>
          <w:szCs w:val="22"/>
        </w:rPr>
      </w:pPr>
      <w:r>
        <w:rPr>
          <w:b w:val="false"/>
          <w:bCs w:val="false"/>
          <w:sz w:val="22"/>
          <w:szCs w:val="22"/>
        </w:rPr>
        <w:t>Training of a binary classifier (load the dataset and preprocess data, choose machine learning algorithms to train, train them and save the one with better performance);</w:t>
      </w:r>
    </w:p>
    <w:p>
      <w:pPr>
        <w:pStyle w:val="Normal"/>
        <w:numPr>
          <w:ilvl w:val="0"/>
          <w:numId w:val="1"/>
        </w:numPr>
        <w:bidi w:val="0"/>
        <w:jc w:val="left"/>
        <w:rPr>
          <w:b w:val="false"/>
          <w:bCs w:val="false"/>
          <w:sz w:val="22"/>
          <w:szCs w:val="22"/>
        </w:rPr>
      </w:pPr>
      <w:r>
        <w:rPr>
          <w:b w:val="false"/>
          <w:bCs w:val="false"/>
          <w:sz w:val="22"/>
          <w:szCs w:val="22"/>
        </w:rPr>
        <w:t>Integration of the monitor with the classifier to develop the final anomaly detector</w:t>
      </w:r>
    </w:p>
    <w:p>
      <w:pPr>
        <w:pStyle w:val="Normal"/>
        <w:bidi w:val="0"/>
        <w:jc w:val="left"/>
        <w:rPr>
          <w:b w:val="false"/>
          <w:bCs w:val="false"/>
          <w:sz w:val="24"/>
          <w:szCs w:val="24"/>
        </w:rPr>
      </w:pPr>
      <w:r>
        <w:rPr>
          <w:b w:val="false"/>
          <w:bCs w:val="false"/>
          <w:sz w:val="24"/>
          <w:szCs w:val="24"/>
        </w:rPr>
      </w:r>
    </w:p>
    <w:p>
      <w:pPr>
        <w:pStyle w:val="Normal"/>
        <w:bidi w:val="0"/>
        <w:jc w:val="both"/>
        <w:rPr>
          <w:b/>
          <w:bCs/>
          <w:sz w:val="28"/>
          <w:szCs w:val="28"/>
        </w:rPr>
      </w:pPr>
      <w:r>
        <w:rPr>
          <w:b/>
          <w:bCs/>
          <w:sz w:val="28"/>
          <w:szCs w:val="28"/>
        </w:rPr>
        <w:t>1 – System Monitoring</w:t>
      </w:r>
    </w:p>
    <w:p>
      <w:pPr>
        <w:pStyle w:val="Normal"/>
        <w:bidi w:val="0"/>
        <w:jc w:val="both"/>
        <w:rPr/>
      </w:pPr>
      <w:r>
        <w:rPr>
          <w:b w:val="false"/>
          <w:bCs w:val="false"/>
          <w:sz w:val="22"/>
          <w:szCs w:val="22"/>
        </w:rPr>
        <w:t>A monitor is a process that reads some values of the system to be monitored. First of all, to build a monitor, it is then necessary to define what resources has to be monitored: I chose to monitor the CPU and the RAM using the python library psutil. In detail the monitor reads data about:</w:t>
      </w:r>
    </w:p>
    <w:p>
      <w:pPr>
        <w:pStyle w:val="Normal"/>
        <w:numPr>
          <w:ilvl w:val="0"/>
          <w:numId w:val="2"/>
        </w:numPr>
        <w:bidi w:val="0"/>
        <w:jc w:val="both"/>
        <w:rPr/>
      </w:pPr>
      <w:r>
        <w:rPr>
          <w:b w:val="false"/>
          <w:bCs w:val="false"/>
          <w:sz w:val="22"/>
          <w:szCs w:val="22"/>
        </w:rPr>
        <w:t>CPU → For each logical core (8 cores) are monitored the times (percentage), frequencies and percentages of usage. For the entire CPU is monitored the frequency, while the percentage of usage is obtained by averaging the utilization percentage of each individual core to avoid inconsistencies between the utilization percentages of individual cores and that of the entire CPU (which would be obtained through measurements at different instants of time). For each physical core (4 cores) the temperature is monitored.</w:t>
      </w:r>
    </w:p>
    <w:p>
      <w:pPr>
        <w:pStyle w:val="Normal"/>
        <w:numPr>
          <w:ilvl w:val="0"/>
          <w:numId w:val="2"/>
        </w:numPr>
        <w:bidi w:val="0"/>
        <w:jc w:val="both"/>
        <w:rPr/>
      </w:pPr>
      <w:r>
        <w:rPr>
          <w:b w:val="false"/>
          <w:bCs w:val="false"/>
          <w:sz w:val="22"/>
          <w:szCs w:val="22"/>
        </w:rPr>
        <w:t>RAM → all information that can be read about the RAM using psutil.virtual_memory() function are monitored (memory available, free, used, inactive, buffers, cached, shared, ecc).</w:t>
      </w:r>
    </w:p>
    <w:p>
      <w:pPr>
        <w:pStyle w:val="Normal"/>
        <w:bidi w:val="0"/>
        <w:jc w:val="both"/>
        <w:rPr/>
      </w:pPr>
      <w:r>
        <w:rPr>
          <w:b w:val="false"/>
          <w:bCs w:val="false"/>
          <w:sz w:val="22"/>
          <w:szCs w:val="22"/>
        </w:rPr>
        <w:t>To make the code as reusable as possible, I wrote the code so that it was organized into classes and each of them has some parameters that allow for some customization in the creation of the objects.</w:t>
      </w:r>
    </w:p>
    <w:p>
      <w:pPr>
        <w:pStyle w:val="Normal"/>
        <w:bidi w:val="0"/>
        <w:jc w:val="both"/>
        <w:rPr/>
      </w:pPr>
      <w:r>
        <w:rPr>
          <w:b w:val="false"/>
          <w:bCs w:val="false"/>
          <w:sz w:val="22"/>
          <w:szCs w:val="22"/>
        </w:rPr>
        <w:t>The monitor is represented by the SystemMonitor class (file SystemMonitor.py). The constructor of this class has some parameters that allow the user to build different types of monitor. The monitor also saves the current state of the system using the enum SystemState (SystemState.NORMAL or SystemState.UNDER_INJECTION).</w:t>
      </w:r>
    </w:p>
    <w:p>
      <w:pPr>
        <w:pStyle w:val="Normal"/>
        <w:bidi w:val="0"/>
        <w:jc w:val="both"/>
        <w:rPr/>
      </w:pPr>
      <w:r>
        <w:rPr>
          <w:b w:val="false"/>
          <w:bCs w:val="false"/>
          <w:sz w:val="22"/>
          <w:szCs w:val="22"/>
        </w:rPr>
        <w:t>To gather system data, the class SystemMonitor has the method monitor() that returns a dictionary which represents a data point (set of monitored parameters at a certain instant of time and in additions the name of the current fault injection, that has value “None” if there is no ongoing fault injection). This class also provide the method start_injection(str), that has to be called before starting a fault injection to set the current state of the system to SystemState.UNDER_INJECTION and to save the type of the current injection. When an ongoing injection stops, the other method end_injection() has to be called to set the state of the system to SystemState.NORMAL and to set the current injection to “None”.</w:t>
      </w:r>
    </w:p>
    <w:p>
      <w:pPr>
        <w:pStyle w:val="Normal"/>
        <w:bidi w:val="0"/>
        <w:jc w:val="both"/>
        <w:rPr/>
      </w:pPr>
      <w:r>
        <w:rPr>
          <w:b w:val="false"/>
          <w:bCs w:val="false"/>
          <w:sz w:val="22"/>
          <w:szCs w:val="22"/>
        </w:rPr>
        <w:t>The injection of anomalies is done using the InjectionManager class which makes use of the LoadInjector class to load the injections. The user, to inject anomalies into the system has to create an instance of the InjectionManager class passing as arguments to the constructor at least the path to the json file that contains the list of injectors and the estimated duration of each injection. The InjectionManager class has the method read_injectors(bool) that reads the json file and save the injectors into a list. If the object of this class has been created passing the parameter inj_number with a value greater than the number of injectors in the json file, then additional injectors, randomly chosen from those already present, are added to the list until that value is reached. Each injector in the list is an instance of the LoadInjector class. The user, after calling the read_injector() method, can start an injection by calling the method inject_fault() that take the first element of the list of injectors and call on it the method inject() of the class LoadInjector that starts the real injection. When the user want to stop the current injection, it has to call the method stop_injection() of the InjectionManager class that using the force_close() method of the class LoadInjector, stops the current injection. The LoadInjector class, is an abstract class with two implementation: CPUStressInjection, that performs the injection on some single logical core or on the entire CPU, and MemoryStressInjection that performs the injection on the RAM. To overload the entire CPU or its logical core are used the functions load_all_core () and load_single_core() of the python library cpu_load_generator. The load on the target single core is dynamically determined based on the current load of the other cores. For this purpose, there is an instance of the SystemMonitor class that monitors only the CPU current usage. The RAM is filled up until a certain threshold, 90%, of the virtual memory usage is reached. When this threshold is reached, the RAM is discharged by a random amount to avoid a system crash. For this purpose, there is an instance of the SystemMonitor class that monitors only the VM current usage.</w:t>
      </w:r>
    </w:p>
    <w:p>
      <w:pPr>
        <w:pStyle w:val="Normal"/>
        <w:bidi w:val="0"/>
        <w:jc w:val="both"/>
        <w:rPr/>
      </w:pPr>
      <w:r>
        <w:rPr>
          <w:b w:val="false"/>
          <w:bCs w:val="false"/>
          <w:sz w:val="22"/>
          <w:szCs w:val="22"/>
        </w:rPr>
        <w:t>In the file main.py there is the main method in which the monitor and the injection manager are created. Then, there is a loop in which a phase of normal behavior is alternated with a phase of injection, until all the injectors have been injected. Data points that are monitored are written in a csv file using the function write_dict_to_csv() in the file utilities.py. For each normal phase 120 data points are written to the csv, and for each injection 80 data points are written. The number of injections performed is 60 and then at the end of monitoring, that lasts around 2 hours and half, the final csv dataset contains 12.000 data points for 116 features. After each monitoring step, only a sleep of 0.1 second is done as the monitoring system, to collect more accurate cpu data, already takes 0.6 seconds. The output csv file of the dataset is saved in the folder output_folder.</w:t>
      </w:r>
    </w:p>
    <w:p>
      <w:pPr>
        <w:pStyle w:val="Normal"/>
        <w:bidi w:val="0"/>
        <w:jc w:val="both"/>
        <w:rPr>
          <w:b/>
          <w:bCs/>
          <w:sz w:val="28"/>
          <w:szCs w:val="28"/>
        </w:rPr>
      </w:pPr>
      <w:r>
        <w:rPr>
          <w:b/>
          <w:bCs/>
          <w:sz w:val="28"/>
          <w:szCs w:val="28"/>
        </w:rPr>
      </w:r>
    </w:p>
    <w:p>
      <w:pPr>
        <w:pStyle w:val="Normal"/>
        <w:bidi w:val="0"/>
        <w:jc w:val="both"/>
        <w:rPr>
          <w:b/>
          <w:bCs/>
          <w:sz w:val="28"/>
          <w:szCs w:val="28"/>
        </w:rPr>
      </w:pPr>
      <w:r>
        <w:rPr>
          <w:b/>
          <w:bCs/>
          <w:sz w:val="28"/>
          <w:szCs w:val="28"/>
        </w:rPr>
        <w:t>2 – Machine Learning part on Google Colab</w:t>
      </w:r>
    </w:p>
    <w:p>
      <w:pPr>
        <w:pStyle w:val="Normal"/>
        <w:bidi w:val="0"/>
        <w:jc w:val="both"/>
        <w:rPr>
          <w:b/>
          <w:bCs/>
          <w:sz w:val="24"/>
          <w:szCs w:val="24"/>
        </w:rPr>
      </w:pPr>
      <w:r>
        <w:rPr>
          <w:b/>
          <w:bCs/>
          <w:sz w:val="24"/>
          <w:szCs w:val="24"/>
        </w:rPr>
        <w:tab/>
        <w:t>2.1 – Dataset manipulation</w:t>
      </w:r>
    </w:p>
    <w:p>
      <w:pPr>
        <w:pStyle w:val="Normal"/>
        <w:bidi w:val="0"/>
        <w:jc w:val="both"/>
        <w:rPr>
          <w:b w:val="false"/>
          <w:bCs w:val="false"/>
          <w:sz w:val="22"/>
          <w:szCs w:val="22"/>
        </w:rPr>
      </w:pPr>
      <w:r>
        <w:rPr>
          <w:b w:val="false"/>
          <w:bCs w:val="false"/>
          <w:sz w:val="22"/>
          <w:szCs w:val="22"/>
        </w:rPr>
        <w:t>After building the dataset, I saved it on my Google Drive. After that I load it on Google Colab using pandas.</w:t>
      </w:r>
    </w:p>
    <w:p>
      <w:pPr>
        <w:pStyle w:val="Normal"/>
        <w:bidi w:val="0"/>
        <w:jc w:val="both"/>
        <w:rPr>
          <w:b w:val="false"/>
          <w:bCs w:val="false"/>
          <w:sz w:val="22"/>
          <w:szCs w:val="22"/>
        </w:rPr>
      </w:pPr>
      <w:r>
        <w:rPr>
          <w:b w:val="false"/>
          <w:bCs w:val="false"/>
          <w:sz w:val="22"/>
          <w:szCs w:val="22"/>
        </w:rPr>
        <w:t>In the Notebook of Colab, before each module there is an explanation of what the module does.</w:t>
      </w:r>
    </w:p>
    <w:p>
      <w:pPr>
        <w:pStyle w:val="Normal"/>
        <w:bidi w:val="0"/>
        <w:jc w:val="both"/>
        <w:rPr>
          <w:b w:val="false"/>
          <w:bCs w:val="false"/>
          <w:sz w:val="22"/>
          <w:szCs w:val="22"/>
        </w:rPr>
      </w:pPr>
      <w:r>
        <w:rPr>
          <w:b w:val="false"/>
          <w:bCs w:val="false"/>
          <w:sz w:val="22"/>
          <w:szCs w:val="22"/>
        </w:rPr>
        <w:t>Since there are 116 features in the dataset, I have analyzed each feature to understand which of them remove from the dataset to have a meaningful final dataset to use to train machine learning algorithms. The statistical value used for this analysis is the standard deviation. First of all I have removed from the dataset information about date and time to avoid the algorithms to learn from them. As you can see in the Notebook, I have created two different dataset configurations: the first configuration contains all the feature of the initial dataset but the ones whit a standard deviation equal to zero; in the second configuration, unlike the first, all features with low, but still positive standard deviation were also removed. I did this to see weather or not the features with low standard deviation were useful for training algorithms.</w:t>
      </w:r>
    </w:p>
    <w:p>
      <w:pPr>
        <w:pStyle w:val="Normal"/>
        <w:bidi w:val="0"/>
        <w:jc w:val="both"/>
        <w:rPr>
          <w:b w:val="false"/>
          <w:bCs w:val="false"/>
          <w:sz w:val="22"/>
          <w:szCs w:val="22"/>
        </w:rPr>
      </w:pPr>
      <w:r>
        <w:rPr>
          <w:b w:val="false"/>
          <w:bCs w:val="false"/>
          <w:sz w:val="22"/>
          <w:szCs w:val="22"/>
        </w:rPr>
        <w:t>After this first phase, I have prepared the training and test data. Since features have very different ranges of values between them, we can apply the feature scaling to reduce these differences. We can use the min-max technique or the standard scaler. I prefer to use the standard scaler since the min-max restricts values between a specific range and then it is more sensitive to outliers. The standard scaler is fitted only on the training set and the transformation is done one both training and test sets. This is done to avoid that the algorithm is influenced during training by the test set, distorting the model testing phase resulting in a model with higher performance metrics.</w:t>
      </w:r>
    </w:p>
    <w:p>
      <w:pPr>
        <w:pStyle w:val="Normal"/>
        <w:bidi w:val="0"/>
        <w:jc w:val="both"/>
        <w:rPr>
          <w:b w:val="false"/>
          <w:bCs w:val="false"/>
          <w:sz w:val="22"/>
          <w:szCs w:val="22"/>
        </w:rPr>
      </w:pPr>
      <w:r>
        <w:rPr>
          <w:b w:val="false"/>
          <w:bCs w:val="false"/>
          <w:sz w:val="22"/>
          <w:szCs w:val="22"/>
        </w:rPr>
        <w:t>Since I will use also a Recurrent Neural Network, I have used a different mechanism to shuffle data and to split the dataset between train</w:t>
      </w:r>
      <w:r>
        <w:rPr>
          <w:b w:val="false"/>
          <w:bCs w:val="false"/>
          <w:sz w:val="22"/>
          <w:szCs w:val="22"/>
        </w:rPr>
        <w:t>ing, validation</w:t>
      </w:r>
      <w:r>
        <w:rPr>
          <w:b w:val="false"/>
          <w:bCs w:val="false"/>
          <w:sz w:val="22"/>
          <w:szCs w:val="22"/>
        </w:rPr>
        <w:t xml:space="preserve"> and test set</w:t>
      </w:r>
      <w:r>
        <w:rPr>
          <w:b w:val="false"/>
          <w:bCs w:val="false"/>
          <w:sz w:val="22"/>
          <w:szCs w:val="22"/>
        </w:rPr>
        <w:t>s</w:t>
      </w:r>
      <w:r>
        <w:rPr>
          <w:b w:val="false"/>
          <w:bCs w:val="false"/>
          <w:sz w:val="22"/>
          <w:szCs w:val="22"/>
        </w:rPr>
        <w:t>. In the first phase of the project, I have monitored the system by alternating the normal state to the abnormal state (where a</w:t>
      </w:r>
      <w:r>
        <w:rPr>
          <w:b w:val="false"/>
          <w:bCs w:val="false"/>
          <w:sz w:val="22"/>
          <w:szCs w:val="22"/>
        </w:rPr>
        <w:t xml:space="preserve"> fault</w:t>
      </w:r>
      <w:r>
        <w:rPr>
          <w:b w:val="false"/>
          <w:bCs w:val="false"/>
          <w:sz w:val="22"/>
          <w:szCs w:val="22"/>
        </w:rPr>
        <w:t xml:space="preserve"> injection is performed). Then, the dataset is organized as a chain of sequences where a sequence consists of data monitored while the system is in normal state followed by data monitored with the system under one specific attack.</w:t>
      </w:r>
    </w:p>
    <w:p>
      <w:pPr>
        <w:pStyle w:val="Normal"/>
        <w:bidi w:val="0"/>
        <w:jc w:val="both"/>
        <w:rPr>
          <w:b w:val="false"/>
          <w:bCs w:val="false"/>
          <w:sz w:val="22"/>
          <w:szCs w:val="22"/>
        </w:rPr>
      </w:pPr>
      <w:r>
        <w:rPr>
          <w:b w:val="false"/>
          <w:bCs w:val="false"/>
          <w:sz w:val="22"/>
          <w:szCs w:val="22"/>
        </w:rPr>
        <w:t xml:space="preserve">For RNNs, time sequences are of primary importance and then the order of data points inside the same sequence have to be kept unchanged. Then, I split the dataset into a list of sequences; subsequently I shuffle the list of sequences </w:t>
      </w:r>
      <w:r>
        <w:rPr>
          <w:b w:val="false"/>
          <w:bCs w:val="false"/>
          <w:sz w:val="22"/>
          <w:szCs w:val="22"/>
        </w:rPr>
        <w:t>(to make them independent of each other)</w:t>
      </w:r>
      <w:r>
        <w:rPr>
          <w:b w:val="false"/>
          <w:bCs w:val="false"/>
          <w:sz w:val="22"/>
          <w:szCs w:val="22"/>
        </w:rPr>
        <w:t>, and finally I will do the split between trai</w:t>
      </w:r>
      <w:r>
        <w:rPr>
          <w:b w:val="false"/>
          <w:bCs w:val="false"/>
          <w:sz w:val="22"/>
          <w:szCs w:val="22"/>
        </w:rPr>
        <w:t>ning</w:t>
      </w:r>
      <w:r>
        <w:rPr>
          <w:b w:val="false"/>
          <w:bCs w:val="false"/>
          <w:sz w:val="22"/>
          <w:szCs w:val="22"/>
        </w:rPr>
        <w:t xml:space="preserve">, </w:t>
      </w:r>
      <w:r>
        <w:rPr>
          <w:b w:val="false"/>
          <w:bCs w:val="false"/>
          <w:sz w:val="22"/>
          <w:szCs w:val="22"/>
        </w:rPr>
        <w:t>validation</w:t>
      </w:r>
      <w:r>
        <w:rPr>
          <w:b w:val="false"/>
          <w:bCs w:val="false"/>
          <w:sz w:val="22"/>
          <w:szCs w:val="22"/>
        </w:rPr>
        <w:t xml:space="preserve"> and test sequences. After that I will apply the standard scaler on data (as before, the fit of the scaler is done only on the training set and the transformation is applied on training, </w:t>
      </w:r>
      <w:r>
        <w:rPr>
          <w:b w:val="false"/>
          <w:bCs w:val="false"/>
          <w:sz w:val="22"/>
          <w:szCs w:val="22"/>
        </w:rPr>
        <w:t>validation</w:t>
      </w:r>
      <w:r>
        <w:rPr>
          <w:b w:val="false"/>
          <w:bCs w:val="false"/>
          <w:sz w:val="22"/>
          <w:szCs w:val="22"/>
        </w:rPr>
        <w:t xml:space="preserve"> and test set</w:t>
      </w:r>
      <w:r>
        <w:rPr>
          <w:b w:val="false"/>
          <w:bCs w:val="false"/>
          <w:sz w:val="22"/>
          <w:szCs w:val="22"/>
        </w:rPr>
        <w:t>s</w:t>
      </w:r>
      <w:r>
        <w:rPr>
          <w:b w:val="false"/>
          <w:bCs w:val="false"/>
          <w:sz w:val="22"/>
          <w:szCs w:val="22"/>
        </w:rPr>
        <w:t xml:space="preserve">). To prepare training, </w:t>
      </w:r>
      <w:r>
        <w:rPr>
          <w:b w:val="false"/>
          <w:bCs w:val="false"/>
          <w:sz w:val="22"/>
          <w:szCs w:val="22"/>
        </w:rPr>
        <w:t>validation</w:t>
      </w:r>
      <w:r>
        <w:rPr>
          <w:b w:val="false"/>
          <w:bCs w:val="false"/>
          <w:sz w:val="22"/>
          <w:szCs w:val="22"/>
        </w:rPr>
        <w:t xml:space="preserve"> and test set</w:t>
      </w:r>
      <w:r>
        <w:rPr>
          <w:b w:val="false"/>
          <w:bCs w:val="false"/>
          <w:sz w:val="22"/>
          <w:szCs w:val="22"/>
        </w:rPr>
        <w:t>s</w:t>
      </w:r>
      <w:r>
        <w:rPr>
          <w:b w:val="false"/>
          <w:bCs w:val="false"/>
          <w:sz w:val="22"/>
          <w:szCs w:val="22"/>
        </w:rPr>
        <w:t xml:space="preserve"> </w:t>
      </w:r>
      <w:r>
        <w:rPr>
          <w:b w:val="false"/>
          <w:bCs w:val="false"/>
          <w:sz w:val="22"/>
          <w:szCs w:val="22"/>
        </w:rPr>
        <w:t>for</w:t>
      </w:r>
      <w:r>
        <w:rPr>
          <w:b w:val="false"/>
          <w:bCs w:val="false"/>
          <w:sz w:val="22"/>
          <w:szCs w:val="22"/>
        </w:rPr>
        <w:t xml:space="preserve"> the RNN I have written </w:t>
      </w:r>
      <w:r>
        <w:rPr>
          <w:b w:val="false"/>
          <w:bCs w:val="false"/>
          <w:sz w:val="22"/>
          <w:szCs w:val="22"/>
        </w:rPr>
        <w:t>two</w:t>
      </w:r>
      <w:r>
        <w:rPr>
          <w:b w:val="false"/>
          <w:bCs w:val="false"/>
          <w:sz w:val="22"/>
          <w:szCs w:val="22"/>
        </w:rPr>
        <w:t xml:space="preserve"> support functions, </w:t>
      </w:r>
      <w:r>
        <w:rPr>
          <w:b w:val="false"/>
          <w:bCs w:val="false"/>
          <w:sz w:val="22"/>
          <w:szCs w:val="22"/>
        </w:rPr>
        <w:t>namely extract_sequences and split_train_val_test_scale, both available in the Google Colab Notebook</w:t>
      </w:r>
      <w:r>
        <w:rPr>
          <w:b w:val="false"/>
          <w:bCs w:val="false"/>
          <w:sz w:val="22"/>
          <w:szCs w:val="22"/>
        </w:rPr>
        <w:t>.</w:t>
      </w:r>
    </w:p>
    <w:p>
      <w:pPr>
        <w:pStyle w:val="Normal"/>
        <w:tabs>
          <w:tab w:val="clear" w:pos="709"/>
          <w:tab w:val="left" w:pos="308" w:leader="none"/>
        </w:tabs>
        <w:bidi w:val="0"/>
        <w:jc w:val="both"/>
        <w:rPr>
          <w:b/>
          <w:bCs/>
          <w:sz w:val="24"/>
          <w:szCs w:val="24"/>
        </w:rPr>
      </w:pPr>
      <w:r>
        <w:rPr/>
      </w:r>
    </w:p>
    <w:p>
      <w:pPr>
        <w:pStyle w:val="Normal"/>
        <w:tabs>
          <w:tab w:val="clear" w:pos="709"/>
          <w:tab w:val="left" w:pos="308" w:leader="none"/>
        </w:tabs>
        <w:bidi w:val="0"/>
        <w:jc w:val="both"/>
        <w:rPr>
          <w:b/>
          <w:bCs/>
          <w:sz w:val="24"/>
          <w:szCs w:val="24"/>
        </w:rPr>
      </w:pPr>
      <w:r>
        <w:rPr>
          <w:b/>
          <w:bCs/>
          <w:sz w:val="24"/>
          <w:szCs w:val="24"/>
        </w:rPr>
        <w:tab/>
        <w:t>2.2 – Training Phase</w:t>
      </w:r>
    </w:p>
    <w:p>
      <w:pPr>
        <w:pStyle w:val="Normal"/>
        <w:bidi w:val="0"/>
        <w:jc w:val="both"/>
        <w:rPr>
          <w:b w:val="false"/>
          <w:bCs w:val="false"/>
          <w:sz w:val="22"/>
          <w:szCs w:val="22"/>
        </w:rPr>
      </w:pPr>
      <w:r>
        <w:rPr>
          <w:b w:val="false"/>
          <w:bCs w:val="false"/>
          <w:sz w:val="22"/>
          <w:szCs w:val="22"/>
        </w:rPr>
        <w:t>Since the goal of this project was to develop an anomaly detector that only detects known faults, I have only used supervised machine learning algorithms, as in general they are better than unsupervised ones in detecting these type of faults.</w:t>
      </w:r>
    </w:p>
    <w:p>
      <w:pPr>
        <w:pStyle w:val="Normal"/>
        <w:bidi w:val="0"/>
        <w:jc w:val="both"/>
        <w:rPr>
          <w:b w:val="false"/>
          <w:bCs w:val="false"/>
          <w:sz w:val="22"/>
          <w:szCs w:val="22"/>
        </w:rPr>
      </w:pPr>
      <w:r>
        <w:rPr>
          <w:b w:val="false"/>
          <w:bCs w:val="false"/>
          <w:sz w:val="22"/>
          <w:szCs w:val="22"/>
        </w:rPr>
        <w:t xml:space="preserve">In particular I have trained:  </w:t>
      </w:r>
    </w:p>
    <w:p>
      <w:pPr>
        <w:pStyle w:val="Normal"/>
        <w:bidi w:val="0"/>
        <w:jc w:val="both"/>
        <w:rPr>
          <w:b w:val="false"/>
          <w:bCs w:val="false"/>
          <w:sz w:val="22"/>
          <w:szCs w:val="22"/>
        </w:rPr>
      </w:pPr>
      <w:r>
        <w:rPr>
          <w:b w:val="false"/>
          <w:bCs w:val="false"/>
          <w:sz w:val="22"/>
          <w:szCs w:val="22"/>
        </w:rPr>
        <w:t xml:space="preserve">1) Random Forest: a bagging algorithm based on a forest of Decision Trees;  </w:t>
      </w:r>
    </w:p>
    <w:p>
      <w:pPr>
        <w:pStyle w:val="Normal"/>
        <w:bidi w:val="0"/>
        <w:jc w:val="both"/>
        <w:rPr>
          <w:b w:val="false"/>
          <w:bCs w:val="false"/>
          <w:sz w:val="22"/>
          <w:szCs w:val="22"/>
        </w:rPr>
      </w:pPr>
      <w:r>
        <w:rPr>
          <w:b w:val="false"/>
          <w:bCs w:val="false"/>
          <w:sz w:val="22"/>
          <w:szCs w:val="22"/>
        </w:rPr>
        <w:t xml:space="preserve">2) eXtreme Gradient Boosting: a boosting algorithm whose base-learners are Decision Trees;  </w:t>
      </w:r>
    </w:p>
    <w:p>
      <w:pPr>
        <w:pStyle w:val="Normal"/>
        <w:bidi w:val="0"/>
        <w:jc w:val="both"/>
        <w:rPr>
          <w:b w:val="false"/>
          <w:bCs w:val="false"/>
          <w:sz w:val="22"/>
          <w:szCs w:val="22"/>
        </w:rPr>
      </w:pPr>
      <w:r>
        <w:rPr>
          <w:b w:val="false"/>
          <w:bCs w:val="false"/>
          <w:sz w:val="22"/>
          <w:szCs w:val="22"/>
        </w:rPr>
        <w:t xml:space="preserve">3) Stacking of -&gt; Random Forest + eXtreme Gradient Boosting + ADABoost and as meta-learner Support Vector Machine Classifier (SVC);  </w:t>
      </w:r>
    </w:p>
    <w:p>
      <w:pPr>
        <w:pStyle w:val="Normal"/>
        <w:bidi w:val="0"/>
        <w:jc w:val="both"/>
        <w:rPr>
          <w:b w:val="false"/>
          <w:bCs w:val="false"/>
          <w:sz w:val="22"/>
          <w:szCs w:val="22"/>
        </w:rPr>
      </w:pPr>
      <w:r>
        <w:rPr>
          <w:b w:val="false"/>
          <w:bCs w:val="false"/>
          <w:sz w:val="22"/>
          <w:szCs w:val="22"/>
        </w:rPr>
        <w:t xml:space="preserve">4) Voting of -&gt; Random Forest + eXtreme Gradient Boosting + ADABoost;  </w:t>
      </w:r>
    </w:p>
    <w:p>
      <w:pPr>
        <w:pStyle w:val="Normal"/>
        <w:bidi w:val="0"/>
        <w:jc w:val="both"/>
        <w:rPr>
          <w:b w:val="false"/>
          <w:bCs w:val="false"/>
          <w:sz w:val="22"/>
          <w:szCs w:val="22"/>
        </w:rPr>
      </w:pPr>
      <w:r>
        <w:rPr>
          <w:b w:val="false"/>
          <w:bCs w:val="false"/>
          <w:sz w:val="22"/>
          <w:szCs w:val="22"/>
        </w:rPr>
        <w:t>5) Recurrent Neural Network -&gt; Gated Recurrent Unit (GRU).</w:t>
      </w:r>
    </w:p>
    <w:p>
      <w:pPr>
        <w:pStyle w:val="Normal"/>
        <w:bidi w:val="0"/>
        <w:jc w:val="both"/>
        <w:rPr>
          <w:sz w:val="22"/>
          <w:szCs w:val="22"/>
        </w:rPr>
      </w:pPr>
      <w:r>
        <w:rPr>
          <w:sz w:val="22"/>
          <w:szCs w:val="22"/>
        </w:rPr>
        <w:t xml:space="preserve">I trained all algorithms using both the first and second configurations. </w:t>
      </w:r>
      <w:r>
        <w:rPr>
          <w:sz w:val="22"/>
          <w:szCs w:val="22"/>
        </w:rPr>
        <w:t xml:space="preserve">For each algorithms I have calculated Accuracy, Matthews </w:t>
      </w:r>
      <w:r>
        <w:rPr>
          <w:sz w:val="22"/>
          <w:szCs w:val="22"/>
        </w:rPr>
        <w:t>C</w:t>
      </w:r>
      <w:r>
        <w:rPr>
          <w:sz w:val="22"/>
          <w:szCs w:val="22"/>
        </w:rPr>
        <w:t xml:space="preserve">orrelation </w:t>
      </w:r>
      <w:r>
        <w:rPr>
          <w:sz w:val="22"/>
          <w:szCs w:val="22"/>
        </w:rPr>
        <w:t>C</w:t>
      </w:r>
      <w:r>
        <w:rPr>
          <w:sz w:val="22"/>
          <w:szCs w:val="22"/>
        </w:rPr>
        <w:t xml:space="preserve">oefficient </w:t>
      </w:r>
      <w:r>
        <w:rPr>
          <w:sz w:val="22"/>
          <w:szCs w:val="22"/>
        </w:rPr>
        <w:t>(</w:t>
      </w:r>
      <w:r>
        <w:rPr>
          <w:sz w:val="22"/>
          <w:szCs w:val="22"/>
        </w:rPr>
        <w:t>MCC</w:t>
      </w:r>
      <w:r>
        <w:rPr>
          <w:sz w:val="22"/>
          <w:szCs w:val="22"/>
        </w:rPr>
        <w:t>)</w:t>
      </w:r>
      <w:r>
        <w:rPr>
          <w:sz w:val="22"/>
          <w:szCs w:val="22"/>
        </w:rPr>
        <w:t xml:space="preserve">, F1-Score, Recall and Precision but in this document I will not report </w:t>
      </w:r>
      <w:r>
        <w:rPr>
          <w:sz w:val="22"/>
          <w:szCs w:val="22"/>
        </w:rPr>
        <w:t>F1-Score</w:t>
      </w:r>
      <w:r>
        <w:rPr>
          <w:sz w:val="22"/>
          <w:szCs w:val="22"/>
        </w:rPr>
        <w:t xml:space="preserve"> values </w:t>
      </w:r>
      <w:r>
        <w:rPr>
          <w:sz w:val="22"/>
          <w:szCs w:val="22"/>
        </w:rPr>
        <w:t>that however are available in the Google Colab Notebook</w:t>
      </w:r>
      <w:r>
        <w:rPr>
          <w:sz w:val="22"/>
          <w:szCs w:val="22"/>
        </w:rPr>
        <w:t xml:space="preserve">. The Accuracy is the ratio between correct predictions and the total number of predictions </w:t>
      </w:r>
      <w:r>
        <w:rPr>
          <w:sz w:val="22"/>
          <w:szCs w:val="22"/>
        </w:rPr>
        <w:t>made. This metric</w:t>
      </w:r>
      <w:r>
        <w:rPr>
          <w:sz w:val="22"/>
          <w:szCs w:val="22"/>
        </w:rPr>
        <w:t xml:space="preserve"> is sensitive to unbalanced dataset and then I computed also the MCC that is more robust and it is the only other metric that considers all values of the confusion matrix. In fact, to cho</w:t>
      </w:r>
      <w:r>
        <w:rPr>
          <w:sz w:val="22"/>
          <w:szCs w:val="22"/>
        </w:rPr>
        <w:t>o</w:t>
      </w:r>
      <w:r>
        <w:rPr>
          <w:sz w:val="22"/>
          <w:szCs w:val="22"/>
        </w:rPr>
        <w:t xml:space="preserve">se the best model at the end of this section, I have used both Accuracy and in praticular the MCC. The Recall metric is useful to understand how much false negatives each algorithm generates. In fact, the higher value of the Recall is 1 that means “no false negatives prediction”. The Precision metric is useful to understand how much false positives each algorithm generates. In fact, the higher value of the Precision is 1 that means “no false positives prediction”. The F1-score is a metric in which Precision and Recall are balanced and, in fact, its value is given by the harmonic mean of Precision and Recall. </w:t>
      </w:r>
      <w:r>
        <w:rPr>
          <w:sz w:val="22"/>
          <w:szCs w:val="22"/>
        </w:rPr>
        <w:t>In the Google Colab Notebook are also available the values of the confusion matrix for each model.</w:t>
      </w:r>
    </w:p>
    <w:p>
      <w:pPr>
        <w:pStyle w:val="Normal"/>
        <w:tabs>
          <w:tab w:val="clear" w:pos="709"/>
          <w:tab w:val="left" w:pos="308" w:leader="none"/>
        </w:tabs>
        <w:bidi w:val="0"/>
        <w:jc w:val="both"/>
        <w:rPr>
          <w:b/>
          <w:bCs/>
          <w:sz w:val="24"/>
          <w:szCs w:val="24"/>
        </w:rPr>
      </w:pPr>
      <w:r>
        <w:rPr/>
      </w:r>
    </w:p>
    <w:p>
      <w:pPr>
        <w:pStyle w:val="Normal"/>
        <w:tabs>
          <w:tab w:val="clear" w:pos="709"/>
          <w:tab w:val="left" w:pos="308" w:leader="none"/>
        </w:tabs>
        <w:bidi w:val="0"/>
        <w:jc w:val="both"/>
        <w:rPr>
          <w:b/>
          <w:bCs/>
          <w:sz w:val="24"/>
          <w:szCs w:val="24"/>
        </w:rPr>
      </w:pPr>
      <w:r>
        <w:rPr>
          <w:b/>
          <w:bCs/>
          <w:sz w:val="24"/>
          <w:szCs w:val="24"/>
        </w:rPr>
        <w:tab/>
      </w:r>
      <w:r>
        <w:rPr>
          <w:b/>
          <w:bCs/>
          <w:sz w:val="22"/>
          <w:szCs w:val="22"/>
        </w:rPr>
        <w:t>2.2.1  Random Forest (RF)</w:t>
      </w:r>
    </w:p>
    <w:p>
      <w:pPr>
        <w:pStyle w:val="Normal"/>
        <w:tabs>
          <w:tab w:val="clear" w:pos="709"/>
          <w:tab w:val="left" w:pos="308" w:leader="none"/>
        </w:tabs>
        <w:bidi w:val="0"/>
        <w:jc w:val="both"/>
        <w:rPr>
          <w:b w:val="false"/>
          <w:bCs w:val="false"/>
          <w:sz w:val="22"/>
          <w:szCs w:val="22"/>
        </w:rPr>
      </w:pPr>
      <w:r>
        <w:rPr>
          <w:b w:val="false"/>
          <w:bCs w:val="false"/>
          <w:sz w:val="22"/>
          <w:szCs w:val="22"/>
        </w:rPr>
        <w:t>I have trained RF using grid search with the following sets of parameters {'n_estimators': [10, 50, 150],     'max_depth': [10, 20, None]} and using the cross validation with 10 different validation set through the class GridSearchCV di scikit-learn. For both configurations the best model is the ones obtained using as parameters {'max_depth': None, 'n_estimators': 150}.</w:t>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 xml:space="preserve">s </w:t>
      </w:r>
      <w:r>
        <w:rPr>
          <w:b w:val="false"/>
          <w:bCs w:val="false"/>
          <w:sz w:val="22"/>
          <w:szCs w:val="22"/>
        </w:rPr>
        <w:t>shown in the following table, the model resulting from the second configuration outperform the other one.</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RF</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0.9611</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0.9208</w:t>
            </w:r>
          </w:p>
        </w:tc>
        <w:tc>
          <w:tcPr>
            <w:tcW w:w="967" w:type="dxa"/>
            <w:tcBorders>
              <w:left w:val="single" w:sz="4" w:space="0" w:color="000000"/>
              <w:bottom w:val="single" w:sz="4" w:space="0" w:color="000000"/>
            </w:tcBorders>
          </w:tcPr>
          <w:p>
            <w:pPr>
              <w:pStyle w:val="Contenutotabella"/>
              <w:jc w:val="center"/>
              <w:rPr>
                <w:sz w:val="20"/>
                <w:szCs w:val="20"/>
              </w:rPr>
            </w:pPr>
            <w:r>
              <w:rPr>
                <w:sz w:val="20"/>
                <w:szCs w:val="20"/>
              </w:rPr>
              <w:t>0.9905</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0.9144</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0.9644</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0.9277</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0.9942</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0.9190</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an high number of FPs but few FNs.</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sz w:val="22"/>
          <w:szCs w:val="22"/>
        </w:rPr>
      </w:pPr>
      <w:r>
        <w:rPr>
          <w:b/>
          <w:bCs/>
          <w:sz w:val="22"/>
          <w:szCs w:val="22"/>
        </w:rPr>
        <w:tab/>
        <w:t>2.2.</w:t>
      </w:r>
      <w:r>
        <w:rPr>
          <w:b/>
          <w:bCs/>
          <w:sz w:val="22"/>
          <w:szCs w:val="22"/>
        </w:rPr>
        <w:t>2</w:t>
      </w:r>
      <w:r>
        <w:rPr>
          <w:b/>
          <w:bCs/>
          <w:sz w:val="22"/>
          <w:szCs w:val="22"/>
        </w:rPr>
        <w:t xml:space="preserve">  </w:t>
      </w:r>
      <w:r>
        <w:rPr>
          <w:b/>
          <w:bCs/>
          <w:sz w:val="22"/>
          <w:szCs w:val="22"/>
        </w:rPr>
        <w:t>eXtreme Gradient Boosting (XGBoost)</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I have trained </w:t>
      </w:r>
      <w:r>
        <w:rPr>
          <w:b w:val="false"/>
          <w:bCs w:val="false"/>
          <w:sz w:val="22"/>
          <w:szCs w:val="22"/>
        </w:rPr>
        <w:t>XGBoost</w:t>
      </w:r>
      <w:r>
        <w:rPr>
          <w:b w:val="false"/>
          <w:bCs w:val="false"/>
          <w:sz w:val="22"/>
          <w:szCs w:val="22"/>
        </w:rPr>
        <w:t xml:space="preserve"> using grid search with the following sets of parameters {'n_estimators': [</w:t>
      </w:r>
      <w:r>
        <w:rPr>
          <w:b w:val="false"/>
          <w:bCs w:val="false"/>
          <w:sz w:val="22"/>
          <w:szCs w:val="22"/>
        </w:rPr>
        <w:t>5</w:t>
      </w:r>
      <w:r>
        <w:rPr>
          <w:b w:val="false"/>
          <w:bCs w:val="false"/>
          <w:sz w:val="22"/>
          <w:szCs w:val="22"/>
        </w:rPr>
        <w:t xml:space="preserve">0, </w:t>
      </w:r>
      <w:r>
        <w:rPr>
          <w:b w:val="false"/>
          <w:bCs w:val="false"/>
          <w:sz w:val="22"/>
          <w:szCs w:val="22"/>
        </w:rPr>
        <w:t>10</w:t>
      </w:r>
      <w:r>
        <w:rPr>
          <w:b w:val="false"/>
          <w:bCs w:val="false"/>
          <w:sz w:val="22"/>
          <w:szCs w:val="22"/>
        </w:rPr>
        <w:t xml:space="preserve">0, </w:t>
      </w:r>
      <w:r>
        <w:rPr>
          <w:b w:val="false"/>
          <w:bCs w:val="false"/>
          <w:sz w:val="22"/>
          <w:szCs w:val="22"/>
        </w:rPr>
        <w:t>30</w:t>
      </w:r>
      <w:r>
        <w:rPr>
          <w:b w:val="false"/>
          <w:bCs w:val="false"/>
          <w:sz w:val="22"/>
          <w:szCs w:val="22"/>
        </w:rPr>
        <w:t xml:space="preserve">0], 'max_depth': [10, </w:t>
      </w:r>
      <w:r>
        <w:rPr>
          <w:b w:val="false"/>
          <w:bCs w:val="false"/>
          <w:sz w:val="22"/>
          <w:szCs w:val="22"/>
        </w:rPr>
        <w:t>40</w:t>
      </w:r>
      <w:r>
        <w:rPr>
          <w:b w:val="false"/>
          <w:bCs w:val="false"/>
          <w:sz w:val="22"/>
          <w:szCs w:val="22"/>
        </w:rPr>
        <w:t xml:space="preserve">, </w:t>
      </w:r>
      <w:r>
        <w:rPr>
          <w:b w:val="false"/>
          <w:bCs w:val="false"/>
          <w:sz w:val="22"/>
          <w:szCs w:val="22"/>
        </w:rPr>
        <w:t>70</w:t>
      </w:r>
      <w:r>
        <w:rPr>
          <w:b w:val="false"/>
          <w:bCs w:val="false"/>
          <w:sz w:val="22"/>
          <w:szCs w:val="22"/>
        </w:rPr>
        <w:t>], ‘</w:t>
      </w:r>
      <w:r>
        <w:rPr>
          <w:b w:val="false"/>
          <w:bCs w:val="false"/>
          <w:sz w:val="22"/>
          <w:szCs w:val="22"/>
        </w:rPr>
        <w:t>learning_rate: [0.2]</w:t>
      </w:r>
      <w:r>
        <w:rPr>
          <w:b w:val="false"/>
          <w:bCs w:val="false"/>
          <w:sz w:val="22"/>
          <w:szCs w:val="22"/>
        </w:rPr>
        <w:t>’} and using the cross validation with 10 different validation set through the classGridSearchCV di scikit-learn. For both configurations the best model is the ones obtained using as parameters {'learning_rate': 0.2, 'max_depth': 10, 'n_estimators': 300}.</w:t>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s</w:t>
      </w:r>
      <w:r>
        <w:rPr>
          <w:b w:val="false"/>
          <w:bCs w:val="false"/>
          <w:sz w:val="22"/>
          <w:szCs w:val="22"/>
        </w:rPr>
        <w:t xml:space="preserve"> shown in the following table, the model resulting from the second configuration outperform the other one.</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XGBoost</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0.9806</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0.9594</w:t>
            </w:r>
          </w:p>
        </w:tc>
        <w:tc>
          <w:tcPr>
            <w:tcW w:w="967" w:type="dxa"/>
            <w:tcBorders>
              <w:left w:val="single" w:sz="4" w:space="0" w:color="000000"/>
              <w:bottom w:val="single" w:sz="4" w:space="0" w:color="000000"/>
            </w:tcBorders>
          </w:tcPr>
          <w:p>
            <w:pPr>
              <w:pStyle w:val="Contenutotabella"/>
              <w:jc w:val="center"/>
              <w:rPr>
                <w:sz w:val="20"/>
                <w:szCs w:val="20"/>
              </w:rPr>
            </w:pPr>
            <w:r>
              <w:rPr>
                <w:sz w:val="20"/>
                <w:szCs w:val="20"/>
              </w:rPr>
              <w:t>0.9912</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0.9590</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0.9836</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0.9657</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0.9927</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0.9652</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more FPs than F</w:t>
      </w:r>
      <w:r>
        <w:rPr>
          <w:b w:val="false"/>
          <w:bCs w:val="false"/>
          <w:sz w:val="22"/>
          <w:szCs w:val="22"/>
        </w:rPr>
        <w:t>N</w:t>
      </w:r>
      <w:r>
        <w:rPr>
          <w:b w:val="false"/>
          <w:bCs w:val="false"/>
          <w:sz w:val="22"/>
          <w:szCs w:val="22"/>
        </w:rPr>
        <w:t>s.</w:t>
      </w:r>
    </w:p>
    <w:p>
      <w:pPr>
        <w:pStyle w:val="Normal"/>
        <w:tabs>
          <w:tab w:val="clear" w:pos="709"/>
          <w:tab w:val="left" w:pos="308" w:leader="none"/>
        </w:tabs>
        <w:bidi w:val="0"/>
        <w:jc w:val="both"/>
        <w:rPr>
          <w:sz w:val="22"/>
          <w:szCs w:val="22"/>
        </w:rPr>
      </w:pPr>
      <w:r>
        <w:rPr>
          <w:b/>
          <w:bCs/>
          <w:sz w:val="22"/>
          <w:szCs w:val="22"/>
        </w:rPr>
        <w:tab/>
        <w:t>2.2.</w:t>
      </w:r>
      <w:r>
        <w:rPr>
          <w:b/>
          <w:bCs/>
          <w:sz w:val="22"/>
          <w:szCs w:val="22"/>
        </w:rPr>
        <w:t>3</w:t>
      </w:r>
      <w:r>
        <w:rPr>
          <w:b/>
          <w:bCs/>
          <w:sz w:val="22"/>
          <w:szCs w:val="22"/>
        </w:rPr>
        <w:t xml:space="preserve">  </w:t>
      </w:r>
      <w:r>
        <w:rPr>
          <w:b/>
          <w:bCs/>
          <w:sz w:val="22"/>
          <w:szCs w:val="22"/>
        </w:rPr>
        <w:t>Stacking</w:t>
      </w:r>
    </w:p>
    <w:p>
      <w:pPr>
        <w:pStyle w:val="Normal"/>
        <w:tabs>
          <w:tab w:val="clear" w:pos="709"/>
          <w:tab w:val="left" w:pos="308" w:leader="none"/>
        </w:tabs>
        <w:bidi w:val="0"/>
        <w:jc w:val="both"/>
        <w:rPr>
          <w:b w:val="false"/>
          <w:bCs w:val="false"/>
          <w:sz w:val="22"/>
          <w:szCs w:val="22"/>
        </w:rPr>
      </w:pPr>
      <w:r>
        <w:rPr>
          <w:b w:val="false"/>
          <w:bCs w:val="false"/>
          <w:sz w:val="22"/>
          <w:szCs w:val="22"/>
        </w:rPr>
        <w:t>I made s</w:t>
      </w:r>
      <w:r>
        <w:rPr>
          <w:b w:val="false"/>
          <w:bCs w:val="false"/>
          <w:sz w:val="22"/>
          <w:szCs w:val="22"/>
        </w:rPr>
        <w:t>tacking of Random Forest + eXtreme Gradient Boosting + ADABoost and as meta-learner Support Vector Machine Classifier (SVC).</w:t>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 xml:space="preserve">lgorithms </w:t>
      </w:r>
      <w:r>
        <w:rPr>
          <w:b w:val="false"/>
          <w:bCs w:val="false"/>
          <w:sz w:val="22"/>
          <w:szCs w:val="22"/>
        </w:rPr>
        <w:t xml:space="preserve">have been trained </w:t>
      </w:r>
      <w:r>
        <w:rPr>
          <w:b w:val="false"/>
          <w:bCs w:val="false"/>
          <w:sz w:val="22"/>
          <w:szCs w:val="22"/>
        </w:rPr>
        <w:t xml:space="preserve">with the following configurations (neither using grid search nor cross validation but using best configuration parameters of the previous models, except for ADABoost </w:t>
      </w:r>
      <w:r>
        <w:rPr>
          <w:b w:val="false"/>
          <w:bCs w:val="false"/>
          <w:sz w:val="22"/>
          <w:szCs w:val="22"/>
        </w:rPr>
        <w:t>and SVC</w:t>
      </w:r>
      <w:r>
        <w:rPr>
          <w:b w:val="false"/>
          <w:bCs w:val="false"/>
          <w:sz w:val="22"/>
          <w:szCs w:val="22"/>
        </w:rPr>
        <w:t>):</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Random Forest → </w:t>
      </w:r>
      <w:r>
        <w:rPr>
          <w:b w:val="false"/>
          <w:bCs w:val="false"/>
          <w:sz w:val="22"/>
          <w:szCs w:val="22"/>
        </w:rPr>
        <w:t xml:space="preserve">{'max_depth': None </w:t>
      </w:r>
      <w:r>
        <w:rPr>
          <w:b w:val="false"/>
          <w:bCs w:val="false"/>
          <w:sz w:val="22"/>
          <w:szCs w:val="22"/>
        </w:rPr>
        <w:t>(default)</w:t>
      </w:r>
      <w:r>
        <w:rPr>
          <w:b w:val="false"/>
          <w:bCs w:val="false"/>
          <w:sz w:val="22"/>
          <w:szCs w:val="22"/>
        </w:rPr>
        <w:t>, 'n_estimators': 150}</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XGBoost → </w:t>
      </w:r>
      <w:r>
        <w:rPr>
          <w:b w:val="false"/>
          <w:bCs w:val="false"/>
          <w:sz w:val="22"/>
          <w:szCs w:val="22"/>
        </w:rPr>
        <w:t>{'learning_rate': 0.2, 'max_depth': 10, 'n_estimators': 300}</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ADABoost → {‘estimator’=DecisionTreeClassifier(max_depth=7), n_estimators=50, </w:t>
      </w:r>
      <w:r>
        <w:rPr>
          <w:b w:val="false"/>
          <w:bCs w:val="false"/>
          <w:sz w:val="22"/>
          <w:szCs w:val="22"/>
        </w:rPr>
        <w:t>'learning_rate': 0.2</w:t>
      </w:r>
      <w:r>
        <w:rPr>
          <w:b w:val="false"/>
          <w:bCs w:val="false"/>
          <w:sz w:val="22"/>
          <w:szCs w:val="22"/>
        </w:rPr>
        <w:t>}</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Support Vector Machine Classifier (SVC)→ {‘probability’=True} as meta-layer classifier</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Stacking</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9833</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9650</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9912</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w:t>
            </w:r>
            <w:r>
              <w:rPr>
                <w:sz w:val="20"/>
                <w:szCs w:val="20"/>
              </w:rPr>
              <w:t>9658</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9853</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9690</w:t>
            </w:r>
          </w:p>
        </w:tc>
        <w:tc>
          <w:tcPr>
            <w:tcW w:w="967" w:type="dxa"/>
            <w:tcBorders>
              <w:left w:val="single" w:sz="4" w:space="0" w:color="000000"/>
              <w:bottom w:val="single" w:sz="4" w:space="0" w:color="000000"/>
            </w:tcBorders>
          </w:tcPr>
          <w:p>
            <w:pPr>
              <w:pStyle w:val="Contenutotabella"/>
              <w:jc w:val="center"/>
              <w:rPr>
                <w:b w:val="false"/>
                <w:bCs w:val="false"/>
                <w:sz w:val="20"/>
                <w:szCs w:val="20"/>
              </w:rPr>
            </w:pPr>
            <w:r>
              <w:rPr>
                <w:b w:val="false"/>
                <w:bCs w:val="false"/>
                <w:sz w:val="20"/>
                <w:szCs w:val="20"/>
              </w:rPr>
              <w:t>0.</w:t>
            </w:r>
            <w:r>
              <w:rPr>
                <w:b w:val="false"/>
                <w:bCs w:val="false"/>
                <w:sz w:val="20"/>
                <w:szCs w:val="20"/>
              </w:rPr>
              <w:t>9905</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w:t>
            </w:r>
            <w:r>
              <w:rPr>
                <w:b/>
                <w:bCs/>
                <w:sz w:val="20"/>
                <w:szCs w:val="20"/>
              </w:rPr>
              <w:t>9713</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more FPs than F</w:t>
      </w:r>
      <w:r>
        <w:rPr>
          <w:b w:val="false"/>
          <w:bCs w:val="false"/>
          <w:sz w:val="22"/>
          <w:szCs w:val="22"/>
        </w:rPr>
        <w:t>N</w:t>
      </w:r>
      <w:r>
        <w:rPr>
          <w:b w:val="false"/>
          <w:bCs w:val="false"/>
          <w:sz w:val="22"/>
          <w:szCs w:val="22"/>
        </w:rPr>
        <w:t xml:space="preserve">s. </w:t>
      </w:r>
      <w:r>
        <w:rPr>
          <w:b w:val="false"/>
          <w:bCs w:val="false"/>
          <w:sz w:val="22"/>
          <w:szCs w:val="22"/>
        </w:rPr>
        <w:t>A</w:t>
      </w:r>
      <w:r>
        <w:rPr>
          <w:b w:val="false"/>
          <w:bCs w:val="false"/>
          <w:sz w:val="22"/>
          <w:szCs w:val="22"/>
        </w:rPr>
        <w:t>s</w:t>
      </w:r>
      <w:r>
        <w:rPr>
          <w:b w:val="false"/>
          <w:bCs w:val="false"/>
          <w:sz w:val="22"/>
          <w:szCs w:val="22"/>
        </w:rPr>
        <w:t xml:space="preserve"> shown in the </w:t>
      </w:r>
      <w:r>
        <w:rPr>
          <w:b w:val="false"/>
          <w:bCs w:val="false"/>
          <w:sz w:val="22"/>
          <w:szCs w:val="22"/>
        </w:rPr>
        <w:t>above</w:t>
      </w:r>
      <w:r>
        <w:rPr>
          <w:b w:val="false"/>
          <w:bCs w:val="false"/>
          <w:sz w:val="22"/>
          <w:szCs w:val="22"/>
        </w:rPr>
        <w:t xml:space="preserve"> table, the model resulting from the second configuration outperform the other one </w:t>
      </w:r>
      <w:r>
        <w:rPr>
          <w:b w:val="false"/>
          <w:bCs w:val="false"/>
          <w:sz w:val="22"/>
          <w:szCs w:val="22"/>
        </w:rPr>
        <w:t xml:space="preserve">but the latter has fewer FNs </w:t>
      </w:r>
      <w:r>
        <w:rPr>
          <w:b w:val="false"/>
          <w:bCs w:val="false"/>
          <w:sz w:val="22"/>
          <w:szCs w:val="22"/>
        </w:rPr>
        <w:t>than the former</w:t>
      </w:r>
      <w:r>
        <w:rPr>
          <w:b w:val="false"/>
          <w:bCs w:val="false"/>
          <w:sz w:val="22"/>
          <w:szCs w:val="22"/>
        </w:rPr>
        <w:t>, as shown by the Recall metric.</w:t>
      </w:r>
    </w:p>
    <w:p>
      <w:pPr>
        <w:pStyle w:val="Normal"/>
        <w:tabs>
          <w:tab w:val="clear" w:pos="709"/>
          <w:tab w:val="left" w:pos="308" w:leader="none"/>
        </w:tabs>
        <w:bidi w:val="0"/>
        <w:jc w:val="both"/>
        <w:rPr>
          <w:sz w:val="22"/>
          <w:szCs w:val="22"/>
        </w:rPr>
      </w:pPr>
      <w:r>
        <w:rPr>
          <w:b/>
          <w:bCs/>
          <w:sz w:val="22"/>
          <w:szCs w:val="22"/>
        </w:rPr>
        <w:tab/>
        <w:t>2.2.</w:t>
      </w:r>
      <w:r>
        <w:rPr>
          <w:b/>
          <w:bCs/>
          <w:sz w:val="22"/>
          <w:szCs w:val="22"/>
        </w:rPr>
        <w:t>4</w:t>
      </w:r>
      <w:r>
        <w:rPr>
          <w:b/>
          <w:bCs/>
          <w:sz w:val="22"/>
          <w:szCs w:val="22"/>
        </w:rPr>
        <w:t xml:space="preserve">  </w:t>
      </w:r>
      <w:r>
        <w:rPr>
          <w:b/>
          <w:bCs/>
          <w:sz w:val="22"/>
          <w:szCs w:val="22"/>
        </w:rPr>
        <w:t>Voting</w:t>
      </w:r>
    </w:p>
    <w:p>
      <w:pPr>
        <w:pStyle w:val="Normal"/>
        <w:tabs>
          <w:tab w:val="clear" w:pos="709"/>
          <w:tab w:val="left" w:pos="308" w:leader="none"/>
        </w:tabs>
        <w:bidi w:val="0"/>
        <w:jc w:val="both"/>
        <w:rPr>
          <w:b w:val="false"/>
          <w:bCs w:val="false"/>
          <w:sz w:val="22"/>
          <w:szCs w:val="22"/>
        </w:rPr>
      </w:pPr>
      <w:r>
        <w:rPr>
          <w:b w:val="false"/>
          <w:bCs w:val="false"/>
          <w:sz w:val="22"/>
          <w:szCs w:val="22"/>
        </w:rPr>
        <w:t>I made Voting</w:t>
      </w:r>
      <w:r>
        <w:rPr>
          <w:b w:val="false"/>
          <w:bCs w:val="false"/>
          <w:sz w:val="22"/>
          <w:szCs w:val="22"/>
        </w:rPr>
        <w:t xml:space="preserve"> of Random Forest + eXtreme Gradient Boosting + ADABoost.</w:t>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 xml:space="preserve">lgorithms </w:t>
      </w:r>
      <w:r>
        <w:rPr>
          <w:b w:val="false"/>
          <w:bCs w:val="false"/>
          <w:sz w:val="22"/>
          <w:szCs w:val="22"/>
        </w:rPr>
        <w:t xml:space="preserve">have been trained </w:t>
      </w:r>
      <w:r>
        <w:rPr>
          <w:b w:val="false"/>
          <w:bCs w:val="false"/>
          <w:sz w:val="22"/>
          <w:szCs w:val="22"/>
        </w:rPr>
        <w:t>with the following configurations (neither using grid search nor cross validation but using best configuration parameters of the previous models, except for ADABoost):</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Random Forest → </w:t>
      </w:r>
      <w:r>
        <w:rPr>
          <w:b w:val="false"/>
          <w:bCs w:val="false"/>
          <w:sz w:val="22"/>
          <w:szCs w:val="22"/>
        </w:rPr>
        <w:t xml:space="preserve">{'max_depth': None </w:t>
      </w:r>
      <w:r>
        <w:rPr>
          <w:b w:val="false"/>
          <w:bCs w:val="false"/>
          <w:sz w:val="22"/>
          <w:szCs w:val="22"/>
        </w:rPr>
        <w:t>(default)</w:t>
      </w:r>
      <w:r>
        <w:rPr>
          <w:b w:val="false"/>
          <w:bCs w:val="false"/>
          <w:sz w:val="22"/>
          <w:szCs w:val="22"/>
        </w:rPr>
        <w:t>, 'n_estimators': 150}</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XGBoost → </w:t>
      </w:r>
      <w:r>
        <w:rPr>
          <w:b w:val="false"/>
          <w:bCs w:val="false"/>
          <w:sz w:val="22"/>
          <w:szCs w:val="22"/>
        </w:rPr>
        <w:t>{'learning_rate': 0.2, 'max_depth': 10, 'n_estimators': 300}</w:t>
      </w:r>
    </w:p>
    <w:p>
      <w:pPr>
        <w:pStyle w:val="Normal"/>
        <w:numPr>
          <w:ilvl w:val="0"/>
          <w:numId w:val="3"/>
        </w:numPr>
        <w:tabs>
          <w:tab w:val="clear" w:pos="709"/>
          <w:tab w:val="left" w:pos="308" w:leader="none"/>
        </w:tabs>
        <w:bidi w:val="0"/>
        <w:jc w:val="both"/>
        <w:rPr>
          <w:b w:val="false"/>
          <w:bCs w:val="false"/>
          <w:sz w:val="22"/>
          <w:szCs w:val="22"/>
        </w:rPr>
      </w:pPr>
      <w:r>
        <w:rPr>
          <w:b w:val="false"/>
          <w:bCs w:val="false"/>
          <w:sz w:val="22"/>
          <w:szCs w:val="22"/>
        </w:rPr>
        <w:t xml:space="preserve">ADABoost → {‘estimator’=DecisionTreeClassifier(max_depth=7), n_estimators=50, </w:t>
      </w:r>
      <w:r>
        <w:rPr>
          <w:b w:val="false"/>
          <w:bCs w:val="false"/>
          <w:sz w:val="22"/>
          <w:szCs w:val="22"/>
        </w:rPr>
        <w:t>'learning_rate': 0.2</w:t>
      </w:r>
      <w:r>
        <w:rPr>
          <w:b w:val="false"/>
          <w:bCs w:val="false"/>
          <w:sz w:val="22"/>
          <w:szCs w:val="22"/>
        </w:rPr>
        <w:t>}</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Voting</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9775</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9536</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9971</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w:t>
            </w:r>
            <w:r>
              <w:rPr>
                <w:sz w:val="20"/>
                <w:szCs w:val="20"/>
              </w:rPr>
              <w:t>9466</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9783</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9552</w:t>
            </w:r>
          </w:p>
        </w:tc>
        <w:tc>
          <w:tcPr>
            <w:tcW w:w="967" w:type="dxa"/>
            <w:tcBorders>
              <w:left w:val="single" w:sz="4" w:space="0" w:color="000000"/>
              <w:bottom w:val="single" w:sz="4" w:space="0" w:color="000000"/>
            </w:tcBorders>
          </w:tcPr>
          <w:p>
            <w:pPr>
              <w:pStyle w:val="Contenutotabella"/>
              <w:jc w:val="center"/>
              <w:rPr>
                <w:b w:val="false"/>
                <w:bCs w:val="false"/>
                <w:sz w:val="20"/>
                <w:szCs w:val="20"/>
              </w:rPr>
            </w:pPr>
            <w:r>
              <w:rPr>
                <w:b w:val="false"/>
                <w:bCs w:val="false"/>
                <w:sz w:val="20"/>
                <w:szCs w:val="20"/>
              </w:rPr>
              <w:t>0.</w:t>
            </w:r>
            <w:r>
              <w:rPr>
                <w:b w:val="false"/>
                <w:bCs w:val="false"/>
                <w:sz w:val="20"/>
                <w:szCs w:val="20"/>
              </w:rPr>
              <w:t>9963</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w:t>
            </w:r>
            <w:r>
              <w:rPr>
                <w:b/>
                <w:bCs/>
                <w:sz w:val="20"/>
                <w:szCs w:val="20"/>
              </w:rPr>
              <w:t>9492</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more FPs than F</w:t>
      </w:r>
      <w:r>
        <w:rPr>
          <w:b w:val="false"/>
          <w:bCs w:val="false"/>
          <w:sz w:val="22"/>
          <w:szCs w:val="22"/>
        </w:rPr>
        <w:t>N</w:t>
      </w:r>
      <w:r>
        <w:rPr>
          <w:b w:val="false"/>
          <w:bCs w:val="false"/>
          <w:sz w:val="22"/>
          <w:szCs w:val="22"/>
        </w:rPr>
        <w:t xml:space="preserve">s. </w:t>
      </w:r>
      <w:r>
        <w:rPr>
          <w:b w:val="false"/>
          <w:bCs w:val="false"/>
          <w:sz w:val="22"/>
          <w:szCs w:val="22"/>
        </w:rPr>
        <w:t>A</w:t>
      </w:r>
      <w:r>
        <w:rPr>
          <w:b w:val="false"/>
          <w:bCs w:val="false"/>
          <w:sz w:val="22"/>
          <w:szCs w:val="22"/>
        </w:rPr>
        <w:t>s</w:t>
      </w:r>
      <w:r>
        <w:rPr>
          <w:b w:val="false"/>
          <w:bCs w:val="false"/>
          <w:sz w:val="22"/>
          <w:szCs w:val="22"/>
        </w:rPr>
        <w:t xml:space="preserve"> shown in the </w:t>
      </w:r>
      <w:r>
        <w:rPr>
          <w:b w:val="false"/>
          <w:bCs w:val="false"/>
          <w:sz w:val="22"/>
          <w:szCs w:val="22"/>
        </w:rPr>
        <w:t>above</w:t>
      </w:r>
      <w:r>
        <w:rPr>
          <w:b w:val="false"/>
          <w:bCs w:val="false"/>
          <w:sz w:val="22"/>
          <w:szCs w:val="22"/>
        </w:rPr>
        <w:t xml:space="preserve"> table, the model resulting from the second configuration outperform the other one </w:t>
      </w:r>
      <w:r>
        <w:rPr>
          <w:b w:val="false"/>
          <w:bCs w:val="false"/>
          <w:sz w:val="22"/>
          <w:szCs w:val="22"/>
        </w:rPr>
        <w:t xml:space="preserve">but the latter has fewer FNs </w:t>
      </w:r>
      <w:r>
        <w:rPr>
          <w:b w:val="false"/>
          <w:bCs w:val="false"/>
          <w:sz w:val="22"/>
          <w:szCs w:val="22"/>
        </w:rPr>
        <w:t>than the former</w:t>
      </w:r>
      <w:r>
        <w:rPr>
          <w:b w:val="false"/>
          <w:bCs w:val="false"/>
          <w:sz w:val="22"/>
          <w:szCs w:val="22"/>
        </w:rPr>
        <w:t>, as shown by the Recall metric.</w:t>
      </w:r>
    </w:p>
    <w:p>
      <w:pPr>
        <w:pStyle w:val="Normal"/>
        <w:tabs>
          <w:tab w:val="clear" w:pos="709"/>
          <w:tab w:val="left" w:pos="308" w:leader="none"/>
        </w:tabs>
        <w:bidi w:val="0"/>
        <w:jc w:val="both"/>
        <w:rPr>
          <w:sz w:val="22"/>
          <w:szCs w:val="22"/>
        </w:rPr>
      </w:pPr>
      <w:r>
        <w:rPr>
          <w:b/>
          <w:bCs/>
          <w:sz w:val="22"/>
          <w:szCs w:val="22"/>
        </w:rPr>
        <w:tab/>
        <w:t>2.2.</w:t>
      </w:r>
      <w:r>
        <w:rPr>
          <w:b/>
          <w:bCs/>
          <w:sz w:val="22"/>
          <w:szCs w:val="22"/>
        </w:rPr>
        <w:t>5 Recurrent Neural Network → Gated Recurrent Unit (GRU)</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GRU is a simplified version of LSTM (Long Short-Term Memory). </w:t>
      </w:r>
      <w:r>
        <w:rPr>
          <w:b w:val="false"/>
          <w:bCs w:val="false"/>
          <w:sz w:val="22"/>
          <w:szCs w:val="22"/>
        </w:rPr>
        <w:t>The first</w:t>
      </w:r>
      <w:r>
        <w:rPr>
          <w:b w:val="false"/>
          <w:bCs w:val="false"/>
          <w:sz w:val="22"/>
          <w:szCs w:val="22"/>
        </w:rPr>
        <w:t xml:space="preserve"> has only a short-term states and then has less dense layers inside to control its gates (forget gate and input gate). In GRU, the output of the memory cell at each time step has the same value of its short-term state.</w:t>
      </w:r>
    </w:p>
    <w:p>
      <w:pPr>
        <w:pStyle w:val="Normal"/>
        <w:tabs>
          <w:tab w:val="clear" w:pos="709"/>
          <w:tab w:val="left" w:pos="308" w:leader="none"/>
        </w:tabs>
        <w:bidi w:val="0"/>
        <w:jc w:val="both"/>
        <w:rPr>
          <w:b w:val="false"/>
          <w:bCs w:val="false"/>
          <w:sz w:val="22"/>
          <w:szCs w:val="22"/>
        </w:rPr>
      </w:pPr>
      <w:r>
        <w:rPr>
          <w:b w:val="false"/>
          <w:bCs w:val="false"/>
          <w:sz w:val="22"/>
          <w:szCs w:val="22"/>
        </w:rPr>
        <w:t>For both configurations are used:</w:t>
      </w:r>
    </w:p>
    <w:p>
      <w:pPr>
        <w:pStyle w:val="Normal"/>
        <w:numPr>
          <w:ilvl w:val="0"/>
          <w:numId w:val="4"/>
        </w:numPr>
        <w:tabs>
          <w:tab w:val="clear" w:pos="709"/>
          <w:tab w:val="left" w:pos="308" w:leader="none"/>
        </w:tabs>
        <w:bidi w:val="0"/>
        <w:jc w:val="both"/>
        <w:rPr>
          <w:b w:val="false"/>
          <w:bCs w:val="false"/>
          <w:sz w:val="22"/>
          <w:szCs w:val="22"/>
        </w:rPr>
      </w:pPr>
      <w:r>
        <w:rPr>
          <w:b w:val="false"/>
          <w:bCs w:val="false"/>
          <w:sz w:val="22"/>
          <w:szCs w:val="22"/>
        </w:rPr>
        <w:t>batch size = 16</w:t>
      </w:r>
    </w:p>
    <w:p>
      <w:pPr>
        <w:pStyle w:val="Normal"/>
        <w:numPr>
          <w:ilvl w:val="0"/>
          <w:numId w:val="4"/>
        </w:numPr>
        <w:tabs>
          <w:tab w:val="clear" w:pos="709"/>
          <w:tab w:val="left" w:pos="308" w:leader="none"/>
        </w:tabs>
        <w:bidi w:val="0"/>
        <w:jc w:val="both"/>
        <w:rPr>
          <w:b w:val="false"/>
          <w:bCs w:val="false"/>
          <w:sz w:val="22"/>
          <w:szCs w:val="22"/>
        </w:rPr>
      </w:pPr>
      <w:r>
        <w:rPr>
          <w:b w:val="false"/>
          <w:bCs w:val="false"/>
          <w:sz w:val="22"/>
          <w:szCs w:val="22"/>
        </w:rPr>
        <w:t>epochs = 100 with early stopping with patience set to 10</w:t>
      </w:r>
    </w:p>
    <w:p>
      <w:pPr>
        <w:pStyle w:val="Normal"/>
        <w:numPr>
          <w:ilvl w:val="0"/>
          <w:numId w:val="4"/>
        </w:numPr>
        <w:tabs>
          <w:tab w:val="clear" w:pos="709"/>
          <w:tab w:val="left" w:pos="308" w:leader="none"/>
        </w:tabs>
        <w:bidi w:val="0"/>
        <w:jc w:val="both"/>
        <w:rPr>
          <w:b w:val="false"/>
          <w:bCs w:val="false"/>
          <w:sz w:val="22"/>
          <w:szCs w:val="22"/>
        </w:rPr>
      </w:pPr>
      <w:r>
        <w:rPr>
          <w:b w:val="false"/>
          <w:bCs w:val="false"/>
          <w:sz w:val="22"/>
          <w:szCs w:val="22"/>
        </w:rPr>
        <w:t>time step = 15</w:t>
      </w:r>
    </w:p>
    <w:p>
      <w:pPr>
        <w:pStyle w:val="Normal"/>
        <w:numPr>
          <w:ilvl w:val="0"/>
          <w:numId w:val="4"/>
        </w:numPr>
        <w:tabs>
          <w:tab w:val="clear" w:pos="709"/>
          <w:tab w:val="left" w:pos="308" w:leader="none"/>
        </w:tabs>
        <w:bidi w:val="0"/>
        <w:jc w:val="both"/>
        <w:rPr>
          <w:b w:val="false"/>
          <w:bCs w:val="false"/>
          <w:sz w:val="22"/>
          <w:szCs w:val="22"/>
        </w:rPr>
      </w:pPr>
      <w:r>
        <w:rPr>
          <w:b w:val="false"/>
          <w:bCs w:val="false"/>
          <w:sz w:val="22"/>
          <w:szCs w:val="22"/>
        </w:rPr>
        <w:t>starting learning rate set to 0.005 that decrease</w:t>
      </w:r>
      <w:r>
        <w:rPr>
          <w:b w:val="false"/>
          <w:bCs w:val="false"/>
          <w:sz w:val="22"/>
          <w:szCs w:val="22"/>
        </w:rPr>
        <w:t>s</w:t>
      </w:r>
      <w:r>
        <w:rPr>
          <w:b w:val="false"/>
          <w:bCs w:val="false"/>
          <w:sz w:val="22"/>
          <w:szCs w:val="22"/>
        </w:rPr>
        <w:t xml:space="preserve"> using the exponential decay</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Since the number of ‘pure’ sequences is only 60, the concept of sequence is described at the end of the section “2.1 – Dataset manipulation”, I studied a strategy to try to increase this number of sequences. After the shuffle between them, they can be considered as independent sequences. Within each sequence, data points are instead dependent between each other. Then, for each sequence I consider subsequences, each composed by 15 data points and, to avoid losing the temporal connections between data points in consecutive subsequences, I set the overlap to 8. This means that the last 8 data points of the previous subsequence are the first 8 data points of the current one. The function that performs these operations is the function create_sequences available in the Google Colab Notebook. Furthermore, there is no overlap between the last subsequence of the previous sequence and the first subsequence of the current sequence, since as mentioned before there </w:t>
      </w:r>
      <w:r>
        <w:rPr>
          <w:b w:val="false"/>
          <w:bCs w:val="false"/>
          <w:sz w:val="22"/>
          <w:szCs w:val="22"/>
        </w:rPr>
        <w:t>are</w:t>
      </w:r>
      <w:r>
        <w:rPr>
          <w:b w:val="false"/>
          <w:bCs w:val="false"/>
          <w:sz w:val="22"/>
          <w:szCs w:val="22"/>
        </w:rPr>
        <w:t xml:space="preserve"> no longer tie</w:t>
      </w:r>
      <w:r>
        <w:rPr>
          <w:b w:val="false"/>
          <w:bCs w:val="false"/>
          <w:sz w:val="22"/>
          <w:szCs w:val="22"/>
        </w:rPr>
        <w:t>s</w:t>
      </w:r>
      <w:r>
        <w:rPr>
          <w:b w:val="false"/>
          <w:bCs w:val="false"/>
          <w:sz w:val="22"/>
          <w:szCs w:val="22"/>
        </w:rPr>
        <w:t xml:space="preserve"> between consecutive sequence</w:t>
      </w:r>
      <w:r>
        <w:rPr>
          <w:b w:val="false"/>
          <w:bCs w:val="false"/>
          <w:sz w:val="22"/>
          <w:szCs w:val="22"/>
        </w:rPr>
        <w:t>s</w:t>
      </w:r>
      <w:r>
        <w:rPr>
          <w:b w:val="false"/>
          <w:bCs w:val="false"/>
          <w:sz w:val="22"/>
          <w:szCs w:val="22"/>
        </w:rPr>
        <w:t xml:space="preserve"> after the shuffle of them, as described at the end of the section “2.1 – Dataset manipulation”.</w:t>
      </w:r>
    </w:p>
    <w:p>
      <w:pPr>
        <w:pStyle w:val="Normal"/>
        <w:tabs>
          <w:tab w:val="clear" w:pos="709"/>
          <w:tab w:val="left" w:pos="308" w:leader="none"/>
        </w:tabs>
        <w:bidi w:val="0"/>
        <w:jc w:val="both"/>
        <w:rPr>
          <w:b w:val="false"/>
          <w:bCs w:val="false"/>
          <w:sz w:val="22"/>
          <w:szCs w:val="22"/>
        </w:rPr>
      </w:pPr>
      <w:r>
        <w:rPr>
          <w:b w:val="false"/>
          <w:bCs w:val="false"/>
          <w:sz w:val="22"/>
          <w:szCs w:val="22"/>
        </w:rPr>
        <w:t>The structure of the RNN is the following for both configurations (here I removed any reference to each configuration, for example for the first configuration there are TIME_STEPS_FC, instead of  TIME_STEPS, and FEATURES_SHAPE_FC instead of FEATURES_SHAPE):</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b w:val="false"/>
          <w:bCs w:val="false"/>
          <w:sz w:val="22"/>
          <w:szCs w:val="22"/>
        </w:rPr>
      </w:pPr>
      <w:r>
        <w:rPr>
          <w:b w:val="false"/>
          <w:bCs w:val="false"/>
          <w:sz w:val="22"/>
          <w:szCs w:val="22"/>
        </w:rPr>
        <w:t>model= Sequential([</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Input(shape=(TIME_STEPS, FEATURES_SHAPE)),</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GRU(units=64, return_sequences=False, activation='tanh', kernel_regularizer=l1(0.001)),</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Dropout(0.3),</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Dense(32, activation='relu'),</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Dropout(0.3),</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Dense(16, activation='relu'),</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Dropout(0.3),</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    </w:t>
      </w:r>
      <w:r>
        <w:rPr>
          <w:b w:val="false"/>
          <w:bCs w:val="false"/>
          <w:sz w:val="22"/>
          <w:szCs w:val="22"/>
        </w:rPr>
        <w:t>Dense(1, activation='sigmoid')</w:t>
      </w:r>
    </w:p>
    <w:p>
      <w:pPr>
        <w:pStyle w:val="Normal"/>
        <w:tabs>
          <w:tab w:val="clear" w:pos="709"/>
          <w:tab w:val="left" w:pos="308" w:leader="none"/>
        </w:tabs>
        <w:bidi w:val="0"/>
        <w:jc w:val="both"/>
        <w:rPr>
          <w:b w:val="false"/>
          <w:bCs w:val="false"/>
          <w:sz w:val="22"/>
          <w:szCs w:val="22"/>
        </w:rPr>
      </w:pPr>
      <w:r>
        <w:rPr>
          <w:b w:val="false"/>
          <w:bCs w:val="false"/>
          <w:sz w:val="22"/>
          <w:szCs w:val="22"/>
        </w:rPr>
        <w:t>])</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b w:val="false"/>
          <w:bCs w:val="false"/>
          <w:sz w:val="22"/>
          <w:szCs w:val="22"/>
        </w:rPr>
      </w:pPr>
      <w:r>
        <w:rPr>
          <w:b w:val="false"/>
          <w:bCs w:val="false"/>
          <w:sz w:val="22"/>
          <w:szCs w:val="22"/>
        </w:rPr>
        <w:t>A</w:t>
      </w:r>
      <w:r>
        <w:rPr>
          <w:b w:val="false"/>
          <w:bCs w:val="false"/>
          <w:sz w:val="22"/>
          <w:szCs w:val="22"/>
        </w:rPr>
        <w:t>s</w:t>
      </w:r>
      <w:r>
        <w:rPr>
          <w:b w:val="false"/>
          <w:bCs w:val="false"/>
          <w:sz w:val="22"/>
          <w:szCs w:val="22"/>
        </w:rPr>
        <w:t xml:space="preserve"> shown in the following table, the model resulting from the second configuration outperform the other one.</w:t>
      </w:r>
    </w:p>
    <w:tbl>
      <w:tblPr>
        <w:tblW w:w="5160" w:type="dxa"/>
        <w:jc w:val="center"/>
        <w:tblInd w:w="0" w:type="dxa"/>
        <w:tblLayout w:type="fixed"/>
        <w:tblCellMar>
          <w:top w:w="55" w:type="dxa"/>
          <w:left w:w="55" w:type="dxa"/>
          <w:bottom w:w="55" w:type="dxa"/>
          <w:right w:w="55" w:type="dxa"/>
        </w:tblCellMar>
      </w:tblPr>
      <w:tblGrid>
        <w:gridCol w:w="1305"/>
        <w:gridCol w:w="908"/>
        <w:gridCol w:w="735"/>
        <w:gridCol w:w="967"/>
        <w:gridCol w:w="1245"/>
      </w:tblGrid>
      <w:tr>
        <w:trPr/>
        <w:tc>
          <w:tcPr>
            <w:tcW w:w="130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RNN</w:t>
            </w:r>
          </w:p>
        </w:tc>
        <w:tc>
          <w:tcPr>
            <w:tcW w:w="908"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Accuracy</w:t>
            </w:r>
          </w:p>
        </w:tc>
        <w:tc>
          <w:tcPr>
            <w:tcW w:w="735"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MCC</w:t>
            </w:r>
          </w:p>
        </w:tc>
        <w:tc>
          <w:tcPr>
            <w:tcW w:w="967" w:type="dxa"/>
            <w:tcBorders>
              <w:top w:val="single" w:sz="4" w:space="0" w:color="000000"/>
              <w:left w:val="single" w:sz="4" w:space="0" w:color="000000"/>
              <w:bottom w:val="single" w:sz="4" w:space="0" w:color="000000"/>
            </w:tcBorders>
          </w:tcPr>
          <w:p>
            <w:pPr>
              <w:pStyle w:val="Contenutotabella"/>
              <w:jc w:val="center"/>
              <w:rPr>
                <w:sz w:val="20"/>
                <w:szCs w:val="20"/>
              </w:rPr>
            </w:pPr>
            <w:r>
              <w:rPr>
                <w:sz w:val="20"/>
                <w:szCs w:val="20"/>
              </w:rPr>
              <w:t>Recall</w:t>
            </w:r>
          </w:p>
        </w:tc>
        <w:tc>
          <w:tcPr>
            <w:tcW w:w="1245" w:type="dxa"/>
            <w:tcBorders>
              <w:top w:val="single" w:sz="4" w:space="0" w:color="000000"/>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Precision</w:t>
            </w:r>
          </w:p>
        </w:tc>
      </w:tr>
      <w:tr>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First Config</w:t>
            </w:r>
          </w:p>
        </w:tc>
        <w:tc>
          <w:tcPr>
            <w:tcW w:w="908"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9784</w:t>
            </w:r>
          </w:p>
        </w:tc>
        <w:tc>
          <w:tcPr>
            <w:tcW w:w="735" w:type="dxa"/>
            <w:tcBorders>
              <w:left w:val="single" w:sz="4" w:space="0" w:color="000000"/>
              <w:bottom w:val="single" w:sz="4" w:space="0" w:color="000000"/>
            </w:tcBorders>
          </w:tcPr>
          <w:p>
            <w:pPr>
              <w:pStyle w:val="Contenutotabella"/>
              <w:jc w:val="center"/>
              <w:rPr>
                <w:sz w:val="20"/>
                <w:szCs w:val="20"/>
              </w:rPr>
            </w:pPr>
            <w:r>
              <w:rPr>
                <w:sz w:val="20"/>
                <w:szCs w:val="20"/>
              </w:rPr>
              <w:t>0.</w:t>
            </w:r>
            <w:r>
              <w:rPr>
                <w:sz w:val="20"/>
                <w:szCs w:val="20"/>
              </w:rPr>
              <w:t>9556</w:t>
            </w:r>
          </w:p>
        </w:tc>
        <w:tc>
          <w:tcPr>
            <w:tcW w:w="967" w:type="dxa"/>
            <w:tcBorders>
              <w:left w:val="single" w:sz="4" w:space="0" w:color="000000"/>
              <w:bottom w:val="single" w:sz="4" w:space="0" w:color="000000"/>
            </w:tcBorders>
          </w:tcPr>
          <w:p>
            <w:pPr>
              <w:pStyle w:val="Contenutotabella"/>
              <w:jc w:val="center"/>
              <w:rPr>
                <w:b w:val="false"/>
                <w:bCs w:val="false"/>
                <w:sz w:val="20"/>
                <w:szCs w:val="20"/>
              </w:rPr>
            </w:pPr>
            <w:r>
              <w:rPr>
                <w:b w:val="false"/>
                <w:bCs w:val="false"/>
                <w:sz w:val="20"/>
                <w:szCs w:val="20"/>
              </w:rPr>
              <w:t>0.</w:t>
            </w:r>
            <w:r>
              <w:rPr>
                <w:b w:val="false"/>
                <w:bCs w:val="false"/>
                <w:sz w:val="20"/>
                <w:szCs w:val="20"/>
              </w:rPr>
              <w:t>9848</w:t>
            </w:r>
          </w:p>
        </w:tc>
        <w:tc>
          <w:tcPr>
            <w:tcW w:w="1245" w:type="dxa"/>
            <w:tcBorders>
              <w:left w:val="single" w:sz="4" w:space="0" w:color="000000"/>
              <w:bottom w:val="single" w:sz="4" w:space="0" w:color="000000"/>
              <w:right w:val="single" w:sz="4" w:space="0" w:color="000000"/>
            </w:tcBorders>
          </w:tcPr>
          <w:p>
            <w:pPr>
              <w:pStyle w:val="Contenutotabella"/>
              <w:jc w:val="center"/>
              <w:rPr>
                <w:sz w:val="20"/>
                <w:szCs w:val="20"/>
              </w:rPr>
            </w:pPr>
            <w:r>
              <w:rPr>
                <w:sz w:val="20"/>
                <w:szCs w:val="20"/>
              </w:rPr>
              <w:t>0.</w:t>
            </w:r>
            <w:r>
              <w:rPr>
                <w:sz w:val="20"/>
                <w:szCs w:val="20"/>
              </w:rPr>
              <w:t>9630</w:t>
            </w:r>
          </w:p>
        </w:tc>
      </w:tr>
      <w:tr>
        <w:trPr>
          <w:trHeight w:val="539" w:hRule="atLeast"/>
        </w:trPr>
        <w:tc>
          <w:tcPr>
            <w:tcW w:w="1305" w:type="dxa"/>
            <w:tcBorders>
              <w:left w:val="single" w:sz="4" w:space="0" w:color="000000"/>
              <w:bottom w:val="single" w:sz="4" w:space="0" w:color="000000"/>
            </w:tcBorders>
          </w:tcPr>
          <w:p>
            <w:pPr>
              <w:pStyle w:val="Contenutotabella"/>
              <w:jc w:val="center"/>
              <w:rPr>
                <w:sz w:val="20"/>
                <w:szCs w:val="20"/>
              </w:rPr>
            </w:pPr>
            <w:r>
              <w:rPr>
                <w:sz w:val="20"/>
                <w:szCs w:val="20"/>
              </w:rPr>
              <w:t>Second Config</w:t>
            </w:r>
          </w:p>
        </w:tc>
        <w:tc>
          <w:tcPr>
            <w:tcW w:w="908"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9846</w:t>
            </w:r>
          </w:p>
        </w:tc>
        <w:tc>
          <w:tcPr>
            <w:tcW w:w="735" w:type="dxa"/>
            <w:tcBorders>
              <w:left w:val="single" w:sz="4" w:space="0" w:color="000000"/>
              <w:bottom w:val="single" w:sz="4" w:space="0" w:color="000000"/>
            </w:tcBorders>
          </w:tcPr>
          <w:p>
            <w:pPr>
              <w:pStyle w:val="Contenutotabella"/>
              <w:jc w:val="center"/>
              <w:rPr>
                <w:b/>
                <w:bCs/>
                <w:sz w:val="20"/>
                <w:szCs w:val="20"/>
              </w:rPr>
            </w:pPr>
            <w:r>
              <w:rPr>
                <w:b/>
                <w:bCs/>
                <w:sz w:val="20"/>
                <w:szCs w:val="20"/>
              </w:rPr>
              <w:t>0.</w:t>
            </w:r>
            <w:r>
              <w:rPr>
                <w:b/>
                <w:bCs/>
                <w:sz w:val="20"/>
                <w:szCs w:val="20"/>
              </w:rPr>
              <w:t>9687</w:t>
            </w:r>
          </w:p>
        </w:tc>
        <w:tc>
          <w:tcPr>
            <w:tcW w:w="967" w:type="dxa"/>
            <w:tcBorders>
              <w:left w:val="single" w:sz="4" w:space="0" w:color="000000"/>
              <w:bottom w:val="single" w:sz="4" w:space="0" w:color="000000"/>
            </w:tcBorders>
          </w:tcPr>
          <w:p>
            <w:pPr>
              <w:pStyle w:val="Contenutotabella"/>
              <w:jc w:val="center"/>
              <w:rPr>
                <w:b/>
                <w:bCs/>
                <w:sz w:val="20"/>
                <w:szCs w:val="20"/>
              </w:rPr>
            </w:pPr>
            <w:r>
              <w:rPr>
                <w:b/>
                <w:bCs/>
                <w:sz w:val="20"/>
                <w:szCs w:val="20"/>
              </w:rPr>
              <w:t>1</w:t>
            </w:r>
          </w:p>
        </w:tc>
        <w:tc>
          <w:tcPr>
            <w:tcW w:w="1245" w:type="dxa"/>
            <w:tcBorders>
              <w:left w:val="single" w:sz="4" w:space="0" w:color="000000"/>
              <w:bottom w:val="single" w:sz="4" w:space="0" w:color="000000"/>
              <w:right w:val="single" w:sz="4" w:space="0" w:color="000000"/>
            </w:tcBorders>
          </w:tcPr>
          <w:p>
            <w:pPr>
              <w:pStyle w:val="Contenutotabella"/>
              <w:jc w:val="center"/>
              <w:rPr>
                <w:b/>
                <w:bCs/>
                <w:sz w:val="20"/>
                <w:szCs w:val="20"/>
              </w:rPr>
            </w:pPr>
            <w:r>
              <w:rPr>
                <w:b/>
                <w:bCs/>
                <w:sz w:val="20"/>
                <w:szCs w:val="20"/>
              </w:rPr>
              <w:t>0.</w:t>
            </w:r>
            <w:r>
              <w:rPr>
                <w:b/>
                <w:bCs/>
                <w:sz w:val="20"/>
                <w:szCs w:val="20"/>
              </w:rPr>
              <w:t>9635</w:t>
            </w:r>
          </w:p>
        </w:tc>
      </w:tr>
    </w:tbl>
    <w:p>
      <w:pPr>
        <w:pStyle w:val="Normal"/>
        <w:tabs>
          <w:tab w:val="clear" w:pos="709"/>
          <w:tab w:val="left" w:pos="308" w:leader="none"/>
        </w:tabs>
        <w:bidi w:val="0"/>
        <w:jc w:val="both"/>
        <w:rPr>
          <w:b w:val="false"/>
          <w:bCs w:val="false"/>
          <w:sz w:val="22"/>
          <w:szCs w:val="22"/>
        </w:rPr>
      </w:pPr>
      <w:r>
        <w:rPr>
          <w:b w:val="false"/>
          <w:bCs w:val="false"/>
          <w:sz w:val="22"/>
          <w:szCs w:val="22"/>
        </w:rPr>
        <w:t>As shown by Precision and Recall, both models have more FPs than F</w:t>
      </w:r>
      <w:r>
        <w:rPr>
          <w:b w:val="false"/>
          <w:bCs w:val="false"/>
          <w:sz w:val="22"/>
          <w:szCs w:val="22"/>
        </w:rPr>
        <w:t>N</w:t>
      </w:r>
      <w:r>
        <w:rPr>
          <w:b w:val="false"/>
          <w:bCs w:val="false"/>
          <w:sz w:val="22"/>
          <w:szCs w:val="22"/>
        </w:rPr>
        <w:t xml:space="preserve">s. </w:t>
      </w:r>
      <w:r>
        <w:rPr>
          <w:b w:val="false"/>
          <w:bCs w:val="false"/>
          <w:sz w:val="22"/>
          <w:szCs w:val="22"/>
        </w:rPr>
        <w:t>A</w:t>
      </w:r>
      <w:r>
        <w:rPr>
          <w:b w:val="false"/>
          <w:bCs w:val="false"/>
          <w:sz w:val="22"/>
          <w:szCs w:val="22"/>
        </w:rPr>
        <w:t>s</w:t>
      </w:r>
      <w:r>
        <w:rPr>
          <w:b w:val="false"/>
          <w:bCs w:val="false"/>
          <w:sz w:val="22"/>
          <w:szCs w:val="22"/>
        </w:rPr>
        <w:t xml:space="preserve"> shown in the </w:t>
      </w:r>
      <w:r>
        <w:rPr>
          <w:b w:val="false"/>
          <w:bCs w:val="false"/>
          <w:sz w:val="22"/>
          <w:szCs w:val="22"/>
        </w:rPr>
        <w:t>above</w:t>
      </w:r>
      <w:r>
        <w:rPr>
          <w:b w:val="false"/>
          <w:bCs w:val="false"/>
          <w:sz w:val="22"/>
          <w:szCs w:val="22"/>
        </w:rPr>
        <w:t xml:space="preserve"> table, the model resulting from the second configuration outperform the other one </w:t>
      </w:r>
      <w:r>
        <w:rPr>
          <w:b w:val="false"/>
          <w:bCs w:val="false"/>
          <w:sz w:val="22"/>
          <w:szCs w:val="22"/>
        </w:rPr>
        <w:t>and furthermore, the former has zero false negatives, showing a perfect Recall with value 1!</w:t>
      </w:r>
    </w:p>
    <w:p>
      <w:pPr>
        <w:pStyle w:val="Normal"/>
        <w:tabs>
          <w:tab w:val="clear" w:pos="709"/>
          <w:tab w:val="left" w:pos="308" w:leader="none"/>
        </w:tabs>
        <w:bidi w:val="0"/>
        <w:jc w:val="both"/>
        <w:rPr>
          <w:b w:val="false"/>
          <w:bCs w:val="false"/>
          <w:sz w:val="22"/>
          <w:szCs w:val="22"/>
        </w:rPr>
      </w:pPr>
      <w:r>
        <w:rPr>
          <w:b w:val="false"/>
          <w:bCs w:val="false"/>
          <w:sz w:val="22"/>
          <w:szCs w:val="22"/>
        </w:rPr>
        <w:t>However, I think that for a better RNN I was supposed to have a larger dataset with a larger number of entire sequences.</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b/>
          <w:bCs/>
          <w:sz w:val="22"/>
          <w:szCs w:val="22"/>
        </w:rPr>
      </w:pPr>
      <w:r>
        <w:rPr>
          <w:b/>
          <w:bCs/>
          <w:sz w:val="22"/>
          <w:szCs w:val="22"/>
        </w:rPr>
        <w:t>2.3 Save Model and Scaler</w:t>
      </w:r>
    </w:p>
    <w:p>
      <w:pPr>
        <w:pStyle w:val="Normal"/>
        <w:tabs>
          <w:tab w:val="clear" w:pos="709"/>
          <w:tab w:val="left" w:pos="308" w:leader="none"/>
        </w:tabs>
        <w:bidi w:val="0"/>
        <w:jc w:val="both"/>
        <w:rPr>
          <w:b w:val="false"/>
          <w:bCs w:val="false"/>
          <w:sz w:val="22"/>
          <w:szCs w:val="22"/>
        </w:rPr>
      </w:pPr>
      <w:r>
        <w:rPr>
          <w:b w:val="false"/>
          <w:bCs w:val="false"/>
          <w:sz w:val="22"/>
          <w:szCs w:val="22"/>
        </w:rPr>
        <w:t>All models have better performances on the second configuration. The best accuracy and MCC are reached by the Stacking algorithm on the second configuration and I will choose it to implement the anomaly detector but there are some consideration to do before choosing the model to use.</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Although this model has reached the higher accuracy and MCC, this is one of the models with the highest number of false negatives. In general, especially in safety-critical systems (SCS), criticality arises when the algorithm fails to identify an anomaly by producing a false negative that could then lead to a catastrophic failure. In a SCS it is better to notify a possible anomaly resulting in a false positive rather than not to identify an ongoing anomaly. But, since my laptop is not a safety-critical system, I prefer to choose the model with the highest accuracy and MCC but the previous considerations are important to be highlighted. </w:t>
      </w:r>
      <w:r>
        <w:rPr>
          <w:b w:val="false"/>
          <w:bCs w:val="false"/>
          <w:sz w:val="22"/>
          <w:szCs w:val="22"/>
        </w:rPr>
        <w:t>Furthermore</w:t>
      </w:r>
      <w:r>
        <w:rPr>
          <w:b w:val="false"/>
          <w:bCs w:val="false"/>
          <w:sz w:val="22"/>
          <w:szCs w:val="22"/>
        </w:rPr>
        <w:t xml:space="preserve">, all my models have more false positives than false negatives. I think this is due to temporary fluctuations in the </w:t>
      </w:r>
      <w:r>
        <w:rPr>
          <w:b w:val="false"/>
          <w:bCs w:val="false"/>
          <w:sz w:val="22"/>
          <w:szCs w:val="22"/>
        </w:rPr>
        <w:t>percentage</w:t>
      </w:r>
      <w:r>
        <w:rPr>
          <w:b w:val="false"/>
          <w:bCs w:val="false"/>
          <w:sz w:val="22"/>
          <w:szCs w:val="22"/>
        </w:rPr>
        <w:t xml:space="preserve"> </w:t>
      </w:r>
      <w:r>
        <w:rPr>
          <w:b w:val="false"/>
          <w:bCs w:val="false"/>
          <w:sz w:val="22"/>
          <w:szCs w:val="22"/>
        </w:rPr>
        <w:t>of usage for</w:t>
      </w:r>
      <w:r>
        <w:rPr>
          <w:b w:val="false"/>
          <w:bCs w:val="false"/>
          <w:sz w:val="22"/>
          <w:szCs w:val="22"/>
        </w:rPr>
        <w:t xml:space="preserve"> each logical CPU core when, during monitoring, I opened some applications. In fact, in the latter case, the CPU utilization varied a lot, for a small amount of time, which however, may be similar to what happens for anomalies.</w:t>
      </w:r>
    </w:p>
    <w:p>
      <w:pPr>
        <w:pStyle w:val="Normal"/>
        <w:tabs>
          <w:tab w:val="clear" w:pos="709"/>
          <w:tab w:val="left" w:pos="308" w:leader="none"/>
        </w:tabs>
        <w:bidi w:val="0"/>
        <w:jc w:val="both"/>
        <w:rPr>
          <w:b w:val="false"/>
          <w:bCs w:val="false"/>
          <w:sz w:val="22"/>
          <w:szCs w:val="22"/>
        </w:rPr>
      </w:pPr>
      <w:r>
        <w:rPr>
          <w:b w:val="false"/>
          <w:bCs w:val="false"/>
          <w:sz w:val="22"/>
          <w:szCs w:val="22"/>
        </w:rPr>
        <w:t>In the end, I also saved the standard scaler (not from RNN) used to scale the data in the second configuration.</w:t>
      </w:r>
    </w:p>
    <w:p>
      <w:pPr>
        <w:pStyle w:val="Normal"/>
        <w:tabs>
          <w:tab w:val="clear" w:pos="709"/>
          <w:tab w:val="left" w:pos="308" w:leader="none"/>
        </w:tabs>
        <w:bidi w:val="0"/>
        <w:jc w:val="both"/>
        <w:rPr>
          <w:b w:val="false"/>
          <w:bCs w:val="false"/>
          <w:sz w:val="22"/>
          <w:szCs w:val="22"/>
        </w:rPr>
      </w:pPr>
      <w:r>
        <w:rPr>
          <w:b w:val="false"/>
          <w:bCs w:val="false"/>
          <w:sz w:val="22"/>
          <w:szCs w:val="22"/>
        </w:rPr>
      </w:r>
    </w:p>
    <w:p>
      <w:pPr>
        <w:pStyle w:val="Normal"/>
        <w:tabs>
          <w:tab w:val="clear" w:pos="709"/>
          <w:tab w:val="left" w:pos="308" w:leader="none"/>
        </w:tabs>
        <w:bidi w:val="0"/>
        <w:jc w:val="both"/>
        <w:rPr>
          <w:b/>
          <w:bCs/>
          <w:sz w:val="28"/>
          <w:szCs w:val="28"/>
        </w:rPr>
      </w:pPr>
      <w:r>
        <w:rPr>
          <w:b/>
          <w:bCs/>
          <w:sz w:val="28"/>
          <w:szCs w:val="28"/>
        </w:rPr>
        <w:t>3 – Building the Anomaly Detector</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The anomaly detector is represented by the class AnomalyDetector in the file  AnomalyDetector.py. An object of this class, to be created needs to receive as parameters a trained StackingClassifier and a trained StandardScaler. This class uses an instance of the SystemMonitor class to monitor the usage of resources in the system. The user, when using this class, has to call the method start_anomaly_detection() that, in another thread, </w:t>
      </w:r>
      <w:r>
        <w:rPr>
          <w:b w:val="false"/>
          <w:bCs w:val="false"/>
          <w:sz w:val="22"/>
          <w:szCs w:val="22"/>
        </w:rPr>
        <w:t>calls the function detect_anomalies() to start a</w:t>
      </w:r>
      <w:r>
        <w:rPr>
          <w:b w:val="false"/>
          <w:bCs w:val="false"/>
          <w:sz w:val="22"/>
          <w:szCs w:val="22"/>
        </w:rPr>
        <w:t xml:space="preserve"> monitoring loop in which, at each iteration, data from the system are gathered using the monitor() method of the class SystemMonitor. Subsequently, are removed all features that are not used by the ML model and, the resulting list is converted in a dataFrame whose data will be scaled using the scaler before entering the ML model. The latter will output its prediction plus the probabilities it calculated to classify the point. Th</w:t>
      </w:r>
      <w:r>
        <w:rPr>
          <w:b w:val="false"/>
          <w:bCs w:val="false"/>
          <w:sz w:val="22"/>
          <w:szCs w:val="22"/>
        </w:rPr>
        <w:t>is</w:t>
      </w:r>
      <w:r>
        <w:rPr>
          <w:b w:val="false"/>
          <w:bCs w:val="false"/>
          <w:sz w:val="22"/>
          <w:szCs w:val="22"/>
        </w:rPr>
        <w:t xml:space="preserve"> </w:t>
      </w:r>
      <w:r>
        <w:rPr>
          <w:b w:val="false"/>
          <w:bCs w:val="false"/>
          <w:sz w:val="22"/>
          <w:szCs w:val="22"/>
        </w:rPr>
        <w:t xml:space="preserve">function, detect_anomalies(), holds a counter that is incremented by 1 after an anomaly has been detected and decremented by 1 in the opposite case. The class  </w:t>
      </w:r>
      <w:r>
        <w:rPr>
          <w:b w:val="false"/>
          <w:bCs w:val="false"/>
          <w:sz w:val="22"/>
          <w:szCs w:val="22"/>
        </w:rPr>
        <w:t xml:space="preserve">AnomalyDetector </w:t>
      </w:r>
      <w:r>
        <w:rPr>
          <w:b w:val="false"/>
          <w:bCs w:val="false"/>
          <w:sz w:val="22"/>
          <w:szCs w:val="22"/>
        </w:rPr>
        <w:t xml:space="preserve">has a constant variable TRESHOLD_TO_RESET_FLAG that is an integer number that represents the number of consecutive times that the anomaly detector says NORMAL after which the SeverityLevel is set to LEVEL_5 (the lowest one), e.g. if after many consecutive anomalies the system is said to be normal for  TRESHOLD_TO_RESET_FLAG consecutive times, the system is considered “out of danger”. A SeverityLevel (enum class in the file  SeverityLevel.py) is assigned to the system. There are five levels, from LEVEL_1 (the higher) to LEVEL_5 (the lower). The system pass from one level to the previous or the successive based on the counter of consecutive anomalies detected (counter explained before that is holds in the function detect_anomalies()). After each monitoring/prediction the SeverityLevel is updated based on the value of that counter and a message is printed on the console/terminal to show the model’s prediction plus the current system state </w:t>
      </w:r>
      <w:r>
        <w:rPr>
          <w:b w:val="false"/>
          <w:bCs w:val="false"/>
          <w:sz w:val="22"/>
          <w:szCs w:val="22"/>
        </w:rPr>
        <w:t>that is represented by the severity levels</w:t>
      </w:r>
      <w:r>
        <w:rPr>
          <w:b w:val="false"/>
          <w:bCs w:val="false"/>
          <w:sz w:val="22"/>
          <w:szCs w:val="22"/>
        </w:rPr>
        <w:t>.</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The class  </w:t>
      </w:r>
      <w:r>
        <w:rPr>
          <w:b w:val="false"/>
          <w:bCs w:val="false"/>
          <w:sz w:val="22"/>
          <w:szCs w:val="22"/>
        </w:rPr>
        <w:t xml:space="preserve">AnomalyDetector </w:t>
      </w:r>
      <w:r>
        <w:rPr>
          <w:b w:val="false"/>
          <w:bCs w:val="false"/>
          <w:sz w:val="22"/>
          <w:szCs w:val="22"/>
        </w:rPr>
        <w:t xml:space="preserve">also has a method log_system_info that logs, in a CSV format, info about the system and predictions made by the classifier into two log files whose names and path are represented by the other three constants, namely OUT_FOLDER (in this case with name log), </w:t>
      </w:r>
      <w:r>
        <w:rPr>
          <w:b w:val="false"/>
          <w:bCs w:val="false"/>
          <w:sz w:val="20"/>
          <w:szCs w:val="20"/>
        </w:rPr>
        <w:t>LOG_DATAPOINT_AND_PREDICTION_FILENAME</w:t>
      </w:r>
      <w:r>
        <w:rPr>
          <w:b w:val="false"/>
          <w:bCs w:val="false"/>
          <w:sz w:val="22"/>
          <w:szCs w:val="22"/>
        </w:rPr>
        <w:t xml:space="preserve">  and </w:t>
      </w:r>
      <w:r>
        <w:rPr>
          <w:b w:val="false"/>
          <w:bCs w:val="false"/>
          <w:sz w:val="20"/>
          <w:szCs w:val="20"/>
        </w:rPr>
        <w:t>LOG_PREDICTIONS_AND_SEVERITY_LEVEL.</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The anomaly detector is created and started in the file main_anomaly_detector.py and to stop the anomaly detection is sufficient to click Ctrl+C to generate a KeyboardInterrupt thanks to which the method stop() of the class </w:t>
      </w:r>
      <w:r>
        <w:rPr>
          <w:b w:val="false"/>
          <w:bCs w:val="false"/>
          <w:sz w:val="22"/>
          <w:szCs w:val="22"/>
        </w:rPr>
        <w:t xml:space="preserve">AnomalyDetector </w:t>
      </w:r>
      <w:r>
        <w:rPr>
          <w:b w:val="false"/>
          <w:bCs w:val="false"/>
          <w:sz w:val="22"/>
          <w:szCs w:val="22"/>
        </w:rPr>
        <w:t>is called to stop the detection process.</w:t>
      </w:r>
    </w:p>
    <w:p>
      <w:pPr>
        <w:pStyle w:val="Normal"/>
        <w:tabs>
          <w:tab w:val="clear" w:pos="709"/>
          <w:tab w:val="left" w:pos="308" w:leader="none"/>
        </w:tabs>
        <w:bidi w:val="0"/>
        <w:jc w:val="both"/>
        <w:rPr>
          <w:b w:val="false"/>
          <w:bCs w:val="false"/>
          <w:sz w:val="28"/>
          <w:szCs w:val="28"/>
        </w:rPr>
      </w:pPr>
      <w:r>
        <w:rPr>
          <w:b w:val="false"/>
          <w:bCs w:val="false"/>
          <w:sz w:val="28"/>
          <w:szCs w:val="28"/>
        </w:rPr>
      </w:r>
    </w:p>
    <w:p>
      <w:pPr>
        <w:pStyle w:val="Normal"/>
        <w:tabs>
          <w:tab w:val="clear" w:pos="709"/>
          <w:tab w:val="left" w:pos="308" w:leader="none"/>
        </w:tabs>
        <w:bidi w:val="0"/>
        <w:jc w:val="both"/>
        <w:rPr>
          <w:b/>
          <w:bCs/>
          <w:sz w:val="28"/>
          <w:szCs w:val="28"/>
        </w:rPr>
      </w:pPr>
      <w:r>
        <w:rPr>
          <w:b/>
          <w:bCs/>
          <w:sz w:val="28"/>
          <w:szCs w:val="28"/>
        </w:rPr>
        <w:t>4 - Information about my laptop (system used in this experiment)</w:t>
      </w:r>
    </w:p>
    <w:p>
      <w:pPr>
        <w:pStyle w:val="Normal"/>
        <w:tabs>
          <w:tab w:val="clear" w:pos="709"/>
          <w:tab w:val="left" w:pos="308" w:leader="none"/>
        </w:tabs>
        <w:bidi w:val="0"/>
        <w:jc w:val="both"/>
        <w:rPr>
          <w:b w:val="false"/>
          <w:bCs w:val="false"/>
          <w:sz w:val="22"/>
          <w:szCs w:val="22"/>
        </w:rPr>
      </w:pPr>
      <w:r>
        <w:rPr>
          <w:b w:val="false"/>
          <w:bCs w:val="false"/>
          <w:sz w:val="22"/>
          <w:szCs w:val="22"/>
        </w:rPr>
        <w:t xml:space="preserve">The system under monitoring was my laptop that runs ubuntu 24.04 noble, with 16 GB of RAM and 1 GB intel iris xe integrated </w:t>
      </w:r>
      <w:r>
        <w:rPr>
          <w:b w:val="false"/>
          <w:bCs w:val="false"/>
          <w:sz w:val="22"/>
          <w:szCs w:val="22"/>
        </w:rPr>
        <w:t>GPU. The CPU, an Intel® Core™ i7-1165G7, has 4 physical cores but 8 logical cores.</w:t>
      </w:r>
    </w:p>
    <w:p>
      <w:pPr>
        <w:pStyle w:val="Normal"/>
        <w:tabs>
          <w:tab w:val="clear" w:pos="709"/>
          <w:tab w:val="left" w:pos="308" w:leader="none"/>
        </w:tabs>
        <w:bidi w:val="0"/>
        <w:jc w:val="both"/>
        <w:rPr>
          <w:sz w:val="22"/>
        </w:rPr>
      </w:pPr>
      <w:r>
        <w:rPr>
          <w:b w:val="false"/>
          <w:bCs w:val="false"/>
          <w:sz w:val="22"/>
          <w:szCs w:val="22"/>
        </w:rPr>
      </w:r>
    </w:p>
    <w:p>
      <w:pPr>
        <w:pStyle w:val="Normal"/>
        <w:tabs>
          <w:tab w:val="clear" w:pos="709"/>
          <w:tab w:val="left" w:pos="308" w:leader="none"/>
        </w:tabs>
        <w:bidi w:val="0"/>
        <w:jc w:val="both"/>
        <w:rPr>
          <w:b/>
          <w:bCs/>
          <w:sz w:val="28"/>
          <w:szCs w:val="28"/>
        </w:rPr>
      </w:pPr>
      <w:r>
        <w:rPr>
          <w:b/>
          <w:bCs/>
          <w:sz w:val="28"/>
          <w:szCs w:val="28"/>
        </w:rPr>
        <w:t>5</w:t>
      </w:r>
      <w:r>
        <w:rPr>
          <w:b/>
          <w:bCs/>
          <w:sz w:val="28"/>
          <w:szCs w:val="28"/>
        </w:rPr>
        <w:t xml:space="preserve"> – </w:t>
      </w:r>
      <w:r>
        <w:rPr>
          <w:b/>
          <w:bCs/>
          <w:sz w:val="28"/>
          <w:szCs w:val="28"/>
        </w:rPr>
        <w:t>The following picture contains the folder structure</w:t>
      </w:r>
    </w:p>
    <w:p>
      <w:pPr>
        <w:pStyle w:val="Normal"/>
        <w:tabs>
          <w:tab w:val="clear" w:pos="709"/>
          <w:tab w:val="left" w:pos="308" w:leader="none"/>
        </w:tabs>
        <w:bidi w:val="0"/>
        <w:jc w:val="both"/>
        <w:rPr>
          <w:sz w:val="22"/>
        </w:rPr>
      </w:pPr>
      <w:r>
        <w:rPr>
          <w:b w:val="false"/>
          <w:bCs w:val="false"/>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91375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6120130" cy="5913755"/>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co.agatensi@edu.unifi.it"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TotalTime>
  <Application>LibreOffice/24.8.3.2$Linux_X86_64 LibreOffice_project/e14c9fdd1f585efcbb2c5363087a99d20928d522</Application>
  <AppVersion>15.0000</AppVersion>
  <Pages>6</Pages>
  <Words>3517</Words>
  <Characters>18532</Characters>
  <CharactersWithSpaces>21939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2025-01-21T19:14:34Z</dcterms:created>
  <dc:creator/>
  <dc:description/>
  <dc:language>it-IT</dc:language>
  <cp:lastModifiedBy/>
  <dcterms:modified xsi:type="dcterms:W3CDTF">2025-01-24T17:24:56Z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