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18" w:type="pct"/>
        <w:jc w:val="center"/>
        <w:tblLayout w:type="fixed"/>
        <w:tblCellMar>
          <w:left w:w="70" w:type="dxa"/>
          <w:right w:w="70" w:type="dxa"/>
        </w:tblCellMar>
        <w:tblLook w:val="04A0" w:firstRow="1" w:lastRow="0" w:firstColumn="1" w:lastColumn="0" w:noHBand="0" w:noVBand="1"/>
      </w:tblPr>
      <w:tblGrid>
        <w:gridCol w:w="399"/>
        <w:gridCol w:w="380"/>
        <w:gridCol w:w="1066"/>
        <w:gridCol w:w="1434"/>
        <w:gridCol w:w="620"/>
        <w:gridCol w:w="254"/>
        <w:gridCol w:w="368"/>
        <w:gridCol w:w="847"/>
        <w:gridCol w:w="1009"/>
        <w:gridCol w:w="272"/>
        <w:gridCol w:w="264"/>
        <w:gridCol w:w="526"/>
        <w:gridCol w:w="423"/>
        <w:gridCol w:w="160"/>
        <w:gridCol w:w="1759"/>
      </w:tblGrid>
      <w:tr w:rsidR="004C6246" w:rsidRPr="00083931" w14:paraId="1E853F68" w14:textId="77777777" w:rsidTr="008114D4">
        <w:trPr>
          <w:trHeight w:hRule="exact" w:val="324"/>
          <w:jc w:val="center"/>
        </w:trPr>
        <w:tc>
          <w:tcPr>
            <w:tcW w:w="5000" w:type="pct"/>
            <w:gridSpan w:val="15"/>
            <w:shd w:val="clear" w:color="auto" w:fill="00B050"/>
            <w:vAlign w:val="center"/>
            <w:hideMark/>
          </w:tcPr>
          <w:p w14:paraId="4FAC42A3" w14:textId="77777777" w:rsidR="004C6246" w:rsidRPr="00083931" w:rsidRDefault="004C6246" w:rsidP="008A74D4">
            <w:pPr>
              <w:spacing w:after="0" w:line="240" w:lineRule="auto"/>
              <w:jc w:val="center"/>
              <w:rPr>
                <w:rFonts w:eastAsia="Times New Roman" w:cs="Times New Roman"/>
                <w:b/>
                <w:bCs/>
                <w:color w:val="000000"/>
                <w:sz w:val="28"/>
                <w:szCs w:val="28"/>
                <w:lang w:eastAsia="pt-BR"/>
              </w:rPr>
            </w:pPr>
            <w:bookmarkStart w:id="0" w:name="_Hlk173855386"/>
            <w:bookmarkStart w:id="1" w:name="_Hlk69815485"/>
            <w:bookmarkEnd w:id="0"/>
            <w:r w:rsidRPr="00083931">
              <w:rPr>
                <w:rFonts w:eastAsia="Times New Roman" w:cs="Times New Roman"/>
                <w:b/>
                <w:bCs/>
                <w:color w:val="000000"/>
                <w:sz w:val="24"/>
                <w:szCs w:val="24"/>
                <w:lang w:eastAsia="pt-BR"/>
              </w:rPr>
              <w:t>QUADRO RESUMO DA AVALIAÇÃO</w:t>
            </w:r>
          </w:p>
        </w:tc>
      </w:tr>
      <w:tr w:rsidR="003B2EAA" w:rsidRPr="00083931" w14:paraId="5262934E" w14:textId="77777777" w:rsidTr="008114D4">
        <w:trPr>
          <w:trHeight w:hRule="exact" w:val="454"/>
          <w:jc w:val="center"/>
        </w:trPr>
        <w:tc>
          <w:tcPr>
            <w:tcW w:w="943" w:type="pct"/>
            <w:gridSpan w:val="3"/>
            <w:shd w:val="clear" w:color="000000" w:fill="FFFFFF"/>
            <w:noWrap/>
            <w:vAlign w:val="center"/>
          </w:tcPr>
          <w:p w14:paraId="54DDDA03" w14:textId="14C60125" w:rsidR="003B2EAA" w:rsidRPr="00083931" w:rsidRDefault="00A63143" w:rsidP="001B5071">
            <w:pPr>
              <w:spacing w:after="0" w:line="240" w:lineRule="auto"/>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Proponente</w:t>
            </w:r>
            <w:r w:rsidR="0082541B" w:rsidRPr="00083931">
              <w:rPr>
                <w:rFonts w:ascii="Century Gothic" w:eastAsia="Times New Roman" w:hAnsi="Century Gothic" w:cs="Times New Roman"/>
                <w:b/>
                <w:bCs/>
                <w:color w:val="000000"/>
                <w:sz w:val="24"/>
                <w:szCs w:val="24"/>
                <w:lang w:eastAsia="pt-BR"/>
              </w:rPr>
              <w:t>:</w:t>
            </w:r>
          </w:p>
        </w:tc>
        <w:tc>
          <w:tcPr>
            <w:tcW w:w="2456" w:type="pct"/>
            <w:gridSpan w:val="7"/>
            <w:shd w:val="clear" w:color="000000" w:fill="FFFFFF"/>
            <w:noWrap/>
            <w:vAlign w:val="center"/>
          </w:tcPr>
          <w:p w14:paraId="5E017F3A" w14:textId="3596A257" w:rsidR="003B2EAA" w:rsidRPr="00083931" w:rsidRDefault="00A81708" w:rsidP="00A81708">
            <w:pPr>
              <w:autoSpaceDE w:val="0"/>
              <w:autoSpaceDN w:val="0"/>
              <w:adjustRightInd w:val="0"/>
              <w:spacing w:after="0" w:line="240" w:lineRule="auto"/>
              <w:ind w:left="708" w:hanging="708"/>
              <w:rPr>
                <w:rFonts w:cs="Arial"/>
                <w:color w:val="000000"/>
                <w:sz w:val="24"/>
                <w:szCs w:val="24"/>
                <w:lang w:val="en-US"/>
              </w:rPr>
            </w:pPr>
            <w:r w:rsidRPr="00083931">
              <w:rPr>
                <w:rFonts w:cs="Arial"/>
                <w:color w:val="000000"/>
                <w:sz w:val="24"/>
                <w:szCs w:val="24"/>
                <w:lang w:val="en-US"/>
              </w:rPr>
              <w:t>#proponente</w:t>
            </w:r>
          </w:p>
        </w:tc>
        <w:tc>
          <w:tcPr>
            <w:tcW w:w="1602" w:type="pct"/>
            <w:gridSpan w:val="5"/>
            <w:shd w:val="clear" w:color="000000" w:fill="FFFFFF"/>
            <w:vAlign w:val="center"/>
          </w:tcPr>
          <w:p w14:paraId="7A7AC19D" w14:textId="617FC2B2" w:rsidR="003B2EAA" w:rsidRPr="00083931" w:rsidRDefault="00BE73B0" w:rsidP="00B92698">
            <w:pPr>
              <w:spacing w:after="0" w:line="240" w:lineRule="auto"/>
              <w:rPr>
                <w:b/>
                <w:bCs/>
                <w:sz w:val="24"/>
                <w:szCs w:val="24"/>
                <w:lang w:val="en-US"/>
              </w:rPr>
            </w:pPr>
            <w:r w:rsidRPr="00083931">
              <w:rPr>
                <w:b/>
                <w:bCs/>
                <w:sz w:val="24"/>
                <w:szCs w:val="24"/>
                <w:lang w:val="en-US"/>
              </w:rPr>
              <w:t>#486</w:t>
            </w:r>
            <w:r w:rsidR="0054780F" w:rsidRPr="00083931">
              <w:rPr>
                <w:b/>
                <w:bCs/>
                <w:sz w:val="24"/>
                <w:szCs w:val="24"/>
                <w:lang w:val="en-US"/>
              </w:rPr>
              <w:t>:</w:t>
            </w:r>
            <w:r w:rsidR="0054780F" w:rsidRPr="00083931">
              <w:rPr>
                <w:sz w:val="24"/>
              </w:rPr>
              <w:t xml:space="preserve"> </w:t>
            </w:r>
            <w:r w:rsidR="00A81708" w:rsidRPr="00083931">
              <w:rPr>
                <w:sz w:val="24"/>
              </w:rPr>
              <w:t>#cpf_proponente</w:t>
            </w:r>
          </w:p>
        </w:tc>
      </w:tr>
      <w:tr w:rsidR="0082541B" w:rsidRPr="00083931" w14:paraId="31559C0E" w14:textId="77777777" w:rsidTr="008114D4">
        <w:trPr>
          <w:trHeight w:hRule="exact" w:val="454"/>
          <w:jc w:val="center"/>
        </w:trPr>
        <w:tc>
          <w:tcPr>
            <w:tcW w:w="943" w:type="pct"/>
            <w:gridSpan w:val="3"/>
            <w:shd w:val="clear" w:color="000000" w:fill="FFFFFF"/>
            <w:noWrap/>
            <w:vAlign w:val="center"/>
          </w:tcPr>
          <w:p w14:paraId="3C37C624" w14:textId="3C508AD8" w:rsidR="0082541B" w:rsidRPr="00083931" w:rsidRDefault="0082541B" w:rsidP="001B5071">
            <w:pPr>
              <w:spacing w:after="0" w:line="240" w:lineRule="auto"/>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Proprietário:</w:t>
            </w:r>
          </w:p>
        </w:tc>
        <w:tc>
          <w:tcPr>
            <w:tcW w:w="2456" w:type="pct"/>
            <w:gridSpan w:val="7"/>
            <w:shd w:val="clear" w:color="000000" w:fill="FFFFFF"/>
            <w:noWrap/>
            <w:vAlign w:val="center"/>
          </w:tcPr>
          <w:p w14:paraId="42B9238D" w14:textId="796A565F" w:rsidR="0082541B" w:rsidRPr="00083931" w:rsidRDefault="00A81708" w:rsidP="008A74D4">
            <w:pPr>
              <w:autoSpaceDE w:val="0"/>
              <w:autoSpaceDN w:val="0"/>
              <w:adjustRightInd w:val="0"/>
              <w:spacing w:after="0" w:line="240" w:lineRule="auto"/>
              <w:rPr>
                <w:rFonts w:cs="Arial"/>
                <w:color w:val="000000"/>
                <w:sz w:val="24"/>
                <w:szCs w:val="24"/>
                <w:lang w:val="en-US"/>
              </w:rPr>
            </w:pPr>
            <w:r w:rsidRPr="00083931">
              <w:rPr>
                <w:rFonts w:cs="Arial"/>
                <w:color w:val="000000"/>
                <w:sz w:val="24"/>
                <w:szCs w:val="24"/>
                <w:lang w:val="en-US"/>
              </w:rPr>
              <w:t>#propietario</w:t>
            </w:r>
          </w:p>
        </w:tc>
        <w:tc>
          <w:tcPr>
            <w:tcW w:w="1602" w:type="pct"/>
            <w:gridSpan w:val="5"/>
            <w:shd w:val="clear" w:color="000000" w:fill="FFFFFF"/>
            <w:vAlign w:val="center"/>
          </w:tcPr>
          <w:p w14:paraId="5395B535" w14:textId="19354A66" w:rsidR="0082541B" w:rsidRPr="00083931" w:rsidRDefault="00BE73B0" w:rsidP="00B92698">
            <w:pPr>
              <w:spacing w:after="0" w:line="240" w:lineRule="auto"/>
              <w:rPr>
                <w:b/>
                <w:bCs/>
                <w:sz w:val="24"/>
                <w:szCs w:val="24"/>
                <w:lang w:val="en-US"/>
              </w:rPr>
            </w:pPr>
            <w:r w:rsidRPr="00083931">
              <w:rPr>
                <w:b/>
                <w:bCs/>
                <w:sz w:val="24"/>
                <w:szCs w:val="24"/>
                <w:lang w:val="en-US"/>
              </w:rPr>
              <w:t>#485</w:t>
            </w:r>
            <w:r w:rsidR="0082541B" w:rsidRPr="00083931">
              <w:rPr>
                <w:b/>
                <w:bCs/>
                <w:sz w:val="24"/>
                <w:szCs w:val="24"/>
                <w:lang w:val="en-US"/>
              </w:rPr>
              <w:t>:</w:t>
            </w:r>
            <w:r w:rsidR="00E524EC" w:rsidRPr="00083931">
              <w:t xml:space="preserve"> </w:t>
            </w:r>
            <w:r w:rsidR="00A81708" w:rsidRPr="00083931">
              <w:rPr>
                <w:sz w:val="24"/>
                <w:szCs w:val="24"/>
                <w:lang w:val="en-US"/>
              </w:rPr>
              <w:t>#cpf_propietario</w:t>
            </w:r>
          </w:p>
        </w:tc>
      </w:tr>
      <w:tr w:rsidR="008A74D4" w:rsidRPr="00083931" w14:paraId="40E9E2FB" w14:textId="77777777" w:rsidTr="008114D4">
        <w:trPr>
          <w:trHeight w:hRule="exact" w:val="613"/>
          <w:jc w:val="center"/>
        </w:trPr>
        <w:tc>
          <w:tcPr>
            <w:tcW w:w="943" w:type="pct"/>
            <w:gridSpan w:val="3"/>
            <w:shd w:val="clear" w:color="000000" w:fill="FFFFFF"/>
            <w:noWrap/>
            <w:vAlign w:val="center"/>
            <w:hideMark/>
          </w:tcPr>
          <w:p w14:paraId="52EDABBD" w14:textId="77777777" w:rsidR="008A74D4" w:rsidRPr="00083931" w:rsidRDefault="008A74D4" w:rsidP="008A74D4">
            <w:pPr>
              <w:spacing w:after="0" w:line="240" w:lineRule="auto"/>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Agência Solicitante:</w:t>
            </w:r>
          </w:p>
        </w:tc>
        <w:tc>
          <w:tcPr>
            <w:tcW w:w="4057" w:type="pct"/>
            <w:gridSpan w:val="12"/>
            <w:shd w:val="clear" w:color="000000" w:fill="FFFFFF"/>
            <w:noWrap/>
            <w:vAlign w:val="center"/>
            <w:hideMark/>
          </w:tcPr>
          <w:p w14:paraId="02E25BD6" w14:textId="2FA7404B" w:rsidR="008A74D4" w:rsidRPr="00083931" w:rsidRDefault="00A81708" w:rsidP="00B92698">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#agencia</w:t>
            </w:r>
          </w:p>
        </w:tc>
      </w:tr>
      <w:tr w:rsidR="008A74D4" w:rsidRPr="00083931" w14:paraId="5FDE50EF" w14:textId="77777777" w:rsidTr="008114D4">
        <w:trPr>
          <w:trHeight w:hRule="exact" w:val="454"/>
          <w:jc w:val="center"/>
        </w:trPr>
        <w:tc>
          <w:tcPr>
            <w:tcW w:w="943" w:type="pct"/>
            <w:gridSpan w:val="3"/>
            <w:shd w:val="clear" w:color="000000" w:fill="FFFFFF"/>
            <w:noWrap/>
            <w:vAlign w:val="center"/>
            <w:hideMark/>
          </w:tcPr>
          <w:p w14:paraId="67B5808A" w14:textId="77777777" w:rsidR="008A74D4" w:rsidRPr="00083931" w:rsidRDefault="008A74D4" w:rsidP="008A74D4">
            <w:pPr>
              <w:spacing w:after="0" w:line="240" w:lineRule="auto"/>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Identificação:</w:t>
            </w:r>
          </w:p>
        </w:tc>
        <w:tc>
          <w:tcPr>
            <w:tcW w:w="2591" w:type="pct"/>
            <w:gridSpan w:val="8"/>
            <w:shd w:val="clear" w:color="000000" w:fill="FFFFFF"/>
            <w:noWrap/>
            <w:hideMark/>
          </w:tcPr>
          <w:p w14:paraId="7706A661" w14:textId="2BCFB217" w:rsidR="008A74D4" w:rsidRPr="00083931" w:rsidRDefault="00A81708" w:rsidP="00131520">
            <w:pPr>
              <w:spacing w:after="0" w:line="240" w:lineRule="auto"/>
              <w:jc w:val="both"/>
              <w:rPr>
                <w:rFonts w:eastAsia="Times New Roman" w:cs="Times New Roman"/>
                <w:color w:val="000000"/>
                <w:sz w:val="24"/>
                <w:szCs w:val="24"/>
                <w:lang w:eastAsia="pt-BR"/>
              </w:rPr>
            </w:pPr>
            <w:r w:rsidRPr="00083931">
              <w:rPr>
                <w:rFonts w:eastAsia="Times New Roman" w:cs="Times New Roman"/>
                <w:color w:val="000000"/>
                <w:sz w:val="24"/>
                <w:szCs w:val="24"/>
                <w:lang w:eastAsia="pt-BR"/>
              </w:rPr>
              <w:t>#nome_imovel</w:t>
            </w:r>
          </w:p>
        </w:tc>
        <w:tc>
          <w:tcPr>
            <w:tcW w:w="1467" w:type="pct"/>
            <w:gridSpan w:val="4"/>
            <w:shd w:val="clear" w:color="000000" w:fill="FFFFFF"/>
          </w:tcPr>
          <w:p w14:paraId="3911184F" w14:textId="3CD23EB8" w:rsidR="008A74D4" w:rsidRPr="00083931" w:rsidRDefault="008A74D4" w:rsidP="008A74D4">
            <w:pPr>
              <w:spacing w:after="0" w:line="240" w:lineRule="auto"/>
              <w:jc w:val="both"/>
              <w:rPr>
                <w:rFonts w:eastAsia="Times New Roman" w:cs="Times New Roman"/>
                <w:b/>
                <w:bCs/>
                <w:color w:val="000000"/>
                <w:sz w:val="24"/>
                <w:szCs w:val="24"/>
                <w:lang w:eastAsia="pt-BR"/>
              </w:rPr>
            </w:pPr>
          </w:p>
        </w:tc>
      </w:tr>
      <w:tr w:rsidR="008A74D4" w:rsidRPr="00083931" w14:paraId="518C9504" w14:textId="77777777" w:rsidTr="008114D4">
        <w:trPr>
          <w:trHeight w:hRule="exact" w:val="454"/>
          <w:jc w:val="center"/>
        </w:trPr>
        <w:tc>
          <w:tcPr>
            <w:tcW w:w="943" w:type="pct"/>
            <w:gridSpan w:val="3"/>
            <w:shd w:val="clear" w:color="000000" w:fill="FFFFFF"/>
            <w:noWrap/>
            <w:vAlign w:val="center"/>
            <w:hideMark/>
          </w:tcPr>
          <w:p w14:paraId="6ED3D08A" w14:textId="77777777" w:rsidR="008A74D4" w:rsidRPr="00083931" w:rsidRDefault="008A74D4" w:rsidP="008A74D4">
            <w:pPr>
              <w:spacing w:after="0" w:line="240" w:lineRule="auto"/>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Município:</w:t>
            </w:r>
          </w:p>
        </w:tc>
        <w:tc>
          <w:tcPr>
            <w:tcW w:w="2317" w:type="pct"/>
            <w:gridSpan w:val="6"/>
            <w:shd w:val="clear" w:color="000000" w:fill="FFFFFF"/>
            <w:noWrap/>
            <w:vAlign w:val="center"/>
            <w:hideMark/>
          </w:tcPr>
          <w:p w14:paraId="4EF437AA" w14:textId="6EA489C0" w:rsidR="008A74D4" w:rsidRPr="00083931" w:rsidRDefault="00A81708" w:rsidP="001B5071">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#municipio</w:t>
            </w:r>
          </w:p>
        </w:tc>
        <w:tc>
          <w:tcPr>
            <w:tcW w:w="543" w:type="pct"/>
            <w:gridSpan w:val="3"/>
            <w:shd w:val="clear" w:color="000000" w:fill="FFFFFF"/>
            <w:noWrap/>
            <w:vAlign w:val="center"/>
            <w:hideMark/>
          </w:tcPr>
          <w:p w14:paraId="0A086694" w14:textId="77777777" w:rsidR="008A74D4" w:rsidRPr="00083931" w:rsidRDefault="008A74D4" w:rsidP="008A74D4">
            <w:pPr>
              <w:spacing w:after="0" w:line="240" w:lineRule="auto"/>
              <w:jc w:val="right"/>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UF:</w:t>
            </w:r>
          </w:p>
        </w:tc>
        <w:tc>
          <w:tcPr>
            <w:tcW w:w="1198" w:type="pct"/>
            <w:gridSpan w:val="3"/>
            <w:shd w:val="clear" w:color="000000" w:fill="FFFFFF"/>
            <w:noWrap/>
            <w:vAlign w:val="center"/>
            <w:hideMark/>
          </w:tcPr>
          <w:p w14:paraId="7F53EBDE" w14:textId="7BBB357E" w:rsidR="008A74D4" w:rsidRPr="00083931" w:rsidRDefault="00A81708"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#uf</w:t>
            </w:r>
          </w:p>
        </w:tc>
      </w:tr>
      <w:tr w:rsidR="008A74D4" w:rsidRPr="00083931" w14:paraId="696C1E8E" w14:textId="77777777" w:rsidTr="008114D4">
        <w:trPr>
          <w:trHeight w:hRule="exact" w:val="326"/>
          <w:jc w:val="center"/>
        </w:trPr>
        <w:tc>
          <w:tcPr>
            <w:tcW w:w="5000" w:type="pct"/>
            <w:gridSpan w:val="15"/>
            <w:shd w:val="clear" w:color="auto" w:fill="00B050"/>
            <w:noWrap/>
            <w:vAlign w:val="center"/>
            <w:hideMark/>
          </w:tcPr>
          <w:p w14:paraId="193D8D8D"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32"/>
                <w:szCs w:val="32"/>
                <w:lang w:eastAsia="pt-BR"/>
              </w:rPr>
            </w:pPr>
            <w:r w:rsidRPr="00083931">
              <w:rPr>
                <w:rFonts w:ascii="Century Gothic" w:eastAsia="Times New Roman" w:hAnsi="Century Gothic" w:cs="Times New Roman"/>
                <w:b/>
                <w:bCs/>
                <w:color w:val="000000"/>
                <w:sz w:val="24"/>
                <w:szCs w:val="24"/>
                <w:lang w:eastAsia="pt-BR"/>
              </w:rPr>
              <w:t>IMÓVEL</w:t>
            </w:r>
          </w:p>
        </w:tc>
      </w:tr>
      <w:tr w:rsidR="008A74D4" w:rsidRPr="00083931" w14:paraId="118BB974" w14:textId="77777777" w:rsidTr="008114D4">
        <w:trPr>
          <w:trHeight w:hRule="exact" w:val="288"/>
          <w:jc w:val="center"/>
        </w:trPr>
        <w:tc>
          <w:tcPr>
            <w:tcW w:w="943" w:type="pct"/>
            <w:gridSpan w:val="3"/>
            <w:shd w:val="clear" w:color="auto" w:fill="auto"/>
            <w:noWrap/>
            <w:vAlign w:val="center"/>
            <w:hideMark/>
          </w:tcPr>
          <w:p w14:paraId="73DD2099"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Nº Matrícula</w:t>
            </w:r>
          </w:p>
        </w:tc>
        <w:tc>
          <w:tcPr>
            <w:tcW w:w="1180" w:type="pct"/>
            <w:gridSpan w:val="3"/>
            <w:shd w:val="clear" w:color="auto" w:fill="auto"/>
            <w:noWrap/>
            <w:vAlign w:val="center"/>
            <w:hideMark/>
          </w:tcPr>
          <w:p w14:paraId="053886D2"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Identificação</w:t>
            </w:r>
          </w:p>
        </w:tc>
        <w:tc>
          <w:tcPr>
            <w:tcW w:w="1137" w:type="pct"/>
            <w:gridSpan w:val="3"/>
            <w:shd w:val="clear" w:color="auto" w:fill="auto"/>
            <w:noWrap/>
            <w:vAlign w:val="center"/>
            <w:hideMark/>
          </w:tcPr>
          <w:p w14:paraId="6498D5DE" w14:textId="5A0C702F" w:rsidR="008A74D4" w:rsidRPr="00083931"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Área ha</w:t>
            </w:r>
          </w:p>
        </w:tc>
        <w:tc>
          <w:tcPr>
            <w:tcW w:w="1741" w:type="pct"/>
            <w:gridSpan w:val="6"/>
            <w:shd w:val="clear" w:color="auto" w:fill="auto"/>
            <w:noWrap/>
            <w:vAlign w:val="center"/>
            <w:hideMark/>
          </w:tcPr>
          <w:p w14:paraId="56518C99"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Área Construída m²</w:t>
            </w:r>
          </w:p>
        </w:tc>
      </w:tr>
      <w:tr w:rsidR="008A74D4" w:rsidRPr="00083931" w14:paraId="4C7E667B" w14:textId="77777777" w:rsidTr="008114D4">
        <w:trPr>
          <w:trHeight w:hRule="exact" w:val="305"/>
          <w:jc w:val="center"/>
        </w:trPr>
        <w:tc>
          <w:tcPr>
            <w:tcW w:w="943" w:type="pct"/>
            <w:gridSpan w:val="3"/>
            <w:shd w:val="clear" w:color="000000" w:fill="FFFFFF"/>
            <w:noWrap/>
            <w:vAlign w:val="center"/>
            <w:hideMark/>
          </w:tcPr>
          <w:p w14:paraId="385651E3" w14:textId="73AFD7CD" w:rsidR="008A74D4" w:rsidRPr="00083931" w:rsidRDefault="00A81708" w:rsidP="008A74D4">
            <w:pPr>
              <w:spacing w:after="0" w:line="240" w:lineRule="auto"/>
              <w:jc w:val="center"/>
              <w:rPr>
                <w:rFonts w:ascii="Century Gothic" w:eastAsia="Times New Roman" w:hAnsi="Century Gothic" w:cs="Times New Roman"/>
                <w:bCs/>
                <w:color w:val="000000"/>
                <w:sz w:val="24"/>
                <w:szCs w:val="24"/>
                <w:lang w:eastAsia="pt-BR"/>
              </w:rPr>
            </w:pPr>
            <w:r w:rsidRPr="00083931">
              <w:rPr>
                <w:rFonts w:ascii="Century Gothic" w:eastAsia="Times New Roman" w:hAnsi="Century Gothic" w:cs="Times New Roman"/>
                <w:bCs/>
                <w:color w:val="000000"/>
                <w:sz w:val="24"/>
                <w:szCs w:val="24"/>
                <w:lang w:eastAsia="pt-BR"/>
              </w:rPr>
              <w:t>#matricula</w:t>
            </w:r>
          </w:p>
        </w:tc>
        <w:tc>
          <w:tcPr>
            <w:tcW w:w="1180" w:type="pct"/>
            <w:gridSpan w:val="3"/>
            <w:shd w:val="clear" w:color="000000" w:fill="FFFFFF"/>
            <w:noWrap/>
            <w:vAlign w:val="center"/>
            <w:hideMark/>
          </w:tcPr>
          <w:p w14:paraId="62903486" w14:textId="67317E55" w:rsidR="008A74D4" w:rsidRPr="00083931" w:rsidRDefault="00A81708" w:rsidP="008A74D4">
            <w:pPr>
              <w:spacing w:after="0" w:line="240" w:lineRule="auto"/>
              <w:jc w:val="center"/>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#identificacao</w:t>
            </w:r>
            <w:r w:rsidR="000B69C5" w:rsidRPr="00083931">
              <w:rPr>
                <w:rFonts w:ascii="Century Gothic" w:eastAsia="Times New Roman" w:hAnsi="Century Gothic" w:cs="Times New Roman"/>
                <w:color w:val="000000"/>
                <w:sz w:val="24"/>
                <w:szCs w:val="24"/>
                <w:lang w:eastAsia="pt-BR"/>
              </w:rPr>
              <w:t xml:space="preserve"> </w:t>
            </w:r>
          </w:p>
        </w:tc>
        <w:tc>
          <w:tcPr>
            <w:tcW w:w="1137" w:type="pct"/>
            <w:gridSpan w:val="3"/>
            <w:shd w:val="clear" w:color="000000" w:fill="FFFFFF"/>
            <w:noWrap/>
            <w:vAlign w:val="center"/>
            <w:hideMark/>
          </w:tcPr>
          <w:p w14:paraId="513BE852" w14:textId="3A44FACE" w:rsidR="008A74D4" w:rsidRPr="00083931" w:rsidRDefault="00A81708" w:rsidP="001B5071">
            <w:pPr>
              <w:spacing w:after="0" w:line="240" w:lineRule="auto"/>
              <w:jc w:val="center"/>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#area_ha</w:t>
            </w:r>
          </w:p>
        </w:tc>
        <w:tc>
          <w:tcPr>
            <w:tcW w:w="1741" w:type="pct"/>
            <w:gridSpan w:val="6"/>
            <w:shd w:val="clear" w:color="000000" w:fill="FFFFFF"/>
            <w:noWrap/>
            <w:vAlign w:val="center"/>
            <w:hideMark/>
          </w:tcPr>
          <w:p w14:paraId="024C845C" w14:textId="21687A9D" w:rsidR="008A74D4" w:rsidRPr="00083931" w:rsidRDefault="00A81708" w:rsidP="008A74D4">
            <w:pPr>
              <w:spacing w:after="0" w:line="240" w:lineRule="auto"/>
              <w:jc w:val="center"/>
              <w:rPr>
                <w:rFonts w:ascii="Century Gothic" w:eastAsia="Times New Roman" w:hAnsi="Century Gothic" w:cs="Times New Roman"/>
                <w:color w:val="000000" w:themeColor="text1"/>
                <w:sz w:val="24"/>
                <w:szCs w:val="24"/>
                <w:lang w:eastAsia="pt-BR"/>
              </w:rPr>
            </w:pPr>
            <w:r w:rsidRPr="00083931">
              <w:rPr>
                <w:rFonts w:ascii="Century Gothic" w:eastAsia="Times New Roman" w:hAnsi="Century Gothic" w:cs="Times New Roman"/>
                <w:color w:val="000000"/>
                <w:sz w:val="24"/>
                <w:szCs w:val="24"/>
                <w:lang w:eastAsia="pt-BR"/>
              </w:rPr>
              <w:t>#area_contruida</w:t>
            </w:r>
          </w:p>
        </w:tc>
      </w:tr>
      <w:tr w:rsidR="008A74D4" w:rsidRPr="00083931" w14:paraId="17D397AA" w14:textId="77777777" w:rsidTr="008114D4">
        <w:trPr>
          <w:trHeight w:hRule="exact" w:val="260"/>
          <w:jc w:val="center"/>
        </w:trPr>
        <w:tc>
          <w:tcPr>
            <w:tcW w:w="5000" w:type="pct"/>
            <w:gridSpan w:val="15"/>
            <w:shd w:val="clear" w:color="auto" w:fill="00B050"/>
            <w:noWrap/>
            <w:vAlign w:val="center"/>
          </w:tcPr>
          <w:p w14:paraId="282E6B35"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28"/>
                <w:szCs w:val="28"/>
                <w:lang w:eastAsia="pt-BR"/>
              </w:rPr>
            </w:pPr>
            <w:r w:rsidRPr="00083931">
              <w:rPr>
                <w:rFonts w:ascii="Century Gothic" w:eastAsia="Times New Roman" w:hAnsi="Century Gothic" w:cs="Times New Roman"/>
                <w:b/>
                <w:bCs/>
                <w:color w:val="000000"/>
                <w:sz w:val="24"/>
                <w:szCs w:val="24"/>
                <w:lang w:eastAsia="pt-BR"/>
              </w:rPr>
              <w:t>MAPA DA ÁREA</w:t>
            </w:r>
          </w:p>
        </w:tc>
      </w:tr>
      <w:tr w:rsidR="00A63143" w:rsidRPr="00083931" w14:paraId="7D2736CA" w14:textId="77777777" w:rsidTr="008114D4">
        <w:trPr>
          <w:trHeight w:val="178"/>
          <w:jc w:val="center"/>
        </w:trPr>
        <w:tc>
          <w:tcPr>
            <w:tcW w:w="204" w:type="pct"/>
            <w:shd w:val="clear" w:color="000000" w:fill="FFFFFF"/>
            <w:noWrap/>
            <w:vAlign w:val="center"/>
            <w:hideMark/>
          </w:tcPr>
          <w:p w14:paraId="2B6E0C3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94" w:type="pct"/>
            <w:shd w:val="clear" w:color="000000" w:fill="FFFFFF"/>
            <w:noWrap/>
            <w:vAlign w:val="center"/>
            <w:hideMark/>
          </w:tcPr>
          <w:p w14:paraId="37D7109E" w14:textId="02E9C59C"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545" w:type="pct"/>
            <w:shd w:val="clear" w:color="000000" w:fill="FFFFFF"/>
            <w:noWrap/>
            <w:vAlign w:val="center"/>
            <w:hideMark/>
          </w:tcPr>
          <w:p w14:paraId="50A53C30" w14:textId="4F6E31AD"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733" w:type="pct"/>
            <w:shd w:val="clear" w:color="000000" w:fill="FFFFFF"/>
            <w:noWrap/>
            <w:vAlign w:val="center"/>
            <w:hideMark/>
          </w:tcPr>
          <w:p w14:paraId="6E02DF8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7" w:type="pct"/>
            <w:shd w:val="clear" w:color="000000" w:fill="FFFFFF"/>
            <w:noWrap/>
            <w:vAlign w:val="center"/>
            <w:hideMark/>
          </w:tcPr>
          <w:p w14:paraId="7F45C23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8" w:type="pct"/>
            <w:gridSpan w:val="2"/>
            <w:shd w:val="clear" w:color="000000" w:fill="FFFFFF"/>
            <w:noWrap/>
            <w:vAlign w:val="center"/>
            <w:hideMark/>
          </w:tcPr>
          <w:p w14:paraId="32397E9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433" w:type="pct"/>
            <w:shd w:val="clear" w:color="000000" w:fill="FFFFFF"/>
            <w:noWrap/>
            <w:vAlign w:val="center"/>
            <w:hideMark/>
          </w:tcPr>
          <w:p w14:paraId="62BA5E5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275" w:type="pct"/>
            <w:gridSpan w:val="5"/>
            <w:shd w:val="clear" w:color="000000" w:fill="FFFFFF"/>
            <w:noWrap/>
            <w:vAlign w:val="center"/>
            <w:hideMark/>
          </w:tcPr>
          <w:p w14:paraId="22C30B2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2" w:type="pct"/>
            <w:shd w:val="clear" w:color="000000" w:fill="FFFFFF"/>
            <w:noWrap/>
            <w:vAlign w:val="center"/>
            <w:hideMark/>
          </w:tcPr>
          <w:p w14:paraId="2F8E8F5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98" w:type="pct"/>
            <w:shd w:val="clear" w:color="000000" w:fill="FFFFFF"/>
            <w:noWrap/>
            <w:vAlign w:val="center"/>
            <w:hideMark/>
          </w:tcPr>
          <w:p w14:paraId="0B1D9F6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r>
      <w:tr w:rsidR="00A63143" w:rsidRPr="00083931" w14:paraId="38E33A0D" w14:textId="77777777" w:rsidTr="008114D4">
        <w:trPr>
          <w:trHeight w:val="170"/>
          <w:jc w:val="center"/>
        </w:trPr>
        <w:tc>
          <w:tcPr>
            <w:tcW w:w="204" w:type="pct"/>
            <w:shd w:val="clear" w:color="000000" w:fill="FFFFFF"/>
            <w:noWrap/>
            <w:vAlign w:val="center"/>
            <w:hideMark/>
          </w:tcPr>
          <w:p w14:paraId="646DE78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94" w:type="pct"/>
            <w:shd w:val="clear" w:color="000000" w:fill="FFFFFF"/>
            <w:noWrap/>
            <w:vAlign w:val="center"/>
            <w:hideMark/>
          </w:tcPr>
          <w:p w14:paraId="67591C4F"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545" w:type="pct"/>
            <w:shd w:val="clear" w:color="000000" w:fill="FFFFFF"/>
            <w:noWrap/>
            <w:vAlign w:val="center"/>
            <w:hideMark/>
          </w:tcPr>
          <w:p w14:paraId="609FE7DA" w14:textId="40554D0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733" w:type="pct"/>
            <w:shd w:val="clear" w:color="000000" w:fill="FFFFFF"/>
            <w:noWrap/>
            <w:vAlign w:val="center"/>
            <w:hideMark/>
          </w:tcPr>
          <w:p w14:paraId="718E784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7" w:type="pct"/>
            <w:shd w:val="clear" w:color="000000" w:fill="FFFFFF"/>
            <w:noWrap/>
            <w:vAlign w:val="center"/>
            <w:hideMark/>
          </w:tcPr>
          <w:p w14:paraId="01A90CB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8" w:type="pct"/>
            <w:gridSpan w:val="2"/>
            <w:shd w:val="clear" w:color="000000" w:fill="FFFFFF"/>
            <w:noWrap/>
            <w:vAlign w:val="center"/>
            <w:hideMark/>
          </w:tcPr>
          <w:p w14:paraId="4D59A8E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433" w:type="pct"/>
            <w:shd w:val="clear" w:color="000000" w:fill="FFFFFF"/>
            <w:noWrap/>
            <w:vAlign w:val="center"/>
            <w:hideMark/>
          </w:tcPr>
          <w:p w14:paraId="03B1EA1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275" w:type="pct"/>
            <w:gridSpan w:val="5"/>
            <w:shd w:val="clear" w:color="000000" w:fill="FFFFFF"/>
            <w:noWrap/>
            <w:vAlign w:val="center"/>
            <w:hideMark/>
          </w:tcPr>
          <w:p w14:paraId="5B6DFB1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2" w:type="pct"/>
            <w:shd w:val="clear" w:color="000000" w:fill="FFFFFF"/>
            <w:noWrap/>
            <w:vAlign w:val="center"/>
            <w:hideMark/>
          </w:tcPr>
          <w:p w14:paraId="2546D54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98" w:type="pct"/>
            <w:shd w:val="clear" w:color="000000" w:fill="FFFFFF"/>
            <w:noWrap/>
            <w:vAlign w:val="center"/>
            <w:hideMark/>
          </w:tcPr>
          <w:p w14:paraId="2970236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r>
      <w:tr w:rsidR="00A63143" w:rsidRPr="00083931" w14:paraId="249730A9" w14:textId="77777777" w:rsidTr="008114D4">
        <w:trPr>
          <w:trHeight w:val="170"/>
          <w:jc w:val="center"/>
        </w:trPr>
        <w:tc>
          <w:tcPr>
            <w:tcW w:w="204" w:type="pct"/>
            <w:shd w:val="clear" w:color="000000" w:fill="FFFFFF"/>
            <w:noWrap/>
            <w:vAlign w:val="center"/>
          </w:tcPr>
          <w:p w14:paraId="0036DFE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5438C9A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219D0DF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212DC67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7422FE1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7D79DFA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47856E0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64DA8EC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2FA3734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2C89691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17661CA4" w14:textId="77777777" w:rsidTr="008114D4">
        <w:trPr>
          <w:trHeight w:val="170"/>
          <w:jc w:val="center"/>
        </w:trPr>
        <w:tc>
          <w:tcPr>
            <w:tcW w:w="204" w:type="pct"/>
            <w:shd w:val="clear" w:color="000000" w:fill="FFFFFF"/>
            <w:noWrap/>
            <w:vAlign w:val="center"/>
            <w:hideMark/>
          </w:tcPr>
          <w:p w14:paraId="57328DC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94" w:type="pct"/>
            <w:shd w:val="clear" w:color="000000" w:fill="FFFFFF"/>
            <w:noWrap/>
            <w:vAlign w:val="center"/>
            <w:hideMark/>
          </w:tcPr>
          <w:p w14:paraId="4976B31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545" w:type="pct"/>
            <w:shd w:val="clear" w:color="000000" w:fill="FFFFFF"/>
            <w:noWrap/>
            <w:vAlign w:val="center"/>
            <w:hideMark/>
          </w:tcPr>
          <w:p w14:paraId="69C2178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733" w:type="pct"/>
            <w:shd w:val="clear" w:color="000000" w:fill="FFFFFF"/>
            <w:noWrap/>
            <w:vAlign w:val="center"/>
            <w:hideMark/>
          </w:tcPr>
          <w:p w14:paraId="560CA40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7" w:type="pct"/>
            <w:shd w:val="clear" w:color="000000" w:fill="FFFFFF"/>
            <w:noWrap/>
            <w:vAlign w:val="center"/>
            <w:hideMark/>
          </w:tcPr>
          <w:p w14:paraId="3DFC82A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8" w:type="pct"/>
            <w:gridSpan w:val="2"/>
            <w:shd w:val="clear" w:color="000000" w:fill="FFFFFF"/>
            <w:noWrap/>
            <w:vAlign w:val="center"/>
            <w:hideMark/>
          </w:tcPr>
          <w:p w14:paraId="1B2DBED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433" w:type="pct"/>
            <w:shd w:val="clear" w:color="000000" w:fill="FFFFFF"/>
            <w:noWrap/>
            <w:vAlign w:val="center"/>
            <w:hideMark/>
          </w:tcPr>
          <w:p w14:paraId="44FE8349" w14:textId="161ACA0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275" w:type="pct"/>
            <w:gridSpan w:val="5"/>
            <w:shd w:val="clear" w:color="000000" w:fill="FFFFFF"/>
            <w:noWrap/>
            <w:vAlign w:val="center"/>
            <w:hideMark/>
          </w:tcPr>
          <w:p w14:paraId="72FF712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2" w:type="pct"/>
            <w:shd w:val="clear" w:color="000000" w:fill="FFFFFF"/>
            <w:noWrap/>
            <w:vAlign w:val="center"/>
            <w:hideMark/>
          </w:tcPr>
          <w:p w14:paraId="4CA55CC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98" w:type="pct"/>
            <w:shd w:val="clear" w:color="000000" w:fill="FFFFFF"/>
            <w:noWrap/>
            <w:vAlign w:val="center"/>
            <w:hideMark/>
          </w:tcPr>
          <w:p w14:paraId="7EE6311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r>
      <w:tr w:rsidR="00A63143" w:rsidRPr="00083931" w14:paraId="2D23426D" w14:textId="77777777" w:rsidTr="008114D4">
        <w:trPr>
          <w:trHeight w:val="170"/>
          <w:jc w:val="center"/>
        </w:trPr>
        <w:tc>
          <w:tcPr>
            <w:tcW w:w="204" w:type="pct"/>
            <w:shd w:val="clear" w:color="000000" w:fill="FFFFFF"/>
            <w:noWrap/>
            <w:vAlign w:val="center"/>
            <w:hideMark/>
          </w:tcPr>
          <w:p w14:paraId="4365823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94" w:type="pct"/>
            <w:shd w:val="clear" w:color="000000" w:fill="FFFFFF"/>
            <w:noWrap/>
            <w:vAlign w:val="center"/>
            <w:hideMark/>
          </w:tcPr>
          <w:p w14:paraId="284057A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545" w:type="pct"/>
            <w:shd w:val="clear" w:color="000000" w:fill="FFFFFF"/>
            <w:noWrap/>
            <w:vAlign w:val="center"/>
            <w:hideMark/>
          </w:tcPr>
          <w:p w14:paraId="476EC6C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733" w:type="pct"/>
            <w:shd w:val="clear" w:color="000000" w:fill="FFFFFF"/>
            <w:noWrap/>
            <w:vAlign w:val="center"/>
            <w:hideMark/>
          </w:tcPr>
          <w:p w14:paraId="7FCCB3D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7" w:type="pct"/>
            <w:shd w:val="clear" w:color="000000" w:fill="FFFFFF"/>
            <w:noWrap/>
            <w:vAlign w:val="center"/>
            <w:hideMark/>
          </w:tcPr>
          <w:p w14:paraId="6B1BCFA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318" w:type="pct"/>
            <w:gridSpan w:val="2"/>
            <w:shd w:val="clear" w:color="000000" w:fill="FFFFFF"/>
            <w:noWrap/>
            <w:vAlign w:val="center"/>
            <w:hideMark/>
          </w:tcPr>
          <w:p w14:paraId="24FA8C2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433" w:type="pct"/>
            <w:shd w:val="clear" w:color="000000" w:fill="FFFFFF"/>
            <w:noWrap/>
            <w:vAlign w:val="center"/>
            <w:hideMark/>
          </w:tcPr>
          <w:p w14:paraId="3ADF23C2" w14:textId="00769C6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1275" w:type="pct"/>
            <w:gridSpan w:val="5"/>
            <w:shd w:val="clear" w:color="000000" w:fill="FFFFFF"/>
            <w:noWrap/>
            <w:vAlign w:val="center"/>
            <w:hideMark/>
          </w:tcPr>
          <w:p w14:paraId="1D6BABC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2" w:type="pct"/>
            <w:shd w:val="clear" w:color="000000" w:fill="FFFFFF"/>
            <w:noWrap/>
            <w:vAlign w:val="center"/>
            <w:hideMark/>
          </w:tcPr>
          <w:p w14:paraId="46A9FD7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c>
          <w:tcPr>
            <w:tcW w:w="898" w:type="pct"/>
            <w:shd w:val="clear" w:color="000000" w:fill="FFFFFF"/>
            <w:noWrap/>
            <w:vAlign w:val="center"/>
            <w:hideMark/>
          </w:tcPr>
          <w:p w14:paraId="026E521F"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 </w:t>
            </w:r>
          </w:p>
        </w:tc>
      </w:tr>
      <w:tr w:rsidR="00A63143" w:rsidRPr="00083931" w14:paraId="5F611BDE" w14:textId="77777777" w:rsidTr="008114D4">
        <w:trPr>
          <w:trHeight w:val="170"/>
          <w:jc w:val="center"/>
        </w:trPr>
        <w:tc>
          <w:tcPr>
            <w:tcW w:w="204" w:type="pct"/>
            <w:shd w:val="clear" w:color="000000" w:fill="FFFFFF"/>
            <w:noWrap/>
            <w:vAlign w:val="center"/>
          </w:tcPr>
          <w:p w14:paraId="47C177E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6422AD77"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21659D6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5255275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27D38FD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7A423DB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5A47678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005CA20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7CBFDE0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67B567F7"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5FC4C398" w14:textId="77777777" w:rsidTr="008114D4">
        <w:trPr>
          <w:trHeight w:val="170"/>
          <w:jc w:val="center"/>
        </w:trPr>
        <w:tc>
          <w:tcPr>
            <w:tcW w:w="204" w:type="pct"/>
            <w:shd w:val="clear" w:color="000000" w:fill="FFFFFF"/>
            <w:noWrap/>
            <w:vAlign w:val="center"/>
          </w:tcPr>
          <w:p w14:paraId="3CB814E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7D06E2C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0C376FC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45C7B34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19368FE7" w14:textId="37EBEBC4"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5D3B5F37" w14:textId="4ABBD89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49C0BA10" w14:textId="6389F5DC"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01AEE609" w14:textId="469918CD"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2DBBA22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1248F64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78E09A35" w14:textId="77777777" w:rsidTr="008114D4">
        <w:trPr>
          <w:trHeight w:val="170"/>
          <w:jc w:val="center"/>
        </w:trPr>
        <w:tc>
          <w:tcPr>
            <w:tcW w:w="204" w:type="pct"/>
            <w:shd w:val="clear" w:color="000000" w:fill="FFFFFF"/>
            <w:noWrap/>
            <w:vAlign w:val="center"/>
          </w:tcPr>
          <w:p w14:paraId="1A9089D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3603EA7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4F46EBB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6ECE8BF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04DBBE6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7D240FB7" w14:textId="1A483E9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6B7BD650" w14:textId="4391F52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08D9BE91" w14:textId="7A5938C6" w:rsidR="00A63143" w:rsidRPr="00083931" w:rsidRDefault="00D57F4D" w:rsidP="008A74D4">
            <w:pPr>
              <w:spacing w:after="0" w:line="240" w:lineRule="auto"/>
              <w:rPr>
                <w:rFonts w:ascii="Century Gothic" w:eastAsia="Times New Roman" w:hAnsi="Century Gothic" w:cs="Times New Roman"/>
                <w:color w:val="000000"/>
                <w:sz w:val="24"/>
                <w:szCs w:val="24"/>
                <w:lang w:eastAsia="pt-BR"/>
              </w:rPr>
            </w:pPr>
            <w:r w:rsidRPr="00083931">
              <w:rPr>
                <w:rFonts w:ascii="Century Gothic" w:eastAsia="Times New Roman" w:hAnsi="Century Gothic" w:cs="Times New Roman"/>
                <w:noProof/>
                <w:color w:val="000000"/>
                <w:sz w:val="24"/>
                <w:szCs w:val="24"/>
                <w:lang w:eastAsia="pt-BR"/>
              </w:rPr>
              <w:drawing>
                <wp:anchor distT="0" distB="0" distL="114300" distR="114300" simplePos="0" relativeHeight="251662336" behindDoc="0" locked="0" layoutInCell="1" allowOverlap="1" wp14:anchorId="322E08C9" wp14:editId="7CE20473">
                  <wp:simplePos x="0" y="0"/>
                  <wp:positionH relativeFrom="column">
                    <wp:posOffset>-3085465</wp:posOffset>
                  </wp:positionH>
                  <wp:positionV relativeFrom="paragraph">
                    <wp:posOffset>-1201420</wp:posOffset>
                  </wp:positionV>
                  <wp:extent cx="5393690" cy="3816350"/>
                  <wp:effectExtent l="19050" t="19050" r="16510" b="12700"/>
                  <wp:wrapNone/>
                  <wp:docPr id="13184009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00932" name="Image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3690" cy="38163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tc>
        <w:tc>
          <w:tcPr>
            <w:tcW w:w="82" w:type="pct"/>
            <w:shd w:val="clear" w:color="000000" w:fill="FFFFFF"/>
            <w:noWrap/>
            <w:vAlign w:val="center"/>
          </w:tcPr>
          <w:p w14:paraId="24706BC3" w14:textId="0AD7E7EC"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07E2DC5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6D2C9263" w14:textId="77777777" w:rsidTr="008114D4">
        <w:trPr>
          <w:trHeight w:val="170"/>
          <w:jc w:val="center"/>
        </w:trPr>
        <w:tc>
          <w:tcPr>
            <w:tcW w:w="204" w:type="pct"/>
            <w:shd w:val="clear" w:color="000000" w:fill="FFFFFF"/>
            <w:noWrap/>
            <w:vAlign w:val="center"/>
          </w:tcPr>
          <w:p w14:paraId="5B88DB9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2C5CFEE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06ABD5F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093C036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5E5A5EE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4BF6B1E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52130444" w14:textId="73E4F70B"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3E978463" w14:textId="5E66AD4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55BEA214" w14:textId="353D2154"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0D5CCA7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1233290F" w14:textId="77777777" w:rsidTr="008114D4">
        <w:trPr>
          <w:trHeight w:val="170"/>
          <w:jc w:val="center"/>
        </w:trPr>
        <w:tc>
          <w:tcPr>
            <w:tcW w:w="204" w:type="pct"/>
            <w:shd w:val="clear" w:color="000000" w:fill="FFFFFF"/>
            <w:noWrap/>
            <w:vAlign w:val="center"/>
          </w:tcPr>
          <w:p w14:paraId="61F8DFD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23B123E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5DBA85F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57B15D8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4A5D918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02A4DC8F"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09AE1EBD" w14:textId="4294E39A"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77DDE265" w14:textId="05B8814C"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16433432" w14:textId="45722F59"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2B3621EE" w14:textId="277D6D7D"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72F51226" w14:textId="77777777" w:rsidTr="008114D4">
        <w:trPr>
          <w:trHeight w:val="170"/>
          <w:jc w:val="center"/>
        </w:trPr>
        <w:tc>
          <w:tcPr>
            <w:tcW w:w="204" w:type="pct"/>
            <w:shd w:val="clear" w:color="000000" w:fill="FFFFFF"/>
            <w:noWrap/>
            <w:vAlign w:val="center"/>
          </w:tcPr>
          <w:p w14:paraId="4FBAEE1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514D4A7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1D2F7E9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4218574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3AD7F769" w14:textId="5DBFAC41"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0A3B43BA" w14:textId="15E26C64"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1EA1DC1D" w14:textId="08A347D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4285F816" w14:textId="1058924F"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288B3CA2" w14:textId="1C5E5B63"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00A1E820" w14:textId="23A8B749"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703253FC" w14:textId="77777777" w:rsidTr="008114D4">
        <w:trPr>
          <w:trHeight w:val="170"/>
          <w:jc w:val="center"/>
        </w:trPr>
        <w:tc>
          <w:tcPr>
            <w:tcW w:w="204" w:type="pct"/>
            <w:shd w:val="clear" w:color="000000" w:fill="FFFFFF"/>
            <w:noWrap/>
            <w:vAlign w:val="center"/>
          </w:tcPr>
          <w:p w14:paraId="3EC63CE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561B68E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7494FB0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126E23F7"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2666830A" w14:textId="658B3E8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45BDD4F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1EA03318" w14:textId="52FB2C8A"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02D4E302" w14:textId="68ECE96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3C157B8C" w14:textId="570B9382"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1F31901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7CDE7F21" w14:textId="77777777" w:rsidTr="008114D4">
        <w:trPr>
          <w:trHeight w:val="170"/>
          <w:jc w:val="center"/>
        </w:trPr>
        <w:tc>
          <w:tcPr>
            <w:tcW w:w="204" w:type="pct"/>
            <w:shd w:val="clear" w:color="000000" w:fill="FFFFFF"/>
            <w:noWrap/>
            <w:vAlign w:val="center"/>
          </w:tcPr>
          <w:p w14:paraId="55CCD6F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2E5FBBA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29AE4A5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1E6785B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04816C3D" w14:textId="029F3540"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742220D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5C520F20" w14:textId="2305548F"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531B1BC3" w14:textId="39DE8404"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5204D936" w14:textId="7DB7206D"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1F0DD080" w14:textId="4D3B85A3"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3678FE48" w14:textId="77777777" w:rsidTr="008114D4">
        <w:trPr>
          <w:trHeight w:val="170"/>
          <w:jc w:val="center"/>
        </w:trPr>
        <w:tc>
          <w:tcPr>
            <w:tcW w:w="204" w:type="pct"/>
            <w:shd w:val="clear" w:color="000000" w:fill="FFFFFF"/>
            <w:noWrap/>
            <w:vAlign w:val="center"/>
          </w:tcPr>
          <w:p w14:paraId="7EC0029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2730EA9F"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1AA5A86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603A850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400E694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03E9E62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3F2EDE00" w14:textId="688E119F"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04078790" w14:textId="37E2B1C2"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2FE83F7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7BD7426B" w14:textId="39C4A55E"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430A5C9B" w14:textId="77777777" w:rsidTr="008114D4">
        <w:trPr>
          <w:trHeight w:val="170"/>
          <w:jc w:val="center"/>
        </w:trPr>
        <w:tc>
          <w:tcPr>
            <w:tcW w:w="204" w:type="pct"/>
            <w:shd w:val="clear" w:color="000000" w:fill="FFFFFF"/>
            <w:noWrap/>
            <w:vAlign w:val="center"/>
          </w:tcPr>
          <w:p w14:paraId="5ABFEE0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101BE65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195FDF3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0E01F08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7B755ECE" w14:textId="42C10FAD"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60C2F70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328B9A7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30B28A2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4C6B8EE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55551FD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1F92B7B8" w14:textId="77777777" w:rsidTr="008114D4">
        <w:trPr>
          <w:trHeight w:val="170"/>
          <w:jc w:val="center"/>
        </w:trPr>
        <w:tc>
          <w:tcPr>
            <w:tcW w:w="204" w:type="pct"/>
            <w:shd w:val="clear" w:color="000000" w:fill="FFFFFF"/>
            <w:noWrap/>
            <w:vAlign w:val="center"/>
          </w:tcPr>
          <w:p w14:paraId="7F8F838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3FB55DA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2BD6D5D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6BD7655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41577D3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546B934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3DFCEA2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2AAF7CDD"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2955E19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5EBBECE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48D2FB96" w14:textId="77777777" w:rsidTr="008114D4">
        <w:trPr>
          <w:trHeight w:val="170"/>
          <w:jc w:val="center"/>
        </w:trPr>
        <w:tc>
          <w:tcPr>
            <w:tcW w:w="204" w:type="pct"/>
            <w:shd w:val="clear" w:color="000000" w:fill="FFFFFF"/>
            <w:noWrap/>
            <w:vAlign w:val="center"/>
          </w:tcPr>
          <w:p w14:paraId="5A9ECAC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18D5682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4E09FE7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70748BBF"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4222212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325E143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5E39FC9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719BDD5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0386F3B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6B40E52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2E281D80" w14:textId="77777777" w:rsidTr="008114D4">
        <w:trPr>
          <w:trHeight w:val="170"/>
          <w:jc w:val="center"/>
        </w:trPr>
        <w:tc>
          <w:tcPr>
            <w:tcW w:w="204" w:type="pct"/>
            <w:shd w:val="clear" w:color="000000" w:fill="FFFFFF"/>
            <w:noWrap/>
            <w:vAlign w:val="center"/>
          </w:tcPr>
          <w:p w14:paraId="610A7CE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6A65F0A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63CED90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116842D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67D8605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72F57CBD" w14:textId="49915B32"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4EBF5E4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1E90171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18D1C22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4211A62F"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2392DB37" w14:textId="77777777" w:rsidTr="008114D4">
        <w:trPr>
          <w:trHeight w:val="170"/>
          <w:jc w:val="center"/>
        </w:trPr>
        <w:tc>
          <w:tcPr>
            <w:tcW w:w="204" w:type="pct"/>
            <w:shd w:val="clear" w:color="000000" w:fill="FFFFFF"/>
            <w:noWrap/>
            <w:vAlign w:val="center"/>
          </w:tcPr>
          <w:p w14:paraId="5400814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326D63F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29A0609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08A5FEE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6330EEC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6744789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48D248B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463B650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6F9E7B67"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2DF1066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1FA44B06" w14:textId="77777777" w:rsidTr="008114D4">
        <w:trPr>
          <w:trHeight w:val="170"/>
          <w:jc w:val="center"/>
        </w:trPr>
        <w:tc>
          <w:tcPr>
            <w:tcW w:w="204" w:type="pct"/>
            <w:shd w:val="clear" w:color="000000" w:fill="FFFFFF"/>
            <w:noWrap/>
            <w:vAlign w:val="center"/>
          </w:tcPr>
          <w:p w14:paraId="53F08B5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4E1DA76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62ACC3E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18E3934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6D963DB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37CAB2C1"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76387A2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6FB2A3B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333FD8B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336A66C2"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1EE43623" w14:textId="77777777" w:rsidTr="008114D4">
        <w:trPr>
          <w:trHeight w:val="170"/>
          <w:jc w:val="center"/>
        </w:trPr>
        <w:tc>
          <w:tcPr>
            <w:tcW w:w="204" w:type="pct"/>
            <w:shd w:val="clear" w:color="000000" w:fill="FFFFFF"/>
            <w:noWrap/>
            <w:vAlign w:val="center"/>
          </w:tcPr>
          <w:p w14:paraId="7CDEE32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0DBCE49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229A99A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20045303"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60F1634B"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277B1FD8"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3981750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3672E23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705DF215"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5F1D0B1C"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786BA8A6" w14:textId="77777777" w:rsidTr="008114D4">
        <w:trPr>
          <w:trHeight w:val="170"/>
          <w:jc w:val="center"/>
        </w:trPr>
        <w:tc>
          <w:tcPr>
            <w:tcW w:w="204" w:type="pct"/>
            <w:shd w:val="clear" w:color="000000" w:fill="FFFFFF"/>
            <w:noWrap/>
            <w:vAlign w:val="center"/>
          </w:tcPr>
          <w:p w14:paraId="33FDAE17"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94" w:type="pct"/>
            <w:shd w:val="clear" w:color="000000" w:fill="FFFFFF"/>
            <w:noWrap/>
            <w:vAlign w:val="center"/>
          </w:tcPr>
          <w:p w14:paraId="260C65E0"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545" w:type="pct"/>
            <w:shd w:val="clear" w:color="000000" w:fill="FFFFFF"/>
            <w:noWrap/>
            <w:vAlign w:val="center"/>
          </w:tcPr>
          <w:p w14:paraId="44ACFAB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733" w:type="pct"/>
            <w:shd w:val="clear" w:color="000000" w:fill="FFFFFF"/>
            <w:noWrap/>
            <w:vAlign w:val="center"/>
          </w:tcPr>
          <w:p w14:paraId="3B1B5576"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7" w:type="pct"/>
            <w:shd w:val="clear" w:color="000000" w:fill="FFFFFF"/>
            <w:noWrap/>
            <w:vAlign w:val="center"/>
          </w:tcPr>
          <w:p w14:paraId="22AA69EF"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318" w:type="pct"/>
            <w:gridSpan w:val="2"/>
            <w:shd w:val="clear" w:color="000000" w:fill="FFFFFF"/>
            <w:noWrap/>
            <w:vAlign w:val="center"/>
          </w:tcPr>
          <w:p w14:paraId="7EAEB609"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433" w:type="pct"/>
            <w:shd w:val="clear" w:color="000000" w:fill="FFFFFF"/>
            <w:noWrap/>
            <w:vAlign w:val="center"/>
          </w:tcPr>
          <w:p w14:paraId="0F8A6AA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1275" w:type="pct"/>
            <w:gridSpan w:val="5"/>
            <w:shd w:val="clear" w:color="000000" w:fill="FFFFFF"/>
            <w:noWrap/>
            <w:vAlign w:val="center"/>
          </w:tcPr>
          <w:p w14:paraId="4C2AA4BE"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2" w:type="pct"/>
            <w:shd w:val="clear" w:color="000000" w:fill="FFFFFF"/>
            <w:noWrap/>
            <w:vAlign w:val="center"/>
          </w:tcPr>
          <w:p w14:paraId="1AFEF494"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c>
          <w:tcPr>
            <w:tcW w:w="898" w:type="pct"/>
            <w:shd w:val="clear" w:color="000000" w:fill="FFFFFF"/>
            <w:noWrap/>
            <w:vAlign w:val="center"/>
          </w:tcPr>
          <w:p w14:paraId="41F9864A" w14:textId="77777777" w:rsidR="00A63143" w:rsidRPr="00083931" w:rsidRDefault="00A63143" w:rsidP="008A74D4">
            <w:pPr>
              <w:spacing w:after="0" w:line="240" w:lineRule="auto"/>
              <w:rPr>
                <w:rFonts w:ascii="Century Gothic" w:eastAsia="Times New Roman" w:hAnsi="Century Gothic" w:cs="Times New Roman"/>
                <w:color w:val="000000"/>
                <w:sz w:val="24"/>
                <w:szCs w:val="24"/>
                <w:lang w:eastAsia="pt-BR"/>
              </w:rPr>
            </w:pPr>
          </w:p>
        </w:tc>
      </w:tr>
      <w:tr w:rsidR="00A63143" w:rsidRPr="00083931" w14:paraId="72F18BB4" w14:textId="77777777" w:rsidTr="008114D4">
        <w:trPr>
          <w:trHeight w:hRule="exact" w:val="307"/>
          <w:jc w:val="center"/>
        </w:trPr>
        <w:tc>
          <w:tcPr>
            <w:tcW w:w="5000" w:type="pct"/>
            <w:gridSpan w:val="15"/>
            <w:shd w:val="clear" w:color="auto" w:fill="00B050"/>
            <w:noWrap/>
            <w:vAlign w:val="center"/>
            <w:hideMark/>
          </w:tcPr>
          <w:p w14:paraId="5531CF7B" w14:textId="77777777" w:rsidR="00A63143" w:rsidRPr="00083931" w:rsidRDefault="00A63143" w:rsidP="008A74D4">
            <w:pPr>
              <w:spacing w:after="0" w:line="240" w:lineRule="auto"/>
              <w:jc w:val="center"/>
              <w:rPr>
                <w:rFonts w:ascii="Century Gothic" w:eastAsia="Times New Roman" w:hAnsi="Century Gothic" w:cs="Times New Roman"/>
                <w:b/>
                <w:bCs/>
                <w:color w:val="000000"/>
                <w:sz w:val="32"/>
                <w:szCs w:val="32"/>
                <w:lang w:eastAsia="pt-BR"/>
              </w:rPr>
            </w:pPr>
            <w:r w:rsidRPr="00083931">
              <w:rPr>
                <w:rFonts w:ascii="Century Gothic" w:eastAsia="Times New Roman" w:hAnsi="Century Gothic" w:cs="Times New Roman"/>
                <w:b/>
                <w:bCs/>
                <w:color w:val="000000"/>
                <w:sz w:val="24"/>
                <w:szCs w:val="24"/>
                <w:lang w:eastAsia="pt-BR"/>
              </w:rPr>
              <w:t>VALORES</w:t>
            </w:r>
          </w:p>
        </w:tc>
      </w:tr>
      <w:tr w:rsidR="008A74D4" w:rsidRPr="00083931" w14:paraId="582F9C94" w14:textId="77777777" w:rsidTr="008114D4">
        <w:trPr>
          <w:trHeight w:hRule="exact" w:val="284"/>
          <w:jc w:val="center"/>
        </w:trPr>
        <w:tc>
          <w:tcPr>
            <w:tcW w:w="943" w:type="pct"/>
            <w:gridSpan w:val="3"/>
            <w:shd w:val="clear" w:color="auto" w:fill="auto"/>
            <w:noWrap/>
            <w:vAlign w:val="center"/>
            <w:hideMark/>
          </w:tcPr>
          <w:p w14:paraId="3789796B"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MATRÍCULA</w:t>
            </w:r>
          </w:p>
        </w:tc>
        <w:tc>
          <w:tcPr>
            <w:tcW w:w="2456" w:type="pct"/>
            <w:gridSpan w:val="7"/>
            <w:shd w:val="clear" w:color="auto" w:fill="auto"/>
            <w:noWrap/>
            <w:vAlign w:val="center"/>
            <w:hideMark/>
          </w:tcPr>
          <w:p w14:paraId="3003CF9F"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 xml:space="preserve">MERCADO </w:t>
            </w:r>
          </w:p>
        </w:tc>
        <w:tc>
          <w:tcPr>
            <w:tcW w:w="1602" w:type="pct"/>
            <w:gridSpan w:val="5"/>
            <w:shd w:val="clear" w:color="auto" w:fill="auto"/>
            <w:noWrap/>
            <w:vAlign w:val="center"/>
            <w:hideMark/>
          </w:tcPr>
          <w:p w14:paraId="1D40C0C2"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 xml:space="preserve">LIQUIDAÇÃO FORÇADA </w:t>
            </w:r>
          </w:p>
        </w:tc>
      </w:tr>
      <w:tr w:rsidR="008A74D4" w:rsidRPr="00083931" w14:paraId="1B12CBDB" w14:textId="77777777" w:rsidTr="008114D4">
        <w:trPr>
          <w:trHeight w:hRule="exact" w:val="311"/>
          <w:jc w:val="center"/>
        </w:trPr>
        <w:tc>
          <w:tcPr>
            <w:tcW w:w="943" w:type="pct"/>
            <w:gridSpan w:val="3"/>
            <w:shd w:val="clear" w:color="000000" w:fill="FFFFFF"/>
            <w:noWrap/>
            <w:vAlign w:val="center"/>
          </w:tcPr>
          <w:p w14:paraId="799E4B0F" w14:textId="0440B48C" w:rsidR="008A74D4" w:rsidRPr="00083931" w:rsidRDefault="00A81708"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#matricula</w:t>
            </w:r>
          </w:p>
        </w:tc>
        <w:tc>
          <w:tcPr>
            <w:tcW w:w="2456" w:type="pct"/>
            <w:gridSpan w:val="7"/>
            <w:shd w:val="clear" w:color="auto" w:fill="auto"/>
            <w:noWrap/>
            <w:vAlign w:val="bottom"/>
          </w:tcPr>
          <w:p w14:paraId="48B266AD" w14:textId="54407E9A" w:rsidR="008A74D4" w:rsidRPr="00083931" w:rsidRDefault="00A81708" w:rsidP="004A5138">
            <w:pPr>
              <w:spacing w:after="0" w:line="240" w:lineRule="auto"/>
              <w:jc w:val="center"/>
              <w:rPr>
                <w:rFonts w:ascii="Century Gothic" w:eastAsia="Times New Roman" w:hAnsi="Century Gothic" w:cs="Times New Roman"/>
                <w:b/>
                <w:bCs/>
                <w:sz w:val="24"/>
                <w:szCs w:val="24"/>
                <w:lang w:eastAsia="pt-BR"/>
              </w:rPr>
            </w:pPr>
            <w:r w:rsidRPr="00083931">
              <w:rPr>
                <w:rFonts w:ascii="Century Gothic" w:eastAsia="Times New Roman" w:hAnsi="Century Gothic" w:cs="Times New Roman"/>
                <w:b/>
                <w:bCs/>
                <w:sz w:val="24"/>
                <w:szCs w:val="24"/>
                <w:lang w:eastAsia="pt-BR"/>
              </w:rPr>
              <w:t>#MERCADO</w:t>
            </w:r>
          </w:p>
        </w:tc>
        <w:tc>
          <w:tcPr>
            <w:tcW w:w="1602" w:type="pct"/>
            <w:gridSpan w:val="5"/>
            <w:shd w:val="clear" w:color="auto" w:fill="auto"/>
            <w:noWrap/>
          </w:tcPr>
          <w:p w14:paraId="7F19C7CC" w14:textId="72CC8971" w:rsidR="008A74D4" w:rsidRPr="00083931" w:rsidRDefault="00A81708" w:rsidP="00487DFA">
            <w:pPr>
              <w:spacing w:after="0" w:line="240" w:lineRule="auto"/>
              <w:jc w:val="center"/>
              <w:rPr>
                <w:rFonts w:ascii="Century Gothic" w:eastAsia="Times New Roman" w:hAnsi="Century Gothic" w:cs="Times New Roman"/>
                <w:b/>
                <w:bCs/>
                <w:sz w:val="24"/>
                <w:szCs w:val="24"/>
                <w:lang w:eastAsia="pt-BR"/>
              </w:rPr>
            </w:pPr>
            <w:r w:rsidRPr="00083931">
              <w:rPr>
                <w:rFonts w:ascii="Century Gothic" w:eastAsia="Times New Roman" w:hAnsi="Century Gothic" w:cs="Times New Roman"/>
                <w:b/>
                <w:bCs/>
                <w:sz w:val="24"/>
                <w:szCs w:val="24"/>
                <w:lang w:eastAsia="pt-BR"/>
              </w:rPr>
              <w:t>#LIQUIDACAO</w:t>
            </w:r>
          </w:p>
        </w:tc>
      </w:tr>
      <w:tr w:rsidR="008A74D4" w:rsidRPr="00083931" w14:paraId="7C1BBF5E" w14:textId="77777777" w:rsidTr="008114D4">
        <w:trPr>
          <w:trHeight w:hRule="exact" w:val="358"/>
          <w:jc w:val="center"/>
        </w:trPr>
        <w:tc>
          <w:tcPr>
            <w:tcW w:w="5000" w:type="pct"/>
            <w:gridSpan w:val="15"/>
            <w:shd w:val="clear" w:color="auto" w:fill="00B050"/>
            <w:noWrap/>
            <w:vAlign w:val="center"/>
            <w:hideMark/>
          </w:tcPr>
          <w:p w14:paraId="5BFCDD68" w14:textId="77777777" w:rsidR="008A74D4" w:rsidRPr="00083931" w:rsidRDefault="008A74D4" w:rsidP="008A74D4">
            <w:pPr>
              <w:spacing w:after="0" w:line="240" w:lineRule="auto"/>
              <w:jc w:val="center"/>
              <w:rPr>
                <w:rFonts w:ascii="Century Gothic" w:eastAsia="Times New Roman" w:hAnsi="Century Gothic" w:cs="Times New Roman"/>
                <w:b/>
                <w:bCs/>
                <w:color w:val="000000"/>
                <w:sz w:val="24"/>
                <w:szCs w:val="24"/>
                <w:lang w:eastAsia="pt-BR"/>
              </w:rPr>
            </w:pPr>
            <w:r w:rsidRPr="00083931">
              <w:rPr>
                <w:rFonts w:ascii="Century Gothic" w:eastAsia="Times New Roman" w:hAnsi="Century Gothic" w:cs="Times New Roman"/>
                <w:b/>
                <w:bCs/>
                <w:color w:val="000000"/>
                <w:sz w:val="24"/>
                <w:szCs w:val="24"/>
                <w:lang w:eastAsia="pt-BR"/>
              </w:rPr>
              <w:t>OBSERVAÇÕES</w:t>
            </w:r>
          </w:p>
          <w:p w14:paraId="6A46F052" w14:textId="2A8E8DB2" w:rsidR="00FB1AEE" w:rsidRPr="00083931" w:rsidRDefault="00FB1AEE" w:rsidP="008A74D4">
            <w:pPr>
              <w:spacing w:after="0" w:line="240" w:lineRule="auto"/>
              <w:jc w:val="center"/>
              <w:rPr>
                <w:rFonts w:ascii="Century Gothic" w:eastAsia="Times New Roman" w:hAnsi="Century Gothic" w:cs="Times New Roman"/>
                <w:b/>
                <w:bCs/>
                <w:sz w:val="24"/>
                <w:szCs w:val="24"/>
                <w:lang w:eastAsia="pt-BR"/>
              </w:rPr>
            </w:pPr>
          </w:p>
          <w:p w14:paraId="4F39EA0E" w14:textId="77777777" w:rsidR="00FB1AEE" w:rsidRPr="00083931" w:rsidRDefault="00FB1AEE" w:rsidP="00FB1AEE">
            <w:pPr>
              <w:spacing w:after="0" w:line="240" w:lineRule="auto"/>
              <w:rPr>
                <w:rFonts w:ascii="Century Gothic" w:eastAsia="Times New Roman" w:hAnsi="Century Gothic" w:cs="Times New Roman"/>
                <w:b/>
                <w:bCs/>
                <w:color w:val="000000"/>
                <w:sz w:val="24"/>
                <w:szCs w:val="24"/>
                <w:lang w:eastAsia="pt-BR"/>
              </w:rPr>
            </w:pPr>
          </w:p>
          <w:p w14:paraId="503AD575" w14:textId="77777777" w:rsidR="00FB1AEE" w:rsidRPr="00083931" w:rsidRDefault="00FB1AEE" w:rsidP="00FB1AEE">
            <w:pPr>
              <w:spacing w:after="0" w:line="240" w:lineRule="auto"/>
              <w:rPr>
                <w:rFonts w:ascii="Century Gothic" w:eastAsia="Times New Roman" w:hAnsi="Century Gothic" w:cs="Times New Roman"/>
                <w:b/>
                <w:bCs/>
                <w:color w:val="000000"/>
                <w:sz w:val="32"/>
                <w:szCs w:val="32"/>
                <w:lang w:eastAsia="pt-BR"/>
              </w:rPr>
            </w:pPr>
          </w:p>
        </w:tc>
      </w:tr>
    </w:tbl>
    <w:p w14:paraId="2E971F2B" w14:textId="22278180" w:rsidR="001B5071" w:rsidRPr="00083931" w:rsidRDefault="00E8061B" w:rsidP="0033012D">
      <w:pPr>
        <w:pStyle w:val="PargrafodaLista"/>
        <w:numPr>
          <w:ilvl w:val="0"/>
          <w:numId w:val="6"/>
        </w:numPr>
        <w:spacing w:before="240" w:line="360" w:lineRule="auto"/>
        <w:jc w:val="both"/>
        <w:rPr>
          <w:sz w:val="24"/>
          <w:szCs w:val="24"/>
        </w:rPr>
      </w:pPr>
      <w:r w:rsidRPr="00083931">
        <w:rPr>
          <w:sz w:val="24"/>
          <w:szCs w:val="24"/>
        </w:rPr>
        <w:t>#juki12</w:t>
      </w:r>
    </w:p>
    <w:p w14:paraId="0B440A8A" w14:textId="3A689827" w:rsidR="003B2EAA" w:rsidRPr="00083931" w:rsidRDefault="00452133" w:rsidP="00161352">
      <w:pPr>
        <w:pStyle w:val="PargrafodaLista"/>
        <w:numPr>
          <w:ilvl w:val="0"/>
          <w:numId w:val="6"/>
        </w:numPr>
        <w:spacing w:before="240" w:line="360" w:lineRule="auto"/>
        <w:jc w:val="both"/>
        <w:rPr>
          <w:b/>
          <w:bCs/>
          <w:sz w:val="24"/>
          <w:szCs w:val="24"/>
        </w:rPr>
      </w:pPr>
      <w:r w:rsidRPr="00083931">
        <w:rPr>
          <w:sz w:val="24"/>
        </w:rPr>
        <w:t>#5271</w:t>
      </w:r>
    </w:p>
    <w:p w14:paraId="6FD9B4BC" w14:textId="7556139C" w:rsidR="006D5D3C" w:rsidRPr="00083931" w:rsidRDefault="006D5D3C" w:rsidP="004E1B47">
      <w:pPr>
        <w:pStyle w:val="PargrafodaLista"/>
        <w:numPr>
          <w:ilvl w:val="0"/>
          <w:numId w:val="6"/>
        </w:numPr>
        <w:spacing w:line="360" w:lineRule="auto"/>
        <w:jc w:val="both"/>
        <w:rPr>
          <w:sz w:val="24"/>
          <w:szCs w:val="24"/>
        </w:rPr>
      </w:pPr>
      <w:r w:rsidRPr="00083931">
        <w:rPr>
          <w:sz w:val="24"/>
          <w:szCs w:val="24"/>
        </w:rPr>
        <w:lastRenderedPageBreak/>
        <w:t>#texto_tipo_pessoa</w:t>
      </w:r>
    </w:p>
    <w:p w14:paraId="374BA233" w14:textId="3E425AC1" w:rsidR="008066BE" w:rsidRPr="00083931" w:rsidRDefault="008066BE" w:rsidP="00EC712A">
      <w:pPr>
        <w:pStyle w:val="PargrafodaLista"/>
        <w:numPr>
          <w:ilvl w:val="0"/>
          <w:numId w:val="6"/>
        </w:numPr>
        <w:spacing w:line="360" w:lineRule="auto"/>
        <w:jc w:val="both"/>
        <w:rPr>
          <w:sz w:val="24"/>
          <w:szCs w:val="24"/>
        </w:rPr>
      </w:pPr>
      <w:r w:rsidRPr="00083931">
        <w:rPr>
          <w:sz w:val="24"/>
          <w:szCs w:val="24"/>
        </w:rPr>
        <w:t>#texto_hipotecas</w:t>
      </w:r>
    </w:p>
    <w:p w14:paraId="467CD49C" w14:textId="12388468" w:rsidR="00EC712A" w:rsidRPr="00083931" w:rsidRDefault="00A22702" w:rsidP="00A22702">
      <w:pPr>
        <w:pStyle w:val="PargrafodaLista"/>
        <w:numPr>
          <w:ilvl w:val="0"/>
          <w:numId w:val="6"/>
        </w:numPr>
        <w:spacing w:line="360" w:lineRule="auto"/>
        <w:jc w:val="both"/>
        <w:rPr>
          <w:sz w:val="24"/>
          <w:szCs w:val="24"/>
        </w:rPr>
      </w:pPr>
      <w:r w:rsidRPr="00083931">
        <w:rPr>
          <w:sz w:val="24"/>
          <w:szCs w:val="24"/>
        </w:rPr>
        <w:t>#7452</w:t>
      </w:r>
    </w:p>
    <w:p w14:paraId="2F3E40F6" w14:textId="6230C1EA" w:rsidR="005B1D6C" w:rsidRPr="00083931" w:rsidRDefault="00716338" w:rsidP="00534ABA">
      <w:pPr>
        <w:rPr>
          <w:sz w:val="24"/>
          <w:szCs w:val="24"/>
        </w:rPr>
      </w:pPr>
      <w:r w:rsidRPr="00083931">
        <w:rPr>
          <w:sz w:val="24"/>
          <w:szCs w:val="24"/>
        </w:rPr>
        <w:br w:type="page"/>
      </w:r>
    </w:p>
    <w:p w14:paraId="523F51F7" w14:textId="77777777" w:rsidR="00500849" w:rsidRPr="00083931" w:rsidRDefault="00500849" w:rsidP="00500849">
      <w:pPr>
        <w:spacing w:line="360" w:lineRule="auto"/>
        <w:jc w:val="center"/>
        <w:rPr>
          <w:b/>
          <w:bCs/>
          <w:sz w:val="20"/>
          <w:szCs w:val="20"/>
        </w:rPr>
      </w:pPr>
    </w:p>
    <w:tbl>
      <w:tblPr>
        <w:tblpPr w:leftFromText="141" w:rightFromText="141" w:vertAnchor="text" w:horzAnchor="margin" w:tblpY="7456"/>
        <w:tblW w:w="5000" w:type="pct"/>
        <w:tblLayout w:type="fixed"/>
        <w:tblCellMar>
          <w:left w:w="70" w:type="dxa"/>
          <w:right w:w="70" w:type="dxa"/>
        </w:tblCellMar>
        <w:tblLook w:val="04A0" w:firstRow="1" w:lastRow="0" w:firstColumn="1" w:lastColumn="0" w:noHBand="0" w:noVBand="1"/>
      </w:tblPr>
      <w:tblGrid>
        <w:gridCol w:w="2401"/>
        <w:gridCol w:w="7345"/>
      </w:tblGrid>
      <w:tr w:rsidR="00A47AB7" w:rsidRPr="00083931" w14:paraId="106B493D" w14:textId="77777777" w:rsidTr="00A47AB7">
        <w:trPr>
          <w:trHeight w:val="528"/>
        </w:trPr>
        <w:tc>
          <w:tcPr>
            <w:tcW w:w="1232" w:type="pct"/>
            <w:shd w:val="clear" w:color="000000" w:fill="FFFFFF"/>
            <w:noWrap/>
            <w:vAlign w:val="center"/>
            <w:hideMark/>
          </w:tcPr>
          <w:p w14:paraId="033BC9CD" w14:textId="77777777" w:rsidR="00A47AB7" w:rsidRPr="00083931" w:rsidRDefault="00A47AB7" w:rsidP="00A47AB7">
            <w:pPr>
              <w:spacing w:after="0" w:line="276" w:lineRule="auto"/>
              <w:jc w:val="right"/>
              <w:rPr>
                <w:rFonts w:asciiTheme="majorHAnsi" w:eastAsia="Times New Roman" w:hAnsiTheme="majorHAnsi" w:cs="Times New Roman"/>
                <w:b/>
                <w:bCs/>
                <w:color w:val="000000"/>
                <w:sz w:val="24"/>
                <w:szCs w:val="24"/>
                <w:lang w:eastAsia="pt-BR"/>
              </w:rPr>
            </w:pPr>
            <w:r w:rsidRPr="00083931">
              <w:rPr>
                <w:rFonts w:asciiTheme="majorHAnsi" w:eastAsia="Times New Roman" w:hAnsiTheme="majorHAnsi" w:cs="Times New Roman"/>
                <w:b/>
                <w:bCs/>
                <w:color w:val="000000"/>
                <w:sz w:val="24"/>
                <w:szCs w:val="24"/>
                <w:lang w:eastAsia="pt-BR"/>
              </w:rPr>
              <w:t>Proponente:</w:t>
            </w:r>
          </w:p>
        </w:tc>
        <w:tc>
          <w:tcPr>
            <w:tcW w:w="3768" w:type="pct"/>
            <w:shd w:val="clear" w:color="000000" w:fill="FFFFFF"/>
            <w:noWrap/>
            <w:vAlign w:val="center"/>
            <w:hideMark/>
          </w:tcPr>
          <w:p w14:paraId="27B97286" w14:textId="77777777" w:rsidR="00A47AB7" w:rsidRPr="00083931" w:rsidRDefault="00A47AB7" w:rsidP="00A47AB7">
            <w:pPr>
              <w:spacing w:after="0" w:line="276" w:lineRule="auto"/>
              <w:rPr>
                <w:rFonts w:asciiTheme="majorHAnsi" w:eastAsia="Times New Roman" w:hAnsiTheme="majorHAnsi" w:cs="Times New Roman"/>
                <w:color w:val="000000"/>
                <w:sz w:val="24"/>
                <w:szCs w:val="24"/>
                <w:lang w:eastAsia="pt-BR"/>
              </w:rPr>
            </w:pPr>
            <w:r w:rsidRPr="00083931">
              <w:rPr>
                <w:rFonts w:cs="Arial"/>
                <w:color w:val="000000"/>
                <w:sz w:val="24"/>
                <w:szCs w:val="24"/>
                <w:lang w:val="en-US"/>
              </w:rPr>
              <w:t>#proponente</w:t>
            </w:r>
          </w:p>
        </w:tc>
      </w:tr>
      <w:tr w:rsidR="00A47AB7" w:rsidRPr="00083931" w14:paraId="54ADF144" w14:textId="77777777" w:rsidTr="00A47AB7">
        <w:trPr>
          <w:trHeight w:val="405"/>
        </w:trPr>
        <w:tc>
          <w:tcPr>
            <w:tcW w:w="1232" w:type="pct"/>
            <w:shd w:val="clear" w:color="000000" w:fill="FFFFFF"/>
            <w:noWrap/>
            <w:vAlign w:val="center"/>
            <w:hideMark/>
          </w:tcPr>
          <w:p w14:paraId="7EE5695F" w14:textId="77777777" w:rsidR="00A47AB7" w:rsidRPr="00083931" w:rsidRDefault="00A47AB7" w:rsidP="00A47AB7">
            <w:pPr>
              <w:spacing w:after="0" w:line="276" w:lineRule="auto"/>
              <w:jc w:val="right"/>
              <w:rPr>
                <w:rFonts w:asciiTheme="majorHAnsi" w:eastAsia="Times New Roman" w:hAnsiTheme="majorHAnsi" w:cs="Times New Roman"/>
                <w:b/>
                <w:bCs/>
                <w:color w:val="000000"/>
                <w:sz w:val="24"/>
                <w:szCs w:val="24"/>
                <w:lang w:eastAsia="pt-BR"/>
              </w:rPr>
            </w:pPr>
            <w:r w:rsidRPr="00083931">
              <w:rPr>
                <w:rFonts w:asciiTheme="majorHAnsi" w:eastAsia="Times New Roman" w:hAnsiTheme="majorHAnsi" w:cs="Times New Roman"/>
                <w:b/>
                <w:bCs/>
                <w:color w:val="000000"/>
                <w:sz w:val="24"/>
                <w:szCs w:val="24"/>
                <w:lang w:eastAsia="pt-BR"/>
              </w:rPr>
              <w:t>Processo/FLUID:</w:t>
            </w:r>
          </w:p>
        </w:tc>
        <w:tc>
          <w:tcPr>
            <w:tcW w:w="3768" w:type="pct"/>
            <w:shd w:val="clear" w:color="000000" w:fill="FFFFFF"/>
            <w:noWrap/>
            <w:vAlign w:val="center"/>
            <w:hideMark/>
          </w:tcPr>
          <w:p w14:paraId="420854E7" w14:textId="77777777" w:rsidR="00A47AB7" w:rsidRPr="00083931" w:rsidRDefault="00A47AB7" w:rsidP="00A47AB7">
            <w:pPr>
              <w:spacing w:after="0" w:line="276" w:lineRule="auto"/>
              <w:rPr>
                <w:rFonts w:asciiTheme="majorHAnsi" w:eastAsia="Times New Roman" w:hAnsiTheme="majorHAnsi" w:cs="Times New Roman"/>
                <w:color w:val="000000"/>
                <w:sz w:val="24"/>
                <w:szCs w:val="24"/>
                <w:lang w:eastAsia="pt-BR"/>
              </w:rPr>
            </w:pPr>
            <w:r w:rsidRPr="00083931">
              <w:rPr>
                <w:rFonts w:asciiTheme="majorHAnsi" w:eastAsia="Times New Roman" w:hAnsiTheme="majorHAnsi" w:cs="Times New Roman"/>
                <w:color w:val="000000"/>
                <w:sz w:val="24"/>
                <w:szCs w:val="24"/>
                <w:lang w:eastAsia="pt-BR"/>
              </w:rPr>
              <w:t xml:space="preserve"> </w:t>
            </w:r>
            <w:r w:rsidRPr="00083931">
              <w:rPr>
                <w:rFonts w:asciiTheme="majorHAnsi" w:hAnsiTheme="majorHAnsi" w:cs="Calibri"/>
                <w:sz w:val="24"/>
                <w:szCs w:val="24"/>
              </w:rPr>
              <w:t>#fluid</w:t>
            </w:r>
          </w:p>
        </w:tc>
      </w:tr>
      <w:tr w:rsidR="00A47AB7" w:rsidRPr="00083931" w14:paraId="356CDA01" w14:textId="77777777" w:rsidTr="00A47AB7">
        <w:trPr>
          <w:trHeight w:val="584"/>
        </w:trPr>
        <w:tc>
          <w:tcPr>
            <w:tcW w:w="1232" w:type="pct"/>
            <w:shd w:val="clear" w:color="auto" w:fill="auto"/>
            <w:noWrap/>
            <w:vAlign w:val="center"/>
            <w:hideMark/>
          </w:tcPr>
          <w:p w14:paraId="300DA541" w14:textId="77777777" w:rsidR="00A47AB7" w:rsidRPr="00083931" w:rsidRDefault="00A47AB7" w:rsidP="00A47AB7">
            <w:pPr>
              <w:spacing w:after="0" w:line="276" w:lineRule="auto"/>
              <w:jc w:val="right"/>
              <w:rPr>
                <w:rFonts w:asciiTheme="majorHAnsi" w:eastAsia="Times New Roman" w:hAnsiTheme="majorHAnsi" w:cs="Times New Roman"/>
                <w:b/>
                <w:bCs/>
                <w:color w:val="000000"/>
                <w:sz w:val="24"/>
                <w:szCs w:val="24"/>
                <w:lang w:eastAsia="pt-BR"/>
              </w:rPr>
            </w:pPr>
            <w:r w:rsidRPr="00083931">
              <w:rPr>
                <w:rFonts w:asciiTheme="majorHAnsi" w:eastAsia="Times New Roman" w:hAnsiTheme="majorHAnsi" w:cs="Times New Roman"/>
                <w:b/>
                <w:bCs/>
                <w:color w:val="000000"/>
                <w:sz w:val="24"/>
                <w:szCs w:val="24"/>
                <w:lang w:eastAsia="pt-BR"/>
              </w:rPr>
              <w:t>Agência Solicitante:</w:t>
            </w:r>
          </w:p>
        </w:tc>
        <w:tc>
          <w:tcPr>
            <w:tcW w:w="3768" w:type="pct"/>
            <w:shd w:val="clear" w:color="auto" w:fill="auto"/>
            <w:noWrap/>
            <w:vAlign w:val="center"/>
            <w:hideMark/>
          </w:tcPr>
          <w:p w14:paraId="16898981" w14:textId="77777777" w:rsidR="00A47AB7" w:rsidRPr="00083931" w:rsidRDefault="00A47AB7" w:rsidP="00A47AB7">
            <w:pPr>
              <w:spacing w:after="0" w:line="276" w:lineRule="auto"/>
              <w:rPr>
                <w:rFonts w:asciiTheme="majorHAnsi" w:eastAsia="Times New Roman" w:hAnsiTheme="majorHAnsi" w:cs="Times New Roman"/>
                <w:color w:val="000000"/>
                <w:sz w:val="24"/>
                <w:szCs w:val="24"/>
                <w:lang w:eastAsia="pt-BR"/>
              </w:rPr>
            </w:pPr>
            <w:r w:rsidRPr="00083931">
              <w:rPr>
                <w:rFonts w:ascii="Century Gothic" w:eastAsia="Times New Roman" w:hAnsi="Century Gothic" w:cs="Times New Roman"/>
                <w:color w:val="000000"/>
                <w:sz w:val="24"/>
                <w:szCs w:val="24"/>
                <w:lang w:eastAsia="pt-BR"/>
              </w:rPr>
              <w:t>#agencia</w:t>
            </w:r>
          </w:p>
        </w:tc>
      </w:tr>
      <w:tr w:rsidR="00A47AB7" w:rsidRPr="00083931" w14:paraId="61CF2891" w14:textId="77777777" w:rsidTr="00A47AB7">
        <w:trPr>
          <w:trHeight w:val="764"/>
        </w:trPr>
        <w:tc>
          <w:tcPr>
            <w:tcW w:w="1232" w:type="pct"/>
            <w:shd w:val="clear" w:color="000000" w:fill="FFFFFF"/>
            <w:noWrap/>
            <w:vAlign w:val="center"/>
            <w:hideMark/>
          </w:tcPr>
          <w:p w14:paraId="2BF41E6C" w14:textId="77777777" w:rsidR="00A47AB7" w:rsidRPr="00083931" w:rsidRDefault="00A47AB7" w:rsidP="00A47AB7">
            <w:pPr>
              <w:spacing w:after="0" w:line="276" w:lineRule="auto"/>
              <w:jc w:val="right"/>
              <w:rPr>
                <w:rFonts w:asciiTheme="majorHAnsi" w:eastAsia="Times New Roman" w:hAnsiTheme="majorHAnsi" w:cs="Times New Roman"/>
                <w:b/>
                <w:bCs/>
                <w:color w:val="000000"/>
                <w:sz w:val="24"/>
                <w:szCs w:val="24"/>
                <w:lang w:eastAsia="pt-BR"/>
              </w:rPr>
            </w:pPr>
            <w:r w:rsidRPr="00083931">
              <w:rPr>
                <w:rFonts w:asciiTheme="majorHAnsi" w:eastAsia="Times New Roman" w:hAnsiTheme="majorHAnsi" w:cs="Times New Roman"/>
                <w:b/>
                <w:bCs/>
                <w:color w:val="000000"/>
                <w:sz w:val="24"/>
                <w:szCs w:val="24"/>
                <w:lang w:eastAsia="pt-BR"/>
              </w:rPr>
              <w:t>Objetivo:</w:t>
            </w:r>
          </w:p>
        </w:tc>
        <w:tc>
          <w:tcPr>
            <w:tcW w:w="3768" w:type="pct"/>
            <w:shd w:val="clear" w:color="000000" w:fill="FFFFFF"/>
            <w:noWrap/>
            <w:vAlign w:val="center"/>
            <w:hideMark/>
          </w:tcPr>
          <w:p w14:paraId="4F3FE8B4" w14:textId="77777777" w:rsidR="00A47AB7" w:rsidRPr="00083931" w:rsidRDefault="00A47AB7" w:rsidP="00A47AB7">
            <w:pPr>
              <w:spacing w:after="0" w:line="276" w:lineRule="auto"/>
              <w:rPr>
                <w:rFonts w:asciiTheme="majorHAnsi" w:eastAsia="Times New Roman" w:hAnsiTheme="majorHAnsi" w:cs="Times New Roman"/>
                <w:color w:val="000000"/>
                <w:sz w:val="24"/>
                <w:szCs w:val="24"/>
                <w:lang w:eastAsia="pt-BR"/>
              </w:rPr>
            </w:pPr>
            <w:r w:rsidRPr="00083931">
              <w:rPr>
                <w:rFonts w:asciiTheme="majorHAnsi" w:eastAsia="Times New Roman" w:hAnsiTheme="majorHAnsi" w:cs="Times New Roman"/>
                <w:color w:val="000000"/>
                <w:sz w:val="24"/>
                <w:szCs w:val="24"/>
                <w:lang w:eastAsia="pt-BR"/>
              </w:rPr>
              <w:t>Valor de mercado e de liquidação forçada para fins de garantia bancária.</w:t>
            </w:r>
          </w:p>
        </w:tc>
      </w:tr>
      <w:tr w:rsidR="00A47AB7" w:rsidRPr="00083931" w14:paraId="0D2F9FD9" w14:textId="77777777" w:rsidTr="00A47AB7">
        <w:trPr>
          <w:trHeight w:val="545"/>
        </w:trPr>
        <w:tc>
          <w:tcPr>
            <w:tcW w:w="1232" w:type="pct"/>
            <w:shd w:val="clear" w:color="000000" w:fill="FFFFFF"/>
            <w:noWrap/>
            <w:vAlign w:val="center"/>
            <w:hideMark/>
          </w:tcPr>
          <w:p w14:paraId="63542115" w14:textId="77777777" w:rsidR="00A47AB7" w:rsidRPr="00083931" w:rsidRDefault="00A47AB7" w:rsidP="00A47AB7">
            <w:pPr>
              <w:spacing w:before="100" w:beforeAutospacing="1" w:after="240" w:line="276" w:lineRule="auto"/>
              <w:jc w:val="right"/>
              <w:rPr>
                <w:rFonts w:asciiTheme="majorHAnsi" w:eastAsia="Times New Roman" w:hAnsiTheme="majorHAnsi" w:cs="Times New Roman"/>
                <w:b/>
                <w:bCs/>
                <w:color w:val="000000"/>
                <w:sz w:val="24"/>
                <w:szCs w:val="24"/>
                <w:lang w:eastAsia="pt-BR"/>
              </w:rPr>
            </w:pPr>
            <w:r w:rsidRPr="00083931">
              <w:rPr>
                <w:rFonts w:asciiTheme="majorHAnsi" w:eastAsia="Times New Roman" w:hAnsiTheme="majorHAnsi" w:cs="Times New Roman"/>
                <w:b/>
                <w:bCs/>
                <w:color w:val="000000"/>
                <w:sz w:val="24"/>
                <w:szCs w:val="24"/>
                <w:lang w:eastAsia="pt-BR"/>
              </w:rPr>
              <w:t>Objeto:</w:t>
            </w:r>
          </w:p>
        </w:tc>
        <w:tc>
          <w:tcPr>
            <w:tcW w:w="3768" w:type="pct"/>
            <w:shd w:val="clear" w:color="000000" w:fill="FFFFFF"/>
            <w:noWrap/>
            <w:hideMark/>
          </w:tcPr>
          <w:p w14:paraId="2D861DBD" w14:textId="77777777" w:rsidR="00A47AB7" w:rsidRPr="00083931" w:rsidRDefault="00A47AB7" w:rsidP="00A47AB7">
            <w:pPr>
              <w:autoSpaceDE w:val="0"/>
              <w:autoSpaceDN w:val="0"/>
              <w:adjustRightInd w:val="0"/>
              <w:spacing w:after="0" w:line="240" w:lineRule="auto"/>
              <w:rPr>
                <w:rFonts w:cs="Cambria-Bold"/>
                <w:sz w:val="24"/>
                <w:szCs w:val="24"/>
              </w:rPr>
            </w:pPr>
            <w:r w:rsidRPr="00083931">
              <w:rPr>
                <w:rFonts w:eastAsia="Times New Roman" w:cs="Times New Roman"/>
                <w:color w:val="000000"/>
                <w:sz w:val="24"/>
                <w:szCs w:val="24"/>
                <w:lang w:eastAsia="pt-BR"/>
              </w:rPr>
              <w:t>#nome_imovel, #municipio - #uf</w:t>
            </w:r>
          </w:p>
        </w:tc>
      </w:tr>
      <w:tr w:rsidR="00A47AB7" w:rsidRPr="00083931" w14:paraId="3D413C80" w14:textId="77777777" w:rsidTr="00A47AB7">
        <w:trPr>
          <w:trHeight w:val="680"/>
        </w:trPr>
        <w:tc>
          <w:tcPr>
            <w:tcW w:w="1232" w:type="pct"/>
            <w:shd w:val="clear" w:color="000000" w:fill="FFFFFF"/>
            <w:noWrap/>
            <w:vAlign w:val="center"/>
            <w:hideMark/>
          </w:tcPr>
          <w:p w14:paraId="7714068B" w14:textId="77777777" w:rsidR="00A47AB7" w:rsidRPr="00083931" w:rsidRDefault="00A47AB7" w:rsidP="00A47AB7">
            <w:pPr>
              <w:spacing w:after="0" w:line="276" w:lineRule="auto"/>
              <w:jc w:val="right"/>
              <w:rPr>
                <w:rFonts w:asciiTheme="majorHAnsi" w:eastAsia="Times New Roman" w:hAnsiTheme="majorHAnsi" w:cs="Times New Roman"/>
                <w:b/>
                <w:bCs/>
                <w:color w:val="000000"/>
                <w:sz w:val="24"/>
                <w:szCs w:val="24"/>
                <w:lang w:eastAsia="pt-BR"/>
              </w:rPr>
            </w:pPr>
            <w:r w:rsidRPr="00083931">
              <w:rPr>
                <w:rFonts w:asciiTheme="majorHAnsi" w:eastAsia="Times New Roman" w:hAnsiTheme="majorHAnsi" w:cs="Times New Roman"/>
                <w:b/>
                <w:bCs/>
                <w:color w:val="000000"/>
                <w:sz w:val="24"/>
                <w:szCs w:val="24"/>
                <w:lang w:eastAsia="pt-BR"/>
              </w:rPr>
              <w:t>Local e Data:</w:t>
            </w:r>
          </w:p>
        </w:tc>
        <w:tc>
          <w:tcPr>
            <w:tcW w:w="3768" w:type="pct"/>
            <w:shd w:val="clear" w:color="auto" w:fill="auto"/>
            <w:noWrap/>
            <w:vAlign w:val="center"/>
            <w:hideMark/>
          </w:tcPr>
          <w:p w14:paraId="564C03F9" w14:textId="77777777" w:rsidR="00A47AB7" w:rsidRPr="00083931" w:rsidRDefault="00A47AB7" w:rsidP="00A47AB7">
            <w:pPr>
              <w:spacing w:after="0" w:line="276" w:lineRule="auto"/>
              <w:rPr>
                <w:rFonts w:asciiTheme="majorHAnsi" w:eastAsia="Times New Roman" w:hAnsiTheme="majorHAnsi" w:cs="Times New Roman"/>
                <w:color w:val="000000"/>
                <w:sz w:val="24"/>
                <w:szCs w:val="24"/>
                <w:lang w:eastAsia="pt-BR"/>
              </w:rPr>
            </w:pPr>
            <w:r w:rsidRPr="00083931">
              <w:rPr>
                <w:rFonts w:asciiTheme="majorHAnsi" w:eastAsia="Times New Roman" w:hAnsiTheme="majorHAnsi" w:cs="Times New Roman"/>
                <w:color w:val="000000"/>
                <w:sz w:val="24"/>
                <w:szCs w:val="24"/>
                <w:lang w:eastAsia="pt-BR"/>
              </w:rPr>
              <w:t>#data_atual</w:t>
            </w:r>
          </w:p>
        </w:tc>
      </w:tr>
    </w:tbl>
    <w:tbl>
      <w:tblPr>
        <w:tblpPr w:leftFromText="141" w:rightFromText="141" w:vertAnchor="text" w:horzAnchor="margin" w:tblpY="6114"/>
        <w:tblW w:w="5021" w:type="pct"/>
        <w:tblCellMar>
          <w:left w:w="70" w:type="dxa"/>
          <w:right w:w="70" w:type="dxa"/>
        </w:tblCellMar>
        <w:tblLook w:val="04A0" w:firstRow="1" w:lastRow="0" w:firstColumn="1" w:lastColumn="0" w:noHBand="0" w:noVBand="1"/>
      </w:tblPr>
      <w:tblGrid>
        <w:gridCol w:w="9787"/>
      </w:tblGrid>
      <w:tr w:rsidR="00A47AB7" w:rsidRPr="00083931" w14:paraId="23EC37EE" w14:textId="77777777" w:rsidTr="00A47AB7">
        <w:trPr>
          <w:trHeight w:val="451"/>
        </w:trPr>
        <w:tc>
          <w:tcPr>
            <w:tcW w:w="5000" w:type="pct"/>
            <w:vMerge w:val="restart"/>
            <w:shd w:val="clear" w:color="auto" w:fill="00B050"/>
            <w:noWrap/>
            <w:vAlign w:val="center"/>
            <w:hideMark/>
          </w:tcPr>
          <w:p w14:paraId="58F0AB65" w14:textId="77777777" w:rsidR="00A47AB7" w:rsidRPr="00083931" w:rsidRDefault="00A47AB7" w:rsidP="00A47AB7">
            <w:pPr>
              <w:spacing w:after="0" w:line="240" w:lineRule="auto"/>
              <w:jc w:val="center"/>
              <w:rPr>
                <w:rFonts w:asciiTheme="majorHAnsi" w:eastAsia="Times New Roman" w:hAnsiTheme="majorHAnsi" w:cs="Times New Roman"/>
                <w:b/>
                <w:bCs/>
                <w:color w:val="000000"/>
                <w:sz w:val="32"/>
                <w:szCs w:val="32"/>
                <w:lang w:eastAsia="pt-BR"/>
              </w:rPr>
            </w:pPr>
            <w:r w:rsidRPr="00083931">
              <w:rPr>
                <w:rFonts w:asciiTheme="majorHAnsi" w:eastAsia="Times New Roman" w:hAnsiTheme="majorHAnsi" w:cs="Times New Roman"/>
                <w:b/>
                <w:bCs/>
                <w:color w:val="000000"/>
                <w:sz w:val="32"/>
                <w:szCs w:val="32"/>
                <w:lang w:eastAsia="pt-BR"/>
              </w:rPr>
              <w:t>LAUDO DE AVALIAÇÃO Nº #fluid</w:t>
            </w:r>
          </w:p>
        </w:tc>
      </w:tr>
      <w:tr w:rsidR="00A47AB7" w:rsidRPr="00083931" w14:paraId="4F405737" w14:textId="77777777" w:rsidTr="00A47AB7">
        <w:trPr>
          <w:trHeight w:val="451"/>
        </w:trPr>
        <w:tc>
          <w:tcPr>
            <w:tcW w:w="5000" w:type="pct"/>
            <w:vMerge/>
            <w:shd w:val="clear" w:color="auto" w:fill="00B050"/>
            <w:vAlign w:val="center"/>
            <w:hideMark/>
          </w:tcPr>
          <w:p w14:paraId="382A7110" w14:textId="77777777" w:rsidR="00A47AB7" w:rsidRPr="00083931" w:rsidRDefault="00A47AB7" w:rsidP="00A47AB7">
            <w:pPr>
              <w:spacing w:after="0" w:line="240" w:lineRule="auto"/>
              <w:rPr>
                <w:rFonts w:asciiTheme="majorHAnsi" w:eastAsia="Times New Roman" w:hAnsiTheme="majorHAnsi" w:cs="Times New Roman"/>
                <w:b/>
                <w:bCs/>
                <w:color w:val="000000"/>
                <w:sz w:val="32"/>
                <w:szCs w:val="32"/>
                <w:lang w:eastAsia="pt-BR"/>
              </w:rPr>
            </w:pPr>
          </w:p>
        </w:tc>
      </w:tr>
    </w:tbl>
    <w:p w14:paraId="51644245" w14:textId="77777777" w:rsidR="00204E39" w:rsidRPr="00083931" w:rsidRDefault="00204E39">
      <w:pPr>
        <w:rPr>
          <w:sz w:val="24"/>
          <w:szCs w:val="24"/>
        </w:rPr>
      </w:pPr>
      <w:r w:rsidRPr="00083931">
        <w:rPr>
          <w:sz w:val="24"/>
          <w:szCs w:val="24"/>
        </w:rPr>
        <w:br w:type="page"/>
      </w:r>
    </w:p>
    <w:sdt>
      <w:sdtPr>
        <w:rPr>
          <w:rFonts w:asciiTheme="minorHAnsi" w:eastAsiaTheme="minorHAnsi" w:hAnsiTheme="minorHAnsi" w:cstheme="minorBidi"/>
          <w:b w:val="0"/>
          <w:bCs w:val="0"/>
          <w:sz w:val="22"/>
          <w:szCs w:val="22"/>
          <w:lang w:eastAsia="en-US"/>
        </w:rPr>
        <w:id w:val="-1304224847"/>
        <w:docPartObj>
          <w:docPartGallery w:val="Table of Contents"/>
          <w:docPartUnique/>
        </w:docPartObj>
      </w:sdtPr>
      <w:sdtContent>
        <w:p w14:paraId="10897CCC" w14:textId="77777777" w:rsidR="00AE5C33" w:rsidRPr="00083931" w:rsidRDefault="00B65904" w:rsidP="00D954DA">
          <w:pPr>
            <w:pStyle w:val="CabealhodoSumrio"/>
          </w:pPr>
          <w:r w:rsidRPr="00083931">
            <w:t>SUMÁRIO</w:t>
          </w:r>
        </w:p>
        <w:p w14:paraId="0A6F3C2A" w14:textId="29583725" w:rsidR="009535AF" w:rsidRPr="00083931" w:rsidRDefault="004D2A01">
          <w:pPr>
            <w:pStyle w:val="Sumrio1"/>
            <w:tabs>
              <w:tab w:val="left" w:pos="440"/>
              <w:tab w:val="right" w:leader="dot" w:pos="9736"/>
            </w:tabs>
            <w:rPr>
              <w:rFonts w:eastAsiaTheme="minorEastAsia"/>
              <w:noProof/>
              <w:kern w:val="2"/>
              <w:sz w:val="24"/>
              <w:szCs w:val="24"/>
              <w:lang w:eastAsia="pt-BR"/>
              <w14:ligatures w14:val="standardContextual"/>
            </w:rPr>
          </w:pPr>
          <w:r w:rsidRPr="00083931">
            <w:fldChar w:fldCharType="begin"/>
          </w:r>
          <w:r w:rsidR="00AE5C33" w:rsidRPr="00083931">
            <w:instrText xml:space="preserve"> TOC \o "1-3" \h \z \u </w:instrText>
          </w:r>
          <w:r w:rsidRPr="00083931">
            <w:fldChar w:fldCharType="separate"/>
          </w:r>
          <w:hyperlink w:anchor="_Toc176959509" w:history="1">
            <w:r w:rsidR="009535AF" w:rsidRPr="00083931">
              <w:rPr>
                <w:rStyle w:val="Hyperlink"/>
                <w:noProof/>
              </w:rPr>
              <w:t>2.</w:t>
            </w:r>
            <w:r w:rsidR="009535AF" w:rsidRPr="00083931">
              <w:rPr>
                <w:rFonts w:eastAsiaTheme="minorEastAsia"/>
                <w:noProof/>
                <w:kern w:val="2"/>
                <w:sz w:val="24"/>
                <w:szCs w:val="24"/>
                <w:lang w:eastAsia="pt-BR"/>
                <w14:ligatures w14:val="standardContextual"/>
              </w:rPr>
              <w:tab/>
            </w:r>
            <w:r w:rsidR="009535AF" w:rsidRPr="00083931">
              <w:rPr>
                <w:rStyle w:val="Hyperlink"/>
                <w:noProof/>
              </w:rPr>
              <w:t>HISTÓRICO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_Toc176959509 \h </w:instrText>
            </w:r>
            <w:r w:rsidR="009535AF" w:rsidRPr="00083931">
              <w:rPr>
                <w:noProof/>
                <w:webHidden/>
              </w:rPr>
            </w:r>
            <w:r w:rsidR="009535AF" w:rsidRPr="00083931">
              <w:rPr>
                <w:noProof/>
                <w:webHidden/>
              </w:rPr>
              <w:fldChar w:fldCharType="separate"/>
            </w:r>
            <w:r w:rsidR="00116D84" w:rsidRPr="00083931">
              <w:rPr>
                <w:noProof/>
                <w:webHidden/>
              </w:rPr>
              <w:t>6</w:t>
            </w:r>
            <w:r w:rsidR="009535AF" w:rsidRPr="00083931">
              <w:rPr>
                <w:noProof/>
                <w:webHidden/>
              </w:rPr>
              <w:fldChar w:fldCharType="end"/>
            </w:r>
          </w:hyperlink>
        </w:p>
        <w:p w14:paraId="6863C1BD" w14:textId="68FADB69" w:rsidR="009535AF" w:rsidRPr="00083931" w:rsidRDefault="00000000">
          <w:pPr>
            <w:pStyle w:val="Sumrio1"/>
            <w:tabs>
              <w:tab w:val="left" w:pos="440"/>
              <w:tab w:val="right" w:leader="dot" w:pos="9736"/>
            </w:tabs>
            <w:rPr>
              <w:rFonts w:eastAsiaTheme="minorEastAsia"/>
              <w:noProof/>
              <w:kern w:val="2"/>
              <w:sz w:val="24"/>
              <w:szCs w:val="24"/>
              <w:lang w:eastAsia="pt-BR"/>
              <w14:ligatures w14:val="standardContextual"/>
            </w:rPr>
          </w:pPr>
          <w:hyperlink w:anchor="_Toc176959510" w:history="1">
            <w:r w:rsidR="009535AF" w:rsidRPr="00083931">
              <w:rPr>
                <w:rStyle w:val="Hyperlink"/>
                <w:noProof/>
              </w:rPr>
              <w:t>3.</w:t>
            </w:r>
            <w:r w:rsidR="009535AF" w:rsidRPr="00083931">
              <w:rPr>
                <w:rFonts w:eastAsiaTheme="minorEastAsia"/>
                <w:noProof/>
                <w:kern w:val="2"/>
                <w:sz w:val="24"/>
                <w:szCs w:val="24"/>
                <w:lang w:eastAsia="pt-BR"/>
                <w14:ligatures w14:val="standardContextual"/>
              </w:rPr>
              <w:tab/>
            </w:r>
            <w:r w:rsidR="009535AF" w:rsidRPr="00083931">
              <w:rPr>
                <w:rStyle w:val="Hyperlink"/>
                <w:noProof/>
              </w:rPr>
              <w:t>PRESSUPOSTOS, RESSALVA E FATORES LIMITANTES</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_Toc176959510 \h </w:instrText>
            </w:r>
            <w:r w:rsidR="009535AF" w:rsidRPr="00083931">
              <w:rPr>
                <w:noProof/>
                <w:webHidden/>
              </w:rPr>
            </w:r>
            <w:r w:rsidR="009535AF" w:rsidRPr="00083931">
              <w:rPr>
                <w:noProof/>
                <w:webHidden/>
              </w:rPr>
              <w:fldChar w:fldCharType="separate"/>
            </w:r>
            <w:r w:rsidR="00116D84" w:rsidRPr="00083931">
              <w:rPr>
                <w:noProof/>
                <w:webHidden/>
              </w:rPr>
              <w:t>6</w:t>
            </w:r>
            <w:r w:rsidR="009535AF" w:rsidRPr="00083931">
              <w:rPr>
                <w:noProof/>
                <w:webHidden/>
              </w:rPr>
              <w:fldChar w:fldCharType="end"/>
            </w:r>
          </w:hyperlink>
        </w:p>
        <w:p w14:paraId="560C6F7D" w14:textId="3C1D7DC4" w:rsidR="009535AF" w:rsidRPr="00083931" w:rsidRDefault="00000000">
          <w:pPr>
            <w:pStyle w:val="Sumrio1"/>
            <w:tabs>
              <w:tab w:val="left" w:pos="440"/>
              <w:tab w:val="right" w:leader="dot" w:pos="9736"/>
            </w:tabs>
            <w:rPr>
              <w:rFonts w:eastAsiaTheme="minorEastAsia"/>
              <w:noProof/>
              <w:kern w:val="2"/>
              <w:sz w:val="24"/>
              <w:szCs w:val="24"/>
              <w:lang w:eastAsia="pt-BR"/>
              <w14:ligatures w14:val="standardContextual"/>
            </w:rPr>
          </w:pPr>
          <w:hyperlink w:anchor="_Toc176959511" w:history="1">
            <w:r w:rsidR="009535AF" w:rsidRPr="00083931">
              <w:rPr>
                <w:rStyle w:val="Hyperlink"/>
                <w:noProof/>
              </w:rPr>
              <w:t>4.</w:t>
            </w:r>
            <w:r w:rsidR="009535AF" w:rsidRPr="00083931">
              <w:rPr>
                <w:rFonts w:eastAsiaTheme="minorEastAsia"/>
                <w:noProof/>
                <w:kern w:val="2"/>
                <w:sz w:val="24"/>
                <w:szCs w:val="24"/>
                <w:lang w:eastAsia="pt-BR"/>
                <w14:ligatures w14:val="standardContextual"/>
              </w:rPr>
              <w:tab/>
            </w:r>
            <w:r w:rsidR="009535AF" w:rsidRPr="00083931">
              <w:rPr>
                <w:rStyle w:val="Hyperlink"/>
                <w:noProof/>
              </w:rPr>
              <w:t>PRINCÍPIOS</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_Toc176959511 \h </w:instrText>
            </w:r>
            <w:r w:rsidR="009535AF" w:rsidRPr="00083931">
              <w:rPr>
                <w:noProof/>
                <w:webHidden/>
              </w:rPr>
            </w:r>
            <w:r w:rsidR="009535AF" w:rsidRPr="00083931">
              <w:rPr>
                <w:noProof/>
                <w:webHidden/>
              </w:rPr>
              <w:fldChar w:fldCharType="separate"/>
            </w:r>
            <w:r w:rsidR="00116D84" w:rsidRPr="00083931">
              <w:rPr>
                <w:noProof/>
                <w:webHidden/>
              </w:rPr>
              <w:t>7</w:t>
            </w:r>
            <w:r w:rsidR="009535AF" w:rsidRPr="00083931">
              <w:rPr>
                <w:noProof/>
                <w:webHidden/>
              </w:rPr>
              <w:fldChar w:fldCharType="end"/>
            </w:r>
          </w:hyperlink>
        </w:p>
        <w:p w14:paraId="361DE39B" w14:textId="78B5D864" w:rsidR="009535AF" w:rsidRPr="00083931" w:rsidRDefault="00000000">
          <w:pPr>
            <w:pStyle w:val="Sumrio1"/>
            <w:tabs>
              <w:tab w:val="left" w:pos="440"/>
              <w:tab w:val="right" w:leader="dot" w:pos="9736"/>
            </w:tabs>
            <w:rPr>
              <w:rFonts w:eastAsiaTheme="minorEastAsia"/>
              <w:noProof/>
              <w:kern w:val="2"/>
              <w:sz w:val="24"/>
              <w:szCs w:val="24"/>
              <w:lang w:eastAsia="pt-BR"/>
              <w14:ligatures w14:val="standardContextual"/>
            </w:rPr>
          </w:pPr>
          <w:hyperlink w:anchor="_Toc176959512" w:history="1">
            <w:r w:rsidR="009535AF" w:rsidRPr="00083931">
              <w:rPr>
                <w:rStyle w:val="Hyperlink"/>
                <w:noProof/>
              </w:rPr>
              <w:t>5.</w:t>
            </w:r>
            <w:r w:rsidR="009535AF" w:rsidRPr="00083931">
              <w:rPr>
                <w:rFonts w:eastAsiaTheme="minorEastAsia"/>
                <w:noProof/>
                <w:kern w:val="2"/>
                <w:sz w:val="24"/>
                <w:szCs w:val="24"/>
                <w:lang w:eastAsia="pt-BR"/>
                <w14:ligatures w14:val="standardContextual"/>
              </w:rPr>
              <w:tab/>
            </w:r>
            <w:r w:rsidR="009535AF" w:rsidRPr="00083931">
              <w:rPr>
                <w:rStyle w:val="Hyperlink"/>
                <w:noProof/>
              </w:rPr>
              <w:t>OBJETIVO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_Toc176959512 \h </w:instrText>
            </w:r>
            <w:r w:rsidR="009535AF" w:rsidRPr="00083931">
              <w:rPr>
                <w:noProof/>
                <w:webHidden/>
              </w:rPr>
            </w:r>
            <w:r w:rsidR="009535AF" w:rsidRPr="00083931">
              <w:rPr>
                <w:noProof/>
                <w:webHidden/>
              </w:rPr>
              <w:fldChar w:fldCharType="separate"/>
            </w:r>
            <w:r w:rsidR="00116D84" w:rsidRPr="00083931">
              <w:rPr>
                <w:noProof/>
                <w:webHidden/>
              </w:rPr>
              <w:t>9</w:t>
            </w:r>
            <w:r w:rsidR="009535AF" w:rsidRPr="00083931">
              <w:rPr>
                <w:noProof/>
                <w:webHidden/>
              </w:rPr>
              <w:fldChar w:fldCharType="end"/>
            </w:r>
          </w:hyperlink>
        </w:p>
        <w:p w14:paraId="33B178F1" w14:textId="487FB359" w:rsidR="009535AF" w:rsidRPr="00083931" w:rsidRDefault="00000000">
          <w:pPr>
            <w:pStyle w:val="Sumrio1"/>
            <w:tabs>
              <w:tab w:val="left" w:pos="440"/>
              <w:tab w:val="right" w:leader="dot" w:pos="9736"/>
            </w:tabs>
            <w:rPr>
              <w:rFonts w:eastAsiaTheme="minorEastAsia"/>
              <w:noProof/>
              <w:kern w:val="2"/>
              <w:sz w:val="24"/>
              <w:szCs w:val="24"/>
              <w:lang w:eastAsia="pt-BR"/>
              <w14:ligatures w14:val="standardContextual"/>
            </w:rPr>
          </w:pPr>
          <w:hyperlink w:anchor="_Toc176959513" w:history="1">
            <w:r w:rsidR="009535AF" w:rsidRPr="00083931">
              <w:rPr>
                <w:rStyle w:val="Hyperlink"/>
                <w:noProof/>
              </w:rPr>
              <w:t>6.</w:t>
            </w:r>
            <w:r w:rsidR="009535AF" w:rsidRPr="00083931">
              <w:rPr>
                <w:rFonts w:eastAsiaTheme="minorEastAsia"/>
                <w:noProof/>
                <w:kern w:val="2"/>
                <w:sz w:val="24"/>
                <w:szCs w:val="24"/>
                <w:lang w:eastAsia="pt-BR"/>
                <w14:ligatures w14:val="standardContextual"/>
              </w:rPr>
              <w:tab/>
            </w:r>
            <w:r w:rsidR="009535AF" w:rsidRPr="00083931">
              <w:rPr>
                <w:rStyle w:val="Hyperlink"/>
                <w:noProof/>
              </w:rPr>
              <w:t>METODOLOGIA APLICADA</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_Toc176959513 \h </w:instrText>
            </w:r>
            <w:r w:rsidR="009535AF" w:rsidRPr="00083931">
              <w:rPr>
                <w:noProof/>
                <w:webHidden/>
              </w:rPr>
            </w:r>
            <w:r w:rsidR="009535AF" w:rsidRPr="00083931">
              <w:rPr>
                <w:noProof/>
                <w:webHidden/>
              </w:rPr>
              <w:fldChar w:fldCharType="separate"/>
            </w:r>
            <w:r w:rsidR="00116D84" w:rsidRPr="00083931">
              <w:rPr>
                <w:noProof/>
                <w:webHidden/>
              </w:rPr>
              <w:t>9</w:t>
            </w:r>
            <w:r w:rsidR="009535AF" w:rsidRPr="00083931">
              <w:rPr>
                <w:noProof/>
                <w:webHidden/>
              </w:rPr>
              <w:fldChar w:fldCharType="end"/>
            </w:r>
          </w:hyperlink>
        </w:p>
        <w:p w14:paraId="3A7981E7" w14:textId="14C5BFD1"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14" w:history="1">
            <w:r w:rsidR="009535AF" w:rsidRPr="00083931">
              <w:rPr>
                <w:rStyle w:val="Hyperlink"/>
                <w:noProof/>
              </w:rPr>
              <w:t>6.1.</w:t>
            </w:r>
            <w:r w:rsidR="009535AF" w:rsidRPr="00083931">
              <w:rPr>
                <w:noProof/>
                <w:kern w:val="2"/>
                <w:sz w:val="24"/>
                <w:szCs w:val="24"/>
                <w:lang w:eastAsia="pt-BR"/>
                <w14:ligatures w14:val="standardContextual"/>
              </w:rPr>
              <w:tab/>
            </w:r>
            <w:r w:rsidR="009535AF" w:rsidRPr="00083931">
              <w:rPr>
                <w:rStyle w:val="Hyperlink"/>
                <w:noProof/>
              </w:rPr>
              <w:t>MÉTODO COMPARATIVO DIRETO DE DADOS DE MERCADO: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_Toc176959514 \h </w:instrText>
            </w:r>
            <w:r w:rsidR="009535AF" w:rsidRPr="00083931">
              <w:rPr>
                <w:noProof/>
                <w:webHidden/>
              </w:rPr>
            </w:r>
            <w:r w:rsidR="009535AF" w:rsidRPr="00083931">
              <w:rPr>
                <w:noProof/>
                <w:webHidden/>
              </w:rPr>
              <w:fldChar w:fldCharType="separate"/>
            </w:r>
            <w:r w:rsidR="00116D84" w:rsidRPr="00083931">
              <w:rPr>
                <w:noProof/>
                <w:webHidden/>
              </w:rPr>
              <w:t>9</w:t>
            </w:r>
            <w:r w:rsidR="009535AF" w:rsidRPr="00083931">
              <w:rPr>
                <w:noProof/>
                <w:webHidden/>
              </w:rPr>
              <w:fldChar w:fldCharType="end"/>
            </w:r>
          </w:hyperlink>
        </w:p>
        <w:p w14:paraId="62795847" w14:textId="5442E4E1" w:rsidR="009535AF" w:rsidRPr="00083931" w:rsidRDefault="00000000">
          <w:pPr>
            <w:pStyle w:val="Sumrio3"/>
            <w:rPr>
              <w:b w:val="0"/>
              <w:kern w:val="2"/>
              <w:sz w:val="24"/>
              <w:szCs w:val="24"/>
              <w:lang w:eastAsia="pt-BR"/>
              <w14:ligatures w14:val="standardContextual"/>
            </w:rPr>
          </w:pPr>
          <w:hyperlink w:anchor="_Toc176959515" w:history="1">
            <w:r w:rsidR="009535AF" w:rsidRPr="00083931">
              <w:rPr>
                <w:rStyle w:val="Hyperlink"/>
                <w:b w:val="0"/>
              </w:rPr>
              <w:t>6.1.1.</w:t>
            </w:r>
            <w:r w:rsidR="009535AF" w:rsidRPr="00083931">
              <w:rPr>
                <w:b w:val="0"/>
                <w:kern w:val="2"/>
                <w:sz w:val="24"/>
                <w:szCs w:val="24"/>
                <w:lang w:eastAsia="pt-BR"/>
                <w14:ligatures w14:val="standardContextual"/>
              </w:rPr>
              <w:tab/>
            </w:r>
            <w:r w:rsidR="009535AF" w:rsidRPr="00083931">
              <w:rPr>
                <w:rStyle w:val="Hyperlink"/>
                <w:b w:val="0"/>
              </w:rPr>
              <w:t>Método Involutivo:</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_Toc176959515 \h </w:instrText>
            </w:r>
            <w:r w:rsidR="009535AF" w:rsidRPr="00083931">
              <w:rPr>
                <w:b w:val="0"/>
                <w:webHidden/>
              </w:rPr>
            </w:r>
            <w:r w:rsidR="009535AF" w:rsidRPr="00083931">
              <w:rPr>
                <w:b w:val="0"/>
                <w:webHidden/>
              </w:rPr>
              <w:fldChar w:fldCharType="separate"/>
            </w:r>
            <w:r w:rsidR="00116D84" w:rsidRPr="00083931">
              <w:rPr>
                <w:b w:val="0"/>
                <w:webHidden/>
              </w:rPr>
              <w:t>9</w:t>
            </w:r>
            <w:r w:rsidR="009535AF" w:rsidRPr="00083931">
              <w:rPr>
                <w:b w:val="0"/>
                <w:webHidden/>
              </w:rPr>
              <w:fldChar w:fldCharType="end"/>
            </w:r>
          </w:hyperlink>
        </w:p>
        <w:p w14:paraId="643C8211" w14:textId="0AE881DB" w:rsidR="009535AF" w:rsidRPr="00083931" w:rsidRDefault="00000000">
          <w:pPr>
            <w:pStyle w:val="Sumrio3"/>
            <w:rPr>
              <w:b w:val="0"/>
              <w:kern w:val="2"/>
              <w:sz w:val="24"/>
              <w:szCs w:val="24"/>
              <w:lang w:eastAsia="pt-BR"/>
              <w14:ligatures w14:val="standardContextual"/>
            </w:rPr>
          </w:pPr>
          <w:hyperlink w:anchor="_Toc176959516" w:history="1">
            <w:r w:rsidR="009535AF" w:rsidRPr="00083931">
              <w:rPr>
                <w:rStyle w:val="Hyperlink"/>
                <w:b w:val="0"/>
              </w:rPr>
              <w:t>6.1.2.</w:t>
            </w:r>
            <w:r w:rsidR="009535AF" w:rsidRPr="00083931">
              <w:rPr>
                <w:b w:val="0"/>
                <w:kern w:val="2"/>
                <w:sz w:val="24"/>
                <w:szCs w:val="24"/>
                <w:lang w:eastAsia="pt-BR"/>
                <w14:ligatures w14:val="standardContextual"/>
              </w:rPr>
              <w:tab/>
            </w:r>
            <w:r w:rsidR="009535AF" w:rsidRPr="00083931">
              <w:rPr>
                <w:rStyle w:val="Hyperlink"/>
                <w:b w:val="0"/>
              </w:rPr>
              <w:t>Método de Capitalização da renda:</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_Toc176959516 \h </w:instrText>
            </w:r>
            <w:r w:rsidR="009535AF" w:rsidRPr="00083931">
              <w:rPr>
                <w:b w:val="0"/>
                <w:webHidden/>
              </w:rPr>
            </w:r>
            <w:r w:rsidR="009535AF" w:rsidRPr="00083931">
              <w:rPr>
                <w:b w:val="0"/>
                <w:webHidden/>
              </w:rPr>
              <w:fldChar w:fldCharType="separate"/>
            </w:r>
            <w:r w:rsidR="00116D84" w:rsidRPr="00083931">
              <w:rPr>
                <w:b w:val="0"/>
                <w:webHidden/>
              </w:rPr>
              <w:t>10</w:t>
            </w:r>
            <w:r w:rsidR="009535AF" w:rsidRPr="00083931">
              <w:rPr>
                <w:b w:val="0"/>
                <w:webHidden/>
              </w:rPr>
              <w:fldChar w:fldCharType="end"/>
            </w:r>
          </w:hyperlink>
        </w:p>
        <w:p w14:paraId="0056C40F" w14:textId="3184B770" w:rsidR="009535AF" w:rsidRPr="00083931" w:rsidRDefault="00000000">
          <w:pPr>
            <w:pStyle w:val="Sumrio3"/>
            <w:rPr>
              <w:b w:val="0"/>
              <w:kern w:val="2"/>
              <w:sz w:val="24"/>
              <w:szCs w:val="24"/>
              <w:lang w:eastAsia="pt-BR"/>
              <w14:ligatures w14:val="standardContextual"/>
            </w:rPr>
          </w:pPr>
          <w:hyperlink w:anchor="_Toc176959517" w:history="1">
            <w:r w:rsidR="009535AF" w:rsidRPr="00083931">
              <w:rPr>
                <w:rStyle w:val="Hyperlink"/>
                <w:b w:val="0"/>
              </w:rPr>
              <w:t>6.1.3.</w:t>
            </w:r>
            <w:r w:rsidR="009535AF" w:rsidRPr="00083931">
              <w:rPr>
                <w:b w:val="0"/>
                <w:kern w:val="2"/>
                <w:sz w:val="24"/>
                <w:szCs w:val="24"/>
                <w:lang w:eastAsia="pt-BR"/>
                <w14:ligatures w14:val="standardContextual"/>
              </w:rPr>
              <w:tab/>
            </w:r>
            <w:r w:rsidR="009535AF" w:rsidRPr="00083931">
              <w:rPr>
                <w:rStyle w:val="Hyperlink"/>
                <w:b w:val="0"/>
              </w:rPr>
              <w:t>Método Evolutivo:</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_Toc176959517 \h </w:instrText>
            </w:r>
            <w:r w:rsidR="009535AF" w:rsidRPr="00083931">
              <w:rPr>
                <w:b w:val="0"/>
                <w:webHidden/>
              </w:rPr>
            </w:r>
            <w:r w:rsidR="009535AF" w:rsidRPr="00083931">
              <w:rPr>
                <w:b w:val="0"/>
                <w:webHidden/>
              </w:rPr>
              <w:fldChar w:fldCharType="separate"/>
            </w:r>
            <w:r w:rsidR="00116D84" w:rsidRPr="00083931">
              <w:rPr>
                <w:b w:val="0"/>
                <w:webHidden/>
              </w:rPr>
              <w:t>10</w:t>
            </w:r>
            <w:r w:rsidR="009535AF" w:rsidRPr="00083931">
              <w:rPr>
                <w:b w:val="0"/>
                <w:webHidden/>
              </w:rPr>
              <w:fldChar w:fldCharType="end"/>
            </w:r>
          </w:hyperlink>
        </w:p>
        <w:p w14:paraId="1BAC2CEC" w14:textId="3C8260C8" w:rsidR="009535AF" w:rsidRPr="00083931" w:rsidRDefault="00000000">
          <w:pPr>
            <w:pStyle w:val="Sumrio3"/>
            <w:rPr>
              <w:b w:val="0"/>
              <w:kern w:val="2"/>
              <w:sz w:val="24"/>
              <w:szCs w:val="24"/>
              <w:lang w:eastAsia="pt-BR"/>
              <w14:ligatures w14:val="standardContextual"/>
            </w:rPr>
          </w:pPr>
          <w:hyperlink w:anchor="_Toc176959518" w:history="1">
            <w:r w:rsidR="009535AF" w:rsidRPr="00083931">
              <w:rPr>
                <w:rStyle w:val="Hyperlink"/>
                <w:b w:val="0"/>
              </w:rPr>
              <w:t>6.1.4.</w:t>
            </w:r>
            <w:r w:rsidR="009535AF" w:rsidRPr="00083931">
              <w:rPr>
                <w:b w:val="0"/>
                <w:kern w:val="2"/>
                <w:sz w:val="24"/>
                <w:szCs w:val="24"/>
                <w:lang w:eastAsia="pt-BR"/>
                <w14:ligatures w14:val="standardContextual"/>
              </w:rPr>
              <w:tab/>
            </w:r>
            <w:r w:rsidR="009535AF" w:rsidRPr="00083931">
              <w:rPr>
                <w:rStyle w:val="Hyperlink"/>
                <w:b w:val="0"/>
              </w:rPr>
              <w:t>Método da Quantificação de Custo:</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_Toc176959518 \h </w:instrText>
            </w:r>
            <w:r w:rsidR="009535AF" w:rsidRPr="00083931">
              <w:rPr>
                <w:b w:val="0"/>
                <w:webHidden/>
              </w:rPr>
            </w:r>
            <w:r w:rsidR="009535AF" w:rsidRPr="00083931">
              <w:rPr>
                <w:b w:val="0"/>
                <w:webHidden/>
              </w:rPr>
              <w:fldChar w:fldCharType="separate"/>
            </w:r>
            <w:r w:rsidR="00116D84" w:rsidRPr="00083931">
              <w:rPr>
                <w:b w:val="0"/>
                <w:webHidden/>
              </w:rPr>
              <w:t>10</w:t>
            </w:r>
            <w:r w:rsidR="009535AF" w:rsidRPr="00083931">
              <w:rPr>
                <w:b w:val="0"/>
                <w:webHidden/>
              </w:rPr>
              <w:fldChar w:fldCharType="end"/>
            </w:r>
          </w:hyperlink>
        </w:p>
        <w:p w14:paraId="3744196D" w14:textId="36B5F3B7"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19" w:history="1">
            <w:r w:rsidR="009535AF" w:rsidRPr="00083931">
              <w:rPr>
                <w:rStyle w:val="Hyperlink"/>
                <w:noProof/>
              </w:rPr>
              <w:t>6.2.</w:t>
            </w:r>
            <w:r w:rsidR="009535AF" w:rsidRPr="00083931">
              <w:rPr>
                <w:noProof/>
                <w:kern w:val="2"/>
                <w:sz w:val="24"/>
                <w:szCs w:val="24"/>
                <w:lang w:eastAsia="pt-BR"/>
                <w14:ligatures w14:val="standardContextual"/>
              </w:rPr>
              <w:tab/>
            </w:r>
            <w:r w:rsidR="009535AF" w:rsidRPr="00083931">
              <w:rPr>
                <w:rStyle w:val="Hyperlink"/>
                <w:noProof/>
              </w:rPr>
              <w:t>Fatores Utilizados</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_Toc176959519 \h </w:instrText>
            </w:r>
            <w:r w:rsidR="009535AF" w:rsidRPr="00083931">
              <w:rPr>
                <w:noProof/>
                <w:webHidden/>
              </w:rPr>
            </w:r>
            <w:r w:rsidR="009535AF" w:rsidRPr="00083931">
              <w:rPr>
                <w:noProof/>
                <w:webHidden/>
              </w:rPr>
              <w:fldChar w:fldCharType="separate"/>
            </w:r>
            <w:r w:rsidR="00116D84" w:rsidRPr="00083931">
              <w:rPr>
                <w:noProof/>
                <w:webHidden/>
              </w:rPr>
              <w:t>10</w:t>
            </w:r>
            <w:r w:rsidR="009535AF" w:rsidRPr="00083931">
              <w:rPr>
                <w:noProof/>
                <w:webHidden/>
              </w:rPr>
              <w:fldChar w:fldCharType="end"/>
            </w:r>
          </w:hyperlink>
        </w:p>
        <w:p w14:paraId="4A903B98" w14:textId="0A8C4704" w:rsidR="009535AF" w:rsidRPr="00083931" w:rsidRDefault="00000000">
          <w:pPr>
            <w:pStyle w:val="Sumrio3"/>
            <w:rPr>
              <w:b w:val="0"/>
              <w:kern w:val="2"/>
              <w:sz w:val="24"/>
              <w:szCs w:val="24"/>
              <w:lang w:eastAsia="pt-BR"/>
              <w14:ligatures w14:val="standardContextual"/>
            </w:rPr>
          </w:pPr>
          <w:hyperlink w:anchor="_Toc176959520" w:history="1">
            <w:r w:rsidR="009535AF" w:rsidRPr="00083931">
              <w:rPr>
                <w:rStyle w:val="Hyperlink"/>
                <w:b w:val="0"/>
              </w:rPr>
              <w:t>6.2.1.</w:t>
            </w:r>
            <w:r w:rsidR="009535AF" w:rsidRPr="00083931">
              <w:rPr>
                <w:b w:val="0"/>
                <w:kern w:val="2"/>
                <w:sz w:val="24"/>
                <w:szCs w:val="24"/>
                <w:lang w:eastAsia="pt-BR"/>
                <w14:ligatures w14:val="standardContextual"/>
              </w:rPr>
              <w:tab/>
            </w:r>
            <w:r w:rsidR="009535AF" w:rsidRPr="00083931">
              <w:rPr>
                <w:rStyle w:val="Hyperlink"/>
                <w:b w:val="0"/>
              </w:rPr>
              <w:t>Capacidade de Uso das Terras</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_Toc176959520 \h </w:instrText>
            </w:r>
            <w:r w:rsidR="009535AF" w:rsidRPr="00083931">
              <w:rPr>
                <w:b w:val="0"/>
                <w:webHidden/>
              </w:rPr>
            </w:r>
            <w:r w:rsidR="009535AF" w:rsidRPr="00083931">
              <w:rPr>
                <w:b w:val="0"/>
                <w:webHidden/>
              </w:rPr>
              <w:fldChar w:fldCharType="separate"/>
            </w:r>
            <w:r w:rsidR="00116D84" w:rsidRPr="00083931">
              <w:rPr>
                <w:b w:val="0"/>
                <w:webHidden/>
              </w:rPr>
              <w:t>11</w:t>
            </w:r>
            <w:r w:rsidR="009535AF" w:rsidRPr="00083931">
              <w:rPr>
                <w:b w:val="0"/>
                <w:webHidden/>
              </w:rPr>
              <w:fldChar w:fldCharType="end"/>
            </w:r>
          </w:hyperlink>
        </w:p>
        <w:p w14:paraId="1A4B1D9F" w14:textId="38D36308" w:rsidR="009535AF" w:rsidRPr="00083931" w:rsidRDefault="00000000">
          <w:pPr>
            <w:pStyle w:val="Sumrio3"/>
            <w:rPr>
              <w:b w:val="0"/>
              <w:kern w:val="2"/>
              <w:sz w:val="24"/>
              <w:szCs w:val="24"/>
              <w:lang w:eastAsia="pt-BR"/>
              <w14:ligatures w14:val="standardContextual"/>
            </w:rPr>
          </w:pPr>
          <w:hyperlink w:anchor="_Toc176959521" w:history="1">
            <w:r w:rsidR="009535AF" w:rsidRPr="00083931">
              <w:rPr>
                <w:rStyle w:val="Hyperlink"/>
                <w:b w:val="0"/>
              </w:rPr>
              <w:t>6.2.2.</w:t>
            </w:r>
            <w:r w:rsidR="009535AF" w:rsidRPr="00083931">
              <w:rPr>
                <w:b w:val="0"/>
                <w:kern w:val="2"/>
                <w:sz w:val="24"/>
                <w:szCs w:val="24"/>
                <w:lang w:eastAsia="pt-BR"/>
                <w14:ligatures w14:val="standardContextual"/>
              </w:rPr>
              <w:tab/>
            </w:r>
            <w:r w:rsidR="009535AF" w:rsidRPr="00083931">
              <w:rPr>
                <w:rStyle w:val="Hyperlink"/>
                <w:b w:val="0"/>
              </w:rPr>
              <w:t>Qualificação de hidrografia</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_Toc176959521 \h </w:instrText>
            </w:r>
            <w:r w:rsidR="009535AF" w:rsidRPr="00083931">
              <w:rPr>
                <w:b w:val="0"/>
                <w:webHidden/>
              </w:rPr>
            </w:r>
            <w:r w:rsidR="009535AF" w:rsidRPr="00083931">
              <w:rPr>
                <w:b w:val="0"/>
                <w:webHidden/>
              </w:rPr>
              <w:fldChar w:fldCharType="separate"/>
            </w:r>
            <w:r w:rsidR="00116D84" w:rsidRPr="00083931">
              <w:rPr>
                <w:b w:val="0"/>
                <w:webHidden/>
              </w:rPr>
              <w:t>15</w:t>
            </w:r>
            <w:r w:rsidR="009535AF" w:rsidRPr="00083931">
              <w:rPr>
                <w:b w:val="0"/>
                <w:webHidden/>
              </w:rPr>
              <w:fldChar w:fldCharType="end"/>
            </w:r>
          </w:hyperlink>
        </w:p>
        <w:p w14:paraId="4EBC29B6" w14:textId="0F5DD099" w:rsidR="009535AF" w:rsidRPr="00083931" w:rsidRDefault="00000000">
          <w:pPr>
            <w:pStyle w:val="Sumrio3"/>
            <w:rPr>
              <w:b w:val="0"/>
              <w:kern w:val="2"/>
              <w:sz w:val="24"/>
              <w:szCs w:val="24"/>
              <w:lang w:eastAsia="pt-BR"/>
              <w14:ligatures w14:val="standardContextual"/>
            </w:rPr>
          </w:pPr>
          <w:hyperlink w:anchor="_Toc176959522" w:history="1">
            <w:r w:rsidR="009535AF" w:rsidRPr="00083931">
              <w:rPr>
                <w:rStyle w:val="Hyperlink"/>
                <w:b w:val="0"/>
              </w:rPr>
              <w:t>6.2.3.</w:t>
            </w:r>
            <w:r w:rsidR="009535AF" w:rsidRPr="00083931">
              <w:rPr>
                <w:b w:val="0"/>
                <w:kern w:val="2"/>
                <w:sz w:val="24"/>
                <w:szCs w:val="24"/>
                <w:lang w:eastAsia="pt-BR"/>
                <w14:ligatures w14:val="standardContextual"/>
              </w:rPr>
              <w:tab/>
            </w:r>
            <w:r w:rsidR="009535AF" w:rsidRPr="00083931">
              <w:rPr>
                <w:rStyle w:val="Hyperlink"/>
                <w:b w:val="0"/>
              </w:rPr>
              <w:t>Situação</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_Toc176959522 \h </w:instrText>
            </w:r>
            <w:r w:rsidR="009535AF" w:rsidRPr="00083931">
              <w:rPr>
                <w:b w:val="0"/>
                <w:webHidden/>
              </w:rPr>
            </w:r>
            <w:r w:rsidR="009535AF" w:rsidRPr="00083931">
              <w:rPr>
                <w:b w:val="0"/>
                <w:webHidden/>
              </w:rPr>
              <w:fldChar w:fldCharType="separate"/>
            </w:r>
            <w:r w:rsidR="00116D84" w:rsidRPr="00083931">
              <w:rPr>
                <w:b w:val="0"/>
                <w:webHidden/>
              </w:rPr>
              <w:t>17</w:t>
            </w:r>
            <w:r w:rsidR="009535AF" w:rsidRPr="00083931">
              <w:rPr>
                <w:b w:val="0"/>
                <w:webHidden/>
              </w:rPr>
              <w:fldChar w:fldCharType="end"/>
            </w:r>
          </w:hyperlink>
        </w:p>
        <w:p w14:paraId="239919DD" w14:textId="4491D8F3" w:rsidR="009535AF" w:rsidRPr="00083931" w:rsidRDefault="00000000">
          <w:pPr>
            <w:pStyle w:val="Sumrio3"/>
            <w:rPr>
              <w:b w:val="0"/>
              <w:kern w:val="2"/>
              <w:sz w:val="24"/>
              <w:szCs w:val="24"/>
              <w:lang w:eastAsia="pt-BR"/>
              <w14:ligatures w14:val="standardContextual"/>
            </w:rPr>
          </w:pPr>
          <w:hyperlink w:anchor="_Toc176959523" w:history="1">
            <w:r w:rsidR="009535AF" w:rsidRPr="00083931">
              <w:rPr>
                <w:rStyle w:val="Hyperlink"/>
                <w:b w:val="0"/>
              </w:rPr>
              <w:t>6.2.4.</w:t>
            </w:r>
            <w:r w:rsidR="009535AF" w:rsidRPr="00083931">
              <w:rPr>
                <w:b w:val="0"/>
                <w:kern w:val="2"/>
                <w:sz w:val="24"/>
                <w:szCs w:val="24"/>
                <w:lang w:eastAsia="pt-BR"/>
                <w14:ligatures w14:val="standardContextual"/>
              </w:rPr>
              <w:tab/>
            </w:r>
            <w:r w:rsidR="009535AF" w:rsidRPr="00083931">
              <w:rPr>
                <w:rStyle w:val="Hyperlink"/>
                <w:b w:val="0"/>
              </w:rPr>
              <w:t>Benfeitoria</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_Toc176959523 \h </w:instrText>
            </w:r>
            <w:r w:rsidR="009535AF" w:rsidRPr="00083931">
              <w:rPr>
                <w:b w:val="0"/>
                <w:webHidden/>
              </w:rPr>
            </w:r>
            <w:r w:rsidR="009535AF" w:rsidRPr="00083931">
              <w:rPr>
                <w:b w:val="0"/>
                <w:webHidden/>
              </w:rPr>
              <w:fldChar w:fldCharType="separate"/>
            </w:r>
            <w:r w:rsidR="00116D84" w:rsidRPr="00083931">
              <w:rPr>
                <w:b w:val="0"/>
                <w:webHidden/>
              </w:rPr>
              <w:t>18</w:t>
            </w:r>
            <w:r w:rsidR="009535AF" w:rsidRPr="00083931">
              <w:rPr>
                <w:b w:val="0"/>
                <w:webHidden/>
              </w:rPr>
              <w:fldChar w:fldCharType="end"/>
            </w:r>
          </w:hyperlink>
        </w:p>
        <w:p w14:paraId="4381F898" w14:textId="75437100" w:rsidR="009535AF" w:rsidRPr="00083931" w:rsidRDefault="00000000">
          <w:pPr>
            <w:pStyle w:val="Sumrio3"/>
            <w:rPr>
              <w:b w:val="0"/>
              <w:kern w:val="2"/>
              <w:sz w:val="24"/>
              <w:szCs w:val="24"/>
              <w:lang w:eastAsia="pt-BR"/>
              <w14:ligatures w14:val="standardContextual"/>
            </w:rPr>
          </w:pPr>
          <w:hyperlink w:anchor="_Toc176959524" w:history="1">
            <w:r w:rsidR="009535AF" w:rsidRPr="00083931">
              <w:rPr>
                <w:rStyle w:val="Hyperlink"/>
                <w:b w:val="0"/>
              </w:rPr>
              <w:t>6.1.1.</w:t>
            </w:r>
            <w:r w:rsidR="009535AF" w:rsidRPr="00083931">
              <w:rPr>
                <w:b w:val="0"/>
                <w:kern w:val="2"/>
                <w:sz w:val="24"/>
                <w:szCs w:val="24"/>
                <w:lang w:eastAsia="pt-BR"/>
                <w14:ligatures w14:val="standardContextual"/>
              </w:rPr>
              <w:tab/>
            </w:r>
            <w:r w:rsidR="009535AF" w:rsidRPr="00083931">
              <w:rPr>
                <w:rStyle w:val="Hyperlink"/>
                <w:b w:val="0"/>
              </w:rPr>
              <w:t>Fonte</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_Toc176959524 \h </w:instrText>
            </w:r>
            <w:r w:rsidR="009535AF" w:rsidRPr="00083931">
              <w:rPr>
                <w:b w:val="0"/>
                <w:webHidden/>
              </w:rPr>
            </w:r>
            <w:r w:rsidR="009535AF" w:rsidRPr="00083931">
              <w:rPr>
                <w:b w:val="0"/>
                <w:webHidden/>
              </w:rPr>
              <w:fldChar w:fldCharType="separate"/>
            </w:r>
            <w:r w:rsidR="00116D84" w:rsidRPr="00083931">
              <w:rPr>
                <w:b w:val="0"/>
                <w:webHidden/>
              </w:rPr>
              <w:t>18</w:t>
            </w:r>
            <w:r w:rsidR="009535AF" w:rsidRPr="00083931">
              <w:rPr>
                <w:b w:val="0"/>
                <w:webHidden/>
              </w:rPr>
              <w:fldChar w:fldCharType="end"/>
            </w:r>
          </w:hyperlink>
        </w:p>
        <w:p w14:paraId="6C2AB9BB" w14:textId="07F4D83A" w:rsidR="009535AF" w:rsidRPr="00083931" w:rsidRDefault="00000000">
          <w:pPr>
            <w:pStyle w:val="Sumrio3"/>
            <w:rPr>
              <w:b w:val="0"/>
              <w:kern w:val="2"/>
              <w:sz w:val="24"/>
              <w:szCs w:val="24"/>
              <w:lang w:eastAsia="pt-BR"/>
              <w14:ligatures w14:val="standardContextual"/>
            </w:rPr>
          </w:pPr>
          <w:hyperlink w:anchor="_Toc176959525" w:history="1">
            <w:r w:rsidR="009535AF" w:rsidRPr="00083931">
              <w:rPr>
                <w:rStyle w:val="Hyperlink"/>
                <w:b w:val="0"/>
              </w:rPr>
              <w:t>6.1.2.</w:t>
            </w:r>
            <w:r w:rsidR="009535AF" w:rsidRPr="00083931">
              <w:rPr>
                <w:b w:val="0"/>
                <w:kern w:val="2"/>
                <w:sz w:val="24"/>
                <w:szCs w:val="24"/>
                <w:lang w:eastAsia="pt-BR"/>
                <w14:ligatures w14:val="standardContextual"/>
              </w:rPr>
              <w:tab/>
            </w:r>
            <w:r w:rsidR="009535AF" w:rsidRPr="00083931">
              <w:rPr>
                <w:rStyle w:val="Hyperlink"/>
                <w:b w:val="0"/>
              </w:rPr>
              <w:t>Depreciação de Benfeitorias</w:t>
            </w:r>
            <w:r w:rsidR="009535AF" w:rsidRPr="00083931">
              <w:rPr>
                <w:b w:val="0"/>
                <w:webHidden/>
              </w:rPr>
              <w:tab/>
            </w:r>
            <w:r w:rsidR="009535AF" w:rsidRPr="00083931">
              <w:rPr>
                <w:b w:val="0"/>
                <w:webHidden/>
              </w:rPr>
              <w:fldChar w:fldCharType="begin"/>
            </w:r>
            <w:r w:rsidR="009535AF" w:rsidRPr="00083931">
              <w:rPr>
                <w:b w:val="0"/>
                <w:webHidden/>
              </w:rPr>
              <w:instrText xml:space="preserve"> PAGEREF _Toc176959525 \h </w:instrText>
            </w:r>
            <w:r w:rsidR="009535AF" w:rsidRPr="00083931">
              <w:rPr>
                <w:b w:val="0"/>
                <w:webHidden/>
              </w:rPr>
            </w:r>
            <w:r w:rsidR="009535AF" w:rsidRPr="00083931">
              <w:rPr>
                <w:b w:val="0"/>
                <w:webHidden/>
              </w:rPr>
              <w:fldChar w:fldCharType="separate"/>
            </w:r>
            <w:r w:rsidR="00116D84" w:rsidRPr="00083931">
              <w:rPr>
                <w:b w:val="0"/>
                <w:webHidden/>
              </w:rPr>
              <w:t>18</w:t>
            </w:r>
            <w:r w:rsidR="009535AF" w:rsidRPr="00083931">
              <w:rPr>
                <w:b w:val="0"/>
                <w:webHidden/>
              </w:rPr>
              <w:fldChar w:fldCharType="end"/>
            </w:r>
          </w:hyperlink>
        </w:p>
        <w:p w14:paraId="3E2424F5" w14:textId="4B494373" w:rsidR="009535AF" w:rsidRPr="00083931" w:rsidRDefault="00000000">
          <w:pPr>
            <w:pStyle w:val="Sumrio1"/>
            <w:tabs>
              <w:tab w:val="left" w:pos="440"/>
              <w:tab w:val="right" w:leader="dot" w:pos="9736"/>
            </w:tabs>
            <w:rPr>
              <w:rFonts w:eastAsiaTheme="minorEastAsia"/>
              <w:noProof/>
              <w:kern w:val="2"/>
              <w:sz w:val="24"/>
              <w:szCs w:val="24"/>
              <w:lang w:eastAsia="pt-BR"/>
              <w14:ligatures w14:val="standardContextual"/>
            </w:rPr>
          </w:pPr>
          <w:hyperlink w:anchor="_Toc176959526" w:history="1">
            <w:r w:rsidR="009535AF" w:rsidRPr="00083931">
              <w:rPr>
                <w:rStyle w:val="Hyperlink"/>
                <w:noProof/>
              </w:rPr>
              <w:t>7.</w:t>
            </w:r>
            <w:r w:rsidR="009535AF" w:rsidRPr="00083931">
              <w:rPr>
                <w:rFonts w:eastAsiaTheme="minorEastAsia"/>
                <w:noProof/>
                <w:kern w:val="2"/>
                <w:sz w:val="24"/>
                <w:szCs w:val="24"/>
                <w:lang w:eastAsia="pt-BR"/>
                <w14:ligatures w14:val="standardContextual"/>
              </w:rPr>
              <w:tab/>
            </w:r>
            <w:r w:rsidR="009535AF" w:rsidRPr="00083931">
              <w:rPr>
                <w:rStyle w:val="Hyperlink"/>
                <w:noProof/>
              </w:rPr>
              <w:t>ANÁLISE DE DOCUMENTAÇÃO, PROPRIETÁRIOS E SITUAÇÃO FISCAL</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_Toc176959526 \h </w:instrText>
            </w:r>
            <w:r w:rsidR="009535AF" w:rsidRPr="00083931">
              <w:rPr>
                <w:noProof/>
                <w:webHidden/>
              </w:rPr>
            </w:r>
            <w:r w:rsidR="009535AF" w:rsidRPr="00083931">
              <w:rPr>
                <w:noProof/>
                <w:webHidden/>
              </w:rPr>
              <w:fldChar w:fldCharType="separate"/>
            </w:r>
            <w:r w:rsidR="00116D84" w:rsidRPr="00083931">
              <w:rPr>
                <w:noProof/>
                <w:webHidden/>
              </w:rPr>
              <w:t>21</w:t>
            </w:r>
            <w:r w:rsidR="009535AF" w:rsidRPr="00083931">
              <w:rPr>
                <w:noProof/>
                <w:webHidden/>
              </w:rPr>
              <w:fldChar w:fldCharType="end"/>
            </w:r>
          </w:hyperlink>
        </w:p>
        <w:p w14:paraId="0BAAA5BF" w14:textId="1EECFB63" w:rsidR="009535AF" w:rsidRPr="00083931" w:rsidRDefault="00000000">
          <w:pPr>
            <w:pStyle w:val="Sumrio1"/>
            <w:tabs>
              <w:tab w:val="left" w:pos="440"/>
              <w:tab w:val="right" w:leader="dot" w:pos="9736"/>
            </w:tabs>
            <w:rPr>
              <w:rFonts w:eastAsiaTheme="minorEastAsia"/>
              <w:noProof/>
              <w:kern w:val="2"/>
              <w:sz w:val="24"/>
              <w:szCs w:val="24"/>
              <w:lang w:eastAsia="pt-BR"/>
              <w14:ligatures w14:val="standardContextual"/>
            </w:rPr>
          </w:pPr>
          <w:hyperlink w:anchor="_Toc176959527" w:history="1">
            <w:r w:rsidR="009535AF" w:rsidRPr="00083931">
              <w:rPr>
                <w:rStyle w:val="Hyperlink"/>
                <w:noProof/>
              </w:rPr>
              <w:t>8.</w:t>
            </w:r>
            <w:r w:rsidR="009535AF" w:rsidRPr="00083931">
              <w:rPr>
                <w:rFonts w:eastAsiaTheme="minorEastAsia"/>
                <w:noProof/>
                <w:kern w:val="2"/>
                <w:sz w:val="24"/>
                <w:szCs w:val="24"/>
                <w:lang w:eastAsia="pt-BR"/>
                <w14:ligatures w14:val="standardContextual"/>
              </w:rPr>
              <w:tab/>
            </w:r>
            <w:r w:rsidR="009535AF" w:rsidRPr="00083931">
              <w:rPr>
                <w:rStyle w:val="Hyperlink"/>
                <w:noProof/>
              </w:rPr>
              <w:t>CARACTERIZAÇÃO DA REGIÃO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_Toc176959527 \h </w:instrText>
            </w:r>
            <w:r w:rsidR="009535AF" w:rsidRPr="00083931">
              <w:rPr>
                <w:noProof/>
                <w:webHidden/>
              </w:rPr>
            </w:r>
            <w:r w:rsidR="009535AF" w:rsidRPr="00083931">
              <w:rPr>
                <w:noProof/>
                <w:webHidden/>
              </w:rPr>
              <w:fldChar w:fldCharType="separate"/>
            </w:r>
            <w:r w:rsidR="00116D84" w:rsidRPr="00083931">
              <w:rPr>
                <w:noProof/>
                <w:webHidden/>
              </w:rPr>
              <w:t>22</w:t>
            </w:r>
            <w:r w:rsidR="009535AF" w:rsidRPr="00083931">
              <w:rPr>
                <w:noProof/>
                <w:webHidden/>
              </w:rPr>
              <w:fldChar w:fldCharType="end"/>
            </w:r>
          </w:hyperlink>
        </w:p>
        <w:p w14:paraId="2CA54297" w14:textId="10AE8C5E" w:rsidR="009535AF" w:rsidRPr="00083931" w:rsidRDefault="00000000">
          <w:pPr>
            <w:pStyle w:val="Sumrio1"/>
            <w:tabs>
              <w:tab w:val="left" w:pos="440"/>
              <w:tab w:val="right" w:leader="dot" w:pos="9736"/>
            </w:tabs>
            <w:rPr>
              <w:rFonts w:eastAsiaTheme="minorEastAsia"/>
              <w:noProof/>
              <w:kern w:val="2"/>
              <w:sz w:val="24"/>
              <w:szCs w:val="24"/>
              <w:lang w:eastAsia="pt-BR"/>
              <w14:ligatures w14:val="standardContextual"/>
            </w:rPr>
          </w:pPr>
          <w:hyperlink w:anchor="_Toc176959528" w:history="1">
            <w:r w:rsidR="009535AF" w:rsidRPr="00083931">
              <w:rPr>
                <w:rStyle w:val="Hyperlink"/>
                <w:noProof/>
              </w:rPr>
              <w:t>9.</w:t>
            </w:r>
            <w:r w:rsidR="009535AF" w:rsidRPr="00083931">
              <w:rPr>
                <w:rFonts w:eastAsiaTheme="minorEastAsia"/>
                <w:noProof/>
                <w:kern w:val="2"/>
                <w:sz w:val="24"/>
                <w:szCs w:val="24"/>
                <w:lang w:eastAsia="pt-BR"/>
                <w14:ligatures w14:val="standardContextual"/>
              </w:rPr>
              <w:tab/>
            </w:r>
            <w:r w:rsidR="009535AF" w:rsidRPr="00083931">
              <w:rPr>
                <w:rStyle w:val="Hyperlink"/>
                <w:noProof/>
              </w:rPr>
              <w:t>DESCRIÇÃO DO IMÓVEL AVALIANDO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_Toc176959528 \h </w:instrText>
            </w:r>
            <w:r w:rsidR="009535AF" w:rsidRPr="00083931">
              <w:rPr>
                <w:noProof/>
                <w:webHidden/>
              </w:rPr>
            </w:r>
            <w:r w:rsidR="009535AF" w:rsidRPr="00083931">
              <w:rPr>
                <w:noProof/>
                <w:webHidden/>
              </w:rPr>
              <w:fldChar w:fldCharType="separate"/>
            </w:r>
            <w:r w:rsidR="00116D84" w:rsidRPr="00083931">
              <w:rPr>
                <w:noProof/>
                <w:webHidden/>
              </w:rPr>
              <w:t>24</w:t>
            </w:r>
            <w:r w:rsidR="009535AF" w:rsidRPr="00083931">
              <w:rPr>
                <w:noProof/>
                <w:webHidden/>
              </w:rPr>
              <w:fldChar w:fldCharType="end"/>
            </w:r>
          </w:hyperlink>
        </w:p>
        <w:p w14:paraId="5AF86927" w14:textId="58EF935B"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29" w:history="1">
            <w:r w:rsidR="009535AF" w:rsidRPr="00083931">
              <w:rPr>
                <w:rStyle w:val="Hyperlink"/>
                <w:noProof/>
              </w:rPr>
              <w:t>9.1.</w:t>
            </w:r>
            <w:r w:rsidR="009535AF" w:rsidRPr="00083931">
              <w:rPr>
                <w:noProof/>
                <w:kern w:val="2"/>
                <w:sz w:val="24"/>
                <w:szCs w:val="24"/>
                <w:lang w:eastAsia="pt-BR"/>
                <w14:ligatures w14:val="standardContextual"/>
              </w:rPr>
              <w:tab/>
            </w:r>
            <w:r w:rsidR="009535AF" w:rsidRPr="00083931">
              <w:rPr>
                <w:rStyle w:val="Hyperlink"/>
                <w:noProof/>
              </w:rPr>
              <w:t>Croqui de Acesso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_Toc176959529 \h </w:instrText>
            </w:r>
            <w:r w:rsidR="009535AF" w:rsidRPr="00083931">
              <w:rPr>
                <w:noProof/>
                <w:webHidden/>
              </w:rPr>
            </w:r>
            <w:r w:rsidR="009535AF" w:rsidRPr="00083931">
              <w:rPr>
                <w:noProof/>
                <w:webHidden/>
              </w:rPr>
              <w:fldChar w:fldCharType="separate"/>
            </w:r>
            <w:r w:rsidR="00116D84" w:rsidRPr="00083931">
              <w:rPr>
                <w:noProof/>
                <w:webHidden/>
              </w:rPr>
              <w:t>25</w:t>
            </w:r>
            <w:r w:rsidR="009535AF" w:rsidRPr="00083931">
              <w:rPr>
                <w:noProof/>
                <w:webHidden/>
              </w:rPr>
              <w:fldChar w:fldCharType="end"/>
            </w:r>
          </w:hyperlink>
        </w:p>
        <w:p w14:paraId="06E6F642" w14:textId="43AF5687"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30" w:history="1">
            <w:r w:rsidR="009535AF" w:rsidRPr="00083931">
              <w:rPr>
                <w:rStyle w:val="Hyperlink"/>
                <w:noProof/>
              </w:rPr>
              <w:t>9.2.</w:t>
            </w:r>
            <w:r w:rsidR="009535AF" w:rsidRPr="00083931">
              <w:rPr>
                <w:noProof/>
                <w:kern w:val="2"/>
                <w:sz w:val="24"/>
                <w:szCs w:val="24"/>
                <w:lang w:eastAsia="pt-BR"/>
                <w14:ligatures w14:val="standardContextual"/>
              </w:rPr>
              <w:tab/>
            </w:r>
            <w:r w:rsidR="009535AF" w:rsidRPr="00083931">
              <w:rPr>
                <w:rStyle w:val="Hyperlink"/>
                <w:noProof/>
              </w:rPr>
              <w:t>Bacia hidrográfica do Imóvel</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_Toc176959530 \h </w:instrText>
            </w:r>
            <w:r w:rsidR="009535AF" w:rsidRPr="00083931">
              <w:rPr>
                <w:noProof/>
                <w:webHidden/>
              </w:rPr>
            </w:r>
            <w:r w:rsidR="009535AF" w:rsidRPr="00083931">
              <w:rPr>
                <w:noProof/>
                <w:webHidden/>
              </w:rPr>
              <w:fldChar w:fldCharType="separate"/>
            </w:r>
            <w:r w:rsidR="00116D84" w:rsidRPr="00083931">
              <w:rPr>
                <w:noProof/>
                <w:webHidden/>
              </w:rPr>
              <w:t>26</w:t>
            </w:r>
            <w:r w:rsidR="009535AF" w:rsidRPr="00083931">
              <w:rPr>
                <w:noProof/>
                <w:webHidden/>
              </w:rPr>
              <w:fldChar w:fldCharType="end"/>
            </w:r>
          </w:hyperlink>
        </w:p>
        <w:p w14:paraId="6581E378" w14:textId="1FF1BE2C"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31" w:history="1">
            <w:r w:rsidR="009535AF" w:rsidRPr="00083931">
              <w:rPr>
                <w:rStyle w:val="Hyperlink"/>
                <w:noProof/>
              </w:rPr>
              <w:t>9.3.</w:t>
            </w:r>
            <w:r w:rsidR="009535AF" w:rsidRPr="00083931">
              <w:rPr>
                <w:noProof/>
                <w:kern w:val="2"/>
                <w:sz w:val="24"/>
                <w:szCs w:val="24"/>
                <w:lang w:eastAsia="pt-BR"/>
                <w14:ligatures w14:val="standardContextual"/>
              </w:rPr>
              <w:tab/>
            </w:r>
            <w:r w:rsidR="009535AF" w:rsidRPr="00083931">
              <w:rPr>
                <w:rStyle w:val="Hyperlink"/>
                <w:noProof/>
              </w:rPr>
              <w:t>Classes de Declividade do Imóvel</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_Toc176959531 \h </w:instrText>
            </w:r>
            <w:r w:rsidR="009535AF" w:rsidRPr="00083931">
              <w:rPr>
                <w:noProof/>
                <w:webHidden/>
              </w:rPr>
            </w:r>
            <w:r w:rsidR="009535AF" w:rsidRPr="00083931">
              <w:rPr>
                <w:noProof/>
                <w:webHidden/>
              </w:rPr>
              <w:fldChar w:fldCharType="separate"/>
            </w:r>
            <w:r w:rsidR="00116D84" w:rsidRPr="00083931">
              <w:rPr>
                <w:noProof/>
                <w:webHidden/>
              </w:rPr>
              <w:t>27</w:t>
            </w:r>
            <w:r w:rsidR="009535AF" w:rsidRPr="00083931">
              <w:rPr>
                <w:noProof/>
                <w:webHidden/>
              </w:rPr>
              <w:fldChar w:fldCharType="end"/>
            </w:r>
          </w:hyperlink>
        </w:p>
        <w:p w14:paraId="430053DA" w14:textId="2205C31F"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32" w:history="1">
            <w:r w:rsidR="009535AF" w:rsidRPr="00083931">
              <w:rPr>
                <w:rStyle w:val="Hyperlink"/>
                <w:noProof/>
              </w:rPr>
              <w:t>9.4.</w:t>
            </w:r>
            <w:r w:rsidR="009535AF" w:rsidRPr="00083931">
              <w:rPr>
                <w:noProof/>
                <w:kern w:val="2"/>
                <w:sz w:val="24"/>
                <w:szCs w:val="24"/>
                <w:lang w:eastAsia="pt-BR"/>
                <w14:ligatures w14:val="standardContextual"/>
              </w:rPr>
              <w:tab/>
            </w:r>
            <w:r w:rsidR="009535AF" w:rsidRPr="00083931">
              <w:rPr>
                <w:rStyle w:val="Hyperlink"/>
                <w:noProof/>
              </w:rPr>
              <w:t>Pedologia do Imóvel (Solos)</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_Toc176959532 \h </w:instrText>
            </w:r>
            <w:r w:rsidR="009535AF" w:rsidRPr="00083931">
              <w:rPr>
                <w:noProof/>
                <w:webHidden/>
              </w:rPr>
            </w:r>
            <w:r w:rsidR="009535AF" w:rsidRPr="00083931">
              <w:rPr>
                <w:noProof/>
                <w:webHidden/>
              </w:rPr>
              <w:fldChar w:fldCharType="separate"/>
            </w:r>
            <w:r w:rsidR="00116D84" w:rsidRPr="00083931">
              <w:rPr>
                <w:noProof/>
                <w:webHidden/>
              </w:rPr>
              <w:t>29</w:t>
            </w:r>
            <w:r w:rsidR="009535AF" w:rsidRPr="00083931">
              <w:rPr>
                <w:noProof/>
                <w:webHidden/>
              </w:rPr>
              <w:fldChar w:fldCharType="end"/>
            </w:r>
          </w:hyperlink>
        </w:p>
        <w:p w14:paraId="7E9DA330" w14:textId="7C58C569" w:rsidR="009535AF" w:rsidRPr="00083931" w:rsidRDefault="00000000">
          <w:pPr>
            <w:pStyle w:val="Sumrio1"/>
            <w:tabs>
              <w:tab w:val="left" w:pos="720"/>
              <w:tab w:val="right" w:leader="dot" w:pos="9736"/>
            </w:tabs>
            <w:rPr>
              <w:rFonts w:eastAsiaTheme="minorEastAsia"/>
              <w:noProof/>
              <w:kern w:val="2"/>
              <w:sz w:val="24"/>
              <w:szCs w:val="24"/>
              <w:lang w:eastAsia="pt-BR"/>
              <w14:ligatures w14:val="standardContextual"/>
            </w:rPr>
          </w:pPr>
          <w:hyperlink w:anchor="_Toc176959533" w:history="1">
            <w:r w:rsidR="009535AF" w:rsidRPr="00083931">
              <w:rPr>
                <w:rStyle w:val="Hyperlink"/>
                <w:noProof/>
              </w:rPr>
              <w:t>10.</w:t>
            </w:r>
            <w:r w:rsidR="009535AF" w:rsidRPr="00083931">
              <w:rPr>
                <w:rFonts w:eastAsiaTheme="minorEastAsia"/>
                <w:noProof/>
                <w:kern w:val="2"/>
                <w:sz w:val="24"/>
                <w:szCs w:val="24"/>
                <w:lang w:eastAsia="pt-BR"/>
                <w14:ligatures w14:val="standardContextual"/>
              </w:rPr>
              <w:tab/>
            </w:r>
            <w:r w:rsidR="009535AF" w:rsidRPr="00083931">
              <w:rPr>
                <w:rStyle w:val="Hyperlink"/>
                <w:noProof/>
              </w:rPr>
              <w:t>ÁREA ÚTIL DO IMÓVEL</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_Toc176959533 \h </w:instrText>
            </w:r>
            <w:r w:rsidR="009535AF" w:rsidRPr="00083931">
              <w:rPr>
                <w:noProof/>
                <w:webHidden/>
              </w:rPr>
            </w:r>
            <w:r w:rsidR="009535AF" w:rsidRPr="00083931">
              <w:rPr>
                <w:noProof/>
                <w:webHidden/>
              </w:rPr>
              <w:fldChar w:fldCharType="separate"/>
            </w:r>
            <w:r w:rsidR="00116D84" w:rsidRPr="00083931">
              <w:rPr>
                <w:noProof/>
                <w:webHidden/>
              </w:rPr>
              <w:t>31</w:t>
            </w:r>
            <w:r w:rsidR="009535AF" w:rsidRPr="00083931">
              <w:rPr>
                <w:noProof/>
                <w:webHidden/>
              </w:rPr>
              <w:fldChar w:fldCharType="end"/>
            </w:r>
          </w:hyperlink>
        </w:p>
        <w:p w14:paraId="008A7635" w14:textId="5BD8C0A2" w:rsidR="009535AF" w:rsidRPr="00083931" w:rsidRDefault="00000000">
          <w:pPr>
            <w:pStyle w:val="Sumrio1"/>
            <w:tabs>
              <w:tab w:val="left" w:pos="720"/>
              <w:tab w:val="right" w:leader="dot" w:pos="9736"/>
            </w:tabs>
            <w:rPr>
              <w:rFonts w:eastAsiaTheme="minorEastAsia"/>
              <w:noProof/>
              <w:kern w:val="2"/>
              <w:sz w:val="24"/>
              <w:szCs w:val="24"/>
              <w:lang w:eastAsia="pt-BR"/>
              <w14:ligatures w14:val="standardContextual"/>
            </w:rPr>
          </w:pPr>
          <w:hyperlink w:anchor="_Toc176959534" w:history="1">
            <w:r w:rsidR="009535AF" w:rsidRPr="00083931">
              <w:rPr>
                <w:rStyle w:val="Hyperlink"/>
                <w:noProof/>
              </w:rPr>
              <w:t>11.</w:t>
            </w:r>
            <w:r w:rsidR="009535AF" w:rsidRPr="00083931">
              <w:rPr>
                <w:rFonts w:eastAsiaTheme="minorEastAsia"/>
                <w:noProof/>
                <w:kern w:val="2"/>
                <w:sz w:val="24"/>
                <w:szCs w:val="24"/>
                <w:lang w:eastAsia="pt-BR"/>
                <w14:ligatures w14:val="standardContextual"/>
              </w:rPr>
              <w:tab/>
            </w:r>
            <w:r w:rsidR="009535AF" w:rsidRPr="00083931">
              <w:rPr>
                <w:rStyle w:val="Hyperlink"/>
                <w:noProof/>
              </w:rPr>
              <w:t>DETERMINAÇÃO DO VALOR DE MERCADO O IMÓVEL AVALIANDO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_Toc176959534 \h </w:instrText>
            </w:r>
            <w:r w:rsidR="009535AF" w:rsidRPr="00083931">
              <w:rPr>
                <w:noProof/>
                <w:webHidden/>
              </w:rPr>
            </w:r>
            <w:r w:rsidR="009535AF" w:rsidRPr="00083931">
              <w:rPr>
                <w:noProof/>
                <w:webHidden/>
              </w:rPr>
              <w:fldChar w:fldCharType="separate"/>
            </w:r>
            <w:r w:rsidR="00116D84" w:rsidRPr="00083931">
              <w:rPr>
                <w:noProof/>
                <w:webHidden/>
              </w:rPr>
              <w:t>32</w:t>
            </w:r>
            <w:r w:rsidR="009535AF" w:rsidRPr="00083931">
              <w:rPr>
                <w:noProof/>
                <w:webHidden/>
              </w:rPr>
              <w:fldChar w:fldCharType="end"/>
            </w:r>
          </w:hyperlink>
        </w:p>
        <w:p w14:paraId="5AE575D7" w14:textId="5F861EA0" w:rsidR="009535AF" w:rsidRPr="00083931" w:rsidRDefault="00000000">
          <w:pPr>
            <w:pStyle w:val="Sumrio1"/>
            <w:tabs>
              <w:tab w:val="left" w:pos="720"/>
              <w:tab w:val="right" w:leader="dot" w:pos="9736"/>
            </w:tabs>
            <w:rPr>
              <w:rFonts w:eastAsiaTheme="minorEastAsia"/>
              <w:noProof/>
              <w:kern w:val="2"/>
              <w:sz w:val="24"/>
              <w:szCs w:val="24"/>
              <w:lang w:eastAsia="pt-BR"/>
              <w14:ligatures w14:val="standardContextual"/>
            </w:rPr>
          </w:pPr>
          <w:hyperlink w:anchor="_Toc176959535" w:history="1">
            <w:r w:rsidR="009535AF" w:rsidRPr="00083931">
              <w:rPr>
                <w:rStyle w:val="Hyperlink"/>
                <w:noProof/>
              </w:rPr>
              <w:t>12.</w:t>
            </w:r>
            <w:r w:rsidR="009535AF" w:rsidRPr="00083931">
              <w:rPr>
                <w:rFonts w:eastAsiaTheme="minorEastAsia"/>
                <w:noProof/>
                <w:kern w:val="2"/>
                <w:sz w:val="24"/>
                <w:szCs w:val="24"/>
                <w:lang w:eastAsia="pt-BR"/>
                <w14:ligatures w14:val="standardContextual"/>
              </w:rPr>
              <w:tab/>
            </w:r>
            <w:r w:rsidR="009535AF" w:rsidRPr="00083931">
              <w:rPr>
                <w:rStyle w:val="Hyperlink"/>
                <w:noProof/>
              </w:rPr>
              <w:t>QUADRO DE AMOSTRAS</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_Toc176959535 \h </w:instrText>
            </w:r>
            <w:r w:rsidR="009535AF" w:rsidRPr="00083931">
              <w:rPr>
                <w:noProof/>
                <w:webHidden/>
              </w:rPr>
            </w:r>
            <w:r w:rsidR="009535AF" w:rsidRPr="00083931">
              <w:rPr>
                <w:noProof/>
                <w:webHidden/>
              </w:rPr>
              <w:fldChar w:fldCharType="separate"/>
            </w:r>
            <w:r w:rsidR="00116D84" w:rsidRPr="00083931">
              <w:rPr>
                <w:noProof/>
                <w:webHidden/>
              </w:rPr>
              <w:t>35</w:t>
            </w:r>
            <w:r w:rsidR="009535AF" w:rsidRPr="00083931">
              <w:rPr>
                <w:noProof/>
                <w:webHidden/>
              </w:rPr>
              <w:fldChar w:fldCharType="end"/>
            </w:r>
          </w:hyperlink>
        </w:p>
        <w:p w14:paraId="2FE6A7DA" w14:textId="54F64ECC"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36" w:history="1">
            <w:r w:rsidR="009535AF" w:rsidRPr="00083931">
              <w:rPr>
                <w:rStyle w:val="Hyperlink"/>
                <w:noProof/>
              </w:rPr>
              <w:t>12.1.</w:t>
            </w:r>
            <w:r w:rsidR="009535AF" w:rsidRPr="00083931">
              <w:rPr>
                <w:noProof/>
                <w:kern w:val="2"/>
                <w:sz w:val="24"/>
                <w:szCs w:val="24"/>
                <w:lang w:eastAsia="pt-BR"/>
                <w14:ligatures w14:val="standardContextual"/>
              </w:rPr>
              <w:tab/>
            </w:r>
            <w:r w:rsidR="009535AF" w:rsidRPr="00083931">
              <w:rPr>
                <w:rStyle w:val="Hyperlink"/>
                <w:noProof/>
              </w:rPr>
              <w:t>Planilha de homogeneização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_Toc176959536 \h </w:instrText>
            </w:r>
            <w:r w:rsidR="009535AF" w:rsidRPr="00083931">
              <w:rPr>
                <w:noProof/>
                <w:webHidden/>
              </w:rPr>
            </w:r>
            <w:r w:rsidR="009535AF" w:rsidRPr="00083931">
              <w:rPr>
                <w:noProof/>
                <w:webHidden/>
              </w:rPr>
              <w:fldChar w:fldCharType="separate"/>
            </w:r>
            <w:r w:rsidR="00116D84" w:rsidRPr="00083931">
              <w:rPr>
                <w:noProof/>
                <w:webHidden/>
              </w:rPr>
              <w:t>36</w:t>
            </w:r>
            <w:r w:rsidR="009535AF" w:rsidRPr="00083931">
              <w:rPr>
                <w:noProof/>
                <w:webHidden/>
              </w:rPr>
              <w:fldChar w:fldCharType="end"/>
            </w:r>
          </w:hyperlink>
        </w:p>
        <w:p w14:paraId="3EC226F8" w14:textId="2E812E88" w:rsidR="009535AF" w:rsidRPr="00083931" w:rsidRDefault="00000000">
          <w:pPr>
            <w:pStyle w:val="Sumrio1"/>
            <w:tabs>
              <w:tab w:val="left" w:pos="720"/>
              <w:tab w:val="right" w:leader="dot" w:pos="9736"/>
            </w:tabs>
            <w:rPr>
              <w:rFonts w:eastAsiaTheme="minorEastAsia"/>
              <w:noProof/>
              <w:kern w:val="2"/>
              <w:sz w:val="24"/>
              <w:szCs w:val="24"/>
              <w:lang w:eastAsia="pt-BR"/>
              <w14:ligatures w14:val="standardContextual"/>
            </w:rPr>
          </w:pPr>
          <w:hyperlink w:anchor="_Toc176959537" w:history="1">
            <w:r w:rsidR="009535AF" w:rsidRPr="00083931">
              <w:rPr>
                <w:rStyle w:val="Hyperlink"/>
                <w:noProof/>
              </w:rPr>
              <w:t>13.</w:t>
            </w:r>
            <w:r w:rsidR="009535AF" w:rsidRPr="00083931">
              <w:rPr>
                <w:rFonts w:eastAsiaTheme="minorEastAsia"/>
                <w:noProof/>
                <w:kern w:val="2"/>
                <w:sz w:val="24"/>
                <w:szCs w:val="24"/>
                <w:lang w:eastAsia="pt-BR"/>
                <w14:ligatures w14:val="standardContextual"/>
              </w:rPr>
              <w:tab/>
            </w:r>
            <w:r w:rsidR="009535AF" w:rsidRPr="00083931">
              <w:rPr>
                <w:rStyle w:val="Hyperlink"/>
                <w:noProof/>
              </w:rPr>
              <w:t>DETERMINAÇÃO DO VALOR DE MERCADO E LIQUIDAÇÃO FORÇADA</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_Toc176959537 \h </w:instrText>
            </w:r>
            <w:r w:rsidR="009535AF" w:rsidRPr="00083931">
              <w:rPr>
                <w:noProof/>
                <w:webHidden/>
              </w:rPr>
            </w:r>
            <w:r w:rsidR="009535AF" w:rsidRPr="00083931">
              <w:rPr>
                <w:noProof/>
                <w:webHidden/>
              </w:rPr>
              <w:fldChar w:fldCharType="separate"/>
            </w:r>
            <w:r w:rsidR="00116D84" w:rsidRPr="00083931">
              <w:rPr>
                <w:noProof/>
                <w:webHidden/>
              </w:rPr>
              <w:t>37</w:t>
            </w:r>
            <w:r w:rsidR="009535AF" w:rsidRPr="00083931">
              <w:rPr>
                <w:noProof/>
                <w:webHidden/>
              </w:rPr>
              <w:fldChar w:fldCharType="end"/>
            </w:r>
          </w:hyperlink>
        </w:p>
        <w:p w14:paraId="395DCA97" w14:textId="17E39FDB"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38" w:history="1">
            <w:r w:rsidR="009535AF" w:rsidRPr="00083931">
              <w:rPr>
                <w:rStyle w:val="Hyperlink"/>
                <w:noProof/>
              </w:rPr>
              <w:t>13.1.</w:t>
            </w:r>
            <w:r w:rsidR="009535AF" w:rsidRPr="00083931">
              <w:rPr>
                <w:noProof/>
                <w:kern w:val="2"/>
                <w:sz w:val="24"/>
                <w:szCs w:val="24"/>
                <w:lang w:eastAsia="pt-BR"/>
                <w14:ligatures w14:val="standardContextual"/>
              </w:rPr>
              <w:tab/>
            </w:r>
            <w:r w:rsidR="009535AF" w:rsidRPr="00083931">
              <w:rPr>
                <w:rStyle w:val="Hyperlink"/>
                <w:noProof/>
              </w:rPr>
              <w:t>Determinação do Valor de Mercado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_Toc176959538 \h </w:instrText>
            </w:r>
            <w:r w:rsidR="009535AF" w:rsidRPr="00083931">
              <w:rPr>
                <w:noProof/>
                <w:webHidden/>
              </w:rPr>
            </w:r>
            <w:r w:rsidR="009535AF" w:rsidRPr="00083931">
              <w:rPr>
                <w:noProof/>
                <w:webHidden/>
              </w:rPr>
              <w:fldChar w:fldCharType="separate"/>
            </w:r>
            <w:r w:rsidR="00116D84" w:rsidRPr="00083931">
              <w:rPr>
                <w:noProof/>
                <w:webHidden/>
              </w:rPr>
              <w:t>37</w:t>
            </w:r>
            <w:r w:rsidR="009535AF" w:rsidRPr="00083931">
              <w:rPr>
                <w:noProof/>
                <w:webHidden/>
              </w:rPr>
              <w:fldChar w:fldCharType="end"/>
            </w:r>
          </w:hyperlink>
        </w:p>
        <w:p w14:paraId="5E31DC2B" w14:textId="2E72B049"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39" w:history="1">
            <w:r w:rsidR="009535AF" w:rsidRPr="00083931">
              <w:rPr>
                <w:rStyle w:val="Hyperlink"/>
                <w:noProof/>
              </w:rPr>
              <w:t>13.2.</w:t>
            </w:r>
            <w:r w:rsidR="009535AF" w:rsidRPr="00083931">
              <w:rPr>
                <w:noProof/>
                <w:kern w:val="2"/>
                <w:sz w:val="24"/>
                <w:szCs w:val="24"/>
                <w:lang w:eastAsia="pt-BR"/>
                <w14:ligatures w14:val="standardContextual"/>
              </w:rPr>
              <w:tab/>
            </w:r>
            <w:r w:rsidR="009535AF" w:rsidRPr="00083931">
              <w:rPr>
                <w:rStyle w:val="Hyperlink"/>
                <w:noProof/>
              </w:rPr>
              <w:t>Determinação do Valor de Liquidação Forçada</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_Toc176959539 \h </w:instrText>
            </w:r>
            <w:r w:rsidR="009535AF" w:rsidRPr="00083931">
              <w:rPr>
                <w:noProof/>
                <w:webHidden/>
              </w:rPr>
            </w:r>
            <w:r w:rsidR="009535AF" w:rsidRPr="00083931">
              <w:rPr>
                <w:noProof/>
                <w:webHidden/>
              </w:rPr>
              <w:fldChar w:fldCharType="separate"/>
            </w:r>
            <w:r w:rsidR="00116D84" w:rsidRPr="00083931">
              <w:rPr>
                <w:noProof/>
                <w:webHidden/>
              </w:rPr>
              <w:t>38</w:t>
            </w:r>
            <w:r w:rsidR="009535AF" w:rsidRPr="00083931">
              <w:rPr>
                <w:noProof/>
                <w:webHidden/>
              </w:rPr>
              <w:fldChar w:fldCharType="end"/>
            </w:r>
          </w:hyperlink>
        </w:p>
        <w:p w14:paraId="39D84B3E" w14:textId="6A1CA21D" w:rsidR="009535AF" w:rsidRPr="00083931" w:rsidRDefault="00000000">
          <w:pPr>
            <w:pStyle w:val="Sumrio2"/>
            <w:tabs>
              <w:tab w:val="left" w:pos="960"/>
              <w:tab w:val="right" w:leader="dot" w:pos="9736"/>
            </w:tabs>
            <w:rPr>
              <w:noProof/>
              <w:kern w:val="2"/>
              <w:sz w:val="24"/>
              <w:szCs w:val="24"/>
              <w:lang w:eastAsia="pt-BR"/>
              <w14:ligatures w14:val="standardContextual"/>
            </w:rPr>
          </w:pPr>
          <w:hyperlink w:anchor="_Toc176959540" w:history="1">
            <w:r w:rsidR="009535AF" w:rsidRPr="00083931">
              <w:rPr>
                <w:rStyle w:val="Hyperlink"/>
                <w:rFonts w:cs="Calibri"/>
                <w:noProof/>
              </w:rPr>
              <w:t>13.3.</w:t>
            </w:r>
            <w:r w:rsidR="009535AF" w:rsidRPr="00083931">
              <w:rPr>
                <w:noProof/>
                <w:kern w:val="2"/>
                <w:sz w:val="24"/>
                <w:szCs w:val="24"/>
                <w:lang w:eastAsia="pt-BR"/>
                <w14:ligatures w14:val="standardContextual"/>
              </w:rPr>
              <w:tab/>
            </w:r>
            <w:r w:rsidR="009535AF" w:rsidRPr="00083931">
              <w:rPr>
                <w:rStyle w:val="Hyperlink"/>
                <w:noProof/>
              </w:rPr>
              <w:t>Valor de Liquidação Forçada do Imóvel</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_Toc176959540 \h </w:instrText>
            </w:r>
            <w:r w:rsidR="009535AF" w:rsidRPr="00083931">
              <w:rPr>
                <w:noProof/>
                <w:webHidden/>
              </w:rPr>
            </w:r>
            <w:r w:rsidR="009535AF" w:rsidRPr="00083931">
              <w:rPr>
                <w:noProof/>
                <w:webHidden/>
              </w:rPr>
              <w:fldChar w:fldCharType="separate"/>
            </w:r>
            <w:r w:rsidR="00116D84" w:rsidRPr="00083931">
              <w:rPr>
                <w:noProof/>
                <w:webHidden/>
              </w:rPr>
              <w:t>38</w:t>
            </w:r>
            <w:r w:rsidR="009535AF" w:rsidRPr="00083931">
              <w:rPr>
                <w:noProof/>
                <w:webHidden/>
              </w:rPr>
              <w:fldChar w:fldCharType="end"/>
            </w:r>
          </w:hyperlink>
        </w:p>
        <w:p w14:paraId="39CB5966" w14:textId="55C957BA" w:rsidR="009535AF" w:rsidRPr="00083931" w:rsidRDefault="00000000">
          <w:pPr>
            <w:pStyle w:val="Sumrio1"/>
            <w:tabs>
              <w:tab w:val="left" w:pos="720"/>
              <w:tab w:val="right" w:leader="dot" w:pos="9736"/>
            </w:tabs>
            <w:rPr>
              <w:rFonts w:eastAsiaTheme="minorEastAsia"/>
              <w:noProof/>
              <w:kern w:val="2"/>
              <w:sz w:val="24"/>
              <w:szCs w:val="24"/>
              <w:lang w:eastAsia="pt-BR"/>
              <w14:ligatures w14:val="standardContextual"/>
            </w:rPr>
          </w:pPr>
          <w:hyperlink w:anchor="_Toc176959541" w:history="1">
            <w:r w:rsidR="009535AF" w:rsidRPr="00083931">
              <w:rPr>
                <w:rStyle w:val="Hyperlink"/>
                <w:noProof/>
              </w:rPr>
              <w:t>14.</w:t>
            </w:r>
            <w:r w:rsidR="009535AF" w:rsidRPr="00083931">
              <w:rPr>
                <w:rFonts w:eastAsiaTheme="minorEastAsia"/>
                <w:noProof/>
                <w:kern w:val="2"/>
                <w:sz w:val="24"/>
                <w:szCs w:val="24"/>
                <w:lang w:eastAsia="pt-BR"/>
                <w14:ligatures w14:val="standardContextual"/>
              </w:rPr>
              <w:tab/>
            </w:r>
            <w:r w:rsidR="009535AF" w:rsidRPr="00083931">
              <w:rPr>
                <w:rStyle w:val="Hyperlink"/>
                <w:noProof/>
              </w:rPr>
              <w:t>RESULTADO DA AVALIAÇÃO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_Toc176959541 \h </w:instrText>
            </w:r>
            <w:r w:rsidR="009535AF" w:rsidRPr="00083931">
              <w:rPr>
                <w:noProof/>
                <w:webHidden/>
              </w:rPr>
            </w:r>
            <w:r w:rsidR="009535AF" w:rsidRPr="00083931">
              <w:rPr>
                <w:noProof/>
                <w:webHidden/>
              </w:rPr>
              <w:fldChar w:fldCharType="separate"/>
            </w:r>
            <w:r w:rsidR="00116D84" w:rsidRPr="00083931">
              <w:rPr>
                <w:noProof/>
                <w:webHidden/>
              </w:rPr>
              <w:t>39</w:t>
            </w:r>
            <w:r w:rsidR="009535AF" w:rsidRPr="00083931">
              <w:rPr>
                <w:noProof/>
                <w:webHidden/>
              </w:rPr>
              <w:fldChar w:fldCharType="end"/>
            </w:r>
          </w:hyperlink>
        </w:p>
        <w:p w14:paraId="493169A8" w14:textId="6E072DCE" w:rsidR="009535AF" w:rsidRPr="00083931" w:rsidRDefault="00000000">
          <w:pPr>
            <w:pStyle w:val="Sumrio1"/>
            <w:tabs>
              <w:tab w:val="left" w:pos="720"/>
              <w:tab w:val="right" w:leader="dot" w:pos="9736"/>
            </w:tabs>
            <w:rPr>
              <w:rFonts w:eastAsiaTheme="minorEastAsia"/>
              <w:noProof/>
              <w:kern w:val="2"/>
              <w:sz w:val="24"/>
              <w:szCs w:val="24"/>
              <w:lang w:eastAsia="pt-BR"/>
              <w14:ligatures w14:val="standardContextual"/>
            </w:rPr>
          </w:pPr>
          <w:hyperlink w:anchor="_Toc176959542" w:history="1">
            <w:r w:rsidR="009535AF" w:rsidRPr="00083931">
              <w:rPr>
                <w:rStyle w:val="Hyperlink"/>
                <w:noProof/>
              </w:rPr>
              <w:t>15.</w:t>
            </w:r>
            <w:r w:rsidR="009535AF" w:rsidRPr="00083931">
              <w:rPr>
                <w:rFonts w:eastAsiaTheme="minorEastAsia"/>
                <w:noProof/>
                <w:kern w:val="2"/>
                <w:sz w:val="24"/>
                <w:szCs w:val="24"/>
                <w:lang w:eastAsia="pt-BR"/>
                <w14:ligatures w14:val="standardContextual"/>
              </w:rPr>
              <w:tab/>
            </w:r>
            <w:r w:rsidR="009535AF" w:rsidRPr="00083931">
              <w:rPr>
                <w:rStyle w:val="Hyperlink"/>
                <w:noProof/>
              </w:rPr>
              <w:t>TERMO DE ENCERRAMENTO</w:t>
            </w:r>
            <w:r w:rsidR="009535AF" w:rsidRPr="00083931">
              <w:rPr>
                <w:noProof/>
                <w:webHidden/>
              </w:rPr>
              <w:tab/>
            </w:r>
            <w:r w:rsidR="009535AF" w:rsidRPr="00083931">
              <w:rPr>
                <w:noProof/>
                <w:webHidden/>
              </w:rPr>
              <w:fldChar w:fldCharType="begin"/>
            </w:r>
            <w:r w:rsidR="009535AF" w:rsidRPr="00083931">
              <w:rPr>
                <w:noProof/>
                <w:webHidden/>
              </w:rPr>
              <w:instrText xml:space="preserve"> PAGEREF _Toc176959542 \h </w:instrText>
            </w:r>
            <w:r w:rsidR="009535AF" w:rsidRPr="00083931">
              <w:rPr>
                <w:noProof/>
                <w:webHidden/>
              </w:rPr>
            </w:r>
            <w:r w:rsidR="009535AF" w:rsidRPr="00083931">
              <w:rPr>
                <w:noProof/>
                <w:webHidden/>
              </w:rPr>
              <w:fldChar w:fldCharType="separate"/>
            </w:r>
            <w:r w:rsidR="00116D84" w:rsidRPr="00083931">
              <w:rPr>
                <w:noProof/>
                <w:webHidden/>
              </w:rPr>
              <w:t>40</w:t>
            </w:r>
            <w:r w:rsidR="009535AF" w:rsidRPr="00083931">
              <w:rPr>
                <w:noProof/>
                <w:webHidden/>
              </w:rPr>
              <w:fldChar w:fldCharType="end"/>
            </w:r>
          </w:hyperlink>
        </w:p>
        <w:p w14:paraId="3BDB9505" w14:textId="07AF3670" w:rsidR="00AE5C33" w:rsidRPr="00083931" w:rsidRDefault="004D2A01">
          <w:r w:rsidRPr="00083931">
            <w:rPr>
              <w:b/>
              <w:bCs/>
            </w:rPr>
            <w:fldChar w:fldCharType="end"/>
          </w:r>
        </w:p>
      </w:sdtContent>
    </w:sdt>
    <w:p w14:paraId="0F12D047" w14:textId="77777777" w:rsidR="00AE5C33" w:rsidRPr="00083931" w:rsidRDefault="00AE5C33" w:rsidP="00E938FD">
      <w:pPr>
        <w:spacing w:line="360" w:lineRule="auto"/>
        <w:jc w:val="both"/>
        <w:rPr>
          <w:sz w:val="28"/>
          <w:szCs w:val="28"/>
        </w:rPr>
      </w:pPr>
    </w:p>
    <w:p w14:paraId="5FCCF8E0" w14:textId="77777777" w:rsidR="00556C3F" w:rsidRPr="00083931" w:rsidRDefault="00556C3F" w:rsidP="00556C3F">
      <w:pPr>
        <w:tabs>
          <w:tab w:val="left" w:pos="4378"/>
        </w:tabs>
        <w:spacing w:line="360" w:lineRule="auto"/>
        <w:jc w:val="both"/>
        <w:rPr>
          <w:sz w:val="28"/>
          <w:szCs w:val="28"/>
        </w:rPr>
        <w:sectPr w:rsidR="00556C3F" w:rsidRPr="00083931" w:rsidSect="00C75B58">
          <w:headerReference w:type="default" r:id="rId9"/>
          <w:footerReference w:type="default" r:id="rId10"/>
          <w:type w:val="continuous"/>
          <w:pgSz w:w="11906" w:h="16838"/>
          <w:pgMar w:top="1440" w:right="1080" w:bottom="1440" w:left="1080" w:header="426" w:footer="708" w:gutter="0"/>
          <w:cols w:space="708"/>
          <w:docGrid w:linePitch="360"/>
        </w:sectPr>
      </w:pPr>
    </w:p>
    <w:p w14:paraId="7492475A" w14:textId="77777777" w:rsidR="002C2A4D" w:rsidRPr="00083931" w:rsidRDefault="001E788B" w:rsidP="00D954DA">
      <w:pPr>
        <w:pStyle w:val="Ttulo1"/>
      </w:pPr>
      <w:bookmarkStart w:id="2" w:name="_Toc176959509"/>
      <w:r w:rsidRPr="00083931">
        <w:lastRenderedPageBreak/>
        <w:t>HISTÓRICO</w:t>
      </w:r>
      <w:bookmarkEnd w:id="2"/>
    </w:p>
    <w:p w14:paraId="2937F1BF" w14:textId="2B501B99" w:rsidR="001F2A05" w:rsidRPr="00083931" w:rsidRDefault="00312A9C" w:rsidP="006F59F6">
      <w:pPr>
        <w:spacing w:after="0" w:line="360" w:lineRule="auto"/>
        <w:ind w:firstLine="709"/>
        <w:jc w:val="both"/>
      </w:pPr>
      <w:r w:rsidRPr="00083931">
        <w:rPr>
          <w:sz w:val="24"/>
          <w:szCs w:val="24"/>
        </w:rPr>
        <w:t xml:space="preserve">No dia </w:t>
      </w:r>
      <w:r w:rsidR="00A81708" w:rsidRPr="00083931">
        <w:rPr>
          <w:sz w:val="24"/>
          <w:szCs w:val="24"/>
        </w:rPr>
        <w:t>#data_solicitacao</w:t>
      </w:r>
      <w:r w:rsidR="009A4E3F" w:rsidRPr="00083931">
        <w:rPr>
          <w:sz w:val="24"/>
          <w:szCs w:val="24"/>
        </w:rPr>
        <w:t xml:space="preserve">, fomos </w:t>
      </w:r>
      <w:r w:rsidR="00203374" w:rsidRPr="00083931">
        <w:rPr>
          <w:sz w:val="24"/>
          <w:szCs w:val="24"/>
        </w:rPr>
        <w:t>solicitados pela</w:t>
      </w:r>
      <w:r w:rsidR="009A0C82" w:rsidRPr="00083931">
        <w:rPr>
          <w:sz w:val="24"/>
          <w:szCs w:val="24"/>
        </w:rPr>
        <w:t xml:space="preserve"> </w:t>
      </w:r>
      <w:r w:rsidR="00A81708" w:rsidRPr="00083931">
        <w:rPr>
          <w:sz w:val="24"/>
          <w:szCs w:val="24"/>
        </w:rPr>
        <w:t>#agencia</w:t>
      </w:r>
      <w:r w:rsidR="003C6347" w:rsidRPr="00083931">
        <w:rPr>
          <w:rFonts w:ascii="Century Gothic" w:eastAsia="Times New Roman" w:hAnsi="Century Gothic" w:cs="Times New Roman"/>
          <w:color w:val="000000"/>
          <w:sz w:val="24"/>
          <w:szCs w:val="24"/>
          <w:lang w:eastAsia="pt-BR"/>
        </w:rPr>
        <w:t>,</w:t>
      </w:r>
      <w:r w:rsidR="003C6347" w:rsidRPr="00083931">
        <w:rPr>
          <w:sz w:val="24"/>
          <w:szCs w:val="24"/>
        </w:rPr>
        <w:t xml:space="preserve"> </w:t>
      </w:r>
      <w:r w:rsidR="00847551" w:rsidRPr="00083931">
        <w:rPr>
          <w:rFonts w:asciiTheme="majorHAnsi" w:hAnsiTheme="majorHAnsi" w:cs="Calibri"/>
          <w:sz w:val="24"/>
          <w:szCs w:val="24"/>
        </w:rPr>
        <w:t>localizada no município de</w:t>
      </w:r>
      <w:r w:rsidR="001C6F55" w:rsidRPr="00083931">
        <w:rPr>
          <w:rFonts w:asciiTheme="majorHAnsi" w:hAnsiTheme="majorHAnsi" w:cs="Calibri"/>
          <w:sz w:val="24"/>
          <w:szCs w:val="24"/>
        </w:rPr>
        <w:t xml:space="preserve"> </w:t>
      </w:r>
      <w:r w:rsidR="00247E5D" w:rsidRPr="00083931">
        <w:rPr>
          <w:rFonts w:ascii="Century Gothic" w:eastAsia="Times New Roman" w:hAnsi="Century Gothic" w:cs="Times New Roman"/>
          <w:b/>
          <w:color w:val="000000"/>
          <w:sz w:val="24"/>
          <w:szCs w:val="24"/>
          <w:lang w:eastAsia="pt-BR"/>
        </w:rPr>
        <w:t>#948</w:t>
      </w:r>
      <w:r w:rsidR="007E4F49" w:rsidRPr="00083931">
        <w:rPr>
          <w:rFonts w:asciiTheme="majorHAnsi" w:hAnsiTheme="majorHAnsi" w:cs="Calibri"/>
          <w:sz w:val="24"/>
          <w:szCs w:val="24"/>
        </w:rPr>
        <w:t>,</w:t>
      </w:r>
      <w:r w:rsidR="00847551" w:rsidRPr="00083931">
        <w:rPr>
          <w:rFonts w:asciiTheme="majorHAnsi" w:eastAsia="Times New Roman" w:hAnsiTheme="majorHAnsi" w:cs="Times New Roman"/>
          <w:color w:val="000000"/>
          <w:sz w:val="24"/>
          <w:szCs w:val="24"/>
          <w:lang w:eastAsia="pt-BR"/>
        </w:rPr>
        <w:t xml:space="preserve"> </w:t>
      </w:r>
      <w:r w:rsidR="00203374" w:rsidRPr="00083931">
        <w:rPr>
          <w:sz w:val="24"/>
          <w:szCs w:val="24"/>
        </w:rPr>
        <w:t xml:space="preserve">para </w:t>
      </w:r>
      <w:r w:rsidR="00911B5A" w:rsidRPr="00083931">
        <w:rPr>
          <w:sz w:val="24"/>
          <w:szCs w:val="24"/>
        </w:rPr>
        <w:t>realizar</w:t>
      </w:r>
      <w:r w:rsidR="00203374" w:rsidRPr="00083931">
        <w:rPr>
          <w:sz w:val="24"/>
          <w:szCs w:val="24"/>
        </w:rPr>
        <w:t xml:space="preserve"> avaliação </w:t>
      </w:r>
      <w:r w:rsidR="00911B5A" w:rsidRPr="00083931">
        <w:rPr>
          <w:sz w:val="24"/>
          <w:szCs w:val="24"/>
        </w:rPr>
        <w:t>d</w:t>
      </w:r>
      <w:r w:rsidR="00203374" w:rsidRPr="00083931">
        <w:rPr>
          <w:sz w:val="24"/>
          <w:szCs w:val="24"/>
        </w:rPr>
        <w:t>o imóve</w:t>
      </w:r>
      <w:r w:rsidR="00D62F31" w:rsidRPr="00083931">
        <w:rPr>
          <w:sz w:val="24"/>
          <w:szCs w:val="24"/>
        </w:rPr>
        <w:t>l</w:t>
      </w:r>
      <w:r w:rsidR="00203374" w:rsidRPr="00083931">
        <w:rPr>
          <w:sz w:val="24"/>
          <w:szCs w:val="24"/>
        </w:rPr>
        <w:t xml:space="preserve"> rura</w:t>
      </w:r>
      <w:r w:rsidR="00D62F31" w:rsidRPr="00083931">
        <w:rPr>
          <w:sz w:val="24"/>
          <w:szCs w:val="24"/>
        </w:rPr>
        <w:t>l</w:t>
      </w:r>
      <w:r w:rsidR="00203374" w:rsidRPr="00083931">
        <w:rPr>
          <w:sz w:val="24"/>
          <w:szCs w:val="24"/>
        </w:rPr>
        <w:t xml:space="preserve"> </w:t>
      </w:r>
      <w:r w:rsidR="006F59F6" w:rsidRPr="00083931">
        <w:rPr>
          <w:sz w:val="24"/>
          <w:szCs w:val="24"/>
        </w:rPr>
        <w:t>denominado</w:t>
      </w:r>
      <w:r w:rsidR="00705778" w:rsidRPr="00083931">
        <w:rPr>
          <w:sz w:val="24"/>
          <w:szCs w:val="24"/>
        </w:rPr>
        <w:t xml:space="preserve"> </w:t>
      </w:r>
      <w:r w:rsidR="00A81708" w:rsidRPr="00083931">
        <w:rPr>
          <w:b/>
          <w:sz w:val="24"/>
          <w:szCs w:val="24"/>
        </w:rPr>
        <w:t>#nome_imovel</w:t>
      </w:r>
      <w:r w:rsidR="009D71B7" w:rsidRPr="00083931">
        <w:t>,</w:t>
      </w:r>
      <w:r w:rsidR="00012852" w:rsidRPr="00083931">
        <w:rPr>
          <w:rFonts w:ascii="Century Gothic" w:eastAsia="Times New Roman" w:hAnsi="Century Gothic" w:cs="Times New Roman"/>
          <w:color w:val="000000"/>
          <w:sz w:val="24"/>
          <w:szCs w:val="24"/>
          <w:lang w:eastAsia="pt-BR"/>
        </w:rPr>
        <w:t xml:space="preserve"> </w:t>
      </w:r>
      <w:r w:rsidR="00203374" w:rsidRPr="00083931">
        <w:rPr>
          <w:sz w:val="24"/>
          <w:szCs w:val="24"/>
        </w:rPr>
        <w:t>localizad</w:t>
      </w:r>
      <w:r w:rsidR="002F708C" w:rsidRPr="00083931">
        <w:rPr>
          <w:sz w:val="24"/>
          <w:szCs w:val="24"/>
        </w:rPr>
        <w:t>a</w:t>
      </w:r>
      <w:r w:rsidR="00203374" w:rsidRPr="00083931">
        <w:rPr>
          <w:sz w:val="24"/>
          <w:szCs w:val="24"/>
        </w:rPr>
        <w:t xml:space="preserve"> no</w:t>
      </w:r>
      <w:r w:rsidR="00801AB3" w:rsidRPr="00083931">
        <w:rPr>
          <w:sz w:val="24"/>
          <w:szCs w:val="24"/>
        </w:rPr>
        <w:t xml:space="preserve"> </w:t>
      </w:r>
      <w:r w:rsidR="00203374" w:rsidRPr="00083931">
        <w:rPr>
          <w:sz w:val="24"/>
          <w:szCs w:val="24"/>
        </w:rPr>
        <w:t>município</w:t>
      </w:r>
      <w:r w:rsidR="007E4F49" w:rsidRPr="00083931">
        <w:rPr>
          <w:sz w:val="24"/>
          <w:szCs w:val="24"/>
        </w:rPr>
        <w:t xml:space="preserve"> de</w:t>
      </w:r>
      <w:r w:rsidR="00D62F31" w:rsidRPr="00083931">
        <w:rPr>
          <w:rFonts w:ascii="Century Gothic" w:eastAsia="Times New Roman" w:hAnsi="Century Gothic" w:cs="Times New Roman"/>
          <w:color w:val="000000"/>
          <w:sz w:val="24"/>
          <w:szCs w:val="24"/>
          <w:lang w:eastAsia="pt-BR"/>
        </w:rPr>
        <w:t xml:space="preserve"> </w:t>
      </w:r>
      <w:r w:rsidR="00A81708" w:rsidRPr="00083931">
        <w:rPr>
          <w:rFonts w:ascii="Century Gothic" w:eastAsia="Times New Roman" w:hAnsi="Century Gothic" w:cs="Times New Roman"/>
          <w:b/>
          <w:color w:val="000000"/>
          <w:sz w:val="24"/>
          <w:szCs w:val="24"/>
          <w:lang w:eastAsia="pt-BR"/>
        </w:rPr>
        <w:t>#municipio - #uf</w:t>
      </w:r>
      <w:r w:rsidR="00203374" w:rsidRPr="00083931">
        <w:rPr>
          <w:sz w:val="24"/>
          <w:szCs w:val="24"/>
        </w:rPr>
        <w:t>, com o objetivo de determinar o valor de mercado e de liquidação forçada para fins de garantia.</w:t>
      </w:r>
      <w:r w:rsidR="00D92079" w:rsidRPr="00083931">
        <w:rPr>
          <w:sz w:val="24"/>
          <w:szCs w:val="24"/>
        </w:rPr>
        <w:t xml:space="preserve"> </w:t>
      </w:r>
      <w:r w:rsidR="00B13802" w:rsidRPr="00083931">
        <w:rPr>
          <w:sz w:val="24"/>
          <w:szCs w:val="24"/>
        </w:rPr>
        <w:t>A vistoria “</w:t>
      </w:r>
      <w:r w:rsidR="00B13802" w:rsidRPr="00083931">
        <w:rPr>
          <w:i/>
          <w:iCs/>
          <w:sz w:val="24"/>
          <w:szCs w:val="24"/>
        </w:rPr>
        <w:t>in loco</w:t>
      </w:r>
      <w:r w:rsidR="00B13802" w:rsidRPr="00083931">
        <w:rPr>
          <w:sz w:val="24"/>
          <w:szCs w:val="24"/>
        </w:rPr>
        <w:t xml:space="preserve"> ocorreu em</w:t>
      </w:r>
      <w:r w:rsidR="00C01BAC" w:rsidRPr="00083931">
        <w:rPr>
          <w:sz w:val="24"/>
          <w:szCs w:val="24"/>
        </w:rPr>
        <w:t xml:space="preserve"> </w:t>
      </w:r>
      <w:r w:rsidR="00A81708" w:rsidRPr="00083931">
        <w:rPr>
          <w:sz w:val="24"/>
          <w:szCs w:val="24"/>
        </w:rPr>
        <w:t>#data_vistoria</w:t>
      </w:r>
      <w:r w:rsidR="00915722" w:rsidRPr="00083931">
        <w:rPr>
          <w:sz w:val="24"/>
          <w:szCs w:val="24"/>
        </w:rPr>
        <w:t>.</w:t>
      </w:r>
    </w:p>
    <w:p w14:paraId="606F94D1" w14:textId="77777777" w:rsidR="00222763" w:rsidRPr="00083931" w:rsidRDefault="00203374" w:rsidP="0070501F">
      <w:pPr>
        <w:spacing w:line="360" w:lineRule="auto"/>
        <w:jc w:val="both"/>
        <w:rPr>
          <w:sz w:val="24"/>
          <w:szCs w:val="24"/>
        </w:rPr>
      </w:pPr>
      <w:r w:rsidRPr="00083931">
        <w:rPr>
          <w:sz w:val="24"/>
          <w:szCs w:val="24"/>
        </w:rPr>
        <w:tab/>
        <w:t xml:space="preserve">A empresa AGROPASSOS ENGENHARIA é especializada no ramo de </w:t>
      </w:r>
      <w:r w:rsidR="00911B5A" w:rsidRPr="00083931">
        <w:rPr>
          <w:sz w:val="24"/>
          <w:szCs w:val="24"/>
        </w:rPr>
        <w:t>a</w:t>
      </w:r>
      <w:r w:rsidRPr="00083931">
        <w:rPr>
          <w:sz w:val="24"/>
          <w:szCs w:val="24"/>
        </w:rPr>
        <w:t>valiação</w:t>
      </w:r>
      <w:r w:rsidR="00911B5A" w:rsidRPr="00083931">
        <w:rPr>
          <w:sz w:val="24"/>
          <w:szCs w:val="24"/>
        </w:rPr>
        <w:t xml:space="preserve"> de imóveis rurais, urbanos e industriais</w:t>
      </w:r>
      <w:r w:rsidRPr="00083931">
        <w:rPr>
          <w:sz w:val="24"/>
          <w:szCs w:val="24"/>
        </w:rPr>
        <w:t>, perícias judiciais</w:t>
      </w:r>
      <w:r w:rsidR="00911B5A" w:rsidRPr="00083931">
        <w:rPr>
          <w:sz w:val="24"/>
          <w:szCs w:val="24"/>
        </w:rPr>
        <w:t>,</w:t>
      </w:r>
      <w:r w:rsidRPr="00083931">
        <w:rPr>
          <w:sz w:val="24"/>
          <w:szCs w:val="24"/>
        </w:rPr>
        <w:t xml:space="preserve"> consultoria e regularização ambiental</w:t>
      </w:r>
      <w:r w:rsidR="00911B5A" w:rsidRPr="00083931">
        <w:rPr>
          <w:sz w:val="24"/>
          <w:szCs w:val="24"/>
        </w:rPr>
        <w:t>, com sede em Palmas – TO e atuação direta nos estados do Tocantins, Bahia, Maranhão, Pará e Piauí.</w:t>
      </w:r>
    </w:p>
    <w:p w14:paraId="33AD06C5" w14:textId="77777777" w:rsidR="003F04A7" w:rsidRPr="00083931" w:rsidRDefault="003F04A7" w:rsidP="00D954DA">
      <w:pPr>
        <w:pStyle w:val="Ttulo1"/>
      </w:pPr>
      <w:bookmarkStart w:id="3" w:name="_Toc176959510"/>
      <w:r w:rsidRPr="00083931">
        <w:t>PRESSUPOSTOS, RESSALVA E FATORES LIMITANTES</w:t>
      </w:r>
      <w:bookmarkEnd w:id="3"/>
    </w:p>
    <w:p w14:paraId="0FE97C2D" w14:textId="764F578B" w:rsidR="008F56E5" w:rsidRPr="00083931" w:rsidRDefault="008F56E5" w:rsidP="00333617">
      <w:pPr>
        <w:pStyle w:val="tabelatextojustificado"/>
        <w:numPr>
          <w:ilvl w:val="0"/>
          <w:numId w:val="5"/>
        </w:numPr>
        <w:spacing w:before="40" w:beforeAutospacing="0" w:after="80" w:afterAutospacing="0" w:line="360" w:lineRule="auto"/>
        <w:ind w:right="40"/>
        <w:jc w:val="both"/>
        <w:rPr>
          <w:rFonts w:asciiTheme="majorHAnsi" w:hAnsiTheme="majorHAnsi"/>
          <w:color w:val="000000"/>
          <w:sz w:val="20"/>
          <w:szCs w:val="20"/>
        </w:rPr>
      </w:pPr>
      <w:r w:rsidRPr="00083931">
        <w:rPr>
          <w:rFonts w:asciiTheme="majorHAnsi" w:hAnsiTheme="majorHAnsi"/>
          <w:color w:val="000000"/>
        </w:rPr>
        <w:t xml:space="preserve">Os valores apurados neste trabalho, foram obtidos através de amostras de ofertas de mercado referentes </w:t>
      </w:r>
      <w:r w:rsidR="00992A74" w:rsidRPr="00083931">
        <w:rPr>
          <w:rFonts w:asciiTheme="majorHAnsi" w:hAnsiTheme="majorHAnsi"/>
          <w:color w:val="000000"/>
        </w:rPr>
        <w:t>a</w:t>
      </w:r>
      <w:r w:rsidRPr="00083931">
        <w:rPr>
          <w:rFonts w:asciiTheme="majorHAnsi" w:hAnsiTheme="majorHAnsi"/>
          <w:color w:val="000000"/>
        </w:rPr>
        <w:t xml:space="preserve"> propriedades rurais </w:t>
      </w:r>
      <w:r w:rsidR="00D573EF" w:rsidRPr="00083931">
        <w:rPr>
          <w:rFonts w:asciiTheme="majorHAnsi" w:hAnsiTheme="majorHAnsi"/>
          <w:color w:val="000000"/>
        </w:rPr>
        <w:t xml:space="preserve">contidas </w:t>
      </w:r>
      <w:r w:rsidR="00C36952" w:rsidRPr="00083931">
        <w:rPr>
          <w:rFonts w:asciiTheme="majorHAnsi" w:hAnsiTheme="majorHAnsi"/>
          <w:color w:val="000000"/>
        </w:rPr>
        <w:t>na região de influência geoeconômica</w:t>
      </w:r>
      <w:r w:rsidRPr="00083931">
        <w:rPr>
          <w:rFonts w:asciiTheme="majorHAnsi" w:hAnsiTheme="majorHAnsi"/>
          <w:color w:val="000000"/>
        </w:rPr>
        <w:t xml:space="preserve">, obtidos através de canais de comercializações devidamente referenciados. A esses foram agravados fatores especulativos, afim de se retirar todos os valores que não são frutos da produção agropecuária, e sim especulação do mercado imobiliário para diversos fins. </w:t>
      </w:r>
    </w:p>
    <w:p w14:paraId="0B4D7E34" w14:textId="77777777" w:rsidR="00C75B58" w:rsidRPr="00083931" w:rsidRDefault="00C75B58" w:rsidP="00C75B58">
      <w:pPr>
        <w:pStyle w:val="tabelatextojustificado"/>
        <w:numPr>
          <w:ilvl w:val="0"/>
          <w:numId w:val="5"/>
        </w:numPr>
        <w:spacing w:before="40" w:beforeAutospacing="0" w:after="80" w:afterAutospacing="0" w:line="360" w:lineRule="auto"/>
        <w:ind w:right="40"/>
        <w:jc w:val="both"/>
        <w:rPr>
          <w:rFonts w:asciiTheme="majorHAnsi" w:hAnsiTheme="majorHAnsi"/>
          <w:color w:val="000000"/>
        </w:rPr>
      </w:pPr>
      <w:r w:rsidRPr="00083931">
        <w:rPr>
          <w:rFonts w:asciiTheme="majorHAnsi" w:hAnsiTheme="majorHAnsi"/>
          <w:color w:val="000000"/>
        </w:rPr>
        <w:t>Para fins de efeito legal, considera-se a aptidão agrícola uma classificação que busca refletir as potencialidades e restrições para o uso da terra e as possibilidades de redução das limitações de seu uso em razão de manejo e melhoramento técnico, de forma a garantir a melhor produtividade e a conservação dos recursos naturais; e caracteriza o uso da terra em função da utilização efetiva da terra, que pode estar ou não de acordo com a aptidão agrícola, e que, no caso de estar em desacordo, compromete a produtividade potencial ou a conservação dos recursos naturais.</w:t>
      </w:r>
    </w:p>
    <w:p w14:paraId="36EF38AE" w14:textId="77777777" w:rsidR="003F04A7" w:rsidRPr="00083931" w:rsidRDefault="003F04A7" w:rsidP="003F04A7">
      <w:pPr>
        <w:pStyle w:val="tabelatextojustificado"/>
        <w:numPr>
          <w:ilvl w:val="0"/>
          <w:numId w:val="5"/>
        </w:numPr>
        <w:spacing w:before="40" w:beforeAutospacing="0" w:after="80" w:afterAutospacing="0" w:line="360" w:lineRule="auto"/>
        <w:ind w:left="760" w:right="40"/>
        <w:jc w:val="both"/>
        <w:rPr>
          <w:rFonts w:asciiTheme="majorHAnsi" w:hAnsiTheme="majorHAnsi"/>
          <w:color w:val="000000"/>
        </w:rPr>
      </w:pPr>
      <w:r w:rsidRPr="00083931">
        <w:rPr>
          <w:rFonts w:asciiTheme="majorHAnsi" w:hAnsiTheme="majorHAnsi"/>
          <w:color w:val="000000"/>
        </w:rPr>
        <w:t xml:space="preserve">As informações fornecidas por terceiros foram consideradas verdadeiras e válidas, havendo </w:t>
      </w:r>
      <w:r w:rsidR="00483830" w:rsidRPr="00083931">
        <w:rPr>
          <w:rFonts w:asciiTheme="majorHAnsi" w:hAnsiTheme="majorHAnsi"/>
          <w:color w:val="000000"/>
        </w:rPr>
        <w:t xml:space="preserve">assim, </w:t>
      </w:r>
      <w:r w:rsidRPr="00083931">
        <w:rPr>
          <w:rFonts w:asciiTheme="majorHAnsi" w:hAnsiTheme="majorHAnsi"/>
          <w:color w:val="000000"/>
        </w:rPr>
        <w:t xml:space="preserve">investigações </w:t>
      </w:r>
      <w:r w:rsidR="00483830" w:rsidRPr="00083931">
        <w:rPr>
          <w:rFonts w:asciiTheme="majorHAnsi" w:hAnsiTheme="majorHAnsi"/>
          <w:color w:val="000000"/>
        </w:rPr>
        <w:t>e</w:t>
      </w:r>
      <w:r w:rsidRPr="00083931">
        <w:rPr>
          <w:rFonts w:asciiTheme="majorHAnsi" w:hAnsiTheme="majorHAnsi"/>
          <w:color w:val="000000"/>
        </w:rPr>
        <w:t xml:space="preserve"> saneamentos desses dados.</w:t>
      </w:r>
    </w:p>
    <w:p w14:paraId="125E3000" w14:textId="77777777" w:rsidR="00333617" w:rsidRPr="00083931" w:rsidRDefault="00333617" w:rsidP="00333617">
      <w:pPr>
        <w:pStyle w:val="tabelatextojustificado"/>
        <w:numPr>
          <w:ilvl w:val="0"/>
          <w:numId w:val="5"/>
        </w:numPr>
        <w:spacing w:before="40" w:after="80" w:line="360" w:lineRule="auto"/>
        <w:ind w:right="40"/>
        <w:jc w:val="both"/>
        <w:rPr>
          <w:rFonts w:asciiTheme="majorHAnsi" w:hAnsiTheme="majorHAnsi"/>
          <w:color w:val="000000"/>
        </w:rPr>
      </w:pPr>
      <w:r w:rsidRPr="00083931">
        <w:rPr>
          <w:rFonts w:asciiTheme="majorHAnsi" w:hAnsiTheme="majorHAnsi"/>
          <w:color w:val="000000"/>
        </w:rPr>
        <w:lastRenderedPageBreak/>
        <w:t>É expressamente proibida a reprodução integral ou parcial deste laudo para fins comerciais.</w:t>
      </w:r>
    </w:p>
    <w:p w14:paraId="426419BC" w14:textId="77777777" w:rsidR="004D045D" w:rsidRPr="00083931" w:rsidRDefault="00333617" w:rsidP="00333617">
      <w:pPr>
        <w:pStyle w:val="tabelatextojustificado"/>
        <w:numPr>
          <w:ilvl w:val="0"/>
          <w:numId w:val="5"/>
        </w:numPr>
        <w:spacing w:before="40" w:beforeAutospacing="0" w:after="80" w:afterAutospacing="0" w:line="360" w:lineRule="auto"/>
        <w:ind w:right="40"/>
        <w:jc w:val="both"/>
        <w:rPr>
          <w:rFonts w:asciiTheme="majorHAnsi" w:hAnsiTheme="majorHAnsi"/>
          <w:color w:val="000000"/>
        </w:rPr>
      </w:pPr>
      <w:r w:rsidRPr="00083931">
        <w:rPr>
          <w:rFonts w:asciiTheme="majorHAnsi" w:hAnsiTheme="majorHAnsi"/>
          <w:color w:val="000000"/>
        </w:rPr>
        <w:t>O laudo em PDF possui assinatura digital de entidade certificada. A falta da assinatura invalida o laudo.</w:t>
      </w:r>
    </w:p>
    <w:p w14:paraId="153C21CF" w14:textId="77777777" w:rsidR="005F0F62" w:rsidRPr="00083931" w:rsidRDefault="005F0F62" w:rsidP="00D954DA">
      <w:pPr>
        <w:pStyle w:val="Ttulo1"/>
      </w:pPr>
      <w:bookmarkStart w:id="4" w:name="_Toc176959511"/>
      <w:r w:rsidRPr="00083931">
        <w:t>PRINCÍPIOS</w:t>
      </w:r>
      <w:bookmarkEnd w:id="4"/>
    </w:p>
    <w:p w14:paraId="3EE9B3E1"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lei da oferta e da procura: observados isoladamente estes dois aspectos, o preço de um bem diminui com o aumento da sua oferta e cresce com o aumento da sua procura;</w:t>
      </w:r>
    </w:p>
    <w:p w14:paraId="26A682A0"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semelhança: em uma mesma data, dois bens semelhantes, em mercados semelhantes, têm valores semelhantes;</w:t>
      </w:r>
    </w:p>
    <w:p w14:paraId="5CEDFD54"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proporcionalidade (“</w:t>
      </w:r>
      <w:proofErr w:type="spellStart"/>
      <w:r w:rsidRPr="00083931">
        <w:rPr>
          <w:sz w:val="24"/>
          <w:szCs w:val="24"/>
        </w:rPr>
        <w:t>Proportion</w:t>
      </w:r>
      <w:proofErr w:type="spellEnd"/>
      <w:r w:rsidRPr="00083931">
        <w:rPr>
          <w:sz w:val="24"/>
          <w:szCs w:val="24"/>
        </w:rPr>
        <w:t xml:space="preserve"> </w:t>
      </w:r>
      <w:proofErr w:type="spellStart"/>
      <w:r w:rsidRPr="00083931">
        <w:rPr>
          <w:sz w:val="24"/>
          <w:szCs w:val="24"/>
        </w:rPr>
        <w:t>Principle</w:t>
      </w:r>
      <w:proofErr w:type="spellEnd"/>
      <w:r w:rsidRPr="00083931">
        <w:rPr>
          <w:sz w:val="24"/>
          <w:szCs w:val="24"/>
        </w:rPr>
        <w:t>”): as diferenças de valor são proporcionais1 às diferenças das características relevantes dos bens;</w:t>
      </w:r>
    </w:p>
    <w:p w14:paraId="311C6B1D"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substituição (“</w:t>
      </w:r>
      <w:proofErr w:type="spellStart"/>
      <w:r w:rsidRPr="00083931">
        <w:rPr>
          <w:sz w:val="24"/>
          <w:szCs w:val="24"/>
        </w:rPr>
        <w:t>Substitution</w:t>
      </w:r>
      <w:proofErr w:type="spellEnd"/>
      <w:r w:rsidRPr="00083931">
        <w:rPr>
          <w:sz w:val="24"/>
          <w:szCs w:val="24"/>
        </w:rPr>
        <w:t xml:space="preserve"> </w:t>
      </w:r>
      <w:proofErr w:type="spellStart"/>
      <w:r w:rsidRPr="00083931">
        <w:rPr>
          <w:sz w:val="24"/>
          <w:szCs w:val="24"/>
        </w:rPr>
        <w:t>Principle</w:t>
      </w:r>
      <w:proofErr w:type="spellEnd"/>
      <w:r w:rsidRPr="00083931">
        <w:rPr>
          <w:sz w:val="24"/>
          <w:szCs w:val="24"/>
        </w:rPr>
        <w:t>”): um bem pode substituir outro considerando-se aspectos como utilidade, destinação, funcionalidade, durabilidade, características tecnológicas, desempenho técnico e econômico;</w:t>
      </w:r>
    </w:p>
    <w:p w14:paraId="2A460B15"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rentabilidade: o valor de um bem, passível de exploração econômica, é função da renda que previsivelmente proporciona;</w:t>
      </w:r>
    </w:p>
    <w:p w14:paraId="5C23EC69"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do maior e melhor uso (“</w:t>
      </w:r>
      <w:proofErr w:type="spellStart"/>
      <w:r w:rsidRPr="00083931">
        <w:rPr>
          <w:sz w:val="24"/>
          <w:szCs w:val="24"/>
        </w:rPr>
        <w:t>Highest</w:t>
      </w:r>
      <w:proofErr w:type="spellEnd"/>
      <w:r w:rsidRPr="00083931">
        <w:rPr>
          <w:sz w:val="24"/>
          <w:szCs w:val="24"/>
        </w:rPr>
        <w:t xml:space="preserve"> </w:t>
      </w:r>
      <w:proofErr w:type="spellStart"/>
      <w:r w:rsidRPr="00083931">
        <w:rPr>
          <w:sz w:val="24"/>
          <w:szCs w:val="24"/>
        </w:rPr>
        <w:t>and</w:t>
      </w:r>
      <w:proofErr w:type="spellEnd"/>
      <w:r w:rsidRPr="00083931">
        <w:rPr>
          <w:sz w:val="24"/>
          <w:szCs w:val="24"/>
        </w:rPr>
        <w:t xml:space="preserve"> Best Use”): o valor de um bem que comporta diferentes usos e aproveitamentos é o que resulta economicamente de maneira mais eficiente, consideradas as suas possibilidades legais, físicas e mercadológicas;</w:t>
      </w:r>
    </w:p>
    <w:p w14:paraId="6931526E"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exequibilidade: quando existirem vários cenários ou possibilidades, são adotados os mais viáveis;</w:t>
      </w:r>
    </w:p>
    <w:p w14:paraId="24344172"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finalidade (“</w:t>
      </w:r>
      <w:proofErr w:type="spellStart"/>
      <w:r w:rsidRPr="00083931">
        <w:rPr>
          <w:sz w:val="24"/>
          <w:szCs w:val="24"/>
        </w:rPr>
        <w:t>Finality</w:t>
      </w:r>
      <w:proofErr w:type="spellEnd"/>
      <w:r w:rsidRPr="00083931">
        <w:rPr>
          <w:sz w:val="24"/>
          <w:szCs w:val="24"/>
        </w:rPr>
        <w:t xml:space="preserve"> </w:t>
      </w:r>
      <w:proofErr w:type="spellStart"/>
      <w:r w:rsidRPr="00083931">
        <w:rPr>
          <w:sz w:val="24"/>
          <w:szCs w:val="24"/>
        </w:rPr>
        <w:t>Principle</w:t>
      </w:r>
      <w:proofErr w:type="spellEnd"/>
      <w:r w:rsidRPr="00083931">
        <w:rPr>
          <w:sz w:val="24"/>
          <w:szCs w:val="24"/>
        </w:rPr>
        <w:t>”): segundo o qual a finalidade da avaliação está condicionada aos métodos e as técnicas da avaliação a serem empregadas;</w:t>
      </w:r>
    </w:p>
    <w:p w14:paraId="03BF7315"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transparência (“</w:t>
      </w:r>
      <w:proofErr w:type="spellStart"/>
      <w:r w:rsidRPr="00083931">
        <w:rPr>
          <w:sz w:val="24"/>
          <w:szCs w:val="24"/>
        </w:rPr>
        <w:t>Transparency</w:t>
      </w:r>
      <w:proofErr w:type="spellEnd"/>
      <w:r w:rsidRPr="00083931">
        <w:rPr>
          <w:sz w:val="24"/>
          <w:szCs w:val="24"/>
        </w:rPr>
        <w:t xml:space="preserve"> </w:t>
      </w:r>
      <w:proofErr w:type="spellStart"/>
      <w:r w:rsidRPr="00083931">
        <w:rPr>
          <w:sz w:val="24"/>
          <w:szCs w:val="24"/>
        </w:rPr>
        <w:t>Principle</w:t>
      </w:r>
      <w:proofErr w:type="spellEnd"/>
      <w:r w:rsidRPr="00083931">
        <w:rPr>
          <w:sz w:val="24"/>
          <w:szCs w:val="24"/>
        </w:rPr>
        <w:t xml:space="preserve">”): segundo o qual o parecer avaliatório de um bem deve conter a informação necessária e </w:t>
      </w:r>
      <w:r w:rsidRPr="00083931">
        <w:rPr>
          <w:sz w:val="24"/>
          <w:szCs w:val="24"/>
        </w:rPr>
        <w:lastRenderedPageBreak/>
        <w:t>suficiente para sua fácil compreensão, contendo dados como os elementos comparativos, ser conclusivo, fundamentado e preciso;</w:t>
      </w:r>
    </w:p>
    <w:p w14:paraId="62AE96BD"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permanência (</w:t>
      </w:r>
      <w:proofErr w:type="spellStart"/>
      <w:r w:rsidRPr="00083931">
        <w:rPr>
          <w:sz w:val="24"/>
          <w:szCs w:val="24"/>
        </w:rPr>
        <w:t>Permanence</w:t>
      </w:r>
      <w:proofErr w:type="spellEnd"/>
      <w:r w:rsidRPr="00083931">
        <w:rPr>
          <w:sz w:val="24"/>
          <w:szCs w:val="24"/>
        </w:rPr>
        <w:t>): Princípio que, embora reconheça a variabilidade dos preços ao longo do tempo, admite que, mantidas as condições do bem e do mercado vigentes por ocasião da avaliação, existe um lapso de tempo em que os preços podem se manter constantes. No mercado imobiliário, em especial, essa condição depende, e muito, das condições econômicas vigentes no país;</w:t>
      </w:r>
    </w:p>
    <w:p w14:paraId="5ED9ADA5" w14:textId="77777777" w:rsidR="005F0F62"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prudência (</w:t>
      </w:r>
      <w:proofErr w:type="spellStart"/>
      <w:r w:rsidRPr="00083931">
        <w:rPr>
          <w:sz w:val="24"/>
          <w:szCs w:val="24"/>
        </w:rPr>
        <w:t>Prudence</w:t>
      </w:r>
      <w:proofErr w:type="spellEnd"/>
      <w:r w:rsidRPr="00083931">
        <w:rPr>
          <w:sz w:val="24"/>
          <w:szCs w:val="24"/>
        </w:rPr>
        <w:t xml:space="preserve"> </w:t>
      </w:r>
      <w:proofErr w:type="spellStart"/>
      <w:r w:rsidRPr="00083931">
        <w:rPr>
          <w:sz w:val="24"/>
          <w:szCs w:val="24"/>
        </w:rPr>
        <w:t>Principle</w:t>
      </w:r>
      <w:proofErr w:type="spellEnd"/>
      <w:r w:rsidRPr="00083931">
        <w:rPr>
          <w:sz w:val="24"/>
          <w:szCs w:val="24"/>
        </w:rPr>
        <w:t>): Princípio segundo o qual são adotados os valores mais conservadores que permitam maior liquidez ao bem. À prudência se junta o bom senso do Engenheiro de Avaliações;</w:t>
      </w:r>
    </w:p>
    <w:p w14:paraId="5FE77CBD" w14:textId="4C836CDF" w:rsidR="00C75B58" w:rsidRPr="00083931" w:rsidRDefault="005F0F62" w:rsidP="005F0F62">
      <w:pPr>
        <w:pStyle w:val="PargrafodaLista"/>
        <w:numPr>
          <w:ilvl w:val="0"/>
          <w:numId w:val="7"/>
        </w:numPr>
        <w:spacing w:line="360" w:lineRule="auto"/>
        <w:jc w:val="both"/>
        <w:rPr>
          <w:sz w:val="24"/>
          <w:szCs w:val="24"/>
        </w:rPr>
      </w:pPr>
      <w:r w:rsidRPr="00083931">
        <w:rPr>
          <w:sz w:val="24"/>
          <w:szCs w:val="24"/>
        </w:rPr>
        <w:t>Princípio da probabilidade (</w:t>
      </w:r>
      <w:proofErr w:type="spellStart"/>
      <w:r w:rsidRPr="00083931">
        <w:rPr>
          <w:sz w:val="24"/>
          <w:szCs w:val="24"/>
        </w:rPr>
        <w:t>Probability</w:t>
      </w:r>
      <w:proofErr w:type="spellEnd"/>
      <w:r w:rsidRPr="00083931">
        <w:rPr>
          <w:sz w:val="24"/>
          <w:szCs w:val="24"/>
        </w:rPr>
        <w:t xml:space="preserve"> </w:t>
      </w:r>
      <w:proofErr w:type="spellStart"/>
      <w:r w:rsidRPr="00083931">
        <w:rPr>
          <w:sz w:val="24"/>
          <w:szCs w:val="24"/>
        </w:rPr>
        <w:t>Principle</w:t>
      </w:r>
      <w:proofErr w:type="spellEnd"/>
      <w:r w:rsidRPr="00083931">
        <w:rPr>
          <w:sz w:val="24"/>
          <w:szCs w:val="24"/>
        </w:rPr>
        <w:t>): Princípio segundo o qual, quando existirem vários cenários ou possibilidades de eleição razoáveis, devem ser escolhidos aqueles que possam ser considerados os mais prováveis.</w:t>
      </w:r>
      <w:r w:rsidR="00C75B58" w:rsidRPr="00083931">
        <w:rPr>
          <w:sz w:val="24"/>
          <w:szCs w:val="24"/>
        </w:rPr>
        <w:tab/>
        <w:t>Na obtenção dos elementos (n) de avaliação procurou-se fontes de informações como imobiliárias, sites, cartórios no município “devidamente referenciados e consultados”, visando atingir maiores níveis de precisão e fundamentação, de acordo com a NBR 14.653. Afim de ser diminuir erros por fatores altamente especulativos, não foram considerados imóveis com potencial de loteamento.</w:t>
      </w:r>
    </w:p>
    <w:p w14:paraId="085B21B2" w14:textId="77777777" w:rsidR="00D26592" w:rsidRPr="00083931" w:rsidRDefault="00D26592" w:rsidP="00D26592">
      <w:pPr>
        <w:pStyle w:val="PargrafodaLista"/>
        <w:spacing w:line="360" w:lineRule="auto"/>
        <w:ind w:left="788"/>
        <w:jc w:val="both"/>
        <w:rPr>
          <w:sz w:val="24"/>
          <w:szCs w:val="24"/>
        </w:rPr>
        <w:sectPr w:rsidR="00D26592" w:rsidRPr="00083931" w:rsidSect="00AE5C33">
          <w:pgSz w:w="11906" w:h="16838"/>
          <w:pgMar w:top="1440" w:right="1080" w:bottom="1440" w:left="1080" w:header="426" w:footer="708" w:gutter="0"/>
          <w:cols w:space="708"/>
          <w:docGrid w:linePitch="360"/>
        </w:sectPr>
      </w:pPr>
    </w:p>
    <w:p w14:paraId="4EA94AC8" w14:textId="77777777" w:rsidR="0070421F" w:rsidRPr="00083931" w:rsidRDefault="0070421F" w:rsidP="00D954DA">
      <w:pPr>
        <w:pStyle w:val="Ttulo1"/>
      </w:pPr>
      <w:r w:rsidRPr="00083931">
        <w:lastRenderedPageBreak/>
        <w:t xml:space="preserve"> </w:t>
      </w:r>
      <w:bookmarkStart w:id="5" w:name="_Toc176959512"/>
      <w:r w:rsidRPr="00083931">
        <w:t>OBJETIVO</w:t>
      </w:r>
      <w:bookmarkEnd w:id="5"/>
    </w:p>
    <w:p w14:paraId="4FA6B89E" w14:textId="201ABE17" w:rsidR="0070421F" w:rsidRPr="00083931" w:rsidRDefault="0070421F" w:rsidP="001B2874">
      <w:pPr>
        <w:spacing w:line="360" w:lineRule="auto"/>
        <w:ind w:firstLine="709"/>
        <w:jc w:val="both"/>
        <w:rPr>
          <w:sz w:val="24"/>
          <w:szCs w:val="24"/>
        </w:rPr>
      </w:pPr>
      <w:r w:rsidRPr="00083931">
        <w:rPr>
          <w:sz w:val="24"/>
          <w:szCs w:val="24"/>
        </w:rPr>
        <w:t xml:space="preserve">O objetivo desta avaliação é </w:t>
      </w:r>
      <w:r w:rsidR="00434258" w:rsidRPr="00083931">
        <w:rPr>
          <w:sz w:val="24"/>
          <w:szCs w:val="24"/>
        </w:rPr>
        <w:t>apurar</w:t>
      </w:r>
      <w:r w:rsidRPr="00083931">
        <w:rPr>
          <w:sz w:val="24"/>
          <w:szCs w:val="24"/>
        </w:rPr>
        <w:t xml:space="preserve"> o valor de mercado e de liquidação forçada para fins de garantia do imóve</w:t>
      </w:r>
      <w:r w:rsidR="00B00B14" w:rsidRPr="00083931">
        <w:rPr>
          <w:sz w:val="24"/>
          <w:szCs w:val="24"/>
        </w:rPr>
        <w:t>l</w:t>
      </w:r>
      <w:r w:rsidRPr="00083931">
        <w:rPr>
          <w:sz w:val="24"/>
          <w:szCs w:val="24"/>
        </w:rPr>
        <w:t xml:space="preserve"> rura</w:t>
      </w:r>
      <w:r w:rsidR="00B00B14" w:rsidRPr="00083931">
        <w:rPr>
          <w:sz w:val="24"/>
          <w:szCs w:val="24"/>
        </w:rPr>
        <w:t>l</w:t>
      </w:r>
      <w:r w:rsidRPr="00083931">
        <w:rPr>
          <w:sz w:val="24"/>
          <w:szCs w:val="24"/>
        </w:rPr>
        <w:t xml:space="preserve"> </w:t>
      </w:r>
      <w:r w:rsidR="008809F7" w:rsidRPr="00083931">
        <w:rPr>
          <w:sz w:val="24"/>
          <w:szCs w:val="24"/>
        </w:rPr>
        <w:t>denominado</w:t>
      </w:r>
      <w:r w:rsidR="00CA5972" w:rsidRPr="00083931">
        <w:rPr>
          <w:sz w:val="24"/>
          <w:szCs w:val="24"/>
        </w:rPr>
        <w:t xml:space="preserve"> </w:t>
      </w:r>
      <w:r w:rsidR="00DE4827" w:rsidRPr="00083931">
        <w:rPr>
          <w:sz w:val="24"/>
          <w:szCs w:val="24"/>
        </w:rPr>
        <w:t>&lt;tag&gt;as8ghd9a&lt;/tag&gt;</w:t>
      </w:r>
      <w:r w:rsidR="00012FD0" w:rsidRPr="00083931">
        <w:t>,</w:t>
      </w:r>
      <w:r w:rsidR="00012FD0" w:rsidRPr="00083931">
        <w:rPr>
          <w:rFonts w:ascii="Century Gothic" w:eastAsia="Times New Roman" w:hAnsi="Century Gothic" w:cs="Times New Roman"/>
          <w:color w:val="000000"/>
          <w:sz w:val="24"/>
          <w:szCs w:val="24"/>
          <w:lang w:eastAsia="pt-BR"/>
        </w:rPr>
        <w:t xml:space="preserve"> </w:t>
      </w:r>
      <w:r w:rsidR="00012FD0" w:rsidRPr="00083931">
        <w:rPr>
          <w:sz w:val="24"/>
          <w:szCs w:val="24"/>
        </w:rPr>
        <w:t>localizada no município de</w:t>
      </w:r>
      <w:r w:rsidR="00012FD0" w:rsidRPr="00083931">
        <w:rPr>
          <w:rFonts w:ascii="Century Gothic" w:eastAsia="Times New Roman" w:hAnsi="Century Gothic" w:cs="Times New Roman"/>
          <w:color w:val="000000"/>
          <w:sz w:val="24"/>
          <w:szCs w:val="24"/>
          <w:lang w:eastAsia="pt-BR"/>
        </w:rPr>
        <w:t xml:space="preserve"> </w:t>
      </w:r>
      <w:r w:rsidR="00A81708" w:rsidRPr="00083931">
        <w:rPr>
          <w:rFonts w:ascii="Century Gothic" w:eastAsia="Times New Roman" w:hAnsi="Century Gothic" w:cs="Times New Roman"/>
          <w:color w:val="000000"/>
          <w:sz w:val="24"/>
          <w:szCs w:val="24"/>
          <w:lang w:eastAsia="pt-BR"/>
        </w:rPr>
        <w:t>#municipio</w:t>
      </w:r>
      <w:r w:rsidR="00012FD0" w:rsidRPr="00083931">
        <w:rPr>
          <w:rFonts w:ascii="Century Gothic" w:eastAsia="Times New Roman" w:hAnsi="Century Gothic" w:cs="Times New Roman"/>
          <w:color w:val="000000"/>
          <w:sz w:val="24"/>
          <w:szCs w:val="24"/>
          <w:lang w:eastAsia="pt-BR"/>
        </w:rPr>
        <w:t xml:space="preserve"> –</w:t>
      </w:r>
      <w:r w:rsidR="00A81708" w:rsidRPr="00083931">
        <w:rPr>
          <w:rFonts w:ascii="Century Gothic" w:eastAsia="Times New Roman" w:hAnsi="Century Gothic" w:cs="Times New Roman"/>
          <w:color w:val="000000"/>
          <w:sz w:val="24"/>
          <w:szCs w:val="24"/>
          <w:lang w:eastAsia="pt-BR"/>
        </w:rPr>
        <w:t xml:space="preserve"> #uf</w:t>
      </w:r>
      <w:r w:rsidR="00012FD0" w:rsidRPr="00083931">
        <w:rPr>
          <w:sz w:val="24"/>
          <w:szCs w:val="24"/>
        </w:rPr>
        <w:t>.</w:t>
      </w:r>
    </w:p>
    <w:p w14:paraId="4A0556B2" w14:textId="77777777" w:rsidR="00595D25" w:rsidRPr="00083931" w:rsidRDefault="0070421F" w:rsidP="00D954DA">
      <w:pPr>
        <w:pStyle w:val="Ttulo1"/>
      </w:pPr>
      <w:r w:rsidRPr="00083931">
        <w:t xml:space="preserve"> </w:t>
      </w:r>
      <w:bookmarkStart w:id="6" w:name="_Toc176959513"/>
      <w:r w:rsidRPr="00083931">
        <w:t>METODOLOGIA APLICADA</w:t>
      </w:r>
      <w:bookmarkEnd w:id="6"/>
    </w:p>
    <w:p w14:paraId="49DBC793" w14:textId="2E14E9EA" w:rsidR="0070421F" w:rsidRPr="00083931" w:rsidRDefault="0070421F" w:rsidP="00AE5C33">
      <w:pPr>
        <w:spacing w:after="0" w:line="360" w:lineRule="auto"/>
        <w:ind w:firstLine="709"/>
        <w:jc w:val="both"/>
        <w:rPr>
          <w:sz w:val="24"/>
          <w:szCs w:val="24"/>
        </w:rPr>
      </w:pPr>
      <w:r w:rsidRPr="00083931">
        <w:rPr>
          <w:sz w:val="24"/>
          <w:szCs w:val="24"/>
        </w:rPr>
        <w:t xml:space="preserve">Considerando a finalidade e a peculiaridade da avaliação, utilizou-se o METODO COMPARATIVO DIRETO DE DADOS DE MERCADO, de acordo com as recomendações estabelecidas pela ABNT – Associação Brasileira </w:t>
      </w:r>
      <w:r w:rsidR="00C03453" w:rsidRPr="00083931">
        <w:rPr>
          <w:sz w:val="24"/>
          <w:szCs w:val="24"/>
        </w:rPr>
        <w:t>de Normas Técnicas (NBR 14.653-3 de 2019</w:t>
      </w:r>
      <w:r w:rsidRPr="00083931">
        <w:rPr>
          <w:sz w:val="24"/>
          <w:szCs w:val="24"/>
        </w:rPr>
        <w:t>)</w:t>
      </w:r>
      <w:r w:rsidR="00AE5C33" w:rsidRPr="00083931">
        <w:rPr>
          <w:sz w:val="24"/>
          <w:szCs w:val="24"/>
        </w:rPr>
        <w:t>.</w:t>
      </w:r>
    </w:p>
    <w:p w14:paraId="0F84353C" w14:textId="77777777" w:rsidR="00AE5C33" w:rsidRPr="00083931" w:rsidRDefault="0070421F" w:rsidP="00AE5C33">
      <w:pPr>
        <w:spacing w:after="0" w:line="360" w:lineRule="auto"/>
        <w:ind w:firstLine="709"/>
        <w:jc w:val="both"/>
        <w:rPr>
          <w:sz w:val="24"/>
          <w:szCs w:val="24"/>
        </w:rPr>
      </w:pPr>
      <w:r w:rsidRPr="00083931">
        <w:rPr>
          <w:sz w:val="24"/>
          <w:szCs w:val="24"/>
        </w:rPr>
        <w:t>Este é o método que define o valor através da comparação com dados de mercado assemelhados, tanto quanto possível às características intrínsecas e extrínsecas ao imóvel avaliando, vendidas e ou ofertadas na região, as quais conhecemos detalhadamente e temos segurança dos valores.</w:t>
      </w:r>
    </w:p>
    <w:p w14:paraId="5A24CF25" w14:textId="62F446DF" w:rsidR="00CC3E75" w:rsidRPr="00083931" w:rsidRDefault="0070421F" w:rsidP="00CC3E75">
      <w:pPr>
        <w:spacing w:after="0" w:line="360" w:lineRule="auto"/>
        <w:ind w:firstLine="709"/>
        <w:jc w:val="both"/>
        <w:rPr>
          <w:sz w:val="24"/>
          <w:szCs w:val="24"/>
        </w:rPr>
      </w:pPr>
      <w:r w:rsidRPr="00083931">
        <w:rPr>
          <w:sz w:val="24"/>
          <w:szCs w:val="24"/>
        </w:rPr>
        <w:t>Conforme estabelecido na NBR-14.653 da ABNT, os métodos para identificar o valor de um bem, de seus frutos e direitos, são os seguintes:</w:t>
      </w:r>
    </w:p>
    <w:p w14:paraId="0288B270" w14:textId="56DCB951" w:rsidR="0070421F" w:rsidRPr="00083931" w:rsidRDefault="0070421F" w:rsidP="00CC3E75">
      <w:pPr>
        <w:pStyle w:val="Ttulo2"/>
        <w:numPr>
          <w:ilvl w:val="1"/>
          <w:numId w:val="18"/>
        </w:numPr>
      </w:pPr>
      <w:bookmarkStart w:id="7" w:name="_Toc176959514"/>
      <w:r w:rsidRPr="00083931">
        <w:rPr>
          <w:szCs w:val="24"/>
        </w:rPr>
        <w:t>MÉTO</w:t>
      </w:r>
      <w:r w:rsidRPr="00083931">
        <w:t>DO COMPARATIVO DIRETO DE DADOS DE MERCADO:</w:t>
      </w:r>
      <w:bookmarkEnd w:id="7"/>
    </w:p>
    <w:p w14:paraId="51322124" w14:textId="77777777" w:rsidR="0070421F" w:rsidRPr="00083931" w:rsidRDefault="0070421F" w:rsidP="00567758">
      <w:pPr>
        <w:pStyle w:val="PargrafodaLista"/>
        <w:numPr>
          <w:ilvl w:val="0"/>
          <w:numId w:val="7"/>
        </w:numPr>
        <w:spacing w:line="360" w:lineRule="auto"/>
        <w:ind w:left="782" w:hanging="357"/>
        <w:jc w:val="both"/>
        <w:rPr>
          <w:sz w:val="24"/>
          <w:szCs w:val="24"/>
        </w:rPr>
      </w:pPr>
      <w:r w:rsidRPr="00083931">
        <w:rPr>
          <w:sz w:val="24"/>
          <w:szCs w:val="24"/>
        </w:rPr>
        <w:t>Identifica o valor de mercado do bem por meio de tratamento técnico dos atributos dos elementos comparáveis, constituintes da amostra.</w:t>
      </w:r>
    </w:p>
    <w:p w14:paraId="0B2E539A" w14:textId="77777777" w:rsidR="0070421F" w:rsidRPr="00083931" w:rsidRDefault="0070421F" w:rsidP="003809BE">
      <w:pPr>
        <w:pStyle w:val="Ttulo3"/>
        <w:numPr>
          <w:ilvl w:val="2"/>
          <w:numId w:val="18"/>
        </w:numPr>
        <w:spacing w:before="0" w:after="160" w:line="360" w:lineRule="auto"/>
        <w:rPr>
          <w:color w:val="auto"/>
          <w:sz w:val="24"/>
          <w:szCs w:val="24"/>
        </w:rPr>
      </w:pPr>
      <w:bookmarkStart w:id="8" w:name="_Toc176959515"/>
      <w:r w:rsidRPr="00083931">
        <w:rPr>
          <w:color w:val="auto"/>
          <w:sz w:val="24"/>
          <w:szCs w:val="24"/>
        </w:rPr>
        <w:t>Método Involutivo:</w:t>
      </w:r>
      <w:bookmarkEnd w:id="8"/>
    </w:p>
    <w:p w14:paraId="2D104522" w14:textId="3DB92886" w:rsidR="00556C3F" w:rsidRPr="00083931" w:rsidRDefault="0070421F" w:rsidP="00BE0129">
      <w:pPr>
        <w:pStyle w:val="PargrafodaLista"/>
        <w:numPr>
          <w:ilvl w:val="0"/>
          <w:numId w:val="7"/>
        </w:numPr>
        <w:spacing w:line="360" w:lineRule="auto"/>
        <w:jc w:val="both"/>
        <w:rPr>
          <w:sz w:val="24"/>
          <w:szCs w:val="24"/>
        </w:rPr>
      </w:pPr>
      <w:r w:rsidRPr="00083931">
        <w:rPr>
          <w:sz w:val="24"/>
          <w:szCs w:val="24"/>
        </w:rPr>
        <w:t>Identifica o valor de mercado do bem, alicerçado no seu aproveitamento eficiente, baseado em modelo de estudo de viabilidade técnico-econômica, mediante hipotético empreendimento compatível com as características do bem e com as condições do mercado no qual está inserido, considerando-se cenários viáveis para execução e comercialização do produto.</w:t>
      </w:r>
      <w:r w:rsidR="00556C3F" w:rsidRPr="00083931">
        <w:rPr>
          <w:sz w:val="24"/>
          <w:szCs w:val="24"/>
        </w:rPr>
        <w:br w:type="page"/>
      </w:r>
    </w:p>
    <w:p w14:paraId="791CCD67" w14:textId="77777777" w:rsidR="0070421F" w:rsidRPr="00083931" w:rsidRDefault="0070421F" w:rsidP="003809BE">
      <w:pPr>
        <w:pStyle w:val="Ttulo3"/>
        <w:numPr>
          <w:ilvl w:val="2"/>
          <w:numId w:val="18"/>
        </w:numPr>
        <w:spacing w:before="0" w:after="160" w:line="360" w:lineRule="auto"/>
        <w:rPr>
          <w:color w:val="auto"/>
          <w:sz w:val="24"/>
          <w:szCs w:val="24"/>
        </w:rPr>
      </w:pPr>
      <w:bookmarkStart w:id="9" w:name="_Toc176959516"/>
      <w:r w:rsidRPr="00083931">
        <w:rPr>
          <w:color w:val="auto"/>
          <w:sz w:val="24"/>
          <w:szCs w:val="24"/>
        </w:rPr>
        <w:lastRenderedPageBreak/>
        <w:t xml:space="preserve">Método </w:t>
      </w:r>
      <w:r w:rsidR="00434258" w:rsidRPr="00083931">
        <w:rPr>
          <w:color w:val="auto"/>
          <w:sz w:val="24"/>
          <w:szCs w:val="24"/>
        </w:rPr>
        <w:t xml:space="preserve">de Capitalização </w:t>
      </w:r>
      <w:r w:rsidRPr="00083931">
        <w:rPr>
          <w:color w:val="auto"/>
          <w:sz w:val="24"/>
          <w:szCs w:val="24"/>
        </w:rPr>
        <w:t>da renda:</w:t>
      </w:r>
      <w:bookmarkEnd w:id="9"/>
    </w:p>
    <w:p w14:paraId="6100DE47" w14:textId="77777777" w:rsidR="0070421F" w:rsidRPr="00083931" w:rsidRDefault="0070421F" w:rsidP="0070421F">
      <w:pPr>
        <w:pStyle w:val="PargrafodaLista"/>
        <w:numPr>
          <w:ilvl w:val="0"/>
          <w:numId w:val="7"/>
        </w:numPr>
        <w:spacing w:line="360" w:lineRule="auto"/>
        <w:jc w:val="both"/>
        <w:rPr>
          <w:sz w:val="24"/>
          <w:szCs w:val="24"/>
        </w:rPr>
      </w:pPr>
      <w:r w:rsidRPr="00083931">
        <w:rPr>
          <w:sz w:val="24"/>
          <w:szCs w:val="24"/>
        </w:rPr>
        <w:t>Identifica o valor do bem, com base na capitalização presente da sua renda líquida prevista, considerando-se, cenários viáveis.</w:t>
      </w:r>
    </w:p>
    <w:p w14:paraId="795C3F5A" w14:textId="77777777" w:rsidR="0070421F" w:rsidRPr="00083931" w:rsidRDefault="0070421F" w:rsidP="003809BE">
      <w:pPr>
        <w:pStyle w:val="Ttulo3"/>
        <w:numPr>
          <w:ilvl w:val="2"/>
          <w:numId w:val="18"/>
        </w:numPr>
        <w:spacing w:before="0" w:after="160" w:line="360" w:lineRule="auto"/>
        <w:rPr>
          <w:color w:val="auto"/>
          <w:sz w:val="24"/>
        </w:rPr>
      </w:pPr>
      <w:bookmarkStart w:id="10" w:name="_Toc176959517"/>
      <w:r w:rsidRPr="00083931">
        <w:rPr>
          <w:color w:val="auto"/>
          <w:sz w:val="24"/>
        </w:rPr>
        <w:t>Método Evolutivo:</w:t>
      </w:r>
      <w:bookmarkEnd w:id="10"/>
    </w:p>
    <w:p w14:paraId="62F75FAC" w14:textId="77777777" w:rsidR="0070421F" w:rsidRPr="00083931" w:rsidRDefault="0070421F" w:rsidP="00C54B5F">
      <w:pPr>
        <w:pStyle w:val="PargrafodaLista"/>
        <w:numPr>
          <w:ilvl w:val="0"/>
          <w:numId w:val="7"/>
        </w:numPr>
        <w:spacing w:after="0" w:line="360" w:lineRule="auto"/>
        <w:ind w:left="782" w:hanging="357"/>
        <w:jc w:val="both"/>
        <w:rPr>
          <w:sz w:val="24"/>
          <w:szCs w:val="24"/>
        </w:rPr>
      </w:pPr>
      <w:r w:rsidRPr="00083931">
        <w:rPr>
          <w:sz w:val="24"/>
          <w:szCs w:val="24"/>
        </w:rPr>
        <w:t>Identifica o valor do bem pelo somatório dos valores de seus componentes. Caso, a finalidade seja a identificação do valor de mercado deve ser considerado o fator de comercialização.</w:t>
      </w:r>
    </w:p>
    <w:p w14:paraId="471E2C9D" w14:textId="77777777" w:rsidR="0070421F" w:rsidRPr="00083931" w:rsidRDefault="0070421F" w:rsidP="003809BE">
      <w:pPr>
        <w:pStyle w:val="Ttulo3"/>
        <w:numPr>
          <w:ilvl w:val="2"/>
          <w:numId w:val="18"/>
        </w:numPr>
        <w:spacing w:before="0" w:after="160" w:line="360" w:lineRule="auto"/>
        <w:rPr>
          <w:color w:val="auto"/>
          <w:sz w:val="24"/>
          <w:szCs w:val="24"/>
        </w:rPr>
      </w:pPr>
      <w:bookmarkStart w:id="11" w:name="_Toc176959518"/>
      <w:r w:rsidRPr="00083931">
        <w:rPr>
          <w:color w:val="auto"/>
          <w:sz w:val="24"/>
          <w:szCs w:val="24"/>
        </w:rPr>
        <w:t>Método da Quantificação de Custo:</w:t>
      </w:r>
      <w:bookmarkEnd w:id="11"/>
    </w:p>
    <w:p w14:paraId="509ADA7C" w14:textId="3E89A3C5" w:rsidR="00CD3FF5" w:rsidRPr="00083931" w:rsidRDefault="0070421F" w:rsidP="0070421F">
      <w:pPr>
        <w:pStyle w:val="PargrafodaLista"/>
        <w:numPr>
          <w:ilvl w:val="0"/>
          <w:numId w:val="7"/>
        </w:numPr>
        <w:spacing w:line="360" w:lineRule="auto"/>
        <w:jc w:val="both"/>
        <w:rPr>
          <w:sz w:val="24"/>
          <w:szCs w:val="24"/>
        </w:rPr>
      </w:pPr>
      <w:r w:rsidRPr="00083931">
        <w:rPr>
          <w:sz w:val="24"/>
          <w:szCs w:val="24"/>
        </w:rPr>
        <w:t>Identifica o custo do bem ou de suas partes por meio de orçamentos sintéticos ou analíticos a partir das quantidades de serviços e respectivos custos diretos e indiretos.</w:t>
      </w:r>
    </w:p>
    <w:p w14:paraId="5FBC9D70" w14:textId="77777777" w:rsidR="0070421F" w:rsidRPr="00083931" w:rsidRDefault="0070421F" w:rsidP="00E22382">
      <w:pPr>
        <w:pStyle w:val="Ttulo2"/>
        <w:numPr>
          <w:ilvl w:val="1"/>
          <w:numId w:val="18"/>
        </w:numPr>
      </w:pPr>
      <w:bookmarkStart w:id="12" w:name="_Toc176959519"/>
      <w:r w:rsidRPr="00083931">
        <w:t>Fatores Utilizados</w:t>
      </w:r>
      <w:bookmarkEnd w:id="12"/>
    </w:p>
    <w:p w14:paraId="40AB4E26" w14:textId="77777777" w:rsidR="00CA5972" w:rsidRPr="00083931" w:rsidRDefault="0070421F" w:rsidP="0070421F">
      <w:pPr>
        <w:spacing w:line="360" w:lineRule="auto"/>
        <w:jc w:val="both"/>
        <w:rPr>
          <w:sz w:val="24"/>
          <w:szCs w:val="24"/>
        </w:rPr>
      </w:pPr>
      <w:r w:rsidRPr="00083931">
        <w:rPr>
          <w:sz w:val="24"/>
          <w:szCs w:val="24"/>
        </w:rPr>
        <w:tab/>
        <w:t>Para o tratamento dos elementos amostrais obtidos junto ao mercado imobiliário utilizamos os seguintes fatores de homogeneização:</w:t>
      </w:r>
    </w:p>
    <w:p w14:paraId="61F0BC15" w14:textId="11D8AE81" w:rsidR="004A4C94" w:rsidRPr="00083931" w:rsidRDefault="004A4C94" w:rsidP="0070421F">
      <w:pPr>
        <w:spacing w:line="360" w:lineRule="auto"/>
        <w:jc w:val="both"/>
        <w:rPr>
          <w:sz w:val="24"/>
          <w:szCs w:val="24"/>
        </w:rPr>
      </w:pPr>
      <w:r w:rsidRPr="00083931">
        <w:rPr>
          <w:sz w:val="24"/>
          <w:szCs w:val="24"/>
        </w:rPr>
        <w:br w:type="page"/>
      </w:r>
    </w:p>
    <w:p w14:paraId="6B6C6F22" w14:textId="77777777" w:rsidR="00C54B5F" w:rsidRPr="00083931" w:rsidRDefault="00D4138A" w:rsidP="00E22382">
      <w:pPr>
        <w:pStyle w:val="PargrafodaLista"/>
        <w:numPr>
          <w:ilvl w:val="2"/>
          <w:numId w:val="18"/>
        </w:numPr>
        <w:spacing w:line="360" w:lineRule="auto"/>
        <w:jc w:val="both"/>
        <w:outlineLvl w:val="2"/>
        <w:rPr>
          <w:b/>
          <w:sz w:val="24"/>
          <w:szCs w:val="24"/>
        </w:rPr>
      </w:pPr>
      <w:bookmarkStart w:id="13" w:name="_Toc176959520"/>
      <w:r w:rsidRPr="00083931">
        <w:rPr>
          <w:b/>
          <w:bCs/>
          <w:sz w:val="24"/>
          <w:szCs w:val="24"/>
        </w:rPr>
        <w:lastRenderedPageBreak/>
        <w:t>Capacidade de Uso das Terras</w:t>
      </w:r>
      <w:bookmarkEnd w:id="13"/>
      <w:r w:rsidRPr="00083931">
        <w:rPr>
          <w:b/>
          <w:sz w:val="24"/>
          <w:szCs w:val="24"/>
        </w:rPr>
        <w:t xml:space="preserve"> </w:t>
      </w:r>
    </w:p>
    <w:p w14:paraId="39F04EB5" w14:textId="3D32B187" w:rsidR="00556C3F" w:rsidRPr="00083931" w:rsidRDefault="00D4138A" w:rsidP="00F415A0">
      <w:pPr>
        <w:spacing w:line="360" w:lineRule="auto"/>
        <w:ind w:firstLine="709"/>
        <w:jc w:val="both"/>
        <w:rPr>
          <w:sz w:val="24"/>
          <w:szCs w:val="24"/>
        </w:rPr>
      </w:pPr>
      <w:r w:rsidRPr="00083931">
        <w:rPr>
          <w:sz w:val="24"/>
          <w:szCs w:val="24"/>
        </w:rPr>
        <w:t xml:space="preserve">Fator que expressa simultaneamente a influência sobre o valor do imóvel rural de sua capacidade de uso e taxonomia, ou seja, das características intrínsecas e extrínsecas das terras, como fertilidade, topografia, drenagem, permeabilidade, risco de erosão ou inundação, profundidade, </w:t>
      </w:r>
      <w:proofErr w:type="spellStart"/>
      <w:r w:rsidRPr="00083931">
        <w:rPr>
          <w:sz w:val="24"/>
          <w:szCs w:val="24"/>
        </w:rPr>
        <w:t>pedregosidade</w:t>
      </w:r>
      <w:proofErr w:type="spellEnd"/>
      <w:r w:rsidRPr="00083931">
        <w:rPr>
          <w:sz w:val="24"/>
          <w:szCs w:val="24"/>
        </w:rPr>
        <w:t>, entre outras.</w:t>
      </w:r>
    </w:p>
    <w:tbl>
      <w:tblPr>
        <w:tblStyle w:val="Tabelacomgrade"/>
        <w:tblW w:w="1001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
        <w:gridCol w:w="8119"/>
        <w:gridCol w:w="1116"/>
      </w:tblGrid>
      <w:tr w:rsidR="0070421F" w:rsidRPr="00083931" w14:paraId="2D1A4E2E" w14:textId="77777777" w:rsidTr="00F415A0">
        <w:trPr>
          <w:trHeight w:val="225"/>
          <w:jc w:val="center"/>
        </w:trPr>
        <w:tc>
          <w:tcPr>
            <w:tcW w:w="782" w:type="dxa"/>
            <w:shd w:val="clear" w:color="auto" w:fill="00B050"/>
            <w:vAlign w:val="center"/>
          </w:tcPr>
          <w:p w14:paraId="00B87B18" w14:textId="77777777" w:rsidR="0070421F" w:rsidRPr="00083931" w:rsidRDefault="0070421F" w:rsidP="0070501F">
            <w:pPr>
              <w:spacing w:line="276" w:lineRule="auto"/>
              <w:jc w:val="center"/>
              <w:rPr>
                <w:rFonts w:ascii="Calibri" w:hAnsi="Calibri"/>
                <w:b/>
                <w:bCs/>
              </w:rPr>
            </w:pPr>
            <w:r w:rsidRPr="00083931">
              <w:rPr>
                <w:rFonts w:ascii="Calibri" w:hAnsi="Calibri"/>
                <w:b/>
                <w:bCs/>
              </w:rPr>
              <w:t>Classe</w:t>
            </w:r>
          </w:p>
        </w:tc>
        <w:tc>
          <w:tcPr>
            <w:tcW w:w="8119" w:type="dxa"/>
            <w:shd w:val="clear" w:color="auto" w:fill="00B050"/>
            <w:vAlign w:val="center"/>
          </w:tcPr>
          <w:p w14:paraId="4056FAF9" w14:textId="77777777" w:rsidR="0070421F" w:rsidRPr="00083931" w:rsidRDefault="0070421F" w:rsidP="0070501F">
            <w:pPr>
              <w:spacing w:line="276" w:lineRule="auto"/>
              <w:jc w:val="center"/>
              <w:rPr>
                <w:rFonts w:ascii="Calibri" w:hAnsi="Calibri"/>
                <w:b/>
                <w:bCs/>
              </w:rPr>
            </w:pPr>
            <w:r w:rsidRPr="00083931">
              <w:rPr>
                <w:rFonts w:ascii="Calibri" w:hAnsi="Calibri"/>
                <w:b/>
                <w:bCs/>
              </w:rPr>
              <w:t>Características</w:t>
            </w:r>
          </w:p>
        </w:tc>
        <w:tc>
          <w:tcPr>
            <w:tcW w:w="1116" w:type="dxa"/>
            <w:shd w:val="clear" w:color="auto" w:fill="00B050"/>
            <w:vAlign w:val="center"/>
          </w:tcPr>
          <w:p w14:paraId="63E6ECE1" w14:textId="77777777" w:rsidR="0070421F" w:rsidRPr="00083931" w:rsidRDefault="0070421F" w:rsidP="0070501F">
            <w:pPr>
              <w:spacing w:line="276" w:lineRule="auto"/>
              <w:jc w:val="center"/>
              <w:rPr>
                <w:rFonts w:ascii="Calibri" w:hAnsi="Calibri"/>
                <w:b/>
                <w:bCs/>
              </w:rPr>
            </w:pPr>
            <w:r w:rsidRPr="00083931">
              <w:rPr>
                <w:rFonts w:ascii="Calibri" w:hAnsi="Calibri"/>
                <w:b/>
                <w:bCs/>
              </w:rPr>
              <w:t>Fatores</w:t>
            </w:r>
          </w:p>
        </w:tc>
      </w:tr>
      <w:tr w:rsidR="0070421F" w:rsidRPr="00083931" w14:paraId="01788E47" w14:textId="77777777" w:rsidTr="00F415A0">
        <w:trPr>
          <w:trHeight w:val="225"/>
          <w:jc w:val="center"/>
        </w:trPr>
        <w:tc>
          <w:tcPr>
            <w:tcW w:w="782" w:type="dxa"/>
            <w:shd w:val="clear" w:color="auto" w:fill="FFFFFF" w:themeFill="background1"/>
            <w:vAlign w:val="center"/>
          </w:tcPr>
          <w:p w14:paraId="6535F767" w14:textId="77777777" w:rsidR="0070421F" w:rsidRPr="00083931" w:rsidRDefault="0070421F" w:rsidP="0070501F">
            <w:pPr>
              <w:spacing w:line="276" w:lineRule="auto"/>
              <w:jc w:val="center"/>
              <w:rPr>
                <w:rFonts w:ascii="Calibri" w:hAnsi="Calibri"/>
                <w:b/>
                <w:bCs/>
              </w:rPr>
            </w:pPr>
            <w:r w:rsidRPr="00083931">
              <w:rPr>
                <w:rFonts w:ascii="Calibri" w:hAnsi="Calibri"/>
                <w:b/>
                <w:bCs/>
              </w:rPr>
              <w:t>I</w:t>
            </w:r>
          </w:p>
        </w:tc>
        <w:tc>
          <w:tcPr>
            <w:tcW w:w="8119" w:type="dxa"/>
            <w:vAlign w:val="center"/>
          </w:tcPr>
          <w:p w14:paraId="62610933" w14:textId="77777777" w:rsidR="0070421F" w:rsidRPr="00083931" w:rsidRDefault="0070421F" w:rsidP="0070501F">
            <w:pPr>
              <w:spacing w:line="276" w:lineRule="auto"/>
              <w:jc w:val="both"/>
              <w:rPr>
                <w:rFonts w:ascii="Calibri" w:hAnsi="Calibri"/>
              </w:rPr>
            </w:pPr>
            <w:r w:rsidRPr="00083931">
              <w:rPr>
                <w:rFonts w:ascii="Calibri" w:hAnsi="Calibri"/>
              </w:rPr>
              <w:t>Terras cultiváveis aparentemente sem problemas especiais de conservação.</w:t>
            </w:r>
          </w:p>
          <w:p w14:paraId="3FAAE11D" w14:textId="77777777" w:rsidR="0070501F" w:rsidRPr="00083931" w:rsidRDefault="0070501F" w:rsidP="0070501F">
            <w:pPr>
              <w:spacing w:line="276" w:lineRule="auto"/>
              <w:rPr>
                <w:rFonts w:ascii="Calibri" w:hAnsi="Calibri"/>
                <w:sz w:val="6"/>
                <w:szCs w:val="6"/>
              </w:rPr>
            </w:pPr>
          </w:p>
        </w:tc>
        <w:tc>
          <w:tcPr>
            <w:tcW w:w="1116" w:type="dxa"/>
            <w:vAlign w:val="center"/>
          </w:tcPr>
          <w:p w14:paraId="198AEB7B" w14:textId="77777777" w:rsidR="0070421F" w:rsidRPr="00083931" w:rsidRDefault="0070421F" w:rsidP="0070501F">
            <w:pPr>
              <w:spacing w:line="276" w:lineRule="auto"/>
              <w:jc w:val="center"/>
              <w:rPr>
                <w:rFonts w:ascii="Calibri" w:hAnsi="Calibri"/>
                <w:b/>
                <w:bCs/>
              </w:rPr>
            </w:pPr>
            <w:r w:rsidRPr="00083931">
              <w:rPr>
                <w:rFonts w:ascii="Calibri" w:hAnsi="Calibri"/>
                <w:b/>
                <w:bCs/>
              </w:rPr>
              <w:t>1,30</w:t>
            </w:r>
          </w:p>
        </w:tc>
      </w:tr>
      <w:tr w:rsidR="0070421F" w:rsidRPr="00083931" w14:paraId="08C3EA50" w14:textId="77777777" w:rsidTr="00F415A0">
        <w:trPr>
          <w:trHeight w:val="234"/>
          <w:jc w:val="center"/>
        </w:trPr>
        <w:tc>
          <w:tcPr>
            <w:tcW w:w="782" w:type="dxa"/>
            <w:shd w:val="clear" w:color="auto" w:fill="FFFFFF" w:themeFill="background1"/>
            <w:vAlign w:val="center"/>
          </w:tcPr>
          <w:p w14:paraId="08F6DCF0" w14:textId="77777777" w:rsidR="0070421F" w:rsidRPr="00083931" w:rsidRDefault="0070421F" w:rsidP="0070501F">
            <w:pPr>
              <w:spacing w:line="276" w:lineRule="auto"/>
              <w:jc w:val="center"/>
              <w:rPr>
                <w:rFonts w:ascii="Calibri" w:hAnsi="Calibri"/>
                <w:b/>
                <w:bCs/>
              </w:rPr>
            </w:pPr>
            <w:r w:rsidRPr="00083931">
              <w:rPr>
                <w:rFonts w:ascii="Calibri" w:hAnsi="Calibri"/>
                <w:b/>
                <w:bCs/>
              </w:rPr>
              <w:t>II</w:t>
            </w:r>
          </w:p>
        </w:tc>
        <w:tc>
          <w:tcPr>
            <w:tcW w:w="8119" w:type="dxa"/>
            <w:vAlign w:val="center"/>
          </w:tcPr>
          <w:p w14:paraId="01869DF0" w14:textId="77777777" w:rsidR="0070421F" w:rsidRPr="00083931" w:rsidRDefault="0070421F" w:rsidP="0070501F">
            <w:pPr>
              <w:spacing w:line="276" w:lineRule="auto"/>
              <w:jc w:val="both"/>
              <w:rPr>
                <w:rFonts w:ascii="Calibri" w:hAnsi="Calibri"/>
              </w:rPr>
            </w:pPr>
            <w:r w:rsidRPr="00083931">
              <w:rPr>
                <w:rFonts w:ascii="Calibri" w:hAnsi="Calibri"/>
              </w:rPr>
              <w:t>Terras cultiváveis com problemas simples de conservação.</w:t>
            </w:r>
          </w:p>
          <w:p w14:paraId="2465A863" w14:textId="77777777" w:rsidR="0070501F" w:rsidRPr="00083931" w:rsidRDefault="0070501F" w:rsidP="0070501F">
            <w:pPr>
              <w:spacing w:line="276" w:lineRule="auto"/>
              <w:jc w:val="both"/>
              <w:rPr>
                <w:rFonts w:ascii="Calibri" w:hAnsi="Calibri"/>
                <w:sz w:val="6"/>
                <w:szCs w:val="6"/>
              </w:rPr>
            </w:pPr>
          </w:p>
        </w:tc>
        <w:tc>
          <w:tcPr>
            <w:tcW w:w="1116" w:type="dxa"/>
            <w:vAlign w:val="center"/>
          </w:tcPr>
          <w:p w14:paraId="6AF9B5E4" w14:textId="77777777" w:rsidR="0070421F" w:rsidRPr="00083931" w:rsidRDefault="0070421F" w:rsidP="0070501F">
            <w:pPr>
              <w:spacing w:line="276" w:lineRule="auto"/>
              <w:jc w:val="center"/>
              <w:rPr>
                <w:rFonts w:ascii="Calibri" w:hAnsi="Calibri"/>
                <w:b/>
                <w:bCs/>
              </w:rPr>
            </w:pPr>
            <w:r w:rsidRPr="00083931">
              <w:rPr>
                <w:rFonts w:ascii="Calibri" w:hAnsi="Calibri"/>
                <w:b/>
                <w:bCs/>
              </w:rPr>
              <w:t>1,20</w:t>
            </w:r>
          </w:p>
        </w:tc>
      </w:tr>
      <w:tr w:rsidR="0070421F" w:rsidRPr="00083931" w14:paraId="50535590" w14:textId="77777777" w:rsidTr="00F415A0">
        <w:trPr>
          <w:trHeight w:val="225"/>
          <w:jc w:val="center"/>
        </w:trPr>
        <w:tc>
          <w:tcPr>
            <w:tcW w:w="782" w:type="dxa"/>
            <w:shd w:val="clear" w:color="auto" w:fill="FFFFFF" w:themeFill="background1"/>
            <w:vAlign w:val="center"/>
          </w:tcPr>
          <w:p w14:paraId="5F00A38D" w14:textId="77777777" w:rsidR="0070421F" w:rsidRPr="00083931" w:rsidRDefault="0070421F" w:rsidP="0070501F">
            <w:pPr>
              <w:spacing w:line="276" w:lineRule="auto"/>
              <w:jc w:val="center"/>
              <w:rPr>
                <w:rFonts w:ascii="Calibri" w:hAnsi="Calibri"/>
                <w:b/>
                <w:bCs/>
              </w:rPr>
            </w:pPr>
            <w:r w:rsidRPr="00083931">
              <w:rPr>
                <w:rFonts w:ascii="Calibri" w:hAnsi="Calibri"/>
                <w:b/>
                <w:bCs/>
              </w:rPr>
              <w:t>III</w:t>
            </w:r>
          </w:p>
        </w:tc>
        <w:tc>
          <w:tcPr>
            <w:tcW w:w="8119" w:type="dxa"/>
            <w:vAlign w:val="center"/>
          </w:tcPr>
          <w:p w14:paraId="368F43AC" w14:textId="77777777" w:rsidR="0070421F" w:rsidRPr="00083931" w:rsidRDefault="0070421F" w:rsidP="0070501F">
            <w:pPr>
              <w:spacing w:line="276" w:lineRule="auto"/>
              <w:jc w:val="both"/>
              <w:rPr>
                <w:rFonts w:ascii="Calibri" w:hAnsi="Calibri"/>
              </w:rPr>
            </w:pPr>
            <w:r w:rsidRPr="00083931">
              <w:rPr>
                <w:rFonts w:ascii="Calibri" w:hAnsi="Calibri"/>
              </w:rPr>
              <w:t>Terras cultiváveis com problemas complexos de conservação.</w:t>
            </w:r>
          </w:p>
          <w:p w14:paraId="3123E318" w14:textId="77777777" w:rsidR="0070501F" w:rsidRPr="00083931" w:rsidRDefault="0070501F" w:rsidP="0070501F">
            <w:pPr>
              <w:spacing w:line="276" w:lineRule="auto"/>
              <w:rPr>
                <w:rFonts w:ascii="Calibri" w:hAnsi="Calibri"/>
                <w:sz w:val="6"/>
                <w:szCs w:val="6"/>
              </w:rPr>
            </w:pPr>
          </w:p>
        </w:tc>
        <w:tc>
          <w:tcPr>
            <w:tcW w:w="1116" w:type="dxa"/>
            <w:vAlign w:val="center"/>
          </w:tcPr>
          <w:p w14:paraId="48CBDFBE" w14:textId="77777777" w:rsidR="0070421F" w:rsidRPr="00083931" w:rsidRDefault="0070421F" w:rsidP="0070501F">
            <w:pPr>
              <w:spacing w:line="276" w:lineRule="auto"/>
              <w:jc w:val="center"/>
              <w:rPr>
                <w:rFonts w:ascii="Calibri" w:hAnsi="Calibri"/>
                <w:b/>
                <w:bCs/>
              </w:rPr>
            </w:pPr>
            <w:r w:rsidRPr="00083931">
              <w:rPr>
                <w:rFonts w:ascii="Calibri" w:hAnsi="Calibri"/>
                <w:b/>
                <w:bCs/>
              </w:rPr>
              <w:t>1,10</w:t>
            </w:r>
          </w:p>
        </w:tc>
      </w:tr>
      <w:tr w:rsidR="0070421F" w:rsidRPr="00083931" w14:paraId="452DB2FA" w14:textId="77777777" w:rsidTr="00F415A0">
        <w:trPr>
          <w:trHeight w:val="451"/>
          <w:jc w:val="center"/>
        </w:trPr>
        <w:tc>
          <w:tcPr>
            <w:tcW w:w="782" w:type="dxa"/>
            <w:shd w:val="clear" w:color="auto" w:fill="FFFFFF" w:themeFill="background1"/>
            <w:vAlign w:val="center"/>
          </w:tcPr>
          <w:p w14:paraId="2806517A" w14:textId="77777777" w:rsidR="0070421F" w:rsidRPr="00083931" w:rsidRDefault="0070421F" w:rsidP="0070501F">
            <w:pPr>
              <w:spacing w:line="276" w:lineRule="auto"/>
              <w:jc w:val="center"/>
              <w:rPr>
                <w:rFonts w:ascii="Calibri" w:hAnsi="Calibri"/>
                <w:b/>
                <w:bCs/>
              </w:rPr>
            </w:pPr>
            <w:r w:rsidRPr="00083931">
              <w:rPr>
                <w:rFonts w:ascii="Calibri" w:hAnsi="Calibri"/>
                <w:b/>
                <w:bCs/>
              </w:rPr>
              <w:t>IV</w:t>
            </w:r>
          </w:p>
        </w:tc>
        <w:tc>
          <w:tcPr>
            <w:tcW w:w="8119" w:type="dxa"/>
            <w:vAlign w:val="center"/>
          </w:tcPr>
          <w:p w14:paraId="157078D5" w14:textId="77777777" w:rsidR="0070421F" w:rsidRPr="00083931" w:rsidRDefault="0070421F" w:rsidP="0070501F">
            <w:pPr>
              <w:spacing w:line="276" w:lineRule="auto"/>
              <w:jc w:val="both"/>
              <w:rPr>
                <w:rFonts w:ascii="Calibri" w:hAnsi="Calibri"/>
              </w:rPr>
            </w:pPr>
            <w:r w:rsidRPr="00083931">
              <w:rPr>
                <w:rFonts w:ascii="Calibri" w:hAnsi="Calibri"/>
              </w:rPr>
              <w:t>Terras cultiváveis apenas ocasionalmente ou em extensão limitada, com sérios problemas de conservação.</w:t>
            </w:r>
          </w:p>
          <w:p w14:paraId="16D8501C" w14:textId="77777777" w:rsidR="0070501F" w:rsidRPr="00083931" w:rsidRDefault="0070501F" w:rsidP="0070501F">
            <w:pPr>
              <w:spacing w:line="276" w:lineRule="auto"/>
              <w:rPr>
                <w:rFonts w:ascii="Calibri" w:hAnsi="Calibri"/>
                <w:sz w:val="6"/>
                <w:szCs w:val="6"/>
              </w:rPr>
            </w:pPr>
          </w:p>
        </w:tc>
        <w:tc>
          <w:tcPr>
            <w:tcW w:w="1116" w:type="dxa"/>
            <w:vAlign w:val="center"/>
          </w:tcPr>
          <w:p w14:paraId="0385F5A7" w14:textId="77777777" w:rsidR="0070421F" w:rsidRPr="00083931" w:rsidRDefault="0070421F" w:rsidP="0070501F">
            <w:pPr>
              <w:spacing w:line="276" w:lineRule="auto"/>
              <w:jc w:val="center"/>
              <w:rPr>
                <w:rFonts w:ascii="Calibri" w:hAnsi="Calibri"/>
                <w:b/>
                <w:bCs/>
              </w:rPr>
            </w:pPr>
            <w:r w:rsidRPr="00083931">
              <w:rPr>
                <w:rFonts w:ascii="Calibri" w:hAnsi="Calibri"/>
                <w:b/>
                <w:bCs/>
              </w:rPr>
              <w:t>1,00</w:t>
            </w:r>
          </w:p>
        </w:tc>
      </w:tr>
      <w:tr w:rsidR="0070421F" w:rsidRPr="00083931" w14:paraId="42BCE59B" w14:textId="77777777" w:rsidTr="00F415A0">
        <w:trPr>
          <w:trHeight w:val="920"/>
          <w:jc w:val="center"/>
        </w:trPr>
        <w:tc>
          <w:tcPr>
            <w:tcW w:w="782" w:type="dxa"/>
            <w:shd w:val="clear" w:color="auto" w:fill="FFFFFF" w:themeFill="background1"/>
            <w:vAlign w:val="center"/>
          </w:tcPr>
          <w:p w14:paraId="0537FA37" w14:textId="77777777" w:rsidR="0070421F" w:rsidRPr="00083931" w:rsidRDefault="0070421F" w:rsidP="0070501F">
            <w:pPr>
              <w:spacing w:line="276" w:lineRule="auto"/>
              <w:jc w:val="center"/>
              <w:rPr>
                <w:rFonts w:ascii="Calibri" w:hAnsi="Calibri"/>
                <w:b/>
                <w:bCs/>
              </w:rPr>
            </w:pPr>
            <w:r w:rsidRPr="00083931">
              <w:rPr>
                <w:rFonts w:ascii="Calibri" w:hAnsi="Calibri"/>
                <w:b/>
                <w:bCs/>
              </w:rPr>
              <w:t>V</w:t>
            </w:r>
          </w:p>
        </w:tc>
        <w:tc>
          <w:tcPr>
            <w:tcW w:w="8119" w:type="dxa"/>
            <w:vAlign w:val="center"/>
          </w:tcPr>
          <w:p w14:paraId="4F86B7D7" w14:textId="77777777" w:rsidR="0070421F" w:rsidRPr="00083931" w:rsidRDefault="0070421F" w:rsidP="0070501F">
            <w:pPr>
              <w:spacing w:line="276" w:lineRule="auto"/>
              <w:jc w:val="both"/>
              <w:rPr>
                <w:rFonts w:ascii="Calibri" w:hAnsi="Calibri"/>
              </w:rPr>
            </w:pPr>
            <w:r w:rsidRPr="00083931">
              <w:rPr>
                <w:rFonts w:ascii="Calibri" w:hAnsi="Calibri"/>
              </w:rPr>
              <w:t>Terras cultiváveis apenas em casos de algumas culturas permanentes e adaptadas em geral para pastagens ou reflorestamento,</w:t>
            </w:r>
            <w:r w:rsidR="0070501F" w:rsidRPr="00083931">
              <w:rPr>
                <w:rFonts w:ascii="Calibri" w:hAnsi="Calibri"/>
              </w:rPr>
              <w:t xml:space="preserve"> </w:t>
            </w:r>
            <w:r w:rsidRPr="00083931">
              <w:rPr>
                <w:rFonts w:ascii="Calibri" w:hAnsi="Calibri"/>
              </w:rPr>
              <w:t>encharcamento permanente, afloramento de rochas, sem necessidade de práticas especiais de conservação.</w:t>
            </w:r>
          </w:p>
          <w:p w14:paraId="7E47A538" w14:textId="77777777" w:rsidR="0070501F" w:rsidRPr="00083931" w:rsidRDefault="0070501F" w:rsidP="0070501F">
            <w:pPr>
              <w:spacing w:line="276" w:lineRule="auto"/>
              <w:jc w:val="both"/>
              <w:rPr>
                <w:rFonts w:ascii="Calibri" w:hAnsi="Calibri"/>
                <w:sz w:val="6"/>
                <w:szCs w:val="6"/>
              </w:rPr>
            </w:pPr>
          </w:p>
        </w:tc>
        <w:tc>
          <w:tcPr>
            <w:tcW w:w="1116" w:type="dxa"/>
            <w:vAlign w:val="center"/>
          </w:tcPr>
          <w:p w14:paraId="1D9A47B0" w14:textId="77777777" w:rsidR="0070421F" w:rsidRPr="00083931" w:rsidRDefault="0070421F" w:rsidP="0070501F">
            <w:pPr>
              <w:spacing w:line="276" w:lineRule="auto"/>
              <w:jc w:val="center"/>
              <w:rPr>
                <w:rFonts w:ascii="Calibri" w:hAnsi="Calibri"/>
                <w:b/>
                <w:bCs/>
              </w:rPr>
            </w:pPr>
            <w:r w:rsidRPr="00083931">
              <w:rPr>
                <w:rFonts w:ascii="Calibri" w:hAnsi="Calibri"/>
                <w:b/>
                <w:bCs/>
              </w:rPr>
              <w:t>0,90</w:t>
            </w:r>
          </w:p>
        </w:tc>
      </w:tr>
      <w:tr w:rsidR="0070421F" w:rsidRPr="00083931" w14:paraId="15F0CC29" w14:textId="77777777" w:rsidTr="00F415A0">
        <w:trPr>
          <w:trHeight w:val="678"/>
          <w:jc w:val="center"/>
        </w:trPr>
        <w:tc>
          <w:tcPr>
            <w:tcW w:w="782" w:type="dxa"/>
            <w:shd w:val="clear" w:color="auto" w:fill="FFFFFF" w:themeFill="background1"/>
            <w:vAlign w:val="center"/>
          </w:tcPr>
          <w:p w14:paraId="63C14DC3" w14:textId="77777777" w:rsidR="0070421F" w:rsidRPr="00083931" w:rsidRDefault="0070421F" w:rsidP="0070501F">
            <w:pPr>
              <w:spacing w:line="276" w:lineRule="auto"/>
              <w:jc w:val="center"/>
              <w:rPr>
                <w:rFonts w:ascii="Calibri" w:hAnsi="Calibri"/>
                <w:b/>
                <w:bCs/>
              </w:rPr>
            </w:pPr>
            <w:r w:rsidRPr="00083931">
              <w:rPr>
                <w:rFonts w:ascii="Calibri" w:hAnsi="Calibri"/>
                <w:b/>
                <w:bCs/>
              </w:rPr>
              <w:t>VI</w:t>
            </w:r>
          </w:p>
        </w:tc>
        <w:tc>
          <w:tcPr>
            <w:tcW w:w="8119" w:type="dxa"/>
            <w:vAlign w:val="center"/>
          </w:tcPr>
          <w:p w14:paraId="09D1259C" w14:textId="77777777" w:rsidR="0070421F" w:rsidRPr="00083931" w:rsidRDefault="0070421F" w:rsidP="0070501F">
            <w:pPr>
              <w:spacing w:line="276" w:lineRule="auto"/>
              <w:jc w:val="both"/>
              <w:rPr>
                <w:rFonts w:ascii="Calibri" w:hAnsi="Calibri"/>
              </w:rPr>
            </w:pPr>
            <w:r w:rsidRPr="00083931">
              <w:rPr>
                <w:rFonts w:ascii="Calibri" w:hAnsi="Calibri"/>
              </w:rPr>
              <w:t>Terras cultiváveis apenas em casos especiais de algumas culturas permanentes e adaptadas em geral para reflorestamento, com problemas simples de conservação.</w:t>
            </w:r>
          </w:p>
          <w:p w14:paraId="379C7723" w14:textId="77777777" w:rsidR="0070501F" w:rsidRPr="00083931" w:rsidRDefault="0070501F" w:rsidP="0070501F">
            <w:pPr>
              <w:spacing w:line="276" w:lineRule="auto"/>
              <w:rPr>
                <w:rFonts w:ascii="Calibri" w:hAnsi="Calibri"/>
                <w:sz w:val="6"/>
                <w:szCs w:val="6"/>
              </w:rPr>
            </w:pPr>
          </w:p>
        </w:tc>
        <w:tc>
          <w:tcPr>
            <w:tcW w:w="1116" w:type="dxa"/>
            <w:vAlign w:val="center"/>
          </w:tcPr>
          <w:p w14:paraId="08934CAA" w14:textId="77777777" w:rsidR="0070421F" w:rsidRPr="00083931" w:rsidRDefault="0070421F" w:rsidP="0070501F">
            <w:pPr>
              <w:spacing w:line="276" w:lineRule="auto"/>
              <w:jc w:val="center"/>
              <w:rPr>
                <w:rFonts w:ascii="Calibri" w:hAnsi="Calibri"/>
                <w:b/>
                <w:bCs/>
              </w:rPr>
            </w:pPr>
            <w:r w:rsidRPr="00083931">
              <w:rPr>
                <w:rFonts w:ascii="Calibri" w:hAnsi="Calibri"/>
                <w:b/>
                <w:bCs/>
              </w:rPr>
              <w:t>0,80</w:t>
            </w:r>
          </w:p>
        </w:tc>
      </w:tr>
      <w:tr w:rsidR="0070421F" w:rsidRPr="00083931" w14:paraId="0B6D62C7" w14:textId="77777777" w:rsidTr="00F415A0">
        <w:trPr>
          <w:trHeight w:val="686"/>
          <w:jc w:val="center"/>
        </w:trPr>
        <w:tc>
          <w:tcPr>
            <w:tcW w:w="782" w:type="dxa"/>
            <w:shd w:val="clear" w:color="auto" w:fill="FFFFFF" w:themeFill="background1"/>
            <w:vAlign w:val="center"/>
          </w:tcPr>
          <w:p w14:paraId="51D4EF6D" w14:textId="77777777" w:rsidR="0070421F" w:rsidRPr="00083931" w:rsidRDefault="0070421F" w:rsidP="0070501F">
            <w:pPr>
              <w:spacing w:line="276" w:lineRule="auto"/>
              <w:jc w:val="center"/>
              <w:rPr>
                <w:rFonts w:ascii="Calibri" w:hAnsi="Calibri"/>
                <w:b/>
                <w:bCs/>
              </w:rPr>
            </w:pPr>
            <w:r w:rsidRPr="00083931">
              <w:rPr>
                <w:rFonts w:ascii="Calibri" w:hAnsi="Calibri"/>
                <w:b/>
                <w:bCs/>
              </w:rPr>
              <w:t>VII</w:t>
            </w:r>
          </w:p>
        </w:tc>
        <w:tc>
          <w:tcPr>
            <w:tcW w:w="8119" w:type="dxa"/>
            <w:vAlign w:val="center"/>
          </w:tcPr>
          <w:p w14:paraId="70F1FAB7" w14:textId="77777777" w:rsidR="0070421F" w:rsidRPr="00083931" w:rsidRDefault="0070421F" w:rsidP="0070501F">
            <w:pPr>
              <w:spacing w:line="276" w:lineRule="auto"/>
              <w:jc w:val="both"/>
              <w:rPr>
                <w:rFonts w:ascii="Calibri" w:hAnsi="Calibri"/>
              </w:rPr>
            </w:pPr>
            <w:r w:rsidRPr="00083931">
              <w:rPr>
                <w:rFonts w:ascii="Calibri" w:hAnsi="Calibri"/>
              </w:rPr>
              <w:t>Terras cultiváveis apenas em casos especiais de algumas culturas permanentes e adaptadas em geral para pastagem ou reflorestamento, com problemas complexos de conservação.</w:t>
            </w:r>
          </w:p>
          <w:p w14:paraId="0E2C41AF" w14:textId="77777777" w:rsidR="0070501F" w:rsidRPr="00083931" w:rsidRDefault="0070501F" w:rsidP="0070501F">
            <w:pPr>
              <w:spacing w:line="276" w:lineRule="auto"/>
              <w:jc w:val="both"/>
              <w:rPr>
                <w:rFonts w:ascii="Calibri" w:hAnsi="Calibri"/>
                <w:sz w:val="6"/>
                <w:szCs w:val="6"/>
              </w:rPr>
            </w:pPr>
          </w:p>
        </w:tc>
        <w:tc>
          <w:tcPr>
            <w:tcW w:w="1116" w:type="dxa"/>
            <w:vAlign w:val="center"/>
          </w:tcPr>
          <w:p w14:paraId="52E08C26" w14:textId="77777777" w:rsidR="0070421F" w:rsidRPr="00083931" w:rsidRDefault="0070421F" w:rsidP="0070501F">
            <w:pPr>
              <w:spacing w:line="276" w:lineRule="auto"/>
              <w:jc w:val="center"/>
              <w:rPr>
                <w:rFonts w:ascii="Calibri" w:hAnsi="Calibri"/>
                <w:b/>
                <w:bCs/>
              </w:rPr>
            </w:pPr>
            <w:r w:rsidRPr="00083931">
              <w:rPr>
                <w:rFonts w:ascii="Calibri" w:hAnsi="Calibri"/>
                <w:b/>
                <w:bCs/>
              </w:rPr>
              <w:t>0,70</w:t>
            </w:r>
          </w:p>
        </w:tc>
      </w:tr>
      <w:tr w:rsidR="0070421F" w:rsidRPr="00083931" w14:paraId="3EF117D7" w14:textId="77777777" w:rsidTr="00F415A0">
        <w:trPr>
          <w:trHeight w:val="672"/>
          <w:jc w:val="center"/>
        </w:trPr>
        <w:tc>
          <w:tcPr>
            <w:tcW w:w="782" w:type="dxa"/>
            <w:shd w:val="clear" w:color="auto" w:fill="FFFFFF" w:themeFill="background1"/>
            <w:vAlign w:val="center"/>
          </w:tcPr>
          <w:p w14:paraId="7E731F04" w14:textId="77777777" w:rsidR="0070421F" w:rsidRPr="00083931" w:rsidRDefault="0070421F" w:rsidP="0070501F">
            <w:pPr>
              <w:spacing w:line="276" w:lineRule="auto"/>
              <w:jc w:val="center"/>
              <w:rPr>
                <w:rFonts w:ascii="Calibri" w:hAnsi="Calibri"/>
                <w:b/>
                <w:bCs/>
              </w:rPr>
            </w:pPr>
            <w:r w:rsidRPr="00083931">
              <w:rPr>
                <w:rFonts w:ascii="Calibri" w:hAnsi="Calibri"/>
                <w:b/>
                <w:bCs/>
              </w:rPr>
              <w:t>VIII</w:t>
            </w:r>
          </w:p>
        </w:tc>
        <w:tc>
          <w:tcPr>
            <w:tcW w:w="8119" w:type="dxa"/>
            <w:vAlign w:val="center"/>
          </w:tcPr>
          <w:p w14:paraId="2179DB89" w14:textId="77777777" w:rsidR="0070421F" w:rsidRPr="00083931" w:rsidRDefault="0070421F" w:rsidP="0070501F">
            <w:pPr>
              <w:spacing w:line="276" w:lineRule="auto"/>
              <w:jc w:val="both"/>
              <w:rPr>
                <w:rFonts w:ascii="Calibri" w:hAnsi="Calibri"/>
              </w:rPr>
            </w:pPr>
            <w:r w:rsidRPr="00083931">
              <w:rPr>
                <w:rFonts w:ascii="Calibri" w:hAnsi="Calibri"/>
              </w:rPr>
              <w:t>Terras impróprias para cultura, pastagem ou reflorestamento, devendo servir apenas como abrigo de fauna silvestre, como ambiente para recreação ou para fins de armazenamento de água. Áreas com qualquer tipo de restrição legal de uso ou exploração.</w:t>
            </w:r>
          </w:p>
          <w:p w14:paraId="5AE7CCA4" w14:textId="77777777" w:rsidR="0070501F" w:rsidRPr="00083931" w:rsidRDefault="0070501F" w:rsidP="0070501F">
            <w:pPr>
              <w:spacing w:line="276" w:lineRule="auto"/>
              <w:jc w:val="both"/>
              <w:rPr>
                <w:rFonts w:ascii="Calibri" w:hAnsi="Calibri"/>
                <w:sz w:val="6"/>
                <w:szCs w:val="6"/>
              </w:rPr>
            </w:pPr>
          </w:p>
        </w:tc>
        <w:tc>
          <w:tcPr>
            <w:tcW w:w="1116" w:type="dxa"/>
            <w:vAlign w:val="center"/>
          </w:tcPr>
          <w:p w14:paraId="09A2A06C" w14:textId="77777777" w:rsidR="0070421F" w:rsidRPr="00083931" w:rsidRDefault="0070421F" w:rsidP="0070501F">
            <w:pPr>
              <w:spacing w:line="276" w:lineRule="auto"/>
              <w:jc w:val="center"/>
              <w:rPr>
                <w:rFonts w:ascii="Calibri" w:hAnsi="Calibri"/>
                <w:b/>
                <w:bCs/>
              </w:rPr>
            </w:pPr>
            <w:r w:rsidRPr="00083931">
              <w:rPr>
                <w:rFonts w:ascii="Calibri" w:hAnsi="Calibri"/>
                <w:b/>
                <w:bCs/>
              </w:rPr>
              <w:t>0,60</w:t>
            </w:r>
          </w:p>
        </w:tc>
      </w:tr>
    </w:tbl>
    <w:p w14:paraId="422C6D52" w14:textId="77777777" w:rsidR="0070421F" w:rsidRPr="00083931" w:rsidRDefault="0070421F" w:rsidP="00D451D7">
      <w:pPr>
        <w:spacing w:before="120" w:line="360" w:lineRule="auto"/>
        <w:jc w:val="center"/>
        <w:rPr>
          <w:sz w:val="20"/>
          <w:szCs w:val="20"/>
        </w:rPr>
      </w:pPr>
      <w:r w:rsidRPr="00083931">
        <w:rPr>
          <w:sz w:val="20"/>
          <w:szCs w:val="20"/>
        </w:rPr>
        <w:t>Fonte: LIMA. M R. de C.; Avaliação de Propriedades Rurais - Manual Básico; 3ª ed., Ed. LEUD, SP, 2011.</w:t>
      </w:r>
    </w:p>
    <w:p w14:paraId="3D6AB0F1" w14:textId="77777777" w:rsidR="00D4138A" w:rsidRPr="00083931" w:rsidRDefault="00D4138A" w:rsidP="00D4138A">
      <w:pPr>
        <w:autoSpaceDE w:val="0"/>
        <w:autoSpaceDN w:val="0"/>
        <w:adjustRightInd w:val="0"/>
        <w:spacing w:after="0" w:line="360" w:lineRule="auto"/>
        <w:rPr>
          <w:rFonts w:asciiTheme="majorHAnsi" w:hAnsiTheme="majorHAnsi" w:cs="Arial"/>
          <w:color w:val="000000"/>
          <w:sz w:val="24"/>
          <w:szCs w:val="24"/>
        </w:rPr>
      </w:pPr>
    </w:p>
    <w:p w14:paraId="4112D256" w14:textId="77777777" w:rsidR="00D4138A" w:rsidRPr="00083931" w:rsidRDefault="00D4138A" w:rsidP="00D4138A">
      <w:p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color w:val="000000"/>
          <w:sz w:val="24"/>
          <w:szCs w:val="24"/>
        </w:rPr>
        <w:tab/>
        <w:t xml:space="preserve">O Manual brasileiro para levantamento da capacidade de uso da terra – Escritório Técnico de Agricultura- Brasil /Estados Unidos 1971, estabelece os seguintes padrões quanto à classificação das terras: </w:t>
      </w:r>
    </w:p>
    <w:p w14:paraId="0A1BFD58" w14:textId="77777777" w:rsidR="00D4138A" w:rsidRPr="00083931" w:rsidRDefault="00D4138A" w:rsidP="00D4138A">
      <w:pPr>
        <w:autoSpaceDE w:val="0"/>
        <w:autoSpaceDN w:val="0"/>
        <w:adjustRightInd w:val="0"/>
        <w:spacing w:after="0" w:line="360" w:lineRule="auto"/>
        <w:jc w:val="both"/>
        <w:rPr>
          <w:rFonts w:asciiTheme="majorHAnsi" w:hAnsiTheme="majorHAnsi" w:cs="Arial"/>
          <w:color w:val="000000"/>
          <w:sz w:val="24"/>
          <w:szCs w:val="24"/>
        </w:rPr>
      </w:pPr>
    </w:p>
    <w:p w14:paraId="6ED2D31C" w14:textId="77777777" w:rsidR="00D4138A" w:rsidRPr="00083931" w:rsidRDefault="00D4138A" w:rsidP="00D4138A">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t xml:space="preserve">CLASSE I </w:t>
      </w:r>
      <w:r w:rsidRPr="00083931">
        <w:rPr>
          <w:rFonts w:asciiTheme="majorHAnsi" w:hAnsiTheme="majorHAnsi" w:cs="Arial"/>
          <w:color w:val="000000"/>
          <w:sz w:val="24"/>
          <w:szCs w:val="24"/>
        </w:rPr>
        <w:t xml:space="preserve">- São terras que têm nenhuma ou somente muito pequenas limitações permanentes ou riscos de depauperamento. São próprias para </w:t>
      </w:r>
      <w:r w:rsidRPr="00083931">
        <w:rPr>
          <w:rFonts w:asciiTheme="majorHAnsi" w:hAnsiTheme="majorHAnsi" w:cs="Arial"/>
          <w:color w:val="000000"/>
          <w:sz w:val="24"/>
          <w:szCs w:val="24"/>
        </w:rPr>
        <w:lastRenderedPageBreak/>
        <w:t xml:space="preserve">culturas anuais climaticamente adaptadas, com produção de colheitas entre médias e elevadas, sem práticas ou medidas especiais de conservação do solo. Normalmente, são solos profundos, de fácil mecanização, com boa retenção de umidade no perfil e fertilidade de média a alta. São áreas planas ou com declividades muito suaves, sem riscos de inundação e sem grandes restrições climáticas. Não há afloramentos de rocha, nem o lençol de água é permanentemente elevado ou qualquer outra condição que possa prejudicar o uso de máquinas agrícolas. Dependendo de bons sistemas de manejo, podem mesmo ser cultivadas com plantas que facilitem a erosão, como o algodão, milho ou mandioca, plantadas em linhas retas, sem perigo apreciável de erosão acelerada. </w:t>
      </w:r>
    </w:p>
    <w:p w14:paraId="28F9D794" w14:textId="77777777" w:rsidR="00D4138A" w:rsidRPr="00083931" w:rsidRDefault="00D4138A" w:rsidP="00D4138A">
      <w:pPr>
        <w:autoSpaceDE w:val="0"/>
        <w:autoSpaceDN w:val="0"/>
        <w:adjustRightInd w:val="0"/>
        <w:spacing w:after="0" w:line="360" w:lineRule="auto"/>
        <w:rPr>
          <w:rFonts w:asciiTheme="majorHAnsi" w:hAnsiTheme="majorHAnsi" w:cs="Arial"/>
          <w:color w:val="000000"/>
          <w:sz w:val="24"/>
          <w:szCs w:val="24"/>
        </w:rPr>
      </w:pPr>
    </w:p>
    <w:p w14:paraId="13D00CBB" w14:textId="77777777" w:rsidR="00D4138A" w:rsidRPr="00083931" w:rsidRDefault="00D4138A" w:rsidP="00D4138A">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t xml:space="preserve">CLASSE II </w:t>
      </w:r>
      <w:r w:rsidRPr="00083931">
        <w:rPr>
          <w:rFonts w:asciiTheme="majorHAnsi" w:hAnsiTheme="majorHAnsi" w:cs="Arial"/>
          <w:color w:val="000000"/>
          <w:sz w:val="24"/>
          <w:szCs w:val="24"/>
        </w:rPr>
        <w:t xml:space="preserve">- Consiste em terras que têm limitações moderadas para o seu uso. Estão sujeitas a riscos moderados de depauperamento, mas são terras boas, que podem ser cultivadas desde que lhes sejam aplicadas práticas especiais de conservação do solo, de fácil execução, para produção segura e permanente de colheitas entre médias e elevadas, de culturas anuais adaptadas à região. A declividade já pode ser suficiente para provocar enxurradas e erosão. Em terras planas, podem requerer drenagem, porém sem necessidades de práticas complexas de manutenção dos drenos. Podem enquadrar-se nessa classe também terras que não tenham excelente capacidade de retenção de água. Cada uma dessas limitações requer cuidados especiais, como aração e plantio em contorno, plantas de cobertura, cultura em faixas, controle de água, proteção contra enxurradas advindas de glebas vizinhas, além das práticas comuns já referidas para a classe l, como rotações de cultura e aplicações de corretivos e fertilizantes. </w:t>
      </w:r>
    </w:p>
    <w:p w14:paraId="2F850BBF" w14:textId="77777777" w:rsidR="00D4138A" w:rsidRPr="00083931" w:rsidRDefault="00D4138A" w:rsidP="00D4138A">
      <w:pPr>
        <w:autoSpaceDE w:val="0"/>
        <w:autoSpaceDN w:val="0"/>
        <w:adjustRightInd w:val="0"/>
        <w:spacing w:after="0" w:line="360" w:lineRule="auto"/>
        <w:rPr>
          <w:rFonts w:asciiTheme="majorHAnsi" w:hAnsiTheme="majorHAnsi" w:cs="Arial"/>
          <w:color w:val="000000"/>
          <w:sz w:val="24"/>
          <w:szCs w:val="24"/>
        </w:rPr>
      </w:pPr>
    </w:p>
    <w:p w14:paraId="1E205F80" w14:textId="77777777" w:rsidR="00D4138A" w:rsidRPr="00083931" w:rsidRDefault="00D4138A" w:rsidP="00D4138A">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t xml:space="preserve">CLASSE III </w:t>
      </w:r>
      <w:r w:rsidRPr="00083931">
        <w:rPr>
          <w:rFonts w:asciiTheme="majorHAnsi" w:hAnsiTheme="majorHAnsi" w:cs="Arial"/>
          <w:color w:val="000000"/>
          <w:sz w:val="24"/>
          <w:szCs w:val="24"/>
        </w:rPr>
        <w:t xml:space="preserve">- São terras que, quando cultivadas sem cuidados especiais, são sujeitas a severos riscos de depauperamento, principalmente no caso de </w:t>
      </w:r>
      <w:r w:rsidRPr="00083931">
        <w:rPr>
          <w:rFonts w:asciiTheme="majorHAnsi" w:hAnsiTheme="majorHAnsi" w:cs="Arial"/>
          <w:color w:val="000000"/>
          <w:sz w:val="24"/>
          <w:szCs w:val="24"/>
        </w:rPr>
        <w:lastRenderedPageBreak/>
        <w:t xml:space="preserve">culturas anuais. Requerem medidas intensas e complexas de conservação do solo, a fim de poderem ser cultivadas segura e permanentemente, com produção média a elevada, de culturas anuais adaptadas. Os principais fatores limitantes são a declividade (moderada), drenagem eficiente, escassez de água no solo (regiões semiáridas não irrigadas) e </w:t>
      </w:r>
      <w:proofErr w:type="spellStart"/>
      <w:r w:rsidRPr="00083931">
        <w:rPr>
          <w:rFonts w:asciiTheme="majorHAnsi" w:hAnsiTheme="majorHAnsi" w:cs="Arial"/>
          <w:color w:val="000000"/>
          <w:sz w:val="24"/>
          <w:szCs w:val="24"/>
        </w:rPr>
        <w:t>pedregosidade</w:t>
      </w:r>
      <w:proofErr w:type="spellEnd"/>
      <w:r w:rsidRPr="00083931">
        <w:rPr>
          <w:rFonts w:asciiTheme="majorHAnsi" w:hAnsiTheme="majorHAnsi" w:cs="Arial"/>
          <w:color w:val="000000"/>
          <w:sz w:val="24"/>
          <w:szCs w:val="24"/>
        </w:rPr>
        <w:t xml:space="preserve">. Frequentemente, essas limitações restringem muito a escolha das espécies a serem cultivadas, ou à época do plantio ou operações de preparo e cultivo do solo. </w:t>
      </w:r>
    </w:p>
    <w:p w14:paraId="5AFC856B" w14:textId="77777777" w:rsidR="00D4138A" w:rsidRPr="00083931" w:rsidRDefault="00D4138A" w:rsidP="00D4138A">
      <w:pPr>
        <w:autoSpaceDE w:val="0"/>
        <w:autoSpaceDN w:val="0"/>
        <w:adjustRightInd w:val="0"/>
        <w:spacing w:after="0" w:line="360" w:lineRule="auto"/>
        <w:rPr>
          <w:rFonts w:asciiTheme="majorHAnsi" w:hAnsiTheme="majorHAnsi" w:cs="Arial"/>
          <w:color w:val="000000"/>
          <w:sz w:val="24"/>
          <w:szCs w:val="24"/>
        </w:rPr>
      </w:pPr>
    </w:p>
    <w:p w14:paraId="2497447F" w14:textId="77777777" w:rsidR="00D4138A" w:rsidRPr="00083931" w:rsidRDefault="00D4138A" w:rsidP="00D4138A">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t xml:space="preserve">CLASSE IV </w:t>
      </w:r>
      <w:r w:rsidRPr="00083931">
        <w:rPr>
          <w:rFonts w:asciiTheme="majorHAnsi" w:hAnsiTheme="majorHAnsi" w:cs="Arial"/>
          <w:color w:val="000000"/>
          <w:sz w:val="24"/>
          <w:szCs w:val="24"/>
        </w:rPr>
        <w:t xml:space="preserve">- São terras que têm riscos ou limitações permanentes muito severas quando usadas para culturas anuais. Os solos podem ter fertilidade natural boa ou razoável, mas não são adequados para cultivos intensivos e contínuos. Usualmente, devem ser mantidos com pastagens, mas podem ser suficientemente boas para certos cultivos ocasionais (na proporção de um ano de cultivo para cada quatro a seis de pastagens) ou para algumas culturas anuais, porém com cuidados muito especiais. Tais terras podem ser caracterizadas pelos seguintes aspectos: declive íngreme, erosão severa, obstáculos físicos, como </w:t>
      </w:r>
      <w:proofErr w:type="spellStart"/>
      <w:r w:rsidRPr="00083931">
        <w:rPr>
          <w:rFonts w:asciiTheme="majorHAnsi" w:hAnsiTheme="majorHAnsi" w:cs="Arial"/>
          <w:color w:val="000000"/>
          <w:sz w:val="24"/>
          <w:szCs w:val="24"/>
        </w:rPr>
        <w:t>pedregosidade</w:t>
      </w:r>
      <w:proofErr w:type="spellEnd"/>
      <w:r w:rsidRPr="00083931">
        <w:rPr>
          <w:rFonts w:asciiTheme="majorHAnsi" w:hAnsiTheme="majorHAnsi" w:cs="Arial"/>
          <w:color w:val="000000"/>
          <w:sz w:val="24"/>
          <w:szCs w:val="24"/>
        </w:rPr>
        <w:t xml:space="preserve"> ou drenagem muito deficiente, baixa produtividade, ou outras condições que as tornem impróprias para o cultivo motomecanizado regular. Em algumas regiões onde a escassez de chuvas seja muito sentida, de tal maneira a não serem seguras as culturas sem irrigação, as terras deverão ser classificadas na Classe IV.</w:t>
      </w:r>
    </w:p>
    <w:p w14:paraId="5A2B81D2" w14:textId="77777777" w:rsidR="00D4138A" w:rsidRPr="00083931" w:rsidRDefault="00D4138A" w:rsidP="00D4138A">
      <w:pPr>
        <w:autoSpaceDE w:val="0"/>
        <w:autoSpaceDN w:val="0"/>
        <w:adjustRightInd w:val="0"/>
        <w:spacing w:after="0" w:line="240" w:lineRule="auto"/>
        <w:ind w:left="428"/>
        <w:rPr>
          <w:rFonts w:ascii="Arial" w:hAnsi="Arial" w:cs="Arial"/>
          <w:color w:val="000000"/>
          <w:sz w:val="24"/>
          <w:szCs w:val="24"/>
        </w:rPr>
      </w:pPr>
    </w:p>
    <w:p w14:paraId="52202C48" w14:textId="77777777" w:rsidR="00D4138A" w:rsidRPr="00083931" w:rsidRDefault="00D4138A" w:rsidP="00D4138A">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t xml:space="preserve">CLASSE V </w:t>
      </w:r>
      <w:r w:rsidRPr="00083931">
        <w:rPr>
          <w:rFonts w:asciiTheme="majorHAnsi" w:hAnsiTheme="majorHAnsi" w:cs="Arial"/>
          <w:color w:val="000000"/>
          <w:sz w:val="24"/>
          <w:szCs w:val="24"/>
        </w:rPr>
        <w:t xml:space="preserve">- São terras planas ou com declives suaves praticamente livres de erosão, mas impróprias para serem exploradas com culturas anuais, podendo, com segurança, ser apropriadas para pastagens, florestas, ou mesmo para algumas culturas permanentes, sem a aplicação de técnicas especiais. Embora apresentando praticamente planas e não sujeitas à erosão, não são adaptadas para exploração com culturas anuais comuns, em razão de impedimentos permanentes, tais como muito baixa </w:t>
      </w:r>
      <w:r w:rsidRPr="00083931">
        <w:rPr>
          <w:rFonts w:asciiTheme="majorHAnsi" w:hAnsiTheme="majorHAnsi" w:cs="Arial"/>
          <w:color w:val="000000"/>
          <w:sz w:val="24"/>
          <w:szCs w:val="24"/>
        </w:rPr>
        <w:lastRenderedPageBreak/>
        <w:t xml:space="preserve">capacidade de armazenamento de água, encharcamento (sem possibilidade de ser corrigido), adversidade climática, frequente risco de inundação, </w:t>
      </w:r>
      <w:proofErr w:type="spellStart"/>
      <w:r w:rsidRPr="00083931">
        <w:rPr>
          <w:rFonts w:asciiTheme="majorHAnsi" w:hAnsiTheme="majorHAnsi" w:cs="Arial"/>
          <w:color w:val="000000"/>
          <w:sz w:val="24"/>
          <w:szCs w:val="24"/>
        </w:rPr>
        <w:t>pedregosidade</w:t>
      </w:r>
      <w:proofErr w:type="spellEnd"/>
      <w:r w:rsidRPr="00083931">
        <w:rPr>
          <w:rFonts w:asciiTheme="majorHAnsi" w:hAnsiTheme="majorHAnsi" w:cs="Arial"/>
          <w:color w:val="000000"/>
          <w:sz w:val="24"/>
          <w:szCs w:val="24"/>
        </w:rPr>
        <w:t xml:space="preserve"> ou afloramento de rochas. Em alguns casos é possível o cultivo exclusivo de arroz; mesmo assim com risco de insucesso pelas limitações advindas, principalmente, do risco de inundação. O solo, entretanto, tem poucas limitações de qualquer espécie, para uso de pastagens ou silvicultura. Podem necessitar de alguns tratos para produções satisfatórias, tanto de forragens como de arbustos e árvores. Entretanto, se tais tratos forem dispensados, não serão sujeitas à erosão acelerada. Por isso, podem ser usadas permanentemente sem práticas especiais de controle de erosão ou de proteção do solo. </w:t>
      </w:r>
    </w:p>
    <w:p w14:paraId="374F9B93" w14:textId="77777777" w:rsidR="00D4138A" w:rsidRPr="00083931" w:rsidRDefault="00D4138A" w:rsidP="00D4138A">
      <w:pPr>
        <w:pStyle w:val="PargrafodaLista"/>
        <w:autoSpaceDE w:val="0"/>
        <w:autoSpaceDN w:val="0"/>
        <w:adjustRightInd w:val="0"/>
        <w:spacing w:after="0" w:line="360" w:lineRule="auto"/>
        <w:ind w:left="788"/>
        <w:jc w:val="both"/>
        <w:rPr>
          <w:rFonts w:asciiTheme="majorHAnsi" w:hAnsiTheme="majorHAnsi" w:cs="Arial"/>
          <w:color w:val="000000"/>
          <w:sz w:val="24"/>
          <w:szCs w:val="24"/>
        </w:rPr>
      </w:pPr>
    </w:p>
    <w:p w14:paraId="041032F1" w14:textId="77777777" w:rsidR="00D4138A" w:rsidRPr="00083931" w:rsidRDefault="00D4138A" w:rsidP="00D4138A">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t xml:space="preserve">CLASSE VI </w:t>
      </w:r>
      <w:r w:rsidRPr="00083931">
        <w:rPr>
          <w:rFonts w:asciiTheme="majorHAnsi" w:hAnsiTheme="majorHAnsi" w:cs="Arial"/>
          <w:color w:val="000000"/>
          <w:sz w:val="24"/>
          <w:szCs w:val="24"/>
        </w:rPr>
        <w:t xml:space="preserve">- Terras impróprias para culturas anuais, mas que podem ser usadas para produção de certos cultivos permanentes úteis, como pastagens, florestas e algumas culturas permanentes protetoras do solo, como seringueira e cacau, desde que adequadamente manejadas. O uso com pastagens ou culturas permanentes protetoras devem ser feito com restrições moderadas, com práticas especiais de conservação do solo, uma vez que, mesmo sob esse tipo de vegetação, são medianamente susceptíveis de danificação pelos fatores de depauperamento do solo. Normalmente as limitações que apresentam, são em razão da declividade excessiva ou pequena profundidade do solo, ou presença de pedras impedindo emprego de máquinas agrícolas. Quando a pluviosidade da região é adequada para culturas, as limitações das classes VI residem, em geral, na declividade excessiva, na pequena profundidade do solo ou na </w:t>
      </w:r>
      <w:proofErr w:type="spellStart"/>
      <w:r w:rsidRPr="00083931">
        <w:rPr>
          <w:rFonts w:asciiTheme="majorHAnsi" w:hAnsiTheme="majorHAnsi" w:cs="Arial"/>
          <w:color w:val="000000"/>
          <w:sz w:val="24"/>
          <w:szCs w:val="24"/>
        </w:rPr>
        <w:t>pedregosidade</w:t>
      </w:r>
      <w:proofErr w:type="spellEnd"/>
      <w:r w:rsidRPr="00083931">
        <w:rPr>
          <w:rFonts w:asciiTheme="majorHAnsi" w:hAnsiTheme="majorHAnsi" w:cs="Arial"/>
          <w:color w:val="000000"/>
          <w:sz w:val="24"/>
          <w:szCs w:val="24"/>
        </w:rPr>
        <w:t xml:space="preserve">. Nas regiões semiáridas, a escassez de umidade, muitas vezes, é a principal razão para o enquadramento da terra na classe VI. </w:t>
      </w:r>
    </w:p>
    <w:p w14:paraId="7C7F0789" w14:textId="77777777" w:rsidR="00D4138A" w:rsidRPr="00083931" w:rsidRDefault="00D4138A" w:rsidP="00D4138A">
      <w:pPr>
        <w:autoSpaceDE w:val="0"/>
        <w:autoSpaceDN w:val="0"/>
        <w:adjustRightInd w:val="0"/>
        <w:spacing w:after="0" w:line="360" w:lineRule="auto"/>
        <w:ind w:left="428"/>
        <w:jc w:val="both"/>
        <w:rPr>
          <w:rFonts w:asciiTheme="majorHAnsi" w:hAnsiTheme="majorHAnsi" w:cs="Arial"/>
          <w:color w:val="000000"/>
          <w:sz w:val="24"/>
          <w:szCs w:val="24"/>
        </w:rPr>
      </w:pPr>
    </w:p>
    <w:p w14:paraId="3051179E" w14:textId="502D0546" w:rsidR="00D4138A" w:rsidRPr="00083931" w:rsidRDefault="00D4138A" w:rsidP="00D4138A">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lastRenderedPageBreak/>
        <w:t xml:space="preserve">CLASSE VII </w:t>
      </w:r>
      <w:r w:rsidRPr="00083931">
        <w:rPr>
          <w:rFonts w:asciiTheme="majorHAnsi" w:hAnsiTheme="majorHAnsi" w:cs="Arial"/>
          <w:color w:val="000000"/>
          <w:sz w:val="24"/>
          <w:szCs w:val="24"/>
        </w:rPr>
        <w:t>- Terra que, por serem sujeitas a muitas limitações permanentes, além de serem impróprias para culturas anuais, apresentam severas limitações, mesmo para certas culturas permanentes protetoras do solo, pastagens e florestas. Sendo altamente susceptíveis de danificação, exigem severas restrições de uso, com práticas especiais. Normalmente, são muito íngremes, erodidas, pedregosas ou com solos muito rasos, ou ainda com deficiência de água muito grande. Os cuidados necessários a elas são semelhantes aos aplicáveis à classe VI, com a diferença de poder ser necessário maior número de práticas conservacionistas, ou que estas tenham que ser mais intensivas a fim de prevenir ou diminuir os danos por erosão. Requerem cuidados extremos para controle da erosão. Seu uso, tanto para pastoreio como para produção de madeira, re</w:t>
      </w:r>
      <w:r w:rsidR="00177410" w:rsidRPr="00083931">
        <w:rPr>
          <w:rFonts w:asciiTheme="majorHAnsi" w:hAnsiTheme="majorHAnsi" w:cs="Arial"/>
          <w:color w:val="000000"/>
          <w:sz w:val="24"/>
          <w:szCs w:val="24"/>
        </w:rPr>
        <w:t>quer sempre cuidados especiais.</w:t>
      </w:r>
    </w:p>
    <w:p w14:paraId="5A55CC78" w14:textId="77777777" w:rsidR="00D4138A" w:rsidRPr="00083931" w:rsidRDefault="00D4138A" w:rsidP="005037F9">
      <w:pPr>
        <w:autoSpaceDE w:val="0"/>
        <w:autoSpaceDN w:val="0"/>
        <w:adjustRightInd w:val="0"/>
        <w:spacing w:after="0" w:line="360" w:lineRule="auto"/>
        <w:jc w:val="both"/>
        <w:rPr>
          <w:rFonts w:asciiTheme="majorHAnsi" w:hAnsiTheme="majorHAnsi" w:cs="Arial"/>
          <w:color w:val="000000"/>
          <w:sz w:val="24"/>
          <w:szCs w:val="24"/>
        </w:rPr>
      </w:pPr>
    </w:p>
    <w:p w14:paraId="2891F8ED" w14:textId="77777777" w:rsidR="00D4138A" w:rsidRPr="00083931" w:rsidRDefault="00D4138A" w:rsidP="0070421F">
      <w:pPr>
        <w:pStyle w:val="PargrafodaLista"/>
        <w:numPr>
          <w:ilvl w:val="0"/>
          <w:numId w:val="7"/>
        </w:numPr>
        <w:autoSpaceDE w:val="0"/>
        <w:autoSpaceDN w:val="0"/>
        <w:adjustRightInd w:val="0"/>
        <w:spacing w:after="0" w:line="360" w:lineRule="auto"/>
        <w:jc w:val="both"/>
        <w:rPr>
          <w:rFonts w:asciiTheme="majorHAnsi" w:hAnsiTheme="majorHAnsi" w:cs="Arial"/>
          <w:color w:val="000000"/>
          <w:sz w:val="24"/>
          <w:szCs w:val="24"/>
        </w:rPr>
      </w:pPr>
      <w:r w:rsidRPr="00083931">
        <w:rPr>
          <w:rFonts w:asciiTheme="majorHAnsi" w:hAnsiTheme="majorHAnsi" w:cs="Arial"/>
          <w:b/>
          <w:bCs/>
          <w:color w:val="000000"/>
          <w:sz w:val="24"/>
          <w:szCs w:val="24"/>
        </w:rPr>
        <w:t xml:space="preserve">CLASSE VIII </w:t>
      </w:r>
      <w:r w:rsidRPr="00083931">
        <w:rPr>
          <w:rFonts w:asciiTheme="majorHAnsi" w:hAnsiTheme="majorHAnsi" w:cs="Arial"/>
          <w:color w:val="000000"/>
          <w:sz w:val="24"/>
          <w:szCs w:val="24"/>
        </w:rPr>
        <w:t xml:space="preserve">- Terras impróprias para serem utilizadas em qualquer tipo de cultivo, inclusive de florestas comerciais ou para produção de qualquer outra forma de vegetação permanente de valor econômico. Prestam-se apenas para proteção e abrigo </w:t>
      </w:r>
      <w:r w:rsidRPr="00083931">
        <w:rPr>
          <w:sz w:val="24"/>
          <w:szCs w:val="24"/>
        </w:rPr>
        <w:t>da fauna e flora silvestre, para fins de recreação e turismo ou de armazenamento de água em açudes. Consistem, em geral, em áreas extremamente áridas, ou acidentadas, ou pedregosas, ou encharcadas (sem possibilidade de pastoreio ou drenagem artificial), ou severamente erodidas ou encostas rochosas, ou ainda dunas arenosas. Inclui-se aí a maior parte dos terrenos de mangues e de pântanos e terras muito áridas, que não prestam para pastoreio.</w:t>
      </w:r>
    </w:p>
    <w:p w14:paraId="03077411" w14:textId="77777777" w:rsidR="003809BE" w:rsidRPr="00083931" w:rsidRDefault="003809BE" w:rsidP="0070421F">
      <w:pPr>
        <w:spacing w:line="360" w:lineRule="auto"/>
        <w:jc w:val="both"/>
        <w:rPr>
          <w:rFonts w:asciiTheme="majorHAnsi" w:hAnsiTheme="majorHAnsi" w:cs="Arial"/>
          <w:color w:val="000000"/>
        </w:rPr>
      </w:pPr>
    </w:p>
    <w:p w14:paraId="4FFC6D18" w14:textId="77777777" w:rsidR="00C54B5F" w:rsidRPr="00083931" w:rsidRDefault="003809BE" w:rsidP="00E22382">
      <w:pPr>
        <w:pStyle w:val="Ttulo3"/>
        <w:numPr>
          <w:ilvl w:val="2"/>
          <w:numId w:val="18"/>
        </w:numPr>
        <w:spacing w:before="0" w:after="160" w:line="360" w:lineRule="auto"/>
        <w:rPr>
          <w:color w:val="auto"/>
          <w:sz w:val="24"/>
          <w:szCs w:val="24"/>
        </w:rPr>
      </w:pPr>
      <w:bookmarkStart w:id="14" w:name="_Toc176959521"/>
      <w:r w:rsidRPr="00083931">
        <w:rPr>
          <w:color w:val="auto"/>
          <w:sz w:val="24"/>
          <w:szCs w:val="24"/>
        </w:rPr>
        <w:t>Q</w:t>
      </w:r>
      <w:r w:rsidR="00371BC5" w:rsidRPr="00083931">
        <w:rPr>
          <w:color w:val="auto"/>
          <w:sz w:val="24"/>
          <w:szCs w:val="24"/>
        </w:rPr>
        <w:t xml:space="preserve">ualificação de </w:t>
      </w:r>
      <w:r w:rsidR="00371BC5" w:rsidRPr="00083931">
        <w:rPr>
          <w:bCs w:val="0"/>
          <w:color w:val="auto"/>
          <w:sz w:val="24"/>
          <w:szCs w:val="24"/>
        </w:rPr>
        <w:t>hidrografia</w:t>
      </w:r>
      <w:bookmarkEnd w:id="14"/>
      <w:r w:rsidR="00371BC5" w:rsidRPr="00083931">
        <w:rPr>
          <w:color w:val="auto"/>
          <w:sz w:val="24"/>
          <w:szCs w:val="24"/>
        </w:rPr>
        <w:t xml:space="preserve"> </w:t>
      </w:r>
    </w:p>
    <w:p w14:paraId="3BCF0B1F" w14:textId="05FA735B" w:rsidR="00330CB6" w:rsidRPr="00083931" w:rsidRDefault="00C54B5F" w:rsidP="0070421F">
      <w:pPr>
        <w:spacing w:line="360" w:lineRule="auto"/>
        <w:jc w:val="both"/>
        <w:rPr>
          <w:sz w:val="24"/>
          <w:szCs w:val="24"/>
        </w:rPr>
      </w:pPr>
      <w:r w:rsidRPr="00083931">
        <w:rPr>
          <w:sz w:val="24"/>
          <w:szCs w:val="24"/>
        </w:rPr>
        <w:t xml:space="preserve">Os fatores </w:t>
      </w:r>
      <w:r w:rsidR="003809BE" w:rsidRPr="00083931">
        <w:rPr>
          <w:sz w:val="24"/>
          <w:szCs w:val="24"/>
        </w:rPr>
        <w:t xml:space="preserve">referentes a qualificação da hidrografia </w:t>
      </w:r>
      <w:r w:rsidR="00371BC5" w:rsidRPr="00083931">
        <w:rPr>
          <w:sz w:val="24"/>
          <w:szCs w:val="24"/>
        </w:rPr>
        <w:t xml:space="preserve">foram atribuídos de acordo com a capacidade de exploração agrícola proporcionada por cada um dos intervalos </w:t>
      </w:r>
      <w:r w:rsidR="00371BC5" w:rsidRPr="00083931">
        <w:rPr>
          <w:sz w:val="24"/>
          <w:szCs w:val="24"/>
        </w:rPr>
        <w:lastRenderedPageBreak/>
        <w:t>de Lâmina d’água disponível</w:t>
      </w:r>
      <w:r w:rsidR="00B646D1" w:rsidRPr="00083931">
        <w:rPr>
          <w:sz w:val="24"/>
          <w:szCs w:val="24"/>
        </w:rPr>
        <w:t xml:space="preserve"> no imóvel.</w:t>
      </w:r>
      <w:r w:rsidR="00371BC5" w:rsidRPr="00083931">
        <w:rPr>
          <w:sz w:val="24"/>
          <w:szCs w:val="24"/>
        </w:rPr>
        <w:t xml:space="preserve"> Nesse sentido, adotou-se as seguintes disposições</w:t>
      </w:r>
      <w:r w:rsidR="004A4C94" w:rsidRPr="00083931">
        <w:rPr>
          <w:sz w:val="24"/>
          <w:szCs w:val="24"/>
        </w:rPr>
        <w:t>.</w:t>
      </w:r>
    </w:p>
    <w:p w14:paraId="5BD24B38" w14:textId="3E9FEA4E" w:rsidR="00F415A0" w:rsidRPr="00083931" w:rsidRDefault="00F415A0" w:rsidP="00F415A0">
      <w:pPr>
        <w:pStyle w:val="Legenda"/>
        <w:keepNext/>
        <w:jc w:val="center"/>
        <w:rPr>
          <w:color w:val="auto"/>
          <w:sz w:val="20"/>
          <w:szCs w:val="20"/>
        </w:rPr>
      </w:pPr>
      <w:r w:rsidRPr="00083931">
        <w:rPr>
          <w:color w:val="auto"/>
          <w:sz w:val="20"/>
          <w:szCs w:val="20"/>
        </w:rPr>
        <w:t xml:space="preserve">Tabela </w:t>
      </w:r>
      <w:r w:rsidRPr="00083931">
        <w:rPr>
          <w:color w:val="auto"/>
          <w:sz w:val="20"/>
          <w:szCs w:val="20"/>
        </w:rPr>
        <w:fldChar w:fldCharType="begin"/>
      </w:r>
      <w:r w:rsidRPr="00083931">
        <w:rPr>
          <w:color w:val="auto"/>
          <w:sz w:val="20"/>
          <w:szCs w:val="20"/>
        </w:rPr>
        <w:instrText xml:space="preserve"> SEQ Tabela \* ARABIC </w:instrText>
      </w:r>
      <w:r w:rsidRPr="00083931">
        <w:rPr>
          <w:color w:val="auto"/>
          <w:sz w:val="20"/>
          <w:szCs w:val="20"/>
        </w:rPr>
        <w:fldChar w:fldCharType="separate"/>
      </w:r>
      <w:r w:rsidR="00116D84" w:rsidRPr="00083931">
        <w:rPr>
          <w:noProof/>
          <w:color w:val="auto"/>
          <w:sz w:val="20"/>
          <w:szCs w:val="20"/>
        </w:rPr>
        <w:t>1</w:t>
      </w:r>
      <w:r w:rsidRPr="00083931">
        <w:rPr>
          <w:color w:val="auto"/>
          <w:sz w:val="20"/>
          <w:szCs w:val="20"/>
        </w:rPr>
        <w:fldChar w:fldCharType="end"/>
      </w:r>
      <w:r w:rsidRPr="00083931">
        <w:rPr>
          <w:color w:val="auto"/>
          <w:sz w:val="20"/>
          <w:szCs w:val="20"/>
        </w:rPr>
        <w:t xml:space="preserve"> - Qualificação de hidrografia</w:t>
      </w:r>
    </w:p>
    <w:tbl>
      <w:tblPr>
        <w:tblW w:w="5640" w:type="dxa"/>
        <w:jc w:val="center"/>
        <w:tblCellMar>
          <w:left w:w="70" w:type="dxa"/>
          <w:right w:w="70" w:type="dxa"/>
        </w:tblCellMar>
        <w:tblLook w:val="04A0" w:firstRow="1" w:lastRow="0" w:firstColumn="1" w:lastColumn="0" w:noHBand="0" w:noVBand="1"/>
      </w:tblPr>
      <w:tblGrid>
        <w:gridCol w:w="3109"/>
        <w:gridCol w:w="2531"/>
      </w:tblGrid>
      <w:tr w:rsidR="00371BC5" w:rsidRPr="00083931" w14:paraId="7C8DF711" w14:textId="77777777" w:rsidTr="00426AE7">
        <w:trPr>
          <w:trHeight w:val="260"/>
          <w:jc w:val="center"/>
        </w:trPr>
        <w:tc>
          <w:tcPr>
            <w:tcW w:w="3109" w:type="dxa"/>
            <w:shd w:val="clear" w:color="auto" w:fill="00B050"/>
            <w:vAlign w:val="center"/>
            <w:hideMark/>
          </w:tcPr>
          <w:p w14:paraId="2D9C97B5" w14:textId="77777777" w:rsidR="00371BC5" w:rsidRPr="00083931" w:rsidRDefault="00D451D7" w:rsidP="00371BC5">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TIPO</w:t>
            </w:r>
          </w:p>
        </w:tc>
        <w:tc>
          <w:tcPr>
            <w:tcW w:w="2531" w:type="dxa"/>
            <w:shd w:val="clear" w:color="auto" w:fill="00B050"/>
            <w:vAlign w:val="center"/>
            <w:hideMark/>
          </w:tcPr>
          <w:p w14:paraId="6B74D7F6" w14:textId="77777777" w:rsidR="00371BC5" w:rsidRPr="00083931" w:rsidRDefault="00371BC5" w:rsidP="001A5022">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lang w:eastAsia="pt-BR"/>
              </w:rPr>
              <w:t>Fatores</w:t>
            </w:r>
          </w:p>
        </w:tc>
      </w:tr>
      <w:tr w:rsidR="00371BC5" w:rsidRPr="00083931" w14:paraId="13CE2C3C" w14:textId="77777777" w:rsidTr="00B30857">
        <w:trPr>
          <w:trHeight w:val="248"/>
          <w:jc w:val="center"/>
        </w:trPr>
        <w:tc>
          <w:tcPr>
            <w:tcW w:w="3109" w:type="dxa"/>
            <w:shd w:val="clear" w:color="auto" w:fill="auto"/>
            <w:noWrap/>
            <w:vAlign w:val="bottom"/>
            <w:hideMark/>
          </w:tcPr>
          <w:p w14:paraId="6D4C4D5F" w14:textId="77777777" w:rsidR="00371BC5" w:rsidRPr="00083931" w:rsidRDefault="00F952A5" w:rsidP="00371BC5">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Muito Bom</w:t>
            </w:r>
          </w:p>
        </w:tc>
        <w:tc>
          <w:tcPr>
            <w:tcW w:w="2531" w:type="dxa"/>
            <w:shd w:val="clear" w:color="auto" w:fill="auto"/>
            <w:vAlign w:val="center"/>
            <w:hideMark/>
          </w:tcPr>
          <w:p w14:paraId="23411BA4" w14:textId="77777777" w:rsidR="00371BC5" w:rsidRPr="00083931" w:rsidRDefault="00371BC5" w:rsidP="00371BC5">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1,2</w:t>
            </w:r>
          </w:p>
        </w:tc>
      </w:tr>
      <w:tr w:rsidR="00371BC5" w:rsidRPr="00083931" w14:paraId="603555E4" w14:textId="77777777" w:rsidTr="00B30857">
        <w:trPr>
          <w:trHeight w:val="248"/>
          <w:jc w:val="center"/>
        </w:trPr>
        <w:tc>
          <w:tcPr>
            <w:tcW w:w="3109" w:type="dxa"/>
            <w:shd w:val="clear" w:color="auto" w:fill="auto"/>
            <w:noWrap/>
            <w:vAlign w:val="bottom"/>
            <w:hideMark/>
          </w:tcPr>
          <w:p w14:paraId="6783C27A" w14:textId="77777777" w:rsidR="00371BC5" w:rsidRPr="00083931" w:rsidRDefault="00F952A5" w:rsidP="00371BC5">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Bom</w:t>
            </w:r>
          </w:p>
        </w:tc>
        <w:tc>
          <w:tcPr>
            <w:tcW w:w="2531" w:type="dxa"/>
            <w:shd w:val="clear" w:color="auto" w:fill="auto"/>
            <w:vAlign w:val="center"/>
            <w:hideMark/>
          </w:tcPr>
          <w:p w14:paraId="44C8A381" w14:textId="77777777" w:rsidR="00371BC5" w:rsidRPr="00083931" w:rsidRDefault="00371BC5" w:rsidP="00371BC5">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1,1</w:t>
            </w:r>
          </w:p>
        </w:tc>
      </w:tr>
      <w:tr w:rsidR="00371BC5" w:rsidRPr="00083931" w14:paraId="7A22BD7B" w14:textId="77777777" w:rsidTr="00B30857">
        <w:trPr>
          <w:trHeight w:val="248"/>
          <w:jc w:val="center"/>
        </w:trPr>
        <w:tc>
          <w:tcPr>
            <w:tcW w:w="3109" w:type="dxa"/>
            <w:shd w:val="clear" w:color="auto" w:fill="auto"/>
            <w:noWrap/>
            <w:vAlign w:val="bottom"/>
            <w:hideMark/>
          </w:tcPr>
          <w:p w14:paraId="792CF759" w14:textId="77777777" w:rsidR="00371BC5" w:rsidRPr="00083931" w:rsidRDefault="00F952A5" w:rsidP="00371BC5">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Normal</w:t>
            </w:r>
          </w:p>
        </w:tc>
        <w:tc>
          <w:tcPr>
            <w:tcW w:w="2531" w:type="dxa"/>
            <w:shd w:val="clear" w:color="auto" w:fill="auto"/>
            <w:vAlign w:val="center"/>
            <w:hideMark/>
          </w:tcPr>
          <w:p w14:paraId="4D1A0446" w14:textId="77777777" w:rsidR="00371BC5" w:rsidRPr="00083931" w:rsidRDefault="00371BC5" w:rsidP="00371BC5">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1,0</w:t>
            </w:r>
          </w:p>
        </w:tc>
      </w:tr>
      <w:tr w:rsidR="00371BC5" w:rsidRPr="00083931" w14:paraId="4EB43661" w14:textId="77777777" w:rsidTr="00B30857">
        <w:trPr>
          <w:trHeight w:val="248"/>
          <w:jc w:val="center"/>
        </w:trPr>
        <w:tc>
          <w:tcPr>
            <w:tcW w:w="3109" w:type="dxa"/>
            <w:shd w:val="clear" w:color="auto" w:fill="auto"/>
            <w:noWrap/>
            <w:vAlign w:val="bottom"/>
            <w:hideMark/>
          </w:tcPr>
          <w:p w14:paraId="21CBFF89" w14:textId="77777777" w:rsidR="00371BC5" w:rsidRPr="00083931" w:rsidRDefault="00F952A5" w:rsidP="00371BC5">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Regular</w:t>
            </w:r>
          </w:p>
        </w:tc>
        <w:tc>
          <w:tcPr>
            <w:tcW w:w="2531" w:type="dxa"/>
            <w:shd w:val="clear" w:color="auto" w:fill="auto"/>
            <w:vAlign w:val="center"/>
            <w:hideMark/>
          </w:tcPr>
          <w:p w14:paraId="2A16FB52" w14:textId="77777777" w:rsidR="00371BC5" w:rsidRPr="00083931" w:rsidRDefault="00371BC5" w:rsidP="00371BC5">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0,9</w:t>
            </w:r>
          </w:p>
        </w:tc>
      </w:tr>
      <w:tr w:rsidR="00371BC5" w:rsidRPr="00083931" w14:paraId="0B91844E" w14:textId="77777777" w:rsidTr="00B30857">
        <w:trPr>
          <w:trHeight w:val="248"/>
          <w:jc w:val="center"/>
        </w:trPr>
        <w:tc>
          <w:tcPr>
            <w:tcW w:w="3109" w:type="dxa"/>
            <w:shd w:val="clear" w:color="auto" w:fill="auto"/>
            <w:noWrap/>
            <w:vAlign w:val="bottom"/>
            <w:hideMark/>
          </w:tcPr>
          <w:p w14:paraId="72970CEA" w14:textId="77777777" w:rsidR="00371BC5" w:rsidRPr="00083931" w:rsidRDefault="00F952A5" w:rsidP="00371BC5">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Ruim</w:t>
            </w:r>
          </w:p>
        </w:tc>
        <w:tc>
          <w:tcPr>
            <w:tcW w:w="2531" w:type="dxa"/>
            <w:shd w:val="clear" w:color="auto" w:fill="auto"/>
            <w:vAlign w:val="center"/>
            <w:hideMark/>
          </w:tcPr>
          <w:p w14:paraId="27D75981" w14:textId="77777777" w:rsidR="00371BC5" w:rsidRPr="00083931" w:rsidRDefault="00371BC5" w:rsidP="00371BC5">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0,8</w:t>
            </w:r>
          </w:p>
        </w:tc>
      </w:tr>
      <w:tr w:rsidR="00371BC5" w:rsidRPr="00083931" w14:paraId="56A7EFBD" w14:textId="77777777" w:rsidTr="00B30857">
        <w:trPr>
          <w:trHeight w:val="285"/>
          <w:jc w:val="center"/>
        </w:trPr>
        <w:tc>
          <w:tcPr>
            <w:tcW w:w="3109" w:type="dxa"/>
            <w:shd w:val="clear" w:color="auto" w:fill="auto"/>
            <w:vAlign w:val="center"/>
            <w:hideMark/>
          </w:tcPr>
          <w:p w14:paraId="688D6107" w14:textId="77777777" w:rsidR="00371BC5" w:rsidRPr="00083931" w:rsidRDefault="00F952A5" w:rsidP="00371BC5">
            <w:pPr>
              <w:spacing w:after="0" w:line="240" w:lineRule="auto"/>
              <w:jc w:val="both"/>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Muito Ruim</w:t>
            </w:r>
          </w:p>
        </w:tc>
        <w:tc>
          <w:tcPr>
            <w:tcW w:w="2531" w:type="dxa"/>
            <w:shd w:val="clear" w:color="auto" w:fill="auto"/>
            <w:vAlign w:val="center"/>
            <w:hideMark/>
          </w:tcPr>
          <w:p w14:paraId="12D02855" w14:textId="77777777" w:rsidR="00371BC5" w:rsidRPr="00083931" w:rsidRDefault="00371BC5" w:rsidP="00371BC5">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0,7</w:t>
            </w:r>
          </w:p>
        </w:tc>
      </w:tr>
    </w:tbl>
    <w:p w14:paraId="03A4FB9B" w14:textId="77777777" w:rsidR="00D451D7" w:rsidRPr="00083931" w:rsidRDefault="00D451D7" w:rsidP="00D451D7">
      <w:pPr>
        <w:spacing w:before="120" w:after="360"/>
        <w:jc w:val="center"/>
        <w:rPr>
          <w:sz w:val="20"/>
          <w:szCs w:val="20"/>
        </w:rPr>
      </w:pPr>
      <w:r w:rsidRPr="00083931">
        <w:rPr>
          <w:sz w:val="20"/>
          <w:szCs w:val="20"/>
        </w:rPr>
        <w:t>FONTE: ARANTES (2017).</w:t>
      </w:r>
    </w:p>
    <w:p w14:paraId="6B5529E5" w14:textId="77777777" w:rsidR="00371BC5" w:rsidRPr="00083931" w:rsidRDefault="00371BC5" w:rsidP="00371BC5">
      <w:pPr>
        <w:spacing w:line="360" w:lineRule="auto"/>
        <w:jc w:val="both"/>
        <w:rPr>
          <w:sz w:val="24"/>
          <w:szCs w:val="24"/>
        </w:rPr>
      </w:pPr>
      <w:r w:rsidRPr="00083931">
        <w:rPr>
          <w:b/>
          <w:bCs/>
          <w:sz w:val="24"/>
          <w:szCs w:val="24"/>
        </w:rPr>
        <w:t>Muito Bom</w:t>
      </w:r>
      <w:r w:rsidRPr="00083931">
        <w:rPr>
          <w:sz w:val="24"/>
          <w:szCs w:val="24"/>
        </w:rPr>
        <w:t>: Lâmina Útil apropriada para culturas com alta demanda hídrica. Como referência, utilizou-se a cultura de Cana de açúcar e culturas hortícolas.</w:t>
      </w:r>
    </w:p>
    <w:p w14:paraId="3D35260F" w14:textId="77777777" w:rsidR="00371BC5" w:rsidRPr="00083931" w:rsidRDefault="00371BC5" w:rsidP="00371BC5">
      <w:pPr>
        <w:spacing w:line="360" w:lineRule="auto"/>
        <w:jc w:val="both"/>
        <w:rPr>
          <w:sz w:val="24"/>
          <w:szCs w:val="24"/>
        </w:rPr>
      </w:pPr>
      <w:r w:rsidRPr="00083931">
        <w:rPr>
          <w:b/>
          <w:bCs/>
          <w:sz w:val="24"/>
          <w:szCs w:val="24"/>
        </w:rPr>
        <w:t>Bom:</w:t>
      </w:r>
      <w:r w:rsidRPr="00083931">
        <w:rPr>
          <w:sz w:val="24"/>
          <w:szCs w:val="24"/>
        </w:rPr>
        <w:t xml:space="preserve"> Lâmina Útil apropriada para culturas com demanda hídrica moderada, como referência, foi adotada a culturas anuais (milho, feijão, trigo...)</w:t>
      </w:r>
    </w:p>
    <w:p w14:paraId="3B01EEA2" w14:textId="77777777" w:rsidR="00371BC5" w:rsidRPr="00083931" w:rsidRDefault="00371BC5" w:rsidP="00371BC5">
      <w:pPr>
        <w:spacing w:line="360" w:lineRule="auto"/>
        <w:jc w:val="both"/>
        <w:rPr>
          <w:sz w:val="24"/>
          <w:szCs w:val="24"/>
        </w:rPr>
      </w:pPr>
      <w:r w:rsidRPr="00083931">
        <w:rPr>
          <w:b/>
          <w:bCs/>
          <w:sz w:val="24"/>
          <w:szCs w:val="24"/>
        </w:rPr>
        <w:t>Normal:</w:t>
      </w:r>
      <w:r w:rsidRPr="00083931">
        <w:rPr>
          <w:sz w:val="24"/>
          <w:szCs w:val="24"/>
        </w:rPr>
        <w:t xml:space="preserve"> Lâmina Útil apropriada para pastagens artificiais, e demais culturas com demanda hídrica baixa.</w:t>
      </w:r>
    </w:p>
    <w:p w14:paraId="542C86E1" w14:textId="77777777" w:rsidR="00371BC5" w:rsidRPr="00083931" w:rsidRDefault="00371BC5" w:rsidP="00371BC5">
      <w:pPr>
        <w:spacing w:line="360" w:lineRule="auto"/>
        <w:jc w:val="both"/>
        <w:rPr>
          <w:sz w:val="24"/>
          <w:szCs w:val="24"/>
        </w:rPr>
      </w:pPr>
      <w:r w:rsidRPr="00083931">
        <w:rPr>
          <w:b/>
          <w:bCs/>
          <w:sz w:val="24"/>
          <w:szCs w:val="24"/>
        </w:rPr>
        <w:t>Regular:</w:t>
      </w:r>
      <w:r w:rsidRPr="00083931">
        <w:rPr>
          <w:sz w:val="24"/>
          <w:szCs w:val="24"/>
        </w:rPr>
        <w:t xml:space="preserve"> Representa uma lâmina útil insuficiente para irrigação de culturas agrícolas. Foi adotado em razão de representar uma vazão de curso d’água suficiente para a dessedentação dos animais em pecuária de confinamento.</w:t>
      </w:r>
    </w:p>
    <w:p w14:paraId="4B3F5143" w14:textId="77777777" w:rsidR="00371BC5" w:rsidRPr="00083931" w:rsidRDefault="00371BC5" w:rsidP="00371BC5">
      <w:pPr>
        <w:spacing w:line="360" w:lineRule="auto"/>
        <w:jc w:val="both"/>
        <w:rPr>
          <w:sz w:val="24"/>
          <w:szCs w:val="24"/>
        </w:rPr>
      </w:pPr>
      <w:r w:rsidRPr="00083931">
        <w:rPr>
          <w:b/>
          <w:bCs/>
          <w:sz w:val="24"/>
          <w:szCs w:val="24"/>
        </w:rPr>
        <w:t>Ruim:</w:t>
      </w:r>
      <w:r w:rsidRPr="00083931">
        <w:rPr>
          <w:sz w:val="24"/>
          <w:szCs w:val="24"/>
        </w:rPr>
        <w:t xml:space="preserve"> É a mera presença de um curso d’água qualquer na propriedade, insuficiente para atender qualquer uma das situações expostas nos intervalos superiores; entretanto, adequada para pecuária extensiva e fornecimento de água para sede do imóvel, quando for o caso.</w:t>
      </w:r>
    </w:p>
    <w:p w14:paraId="571D43EA" w14:textId="415C8339" w:rsidR="00CD3FF5" w:rsidRPr="00083931" w:rsidRDefault="00371BC5" w:rsidP="00371BC5">
      <w:pPr>
        <w:spacing w:line="360" w:lineRule="auto"/>
        <w:jc w:val="both"/>
        <w:rPr>
          <w:sz w:val="24"/>
          <w:szCs w:val="24"/>
        </w:rPr>
      </w:pPr>
      <w:r w:rsidRPr="00083931">
        <w:rPr>
          <w:b/>
          <w:bCs/>
          <w:sz w:val="24"/>
          <w:szCs w:val="24"/>
        </w:rPr>
        <w:t>Muito Ruim:</w:t>
      </w:r>
      <w:r w:rsidRPr="00083931">
        <w:rPr>
          <w:sz w:val="24"/>
          <w:szCs w:val="24"/>
        </w:rPr>
        <w:t xml:space="preserve"> Representa, obviamente, uma propriedade com ausência de fontes próprias de água.</w:t>
      </w:r>
    </w:p>
    <w:p w14:paraId="18C35A47" w14:textId="77777777" w:rsidR="003809BE" w:rsidRPr="00083931" w:rsidRDefault="003809BE" w:rsidP="00E22382">
      <w:pPr>
        <w:pStyle w:val="Ttulo3"/>
        <w:numPr>
          <w:ilvl w:val="2"/>
          <w:numId w:val="18"/>
        </w:numPr>
        <w:spacing w:before="0" w:after="160" w:line="360" w:lineRule="auto"/>
        <w:rPr>
          <w:bCs w:val="0"/>
          <w:color w:val="auto"/>
          <w:sz w:val="24"/>
          <w:szCs w:val="24"/>
        </w:rPr>
      </w:pPr>
      <w:bookmarkStart w:id="15" w:name="_Toc176959522"/>
      <w:r w:rsidRPr="00083931">
        <w:rPr>
          <w:bCs w:val="0"/>
          <w:color w:val="auto"/>
          <w:sz w:val="24"/>
          <w:szCs w:val="24"/>
        </w:rPr>
        <w:lastRenderedPageBreak/>
        <w:t>S</w:t>
      </w:r>
      <w:r w:rsidR="00D4138A" w:rsidRPr="00083931">
        <w:rPr>
          <w:bCs w:val="0"/>
          <w:color w:val="auto"/>
          <w:sz w:val="24"/>
          <w:szCs w:val="24"/>
        </w:rPr>
        <w:t>ituação</w:t>
      </w:r>
      <w:bookmarkEnd w:id="15"/>
      <w:r w:rsidR="00D4138A" w:rsidRPr="00083931">
        <w:rPr>
          <w:bCs w:val="0"/>
          <w:color w:val="auto"/>
          <w:sz w:val="24"/>
          <w:szCs w:val="24"/>
        </w:rPr>
        <w:t xml:space="preserve"> </w:t>
      </w:r>
    </w:p>
    <w:p w14:paraId="196B0959" w14:textId="4CAE4FEB" w:rsidR="0070421F" w:rsidRPr="00083931" w:rsidRDefault="003809BE" w:rsidP="00F415A0">
      <w:pPr>
        <w:spacing w:line="360" w:lineRule="auto"/>
        <w:ind w:firstLine="709"/>
        <w:jc w:val="both"/>
        <w:rPr>
          <w:sz w:val="24"/>
          <w:szCs w:val="24"/>
        </w:rPr>
      </w:pPr>
      <w:r w:rsidRPr="00083931">
        <w:rPr>
          <w:sz w:val="24"/>
          <w:szCs w:val="24"/>
        </w:rPr>
        <w:t xml:space="preserve">Este fator </w:t>
      </w:r>
      <w:r w:rsidR="00D4138A" w:rsidRPr="00083931">
        <w:rPr>
          <w:sz w:val="24"/>
          <w:szCs w:val="24"/>
        </w:rPr>
        <w:t>expressa simultaneamente à influência sobre o valor do imóvel decorrente de sua localização e condição das vias de acesso.</w:t>
      </w:r>
    </w:p>
    <w:p w14:paraId="563CC628" w14:textId="77777777" w:rsidR="00330CB6" w:rsidRPr="00083931" w:rsidRDefault="00330CB6" w:rsidP="00F415A0">
      <w:pPr>
        <w:spacing w:line="360" w:lineRule="auto"/>
        <w:ind w:firstLine="709"/>
        <w:jc w:val="both"/>
        <w:rPr>
          <w:sz w:val="24"/>
          <w:szCs w:val="24"/>
        </w:rPr>
      </w:pPr>
    </w:p>
    <w:p w14:paraId="3A524D9C" w14:textId="497FA084" w:rsidR="00F415A0" w:rsidRPr="00083931" w:rsidRDefault="00F415A0" w:rsidP="00F415A0">
      <w:pPr>
        <w:pStyle w:val="Legenda"/>
        <w:keepNext/>
        <w:rPr>
          <w:color w:val="auto"/>
          <w:sz w:val="20"/>
          <w:szCs w:val="20"/>
        </w:rPr>
      </w:pPr>
      <w:r w:rsidRPr="00083931">
        <w:rPr>
          <w:color w:val="auto"/>
          <w:sz w:val="20"/>
          <w:szCs w:val="20"/>
        </w:rPr>
        <w:t xml:space="preserve">Tabela </w:t>
      </w:r>
      <w:r w:rsidRPr="00083931">
        <w:rPr>
          <w:color w:val="auto"/>
          <w:sz w:val="20"/>
          <w:szCs w:val="20"/>
        </w:rPr>
        <w:fldChar w:fldCharType="begin"/>
      </w:r>
      <w:r w:rsidRPr="00083931">
        <w:rPr>
          <w:color w:val="auto"/>
          <w:sz w:val="20"/>
          <w:szCs w:val="20"/>
        </w:rPr>
        <w:instrText xml:space="preserve"> SEQ Tabela \* ARABIC </w:instrText>
      </w:r>
      <w:r w:rsidRPr="00083931">
        <w:rPr>
          <w:color w:val="auto"/>
          <w:sz w:val="20"/>
          <w:szCs w:val="20"/>
        </w:rPr>
        <w:fldChar w:fldCharType="separate"/>
      </w:r>
      <w:r w:rsidR="00116D84" w:rsidRPr="00083931">
        <w:rPr>
          <w:noProof/>
          <w:color w:val="auto"/>
          <w:sz w:val="20"/>
          <w:szCs w:val="20"/>
        </w:rPr>
        <w:t>2</w:t>
      </w:r>
      <w:r w:rsidRPr="00083931">
        <w:rPr>
          <w:color w:val="auto"/>
          <w:sz w:val="20"/>
          <w:szCs w:val="20"/>
        </w:rPr>
        <w:fldChar w:fldCharType="end"/>
      </w:r>
      <w:r w:rsidRPr="00083931">
        <w:rPr>
          <w:color w:val="auto"/>
          <w:sz w:val="20"/>
          <w:szCs w:val="20"/>
        </w:rPr>
        <w:t xml:space="preserve"> - Classificação quanto a situação.</w:t>
      </w:r>
    </w:p>
    <w:tbl>
      <w:tblPr>
        <w:tblStyle w:val="Tabelacomgrade"/>
        <w:tblW w:w="99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3846"/>
        <w:gridCol w:w="3383"/>
        <w:gridCol w:w="1127"/>
      </w:tblGrid>
      <w:tr w:rsidR="0070421F" w:rsidRPr="00083931" w14:paraId="3B327A67" w14:textId="77777777" w:rsidTr="00426AE7">
        <w:trPr>
          <w:trHeight w:val="322"/>
        </w:trPr>
        <w:tc>
          <w:tcPr>
            <w:tcW w:w="1555" w:type="dxa"/>
            <w:vMerge w:val="restart"/>
            <w:shd w:val="clear" w:color="auto" w:fill="00B050"/>
            <w:vAlign w:val="center"/>
          </w:tcPr>
          <w:p w14:paraId="02782EF2" w14:textId="77777777" w:rsidR="0070421F" w:rsidRPr="00083931" w:rsidRDefault="0070421F" w:rsidP="00B65904">
            <w:pPr>
              <w:jc w:val="center"/>
              <w:rPr>
                <w:rFonts w:ascii="Calibri" w:hAnsi="Calibri"/>
                <w:b/>
                <w:bCs/>
              </w:rPr>
            </w:pPr>
            <w:r w:rsidRPr="00083931">
              <w:rPr>
                <w:rFonts w:ascii="Calibri" w:hAnsi="Calibri"/>
                <w:b/>
                <w:bCs/>
              </w:rPr>
              <w:t>Situação</w:t>
            </w:r>
          </w:p>
        </w:tc>
        <w:tc>
          <w:tcPr>
            <w:tcW w:w="8356" w:type="dxa"/>
            <w:gridSpan w:val="3"/>
            <w:shd w:val="clear" w:color="auto" w:fill="00B050"/>
            <w:vAlign w:val="center"/>
          </w:tcPr>
          <w:p w14:paraId="57ADA226" w14:textId="77777777" w:rsidR="0070421F" w:rsidRPr="00083931" w:rsidRDefault="0070421F" w:rsidP="00B65904">
            <w:pPr>
              <w:jc w:val="center"/>
              <w:rPr>
                <w:rFonts w:ascii="Calibri" w:hAnsi="Calibri"/>
                <w:b/>
                <w:bCs/>
              </w:rPr>
            </w:pPr>
            <w:r w:rsidRPr="00083931">
              <w:rPr>
                <w:rFonts w:ascii="Calibri" w:hAnsi="Calibri"/>
                <w:b/>
                <w:bCs/>
              </w:rPr>
              <w:t>CARACTERÍSTICA</w:t>
            </w:r>
          </w:p>
        </w:tc>
      </w:tr>
      <w:tr w:rsidR="0070421F" w:rsidRPr="00083931" w14:paraId="7257E61F" w14:textId="77777777" w:rsidTr="00510B16">
        <w:trPr>
          <w:trHeight w:val="341"/>
        </w:trPr>
        <w:tc>
          <w:tcPr>
            <w:tcW w:w="1555" w:type="dxa"/>
            <w:vMerge/>
            <w:shd w:val="clear" w:color="auto" w:fill="00CC99"/>
            <w:vAlign w:val="center"/>
          </w:tcPr>
          <w:p w14:paraId="1A8E8FCC" w14:textId="77777777" w:rsidR="0070421F" w:rsidRPr="00083931" w:rsidRDefault="0070421F" w:rsidP="00B65904">
            <w:pPr>
              <w:jc w:val="center"/>
              <w:rPr>
                <w:rFonts w:ascii="Calibri" w:hAnsi="Calibri"/>
                <w:b/>
                <w:bCs/>
              </w:rPr>
            </w:pPr>
          </w:p>
        </w:tc>
        <w:tc>
          <w:tcPr>
            <w:tcW w:w="3846" w:type="dxa"/>
            <w:shd w:val="clear" w:color="auto" w:fill="FFFFFF" w:themeFill="background1"/>
            <w:vAlign w:val="center"/>
          </w:tcPr>
          <w:p w14:paraId="6A2F386F" w14:textId="77777777" w:rsidR="0070421F" w:rsidRPr="00083931" w:rsidRDefault="0070421F" w:rsidP="00B65904">
            <w:pPr>
              <w:jc w:val="center"/>
              <w:rPr>
                <w:rFonts w:ascii="Calibri" w:hAnsi="Calibri"/>
                <w:b/>
                <w:bCs/>
              </w:rPr>
            </w:pPr>
            <w:r w:rsidRPr="00083931">
              <w:rPr>
                <w:rFonts w:ascii="Calibri" w:hAnsi="Calibri"/>
                <w:b/>
                <w:bCs/>
              </w:rPr>
              <w:t>Tipo de Estrada</w:t>
            </w:r>
          </w:p>
        </w:tc>
        <w:tc>
          <w:tcPr>
            <w:tcW w:w="3383" w:type="dxa"/>
            <w:shd w:val="clear" w:color="auto" w:fill="FFFFFF" w:themeFill="background1"/>
            <w:vAlign w:val="center"/>
          </w:tcPr>
          <w:p w14:paraId="3094E46D" w14:textId="77777777" w:rsidR="0070421F" w:rsidRPr="00083931" w:rsidRDefault="0070421F" w:rsidP="00B65904">
            <w:pPr>
              <w:jc w:val="center"/>
              <w:rPr>
                <w:rFonts w:ascii="Calibri" w:hAnsi="Calibri"/>
                <w:b/>
                <w:bCs/>
              </w:rPr>
            </w:pPr>
            <w:r w:rsidRPr="00083931">
              <w:rPr>
                <w:rFonts w:ascii="Calibri" w:hAnsi="Calibri"/>
                <w:b/>
                <w:bCs/>
              </w:rPr>
              <w:t>Trafegabilidade</w:t>
            </w:r>
          </w:p>
        </w:tc>
        <w:tc>
          <w:tcPr>
            <w:tcW w:w="1127" w:type="dxa"/>
            <w:shd w:val="clear" w:color="auto" w:fill="FFFFFF" w:themeFill="background1"/>
            <w:vAlign w:val="center"/>
          </w:tcPr>
          <w:p w14:paraId="5B0BE4DD" w14:textId="77777777" w:rsidR="0070421F" w:rsidRPr="00083931" w:rsidRDefault="0070421F" w:rsidP="00B65904">
            <w:pPr>
              <w:jc w:val="center"/>
              <w:rPr>
                <w:rFonts w:ascii="Calibri" w:hAnsi="Calibri"/>
                <w:b/>
                <w:bCs/>
              </w:rPr>
            </w:pPr>
            <w:r w:rsidRPr="00083931">
              <w:rPr>
                <w:rFonts w:ascii="Calibri" w:hAnsi="Calibri"/>
                <w:b/>
                <w:bCs/>
              </w:rPr>
              <w:t>Fatores</w:t>
            </w:r>
          </w:p>
        </w:tc>
      </w:tr>
      <w:tr w:rsidR="0070421F" w:rsidRPr="00083931" w14:paraId="36346F5E" w14:textId="77777777" w:rsidTr="00B30857">
        <w:trPr>
          <w:trHeight w:val="645"/>
        </w:trPr>
        <w:tc>
          <w:tcPr>
            <w:tcW w:w="1555" w:type="dxa"/>
            <w:vAlign w:val="center"/>
          </w:tcPr>
          <w:p w14:paraId="31242C6C" w14:textId="77777777" w:rsidR="0070421F" w:rsidRPr="00083931" w:rsidRDefault="0070421F" w:rsidP="00B65904">
            <w:pPr>
              <w:jc w:val="center"/>
              <w:rPr>
                <w:rFonts w:ascii="Calibri" w:hAnsi="Calibri"/>
              </w:rPr>
            </w:pPr>
            <w:r w:rsidRPr="00083931">
              <w:rPr>
                <w:rFonts w:ascii="Calibri" w:hAnsi="Calibri"/>
              </w:rPr>
              <w:t>Ótima</w:t>
            </w:r>
          </w:p>
        </w:tc>
        <w:tc>
          <w:tcPr>
            <w:tcW w:w="3846" w:type="dxa"/>
            <w:vAlign w:val="center"/>
          </w:tcPr>
          <w:p w14:paraId="53C8FA22" w14:textId="77777777" w:rsidR="0070421F" w:rsidRPr="00083931" w:rsidRDefault="0070421F" w:rsidP="00B65904">
            <w:pPr>
              <w:jc w:val="center"/>
              <w:rPr>
                <w:rFonts w:ascii="Calibri" w:hAnsi="Calibri"/>
              </w:rPr>
            </w:pPr>
            <w:r w:rsidRPr="00083931">
              <w:rPr>
                <w:rFonts w:ascii="Calibri" w:hAnsi="Calibri"/>
              </w:rPr>
              <w:t>Pavimentada com asfalto/concreto</w:t>
            </w:r>
          </w:p>
        </w:tc>
        <w:tc>
          <w:tcPr>
            <w:tcW w:w="3383" w:type="dxa"/>
            <w:vAlign w:val="center"/>
          </w:tcPr>
          <w:p w14:paraId="6030CE74" w14:textId="77777777" w:rsidR="0070421F" w:rsidRPr="00083931" w:rsidRDefault="0070421F" w:rsidP="00B65904">
            <w:pPr>
              <w:jc w:val="center"/>
              <w:rPr>
                <w:rFonts w:ascii="Calibri" w:hAnsi="Calibri"/>
              </w:rPr>
            </w:pPr>
            <w:r w:rsidRPr="00083931">
              <w:rPr>
                <w:rFonts w:ascii="Calibri" w:hAnsi="Calibri"/>
              </w:rPr>
              <w:t>Permanente</w:t>
            </w:r>
          </w:p>
        </w:tc>
        <w:tc>
          <w:tcPr>
            <w:tcW w:w="1127" w:type="dxa"/>
            <w:vAlign w:val="center"/>
          </w:tcPr>
          <w:p w14:paraId="4B6D2BC1" w14:textId="77777777" w:rsidR="0070421F" w:rsidRPr="00083931" w:rsidRDefault="0070421F" w:rsidP="00B65904">
            <w:pPr>
              <w:jc w:val="center"/>
              <w:rPr>
                <w:rFonts w:ascii="Calibri" w:hAnsi="Calibri"/>
                <w:b/>
                <w:bCs/>
              </w:rPr>
            </w:pPr>
            <w:r w:rsidRPr="00083931">
              <w:rPr>
                <w:rFonts w:ascii="Calibri" w:hAnsi="Calibri"/>
                <w:b/>
                <w:bCs/>
              </w:rPr>
              <w:t>1,20</w:t>
            </w:r>
          </w:p>
        </w:tc>
      </w:tr>
      <w:tr w:rsidR="0070421F" w:rsidRPr="00083931" w14:paraId="675EEEE3" w14:textId="77777777" w:rsidTr="00B30857">
        <w:trPr>
          <w:trHeight w:val="666"/>
        </w:trPr>
        <w:tc>
          <w:tcPr>
            <w:tcW w:w="1555" w:type="dxa"/>
            <w:vAlign w:val="center"/>
          </w:tcPr>
          <w:p w14:paraId="14A14457" w14:textId="77777777" w:rsidR="0070421F" w:rsidRPr="00083931" w:rsidRDefault="0070421F" w:rsidP="00B65904">
            <w:pPr>
              <w:jc w:val="center"/>
              <w:rPr>
                <w:rFonts w:ascii="Calibri" w:hAnsi="Calibri"/>
              </w:rPr>
            </w:pPr>
            <w:r w:rsidRPr="00083931">
              <w:rPr>
                <w:rFonts w:ascii="Calibri" w:hAnsi="Calibri"/>
              </w:rPr>
              <w:t>Muito Boa</w:t>
            </w:r>
          </w:p>
        </w:tc>
        <w:tc>
          <w:tcPr>
            <w:tcW w:w="3846" w:type="dxa"/>
            <w:vAlign w:val="center"/>
          </w:tcPr>
          <w:p w14:paraId="09C77342" w14:textId="77777777" w:rsidR="0070421F" w:rsidRPr="00083931" w:rsidRDefault="0070421F" w:rsidP="00B65904">
            <w:pPr>
              <w:jc w:val="center"/>
              <w:rPr>
                <w:rFonts w:ascii="Calibri" w:hAnsi="Calibri"/>
              </w:rPr>
            </w:pPr>
            <w:r w:rsidRPr="00083931">
              <w:rPr>
                <w:rFonts w:ascii="Calibri" w:hAnsi="Calibri"/>
              </w:rPr>
              <w:t>Pavimentada com cascalhamento/intertravado</w:t>
            </w:r>
          </w:p>
        </w:tc>
        <w:tc>
          <w:tcPr>
            <w:tcW w:w="3383" w:type="dxa"/>
            <w:vAlign w:val="center"/>
          </w:tcPr>
          <w:p w14:paraId="439D608D" w14:textId="77777777" w:rsidR="0070421F" w:rsidRPr="00083931" w:rsidRDefault="0070421F" w:rsidP="00B65904">
            <w:pPr>
              <w:jc w:val="center"/>
              <w:rPr>
                <w:rFonts w:ascii="Calibri" w:hAnsi="Calibri"/>
              </w:rPr>
            </w:pPr>
            <w:r w:rsidRPr="00083931">
              <w:rPr>
                <w:rFonts w:ascii="Calibri" w:hAnsi="Calibri"/>
              </w:rPr>
              <w:t>Permanente</w:t>
            </w:r>
          </w:p>
        </w:tc>
        <w:tc>
          <w:tcPr>
            <w:tcW w:w="1127" w:type="dxa"/>
            <w:vAlign w:val="center"/>
          </w:tcPr>
          <w:p w14:paraId="078DD632" w14:textId="77777777" w:rsidR="0070421F" w:rsidRPr="00083931" w:rsidRDefault="0070421F" w:rsidP="00B65904">
            <w:pPr>
              <w:jc w:val="center"/>
              <w:rPr>
                <w:rFonts w:ascii="Calibri" w:hAnsi="Calibri"/>
                <w:b/>
                <w:bCs/>
              </w:rPr>
            </w:pPr>
            <w:r w:rsidRPr="00083931">
              <w:rPr>
                <w:rFonts w:ascii="Calibri" w:hAnsi="Calibri"/>
                <w:b/>
                <w:bCs/>
              </w:rPr>
              <w:t>1,10</w:t>
            </w:r>
          </w:p>
        </w:tc>
      </w:tr>
      <w:tr w:rsidR="0070421F" w:rsidRPr="00083931" w14:paraId="79B5A2C4" w14:textId="77777777" w:rsidTr="00B30857">
        <w:trPr>
          <w:trHeight w:val="322"/>
        </w:trPr>
        <w:tc>
          <w:tcPr>
            <w:tcW w:w="1555" w:type="dxa"/>
            <w:vAlign w:val="center"/>
          </w:tcPr>
          <w:p w14:paraId="3FFF798B" w14:textId="77777777" w:rsidR="0070421F" w:rsidRPr="00083931" w:rsidRDefault="0070421F" w:rsidP="00B65904">
            <w:pPr>
              <w:jc w:val="center"/>
              <w:rPr>
                <w:rFonts w:ascii="Calibri" w:hAnsi="Calibri"/>
              </w:rPr>
            </w:pPr>
            <w:r w:rsidRPr="00083931">
              <w:rPr>
                <w:rFonts w:ascii="Calibri" w:hAnsi="Calibri"/>
              </w:rPr>
              <w:t>Boa</w:t>
            </w:r>
          </w:p>
        </w:tc>
        <w:tc>
          <w:tcPr>
            <w:tcW w:w="3846" w:type="dxa"/>
            <w:vAlign w:val="center"/>
          </w:tcPr>
          <w:p w14:paraId="46E6A5BC" w14:textId="77777777" w:rsidR="0070421F" w:rsidRPr="00083931" w:rsidRDefault="0070421F" w:rsidP="00B65904">
            <w:pPr>
              <w:jc w:val="center"/>
              <w:rPr>
                <w:rFonts w:ascii="Calibri" w:hAnsi="Calibri"/>
              </w:rPr>
            </w:pPr>
            <w:r w:rsidRPr="00083931">
              <w:rPr>
                <w:rFonts w:ascii="Calibri" w:hAnsi="Calibri"/>
              </w:rPr>
              <w:t>Não Pavimentada</w:t>
            </w:r>
          </w:p>
        </w:tc>
        <w:tc>
          <w:tcPr>
            <w:tcW w:w="3383" w:type="dxa"/>
            <w:vAlign w:val="center"/>
          </w:tcPr>
          <w:p w14:paraId="1970E7C7" w14:textId="77777777" w:rsidR="0070421F" w:rsidRPr="00083931" w:rsidRDefault="0070421F" w:rsidP="00B65904">
            <w:pPr>
              <w:jc w:val="center"/>
              <w:rPr>
                <w:rFonts w:ascii="Calibri" w:hAnsi="Calibri"/>
              </w:rPr>
            </w:pPr>
            <w:r w:rsidRPr="00083931">
              <w:rPr>
                <w:rFonts w:ascii="Calibri" w:hAnsi="Calibri"/>
              </w:rPr>
              <w:t>Permanente</w:t>
            </w:r>
          </w:p>
        </w:tc>
        <w:tc>
          <w:tcPr>
            <w:tcW w:w="1127" w:type="dxa"/>
            <w:vAlign w:val="center"/>
          </w:tcPr>
          <w:p w14:paraId="1B7885E7" w14:textId="77777777" w:rsidR="0070421F" w:rsidRPr="00083931" w:rsidRDefault="0070421F" w:rsidP="00B65904">
            <w:pPr>
              <w:jc w:val="center"/>
              <w:rPr>
                <w:rFonts w:ascii="Calibri" w:hAnsi="Calibri"/>
                <w:b/>
                <w:bCs/>
              </w:rPr>
            </w:pPr>
            <w:r w:rsidRPr="00083931">
              <w:rPr>
                <w:rFonts w:ascii="Calibri" w:hAnsi="Calibri"/>
                <w:b/>
                <w:bCs/>
              </w:rPr>
              <w:t>1,00</w:t>
            </w:r>
          </w:p>
        </w:tc>
      </w:tr>
      <w:tr w:rsidR="0070421F" w:rsidRPr="00083931" w14:paraId="60B7173E" w14:textId="77777777" w:rsidTr="00B30857">
        <w:trPr>
          <w:trHeight w:val="645"/>
        </w:trPr>
        <w:tc>
          <w:tcPr>
            <w:tcW w:w="1555" w:type="dxa"/>
            <w:vAlign w:val="center"/>
          </w:tcPr>
          <w:p w14:paraId="48322DB7" w14:textId="77777777" w:rsidR="0070421F" w:rsidRPr="00083931" w:rsidRDefault="0070421F" w:rsidP="00B65904">
            <w:pPr>
              <w:jc w:val="center"/>
              <w:rPr>
                <w:rFonts w:ascii="Calibri" w:hAnsi="Calibri"/>
              </w:rPr>
            </w:pPr>
            <w:r w:rsidRPr="00083931">
              <w:rPr>
                <w:rFonts w:ascii="Calibri" w:hAnsi="Calibri"/>
              </w:rPr>
              <w:t>Desfavorável</w:t>
            </w:r>
          </w:p>
        </w:tc>
        <w:tc>
          <w:tcPr>
            <w:tcW w:w="3846" w:type="dxa"/>
            <w:vAlign w:val="center"/>
          </w:tcPr>
          <w:p w14:paraId="4810B0B4" w14:textId="77777777" w:rsidR="0070421F" w:rsidRPr="00083931" w:rsidRDefault="0070421F" w:rsidP="00B65904">
            <w:pPr>
              <w:jc w:val="center"/>
              <w:rPr>
                <w:rFonts w:ascii="Calibri" w:hAnsi="Calibri"/>
              </w:rPr>
            </w:pPr>
            <w:r w:rsidRPr="00083931">
              <w:rPr>
                <w:rFonts w:ascii="Calibri" w:hAnsi="Calibri"/>
              </w:rPr>
              <w:t>Não Pavimentada e Servidões de Passagem</w:t>
            </w:r>
          </w:p>
        </w:tc>
        <w:tc>
          <w:tcPr>
            <w:tcW w:w="3383" w:type="dxa"/>
            <w:vAlign w:val="center"/>
          </w:tcPr>
          <w:p w14:paraId="4357C075" w14:textId="77777777" w:rsidR="0070421F" w:rsidRPr="00083931" w:rsidRDefault="0070421F" w:rsidP="00B65904">
            <w:pPr>
              <w:jc w:val="center"/>
              <w:rPr>
                <w:rFonts w:ascii="Calibri" w:hAnsi="Calibri"/>
              </w:rPr>
            </w:pPr>
            <w:r w:rsidRPr="00083931">
              <w:rPr>
                <w:rFonts w:ascii="Calibri" w:hAnsi="Calibri"/>
              </w:rPr>
              <w:t>Problemas sérios nas Estações chuvosas</w:t>
            </w:r>
          </w:p>
        </w:tc>
        <w:tc>
          <w:tcPr>
            <w:tcW w:w="1127" w:type="dxa"/>
            <w:vAlign w:val="center"/>
          </w:tcPr>
          <w:p w14:paraId="187F24E5" w14:textId="77777777" w:rsidR="0070421F" w:rsidRPr="00083931" w:rsidRDefault="0070421F" w:rsidP="00B65904">
            <w:pPr>
              <w:jc w:val="center"/>
              <w:rPr>
                <w:rFonts w:ascii="Calibri" w:hAnsi="Calibri"/>
                <w:b/>
                <w:bCs/>
              </w:rPr>
            </w:pPr>
            <w:r w:rsidRPr="00083931">
              <w:rPr>
                <w:rFonts w:ascii="Calibri" w:hAnsi="Calibri"/>
                <w:b/>
                <w:bCs/>
              </w:rPr>
              <w:t>0,90</w:t>
            </w:r>
          </w:p>
        </w:tc>
      </w:tr>
      <w:tr w:rsidR="0070421F" w:rsidRPr="00083931" w14:paraId="092B52E1" w14:textId="77777777" w:rsidTr="00B30857">
        <w:trPr>
          <w:trHeight w:val="645"/>
        </w:trPr>
        <w:tc>
          <w:tcPr>
            <w:tcW w:w="1555" w:type="dxa"/>
            <w:vAlign w:val="center"/>
          </w:tcPr>
          <w:p w14:paraId="6B038C3F" w14:textId="77777777" w:rsidR="0070421F" w:rsidRPr="00083931" w:rsidRDefault="0070421F" w:rsidP="00B65904">
            <w:pPr>
              <w:jc w:val="center"/>
              <w:rPr>
                <w:rFonts w:ascii="Calibri" w:hAnsi="Calibri"/>
              </w:rPr>
            </w:pPr>
            <w:r w:rsidRPr="00083931">
              <w:rPr>
                <w:rFonts w:ascii="Calibri" w:hAnsi="Calibri"/>
              </w:rPr>
              <w:t>Má</w:t>
            </w:r>
          </w:p>
        </w:tc>
        <w:tc>
          <w:tcPr>
            <w:tcW w:w="3846" w:type="dxa"/>
            <w:vAlign w:val="center"/>
          </w:tcPr>
          <w:p w14:paraId="02284E38" w14:textId="77777777" w:rsidR="0070421F" w:rsidRPr="00083931" w:rsidRDefault="0070421F" w:rsidP="00B65904">
            <w:pPr>
              <w:jc w:val="center"/>
              <w:rPr>
                <w:rFonts w:ascii="Calibri" w:hAnsi="Calibri"/>
              </w:rPr>
            </w:pPr>
            <w:r w:rsidRPr="00083931">
              <w:rPr>
                <w:rFonts w:ascii="Calibri" w:hAnsi="Calibri"/>
              </w:rPr>
              <w:t>Servidões com a presença de fechos</w:t>
            </w:r>
          </w:p>
        </w:tc>
        <w:tc>
          <w:tcPr>
            <w:tcW w:w="3383" w:type="dxa"/>
            <w:vAlign w:val="center"/>
          </w:tcPr>
          <w:p w14:paraId="5F4D5B3C" w14:textId="77777777" w:rsidR="0070421F" w:rsidRPr="00083931" w:rsidRDefault="0070421F" w:rsidP="00B65904">
            <w:pPr>
              <w:jc w:val="center"/>
              <w:rPr>
                <w:rFonts w:ascii="Calibri" w:hAnsi="Calibri"/>
              </w:rPr>
            </w:pPr>
          </w:p>
        </w:tc>
        <w:tc>
          <w:tcPr>
            <w:tcW w:w="1127" w:type="dxa"/>
            <w:vAlign w:val="center"/>
          </w:tcPr>
          <w:p w14:paraId="35B20309" w14:textId="77777777" w:rsidR="0070421F" w:rsidRPr="00083931" w:rsidRDefault="0070421F" w:rsidP="00B65904">
            <w:pPr>
              <w:jc w:val="center"/>
              <w:rPr>
                <w:rFonts w:ascii="Calibri" w:hAnsi="Calibri"/>
                <w:b/>
                <w:bCs/>
              </w:rPr>
            </w:pPr>
            <w:r w:rsidRPr="00083931">
              <w:rPr>
                <w:rFonts w:ascii="Calibri" w:hAnsi="Calibri"/>
                <w:b/>
                <w:bCs/>
              </w:rPr>
              <w:t>0,80</w:t>
            </w:r>
          </w:p>
        </w:tc>
      </w:tr>
      <w:tr w:rsidR="0070421F" w:rsidRPr="00083931" w14:paraId="36A0B4FB" w14:textId="77777777" w:rsidTr="00B30857">
        <w:trPr>
          <w:trHeight w:val="666"/>
        </w:trPr>
        <w:tc>
          <w:tcPr>
            <w:tcW w:w="1555" w:type="dxa"/>
            <w:vAlign w:val="center"/>
          </w:tcPr>
          <w:p w14:paraId="5E1736B6" w14:textId="77777777" w:rsidR="0070421F" w:rsidRPr="00083931" w:rsidRDefault="0070421F" w:rsidP="00B65904">
            <w:pPr>
              <w:jc w:val="center"/>
              <w:rPr>
                <w:rFonts w:ascii="Calibri" w:hAnsi="Calibri"/>
              </w:rPr>
            </w:pPr>
            <w:r w:rsidRPr="00083931">
              <w:rPr>
                <w:rFonts w:ascii="Calibri" w:hAnsi="Calibri"/>
              </w:rPr>
              <w:t>Péssima</w:t>
            </w:r>
          </w:p>
        </w:tc>
        <w:tc>
          <w:tcPr>
            <w:tcW w:w="3846" w:type="dxa"/>
            <w:vAlign w:val="center"/>
          </w:tcPr>
          <w:p w14:paraId="3B9ACE11" w14:textId="77777777" w:rsidR="0070421F" w:rsidRPr="00083931" w:rsidRDefault="0070421F" w:rsidP="00B65904">
            <w:pPr>
              <w:jc w:val="center"/>
              <w:rPr>
                <w:rFonts w:ascii="Calibri" w:hAnsi="Calibri"/>
              </w:rPr>
            </w:pPr>
            <w:r w:rsidRPr="00083931">
              <w:rPr>
                <w:rFonts w:ascii="Calibri" w:hAnsi="Calibri"/>
              </w:rPr>
              <w:t>Fechos e interceptados por córregos sem pontes</w:t>
            </w:r>
          </w:p>
        </w:tc>
        <w:tc>
          <w:tcPr>
            <w:tcW w:w="3383" w:type="dxa"/>
            <w:vAlign w:val="center"/>
          </w:tcPr>
          <w:p w14:paraId="3CE035DF" w14:textId="77777777" w:rsidR="0070421F" w:rsidRPr="00083931" w:rsidRDefault="0070421F" w:rsidP="00B65904">
            <w:pPr>
              <w:jc w:val="center"/>
              <w:rPr>
                <w:rFonts w:ascii="Calibri" w:hAnsi="Calibri"/>
              </w:rPr>
            </w:pPr>
            <w:r w:rsidRPr="00083931">
              <w:rPr>
                <w:rFonts w:ascii="Calibri" w:hAnsi="Calibri"/>
              </w:rPr>
              <w:t>Problemas sérios mesmo nas secas</w:t>
            </w:r>
          </w:p>
        </w:tc>
        <w:tc>
          <w:tcPr>
            <w:tcW w:w="1127" w:type="dxa"/>
            <w:vAlign w:val="center"/>
          </w:tcPr>
          <w:p w14:paraId="007F81BC" w14:textId="77777777" w:rsidR="0070421F" w:rsidRPr="00083931" w:rsidRDefault="0070421F" w:rsidP="00B65904">
            <w:pPr>
              <w:jc w:val="center"/>
              <w:rPr>
                <w:rFonts w:ascii="Calibri" w:hAnsi="Calibri"/>
                <w:b/>
                <w:bCs/>
              </w:rPr>
            </w:pPr>
            <w:r w:rsidRPr="00083931">
              <w:rPr>
                <w:rFonts w:ascii="Calibri" w:hAnsi="Calibri"/>
                <w:b/>
                <w:bCs/>
              </w:rPr>
              <w:t>0,70</w:t>
            </w:r>
          </w:p>
        </w:tc>
      </w:tr>
    </w:tbl>
    <w:p w14:paraId="4E4BD70D" w14:textId="6DCFA035" w:rsidR="00177410" w:rsidRPr="00083931" w:rsidRDefault="0070421F" w:rsidP="00F415A0">
      <w:pPr>
        <w:spacing w:before="240" w:after="240" w:line="360" w:lineRule="auto"/>
        <w:jc w:val="center"/>
        <w:rPr>
          <w:sz w:val="20"/>
          <w:szCs w:val="20"/>
        </w:rPr>
      </w:pPr>
      <w:r w:rsidRPr="00083931">
        <w:rPr>
          <w:sz w:val="20"/>
          <w:szCs w:val="20"/>
        </w:rPr>
        <w:t>Fonte: LIMA. M R. de C.; Avaliação de Propriedades Rurais - Manual Básico; 3ª ed., Ed. LEUD, SP, 2011.</w:t>
      </w:r>
    </w:p>
    <w:p w14:paraId="5141F761" w14:textId="512D90A8" w:rsidR="00851E07" w:rsidRPr="00083931" w:rsidRDefault="00851E07" w:rsidP="00F415A0">
      <w:pPr>
        <w:spacing w:before="240" w:after="240" w:line="360" w:lineRule="auto"/>
        <w:jc w:val="center"/>
        <w:rPr>
          <w:sz w:val="20"/>
          <w:szCs w:val="20"/>
        </w:rPr>
      </w:pPr>
      <w:r w:rsidRPr="00083931">
        <w:rPr>
          <w:sz w:val="20"/>
          <w:szCs w:val="20"/>
        </w:rPr>
        <w:br w:type="page"/>
      </w:r>
    </w:p>
    <w:p w14:paraId="1E524B98" w14:textId="77777777" w:rsidR="007C2EEA" w:rsidRPr="00083931" w:rsidRDefault="007C2EEA" w:rsidP="007C2EEA">
      <w:pPr>
        <w:pStyle w:val="Ttulo3"/>
        <w:numPr>
          <w:ilvl w:val="2"/>
          <w:numId w:val="30"/>
        </w:numPr>
        <w:spacing w:before="0" w:after="160" w:line="360" w:lineRule="auto"/>
        <w:rPr>
          <w:bCs w:val="0"/>
          <w:color w:val="auto"/>
          <w:sz w:val="24"/>
          <w:szCs w:val="24"/>
        </w:rPr>
      </w:pPr>
      <w:bookmarkStart w:id="16" w:name="_Toc176959523"/>
      <w:bookmarkStart w:id="17" w:name="_Toc176959524"/>
      <w:r w:rsidRPr="00083931">
        <w:rPr>
          <w:bCs w:val="0"/>
          <w:color w:val="auto"/>
          <w:sz w:val="24"/>
          <w:szCs w:val="24"/>
        </w:rPr>
        <w:lastRenderedPageBreak/>
        <w:t>Benfeitoria</w:t>
      </w:r>
      <w:bookmarkEnd w:id="16"/>
      <w:r w:rsidRPr="00083931">
        <w:rPr>
          <w:bCs w:val="0"/>
          <w:color w:val="auto"/>
          <w:sz w:val="24"/>
          <w:szCs w:val="24"/>
        </w:rPr>
        <w:t xml:space="preserve"> </w:t>
      </w:r>
    </w:p>
    <w:p w14:paraId="562AD33E" w14:textId="77777777" w:rsidR="007C2EEA" w:rsidRPr="00083931" w:rsidRDefault="007C2EEA" w:rsidP="007C2EEA">
      <w:pPr>
        <w:spacing w:after="240" w:line="360" w:lineRule="auto"/>
        <w:jc w:val="both"/>
        <w:rPr>
          <w:sz w:val="24"/>
          <w:szCs w:val="24"/>
        </w:rPr>
      </w:pPr>
      <w:r w:rsidRPr="00083931">
        <w:rPr>
          <w:sz w:val="24"/>
          <w:szCs w:val="24"/>
        </w:rPr>
        <w:t>Expressa simultaneamente à influência sobre o valor do imóvel decorrente de suas benfeitorias existente.</w:t>
      </w:r>
    </w:p>
    <w:tbl>
      <w:tblPr>
        <w:tblW w:w="5640" w:type="dxa"/>
        <w:jc w:val="center"/>
        <w:tblCellMar>
          <w:left w:w="70" w:type="dxa"/>
          <w:right w:w="70" w:type="dxa"/>
        </w:tblCellMar>
        <w:tblLook w:val="04A0" w:firstRow="1" w:lastRow="0" w:firstColumn="1" w:lastColumn="0" w:noHBand="0" w:noVBand="1"/>
      </w:tblPr>
      <w:tblGrid>
        <w:gridCol w:w="4680"/>
        <w:gridCol w:w="960"/>
      </w:tblGrid>
      <w:tr w:rsidR="007C2EEA" w:rsidRPr="00083931" w14:paraId="3072C139" w14:textId="77777777" w:rsidTr="008B6DB4">
        <w:trPr>
          <w:trHeight w:val="300"/>
          <w:jc w:val="center"/>
        </w:trPr>
        <w:tc>
          <w:tcPr>
            <w:tcW w:w="4680" w:type="dxa"/>
            <w:shd w:val="clear" w:color="auto" w:fill="00B050"/>
            <w:vAlign w:val="center"/>
            <w:hideMark/>
          </w:tcPr>
          <w:p w14:paraId="43F6E73C" w14:textId="77777777" w:rsidR="007C2EEA" w:rsidRPr="00083931" w:rsidRDefault="007C2EEA" w:rsidP="008B6DB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lang w:eastAsia="pt-BR"/>
              </w:rPr>
              <w:t>BENFEITORIAS</w:t>
            </w:r>
          </w:p>
        </w:tc>
        <w:tc>
          <w:tcPr>
            <w:tcW w:w="960" w:type="dxa"/>
            <w:shd w:val="clear" w:color="auto" w:fill="00B050"/>
            <w:vAlign w:val="center"/>
            <w:hideMark/>
          </w:tcPr>
          <w:p w14:paraId="7211D058" w14:textId="77777777" w:rsidR="007C2EEA" w:rsidRPr="00083931" w:rsidRDefault="007C2EEA" w:rsidP="008B6DB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lang w:eastAsia="pt-BR"/>
              </w:rPr>
              <w:t>Fatores</w:t>
            </w:r>
          </w:p>
        </w:tc>
      </w:tr>
      <w:tr w:rsidR="007C2EEA" w:rsidRPr="00083931" w14:paraId="7F44292F" w14:textId="77777777" w:rsidTr="008B6DB4">
        <w:trPr>
          <w:trHeight w:val="300"/>
          <w:jc w:val="center"/>
        </w:trPr>
        <w:tc>
          <w:tcPr>
            <w:tcW w:w="4680" w:type="dxa"/>
            <w:shd w:val="clear" w:color="auto" w:fill="auto"/>
            <w:noWrap/>
            <w:vAlign w:val="bottom"/>
            <w:hideMark/>
          </w:tcPr>
          <w:p w14:paraId="3D6B67EC" w14:textId="77777777" w:rsidR="007C2EEA" w:rsidRPr="00083931" w:rsidRDefault="007C2EEA" w:rsidP="008B6DB4">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MUITO ACIMA DA MÉDIA</w:t>
            </w:r>
          </w:p>
        </w:tc>
        <w:tc>
          <w:tcPr>
            <w:tcW w:w="960" w:type="dxa"/>
            <w:shd w:val="clear" w:color="auto" w:fill="auto"/>
            <w:vAlign w:val="center"/>
            <w:hideMark/>
          </w:tcPr>
          <w:p w14:paraId="5C7E95C2" w14:textId="77777777" w:rsidR="007C2EEA" w:rsidRPr="00083931" w:rsidRDefault="007C2EEA" w:rsidP="008B6DB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1,2</w:t>
            </w:r>
          </w:p>
        </w:tc>
      </w:tr>
      <w:tr w:rsidR="007C2EEA" w:rsidRPr="00083931" w14:paraId="0D96116E" w14:textId="77777777" w:rsidTr="008B6DB4">
        <w:trPr>
          <w:trHeight w:val="300"/>
          <w:jc w:val="center"/>
        </w:trPr>
        <w:tc>
          <w:tcPr>
            <w:tcW w:w="4680" w:type="dxa"/>
            <w:shd w:val="clear" w:color="auto" w:fill="auto"/>
            <w:noWrap/>
            <w:vAlign w:val="bottom"/>
            <w:hideMark/>
          </w:tcPr>
          <w:p w14:paraId="74ECFDFC" w14:textId="77777777" w:rsidR="007C2EEA" w:rsidRPr="00083931" w:rsidRDefault="007C2EEA" w:rsidP="008B6DB4">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ACIMA DA MÉDIA</w:t>
            </w:r>
          </w:p>
        </w:tc>
        <w:tc>
          <w:tcPr>
            <w:tcW w:w="960" w:type="dxa"/>
            <w:shd w:val="clear" w:color="auto" w:fill="auto"/>
            <w:vAlign w:val="center"/>
            <w:hideMark/>
          </w:tcPr>
          <w:p w14:paraId="42D8ADF3" w14:textId="77777777" w:rsidR="007C2EEA" w:rsidRPr="00083931" w:rsidRDefault="007C2EEA" w:rsidP="008B6DB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1,1</w:t>
            </w:r>
          </w:p>
        </w:tc>
      </w:tr>
      <w:tr w:rsidR="007C2EEA" w:rsidRPr="00083931" w14:paraId="46145D8E" w14:textId="77777777" w:rsidTr="008B6DB4">
        <w:trPr>
          <w:trHeight w:val="300"/>
          <w:jc w:val="center"/>
        </w:trPr>
        <w:tc>
          <w:tcPr>
            <w:tcW w:w="4680" w:type="dxa"/>
            <w:shd w:val="clear" w:color="auto" w:fill="auto"/>
            <w:noWrap/>
            <w:vAlign w:val="bottom"/>
            <w:hideMark/>
          </w:tcPr>
          <w:p w14:paraId="51276DBF" w14:textId="77777777" w:rsidR="007C2EEA" w:rsidRPr="00083931" w:rsidRDefault="007C2EEA" w:rsidP="008B6DB4">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MÉDIA</w:t>
            </w:r>
          </w:p>
        </w:tc>
        <w:tc>
          <w:tcPr>
            <w:tcW w:w="960" w:type="dxa"/>
            <w:shd w:val="clear" w:color="auto" w:fill="auto"/>
            <w:vAlign w:val="center"/>
            <w:hideMark/>
          </w:tcPr>
          <w:p w14:paraId="70AA087B" w14:textId="77777777" w:rsidR="007C2EEA" w:rsidRPr="00083931" w:rsidRDefault="007C2EEA" w:rsidP="008B6DB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1,0</w:t>
            </w:r>
          </w:p>
        </w:tc>
      </w:tr>
      <w:tr w:rsidR="007C2EEA" w:rsidRPr="00083931" w14:paraId="7F152814" w14:textId="77777777" w:rsidTr="008B6DB4">
        <w:trPr>
          <w:trHeight w:val="300"/>
          <w:jc w:val="center"/>
        </w:trPr>
        <w:tc>
          <w:tcPr>
            <w:tcW w:w="4680" w:type="dxa"/>
            <w:shd w:val="clear" w:color="auto" w:fill="auto"/>
            <w:noWrap/>
            <w:vAlign w:val="bottom"/>
            <w:hideMark/>
          </w:tcPr>
          <w:p w14:paraId="1655E8A1" w14:textId="77777777" w:rsidR="007C2EEA" w:rsidRPr="00083931" w:rsidRDefault="007C2EEA" w:rsidP="008B6DB4">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ABAIXO DA MÉDIA</w:t>
            </w:r>
          </w:p>
        </w:tc>
        <w:tc>
          <w:tcPr>
            <w:tcW w:w="960" w:type="dxa"/>
            <w:shd w:val="clear" w:color="auto" w:fill="auto"/>
            <w:vAlign w:val="center"/>
            <w:hideMark/>
          </w:tcPr>
          <w:p w14:paraId="78CA2C5F" w14:textId="77777777" w:rsidR="007C2EEA" w:rsidRPr="00083931" w:rsidRDefault="007C2EEA" w:rsidP="008B6DB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0,9</w:t>
            </w:r>
          </w:p>
        </w:tc>
      </w:tr>
      <w:tr w:rsidR="007C2EEA" w:rsidRPr="00083931" w14:paraId="4AD70BEC" w14:textId="77777777" w:rsidTr="008B6DB4">
        <w:trPr>
          <w:trHeight w:val="300"/>
          <w:jc w:val="center"/>
        </w:trPr>
        <w:tc>
          <w:tcPr>
            <w:tcW w:w="4680" w:type="dxa"/>
            <w:shd w:val="clear" w:color="auto" w:fill="auto"/>
            <w:noWrap/>
            <w:vAlign w:val="bottom"/>
            <w:hideMark/>
          </w:tcPr>
          <w:p w14:paraId="69AF72EF" w14:textId="77777777" w:rsidR="007C2EEA" w:rsidRPr="00083931" w:rsidRDefault="007C2EEA" w:rsidP="008B6DB4">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MUITO ABAIXO DA MÉDIA</w:t>
            </w:r>
          </w:p>
        </w:tc>
        <w:tc>
          <w:tcPr>
            <w:tcW w:w="960" w:type="dxa"/>
            <w:shd w:val="clear" w:color="auto" w:fill="auto"/>
            <w:vAlign w:val="center"/>
            <w:hideMark/>
          </w:tcPr>
          <w:p w14:paraId="0AD93BC8" w14:textId="77777777" w:rsidR="007C2EEA" w:rsidRPr="00083931" w:rsidRDefault="007C2EEA" w:rsidP="008B6DB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0,8</w:t>
            </w:r>
          </w:p>
        </w:tc>
      </w:tr>
      <w:tr w:rsidR="007C2EEA" w:rsidRPr="00083931" w14:paraId="3115BA1B" w14:textId="77777777" w:rsidTr="008B6DB4">
        <w:trPr>
          <w:trHeight w:val="300"/>
          <w:jc w:val="center"/>
        </w:trPr>
        <w:tc>
          <w:tcPr>
            <w:tcW w:w="4680" w:type="dxa"/>
            <w:shd w:val="clear" w:color="auto" w:fill="auto"/>
            <w:noWrap/>
            <w:vAlign w:val="bottom"/>
            <w:hideMark/>
          </w:tcPr>
          <w:p w14:paraId="36F13347" w14:textId="77777777" w:rsidR="007C2EEA" w:rsidRPr="00083931" w:rsidRDefault="007C2EEA" w:rsidP="008B6DB4">
            <w:pPr>
              <w:spacing w:after="0" w:line="240" w:lineRule="auto"/>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SEM BENFEITORIA</w:t>
            </w:r>
          </w:p>
        </w:tc>
        <w:tc>
          <w:tcPr>
            <w:tcW w:w="960" w:type="dxa"/>
            <w:shd w:val="clear" w:color="auto" w:fill="auto"/>
            <w:vAlign w:val="center"/>
            <w:hideMark/>
          </w:tcPr>
          <w:p w14:paraId="5E48FCC3" w14:textId="77777777" w:rsidR="007C2EEA" w:rsidRPr="00083931" w:rsidRDefault="007C2EEA" w:rsidP="008B6DB4">
            <w:pPr>
              <w:spacing w:after="0" w:line="240" w:lineRule="auto"/>
              <w:jc w:val="center"/>
              <w:rPr>
                <w:rFonts w:ascii="Calibri" w:eastAsia="Times New Roman" w:hAnsi="Calibri" w:cs="Times New Roman"/>
                <w:b/>
                <w:bCs/>
                <w:color w:val="000000"/>
                <w:lang w:eastAsia="pt-BR"/>
              </w:rPr>
            </w:pPr>
            <w:r w:rsidRPr="00083931">
              <w:rPr>
                <w:rFonts w:ascii="Calibri" w:eastAsia="Times New Roman" w:hAnsi="Calibri" w:cs="Times New Roman"/>
                <w:b/>
                <w:bCs/>
                <w:color w:val="000000"/>
                <w:lang w:eastAsia="pt-BR"/>
              </w:rPr>
              <w:t>0,7</w:t>
            </w:r>
          </w:p>
        </w:tc>
      </w:tr>
    </w:tbl>
    <w:p w14:paraId="29915B8D" w14:textId="77777777" w:rsidR="007C2EEA" w:rsidRPr="00083931" w:rsidRDefault="007C2EEA" w:rsidP="007C2EEA">
      <w:pPr>
        <w:spacing w:after="240" w:line="360" w:lineRule="auto"/>
        <w:jc w:val="center"/>
      </w:pPr>
      <w:r w:rsidRPr="00083931">
        <w:t>Fonte: SEAD</w:t>
      </w:r>
    </w:p>
    <w:p w14:paraId="09819686" w14:textId="77777777" w:rsidR="00F360C3" w:rsidRPr="00083931" w:rsidRDefault="00F360C3" w:rsidP="00F360C3">
      <w:pPr>
        <w:pStyle w:val="Ttulo3"/>
        <w:numPr>
          <w:ilvl w:val="2"/>
          <w:numId w:val="29"/>
        </w:numPr>
        <w:spacing w:before="0" w:after="160" w:line="360" w:lineRule="auto"/>
        <w:rPr>
          <w:color w:val="auto"/>
          <w:sz w:val="24"/>
          <w:szCs w:val="24"/>
        </w:rPr>
      </w:pPr>
      <w:r w:rsidRPr="00083931">
        <w:rPr>
          <w:bCs w:val="0"/>
          <w:color w:val="auto"/>
          <w:sz w:val="24"/>
          <w:szCs w:val="24"/>
        </w:rPr>
        <w:t>Fonte</w:t>
      </w:r>
      <w:bookmarkEnd w:id="17"/>
    </w:p>
    <w:p w14:paraId="4B783D77" w14:textId="77777777" w:rsidR="00F360C3" w:rsidRPr="00083931" w:rsidRDefault="00F360C3" w:rsidP="00F360C3">
      <w:pPr>
        <w:spacing w:line="360" w:lineRule="auto"/>
        <w:jc w:val="both"/>
        <w:rPr>
          <w:sz w:val="24"/>
          <w:szCs w:val="24"/>
        </w:rPr>
      </w:pPr>
      <w:r w:rsidRPr="00083931">
        <w:rPr>
          <w:sz w:val="24"/>
          <w:szCs w:val="24"/>
        </w:rPr>
        <w:t xml:space="preserve">Devido às supervalorizações que geralmente ocorrem em imóveis que estão em </w:t>
      </w:r>
      <w:r w:rsidRPr="00083931">
        <w:rPr>
          <w:b/>
          <w:bCs/>
          <w:sz w:val="24"/>
          <w:szCs w:val="24"/>
        </w:rPr>
        <w:t>“oferta”</w:t>
      </w:r>
      <w:r w:rsidRPr="00083931">
        <w:rPr>
          <w:sz w:val="24"/>
          <w:szCs w:val="24"/>
        </w:rPr>
        <w:t xml:space="preserve">, esse tipo de amostra sofre influência do “Fator Fonte”, o qual a literatura atribui ser em geral de 10%. Assim, no tratamento das amostras em oferta, deverá ser aplicada uma taxa de deságio de 10% sobre o valor da terra nua ou do terreno por unidade de área. </w:t>
      </w:r>
    </w:p>
    <w:p w14:paraId="3EFCCBF0" w14:textId="456331FD" w:rsidR="0070421F" w:rsidRPr="00083931" w:rsidRDefault="0070421F" w:rsidP="00F360C3">
      <w:pPr>
        <w:pStyle w:val="Ttulo3"/>
        <w:numPr>
          <w:ilvl w:val="2"/>
          <w:numId w:val="29"/>
        </w:numPr>
        <w:spacing w:before="0" w:after="160" w:line="360" w:lineRule="auto"/>
        <w:rPr>
          <w:color w:val="auto"/>
          <w:sz w:val="24"/>
          <w:szCs w:val="24"/>
        </w:rPr>
      </w:pPr>
      <w:bookmarkStart w:id="18" w:name="_Toc176959525"/>
      <w:r w:rsidRPr="00083931">
        <w:rPr>
          <w:color w:val="auto"/>
          <w:sz w:val="24"/>
          <w:szCs w:val="24"/>
        </w:rPr>
        <w:t>Depreciação de Benfeitorias</w:t>
      </w:r>
      <w:bookmarkEnd w:id="18"/>
    </w:p>
    <w:p w14:paraId="03287EB9" w14:textId="77777777" w:rsidR="0070421F" w:rsidRPr="00083931" w:rsidRDefault="0070421F" w:rsidP="0070421F">
      <w:pPr>
        <w:spacing w:line="360" w:lineRule="auto"/>
        <w:jc w:val="both"/>
        <w:rPr>
          <w:sz w:val="24"/>
          <w:szCs w:val="24"/>
        </w:rPr>
      </w:pPr>
      <w:r w:rsidRPr="00083931">
        <w:rPr>
          <w:sz w:val="24"/>
          <w:szCs w:val="24"/>
        </w:rPr>
        <w:t xml:space="preserve">a) Método de depreciação das benfeitorias não-reprodutivas </w:t>
      </w:r>
    </w:p>
    <w:tbl>
      <w:tblPr>
        <w:tblW w:w="6968" w:type="dxa"/>
        <w:jc w:val="center"/>
        <w:tblCellMar>
          <w:left w:w="70" w:type="dxa"/>
          <w:right w:w="70" w:type="dxa"/>
        </w:tblCellMar>
        <w:tblLook w:val="04A0" w:firstRow="1" w:lastRow="0" w:firstColumn="1" w:lastColumn="0" w:noHBand="0" w:noVBand="1"/>
      </w:tblPr>
      <w:tblGrid>
        <w:gridCol w:w="2344"/>
        <w:gridCol w:w="1302"/>
        <w:gridCol w:w="1478"/>
        <w:gridCol w:w="1197"/>
        <w:gridCol w:w="647"/>
      </w:tblGrid>
      <w:tr w:rsidR="0070421F" w:rsidRPr="00083931" w14:paraId="59B240A1" w14:textId="77777777" w:rsidTr="00426AE7">
        <w:trPr>
          <w:trHeight w:val="89"/>
          <w:jc w:val="center"/>
        </w:trPr>
        <w:tc>
          <w:tcPr>
            <w:tcW w:w="6968" w:type="dxa"/>
            <w:gridSpan w:val="5"/>
            <w:shd w:val="clear" w:color="auto" w:fill="00B050"/>
            <w:noWrap/>
            <w:vAlign w:val="center"/>
            <w:hideMark/>
          </w:tcPr>
          <w:p w14:paraId="43922C17" w14:textId="77777777" w:rsidR="0070421F" w:rsidRPr="00083931" w:rsidRDefault="0070421F" w:rsidP="006178D4">
            <w:pPr>
              <w:spacing w:after="0" w:line="240" w:lineRule="auto"/>
              <w:jc w:val="center"/>
              <w:rPr>
                <w:rFonts w:ascii="Calibri" w:eastAsia="Times New Roman" w:hAnsi="Calibri" w:cs="Arial"/>
                <w:b/>
                <w:bCs/>
                <w:lang w:eastAsia="pt-BR"/>
              </w:rPr>
            </w:pPr>
            <w:r w:rsidRPr="00083931">
              <w:rPr>
                <w:rFonts w:ascii="Calibri" w:eastAsia="Times New Roman" w:hAnsi="Calibri" w:cs="Arial"/>
                <w:b/>
                <w:bCs/>
                <w:lang w:eastAsia="pt-BR"/>
              </w:rPr>
              <w:t>ÍNDICES DE DEPRECIAÇÃO FÍSICA E FUNCIONAL</w:t>
            </w:r>
          </w:p>
        </w:tc>
      </w:tr>
      <w:tr w:rsidR="0070421F" w:rsidRPr="00083931" w14:paraId="299B0C88" w14:textId="77777777" w:rsidTr="002070A6">
        <w:trPr>
          <w:trHeight w:val="64"/>
          <w:jc w:val="center"/>
        </w:trPr>
        <w:tc>
          <w:tcPr>
            <w:tcW w:w="2344" w:type="dxa"/>
            <w:vMerge w:val="restart"/>
            <w:shd w:val="clear" w:color="auto" w:fill="FFFFFF" w:themeFill="background1"/>
            <w:noWrap/>
            <w:vAlign w:val="center"/>
            <w:hideMark/>
          </w:tcPr>
          <w:p w14:paraId="26663BE7" w14:textId="77777777" w:rsidR="0070421F" w:rsidRPr="00083931" w:rsidRDefault="0070421F" w:rsidP="006178D4">
            <w:pPr>
              <w:spacing w:after="0" w:line="240" w:lineRule="auto"/>
              <w:jc w:val="center"/>
              <w:rPr>
                <w:rFonts w:ascii="Calibri" w:eastAsia="Times New Roman" w:hAnsi="Calibri" w:cs="Arial"/>
                <w:b/>
                <w:bCs/>
                <w:lang w:eastAsia="pt-BR"/>
              </w:rPr>
            </w:pPr>
            <w:r w:rsidRPr="00083931">
              <w:rPr>
                <w:rFonts w:ascii="Calibri" w:eastAsia="Times New Roman" w:hAnsi="Calibri" w:cs="Arial"/>
                <w:b/>
                <w:bCs/>
                <w:lang w:eastAsia="pt-BR"/>
              </w:rPr>
              <w:t>Depreciação Física</w:t>
            </w:r>
          </w:p>
        </w:tc>
        <w:tc>
          <w:tcPr>
            <w:tcW w:w="4624" w:type="dxa"/>
            <w:gridSpan w:val="4"/>
            <w:shd w:val="clear" w:color="auto" w:fill="FFFFFF" w:themeFill="background1"/>
            <w:noWrap/>
            <w:vAlign w:val="center"/>
            <w:hideMark/>
          </w:tcPr>
          <w:p w14:paraId="3B14D779" w14:textId="77777777" w:rsidR="0070421F" w:rsidRPr="00083931" w:rsidRDefault="0070421F" w:rsidP="006178D4">
            <w:pPr>
              <w:spacing w:after="0" w:line="240" w:lineRule="auto"/>
              <w:jc w:val="center"/>
              <w:rPr>
                <w:rFonts w:ascii="Calibri" w:eastAsia="Times New Roman" w:hAnsi="Calibri" w:cs="Arial"/>
                <w:b/>
                <w:bCs/>
                <w:lang w:eastAsia="pt-BR"/>
              </w:rPr>
            </w:pPr>
            <w:r w:rsidRPr="00083931">
              <w:rPr>
                <w:rFonts w:ascii="Calibri" w:eastAsia="Times New Roman" w:hAnsi="Calibri" w:cs="Arial"/>
                <w:b/>
                <w:bCs/>
                <w:lang w:eastAsia="pt-BR"/>
              </w:rPr>
              <w:t>Depreciação Funcional</w:t>
            </w:r>
          </w:p>
        </w:tc>
      </w:tr>
      <w:tr w:rsidR="0070421F" w:rsidRPr="00083931" w14:paraId="36A596E6" w14:textId="77777777" w:rsidTr="002070A6">
        <w:trPr>
          <w:trHeight w:val="64"/>
          <w:jc w:val="center"/>
        </w:trPr>
        <w:tc>
          <w:tcPr>
            <w:tcW w:w="2344" w:type="dxa"/>
            <w:vMerge/>
            <w:shd w:val="clear" w:color="auto" w:fill="FFFFFF" w:themeFill="background1"/>
            <w:vAlign w:val="center"/>
            <w:hideMark/>
          </w:tcPr>
          <w:p w14:paraId="3C3C9380" w14:textId="77777777" w:rsidR="0070421F" w:rsidRPr="00083931" w:rsidRDefault="0070421F" w:rsidP="006178D4">
            <w:pPr>
              <w:spacing w:after="0" w:line="240" w:lineRule="auto"/>
              <w:rPr>
                <w:rFonts w:ascii="Calibri" w:eastAsia="Times New Roman" w:hAnsi="Calibri" w:cs="Arial"/>
                <w:b/>
                <w:bCs/>
                <w:lang w:eastAsia="pt-BR"/>
              </w:rPr>
            </w:pPr>
          </w:p>
        </w:tc>
        <w:tc>
          <w:tcPr>
            <w:tcW w:w="1302" w:type="dxa"/>
            <w:shd w:val="clear" w:color="auto" w:fill="FFFFFF" w:themeFill="background1"/>
            <w:noWrap/>
            <w:vAlign w:val="center"/>
            <w:hideMark/>
          </w:tcPr>
          <w:p w14:paraId="7AF36406" w14:textId="77777777" w:rsidR="0070421F" w:rsidRPr="00083931" w:rsidRDefault="0070421F" w:rsidP="006178D4">
            <w:pPr>
              <w:spacing w:after="0" w:line="240" w:lineRule="auto"/>
              <w:jc w:val="center"/>
              <w:rPr>
                <w:rFonts w:ascii="Calibri" w:eastAsia="Times New Roman" w:hAnsi="Calibri" w:cs="Arial"/>
                <w:b/>
                <w:bCs/>
                <w:lang w:eastAsia="pt-BR"/>
              </w:rPr>
            </w:pPr>
            <w:r w:rsidRPr="00083931">
              <w:rPr>
                <w:rFonts w:ascii="Calibri" w:eastAsia="Times New Roman" w:hAnsi="Calibri" w:cs="Arial"/>
                <w:b/>
                <w:bCs/>
                <w:lang w:eastAsia="pt-BR"/>
              </w:rPr>
              <w:t>Adequada</w:t>
            </w:r>
          </w:p>
        </w:tc>
        <w:tc>
          <w:tcPr>
            <w:tcW w:w="1478" w:type="dxa"/>
            <w:shd w:val="clear" w:color="auto" w:fill="FFFFFF" w:themeFill="background1"/>
            <w:noWrap/>
            <w:vAlign w:val="center"/>
            <w:hideMark/>
          </w:tcPr>
          <w:p w14:paraId="665121CE" w14:textId="77777777" w:rsidR="0070421F" w:rsidRPr="00083931" w:rsidRDefault="0070421F" w:rsidP="006178D4">
            <w:pPr>
              <w:spacing w:after="0" w:line="240" w:lineRule="auto"/>
              <w:jc w:val="center"/>
              <w:rPr>
                <w:rFonts w:ascii="Calibri" w:eastAsia="Times New Roman" w:hAnsi="Calibri" w:cs="Arial"/>
                <w:b/>
                <w:bCs/>
                <w:lang w:eastAsia="pt-BR"/>
              </w:rPr>
            </w:pPr>
            <w:r w:rsidRPr="00083931">
              <w:rPr>
                <w:rFonts w:ascii="Calibri" w:eastAsia="Times New Roman" w:hAnsi="Calibri" w:cs="Arial"/>
                <w:b/>
                <w:bCs/>
                <w:lang w:eastAsia="pt-BR"/>
              </w:rPr>
              <w:t>Inadequada</w:t>
            </w:r>
          </w:p>
        </w:tc>
        <w:tc>
          <w:tcPr>
            <w:tcW w:w="1197" w:type="dxa"/>
            <w:shd w:val="clear" w:color="auto" w:fill="FFFFFF" w:themeFill="background1"/>
            <w:noWrap/>
            <w:vAlign w:val="center"/>
            <w:hideMark/>
          </w:tcPr>
          <w:p w14:paraId="518ABDC4" w14:textId="77777777" w:rsidR="0070421F" w:rsidRPr="00083931" w:rsidRDefault="0070421F" w:rsidP="006178D4">
            <w:pPr>
              <w:spacing w:after="0" w:line="240" w:lineRule="auto"/>
              <w:jc w:val="center"/>
              <w:rPr>
                <w:rFonts w:ascii="Calibri" w:eastAsia="Times New Roman" w:hAnsi="Calibri" w:cs="Arial"/>
                <w:b/>
                <w:bCs/>
                <w:lang w:eastAsia="pt-BR"/>
              </w:rPr>
            </w:pPr>
            <w:r w:rsidRPr="00083931">
              <w:rPr>
                <w:rFonts w:ascii="Calibri" w:eastAsia="Times New Roman" w:hAnsi="Calibri" w:cs="Arial"/>
                <w:b/>
                <w:bCs/>
                <w:lang w:eastAsia="pt-BR"/>
              </w:rPr>
              <w:t>Superada</w:t>
            </w:r>
          </w:p>
        </w:tc>
        <w:tc>
          <w:tcPr>
            <w:tcW w:w="647" w:type="dxa"/>
            <w:shd w:val="clear" w:color="auto" w:fill="FFFFFF" w:themeFill="background1"/>
            <w:noWrap/>
            <w:vAlign w:val="center"/>
            <w:hideMark/>
          </w:tcPr>
          <w:p w14:paraId="529EF18D" w14:textId="77777777" w:rsidR="0070421F" w:rsidRPr="00083931" w:rsidRDefault="0070421F" w:rsidP="006178D4">
            <w:pPr>
              <w:spacing w:after="0" w:line="240" w:lineRule="auto"/>
              <w:jc w:val="center"/>
              <w:rPr>
                <w:rFonts w:ascii="Calibri" w:eastAsia="Times New Roman" w:hAnsi="Calibri" w:cs="Arial"/>
                <w:b/>
                <w:bCs/>
                <w:lang w:eastAsia="pt-BR"/>
              </w:rPr>
            </w:pPr>
            <w:r w:rsidRPr="00083931">
              <w:rPr>
                <w:rFonts w:ascii="Calibri" w:eastAsia="Times New Roman" w:hAnsi="Calibri" w:cs="Arial"/>
                <w:b/>
                <w:bCs/>
                <w:lang w:eastAsia="pt-BR"/>
              </w:rPr>
              <w:t>Total</w:t>
            </w:r>
          </w:p>
        </w:tc>
      </w:tr>
      <w:tr w:rsidR="0070421F" w:rsidRPr="00083931" w14:paraId="22E6F065" w14:textId="77777777" w:rsidTr="002070A6">
        <w:trPr>
          <w:trHeight w:val="64"/>
          <w:jc w:val="center"/>
        </w:trPr>
        <w:tc>
          <w:tcPr>
            <w:tcW w:w="2344" w:type="dxa"/>
            <w:shd w:val="clear" w:color="000000" w:fill="FFFFFF"/>
            <w:noWrap/>
            <w:vAlign w:val="center"/>
            <w:hideMark/>
          </w:tcPr>
          <w:p w14:paraId="099AC5E2" w14:textId="77777777" w:rsidR="0070421F" w:rsidRPr="00083931" w:rsidRDefault="0070421F" w:rsidP="006178D4">
            <w:pPr>
              <w:spacing w:after="0" w:line="240" w:lineRule="auto"/>
              <w:rPr>
                <w:rFonts w:ascii="Calibri" w:eastAsia="Times New Roman" w:hAnsi="Calibri" w:cs="Arial"/>
                <w:b/>
                <w:bCs/>
                <w:lang w:eastAsia="pt-BR"/>
              </w:rPr>
            </w:pPr>
            <w:r w:rsidRPr="00083931">
              <w:rPr>
                <w:rFonts w:ascii="Calibri" w:eastAsia="Times New Roman" w:hAnsi="Calibri" w:cs="Arial"/>
                <w:b/>
                <w:bCs/>
                <w:lang w:eastAsia="pt-BR"/>
              </w:rPr>
              <w:t>Ótimo</w:t>
            </w:r>
          </w:p>
        </w:tc>
        <w:tc>
          <w:tcPr>
            <w:tcW w:w="1302" w:type="dxa"/>
            <w:shd w:val="clear" w:color="000000" w:fill="FFFFFF"/>
            <w:noWrap/>
            <w:vAlign w:val="center"/>
            <w:hideMark/>
          </w:tcPr>
          <w:p w14:paraId="11A617CA"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1</w:t>
            </w:r>
          </w:p>
        </w:tc>
        <w:tc>
          <w:tcPr>
            <w:tcW w:w="1478" w:type="dxa"/>
            <w:shd w:val="clear" w:color="000000" w:fill="FFFFFF"/>
            <w:noWrap/>
            <w:vAlign w:val="center"/>
            <w:hideMark/>
          </w:tcPr>
          <w:p w14:paraId="2BEB6C10"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0,75</w:t>
            </w:r>
          </w:p>
        </w:tc>
        <w:tc>
          <w:tcPr>
            <w:tcW w:w="1197" w:type="dxa"/>
            <w:shd w:val="clear" w:color="000000" w:fill="FFFFFF"/>
            <w:noWrap/>
            <w:vAlign w:val="center"/>
            <w:hideMark/>
          </w:tcPr>
          <w:p w14:paraId="019D66D3"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0,5</w:t>
            </w:r>
          </w:p>
        </w:tc>
        <w:tc>
          <w:tcPr>
            <w:tcW w:w="647" w:type="dxa"/>
            <w:shd w:val="clear" w:color="000000" w:fill="FFFFFF"/>
            <w:noWrap/>
            <w:vAlign w:val="center"/>
            <w:hideMark/>
          </w:tcPr>
          <w:p w14:paraId="0E7E6B4C"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0,2</w:t>
            </w:r>
          </w:p>
        </w:tc>
      </w:tr>
      <w:tr w:rsidR="0070421F" w:rsidRPr="00083931" w14:paraId="7CED5299" w14:textId="77777777" w:rsidTr="002070A6">
        <w:trPr>
          <w:trHeight w:val="64"/>
          <w:jc w:val="center"/>
        </w:trPr>
        <w:tc>
          <w:tcPr>
            <w:tcW w:w="2344" w:type="dxa"/>
            <w:shd w:val="clear" w:color="000000" w:fill="FFFFFF"/>
            <w:noWrap/>
            <w:vAlign w:val="center"/>
            <w:hideMark/>
          </w:tcPr>
          <w:p w14:paraId="10A110FF" w14:textId="77777777" w:rsidR="0070421F" w:rsidRPr="00083931" w:rsidRDefault="0070421F" w:rsidP="006178D4">
            <w:pPr>
              <w:spacing w:after="0" w:line="240" w:lineRule="auto"/>
              <w:rPr>
                <w:rFonts w:ascii="Calibri" w:eastAsia="Times New Roman" w:hAnsi="Calibri" w:cs="Arial"/>
                <w:b/>
                <w:bCs/>
                <w:lang w:eastAsia="pt-BR"/>
              </w:rPr>
            </w:pPr>
            <w:r w:rsidRPr="00083931">
              <w:rPr>
                <w:rFonts w:ascii="Calibri" w:eastAsia="Times New Roman" w:hAnsi="Calibri" w:cs="Arial"/>
                <w:b/>
                <w:bCs/>
                <w:lang w:eastAsia="pt-BR"/>
              </w:rPr>
              <w:t>Bom</w:t>
            </w:r>
          </w:p>
        </w:tc>
        <w:tc>
          <w:tcPr>
            <w:tcW w:w="1302" w:type="dxa"/>
            <w:shd w:val="clear" w:color="000000" w:fill="FFFFFF"/>
            <w:noWrap/>
            <w:vAlign w:val="center"/>
            <w:hideMark/>
          </w:tcPr>
          <w:p w14:paraId="0E15CE9C"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0,8</w:t>
            </w:r>
          </w:p>
        </w:tc>
        <w:tc>
          <w:tcPr>
            <w:tcW w:w="1478" w:type="dxa"/>
            <w:shd w:val="clear" w:color="000000" w:fill="FFFFFF"/>
            <w:noWrap/>
            <w:vAlign w:val="center"/>
            <w:hideMark/>
          </w:tcPr>
          <w:p w14:paraId="75A3E8D5"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0,6</w:t>
            </w:r>
          </w:p>
        </w:tc>
        <w:tc>
          <w:tcPr>
            <w:tcW w:w="1197" w:type="dxa"/>
            <w:shd w:val="clear" w:color="000000" w:fill="FFFFFF"/>
            <w:noWrap/>
            <w:vAlign w:val="center"/>
            <w:hideMark/>
          </w:tcPr>
          <w:p w14:paraId="2C2837BE"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0,4</w:t>
            </w:r>
          </w:p>
        </w:tc>
        <w:tc>
          <w:tcPr>
            <w:tcW w:w="647" w:type="dxa"/>
            <w:shd w:val="clear" w:color="000000" w:fill="FFFFFF"/>
            <w:noWrap/>
            <w:vAlign w:val="center"/>
            <w:hideMark/>
          </w:tcPr>
          <w:p w14:paraId="1DEF35BD"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0,16</w:t>
            </w:r>
          </w:p>
        </w:tc>
      </w:tr>
      <w:tr w:rsidR="0070421F" w:rsidRPr="00083931" w14:paraId="180219AB" w14:textId="77777777" w:rsidTr="002070A6">
        <w:trPr>
          <w:trHeight w:val="376"/>
          <w:jc w:val="center"/>
        </w:trPr>
        <w:tc>
          <w:tcPr>
            <w:tcW w:w="2344" w:type="dxa"/>
            <w:shd w:val="clear" w:color="000000" w:fill="FFFFFF"/>
            <w:noWrap/>
            <w:vAlign w:val="center"/>
            <w:hideMark/>
          </w:tcPr>
          <w:p w14:paraId="3786A79A" w14:textId="77777777" w:rsidR="0070421F" w:rsidRPr="00083931" w:rsidRDefault="0070421F" w:rsidP="006178D4">
            <w:pPr>
              <w:spacing w:after="0" w:line="240" w:lineRule="auto"/>
              <w:rPr>
                <w:rFonts w:ascii="Calibri" w:eastAsia="Times New Roman" w:hAnsi="Calibri" w:cs="Arial"/>
                <w:b/>
                <w:bCs/>
                <w:lang w:eastAsia="pt-BR"/>
              </w:rPr>
            </w:pPr>
            <w:r w:rsidRPr="00083931">
              <w:rPr>
                <w:rFonts w:ascii="Calibri" w:eastAsia="Times New Roman" w:hAnsi="Calibri" w:cs="Arial"/>
                <w:b/>
                <w:bCs/>
                <w:lang w:eastAsia="pt-BR"/>
              </w:rPr>
              <w:t>Regular</w:t>
            </w:r>
          </w:p>
        </w:tc>
        <w:tc>
          <w:tcPr>
            <w:tcW w:w="1302" w:type="dxa"/>
            <w:shd w:val="clear" w:color="000000" w:fill="FFFFFF"/>
            <w:noWrap/>
            <w:vAlign w:val="center"/>
            <w:hideMark/>
          </w:tcPr>
          <w:p w14:paraId="43D887B3"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0,6</w:t>
            </w:r>
          </w:p>
        </w:tc>
        <w:tc>
          <w:tcPr>
            <w:tcW w:w="1478" w:type="dxa"/>
            <w:shd w:val="clear" w:color="000000" w:fill="FFFFFF"/>
            <w:noWrap/>
            <w:vAlign w:val="center"/>
            <w:hideMark/>
          </w:tcPr>
          <w:p w14:paraId="64DAC62D"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0,45</w:t>
            </w:r>
          </w:p>
        </w:tc>
        <w:tc>
          <w:tcPr>
            <w:tcW w:w="1197" w:type="dxa"/>
            <w:shd w:val="clear" w:color="000000" w:fill="FFFFFF"/>
            <w:noWrap/>
            <w:vAlign w:val="center"/>
            <w:hideMark/>
          </w:tcPr>
          <w:p w14:paraId="37F1989F"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0,3</w:t>
            </w:r>
          </w:p>
        </w:tc>
        <w:tc>
          <w:tcPr>
            <w:tcW w:w="647" w:type="dxa"/>
            <w:shd w:val="clear" w:color="000000" w:fill="FFFFFF"/>
            <w:noWrap/>
            <w:vAlign w:val="center"/>
            <w:hideMark/>
          </w:tcPr>
          <w:p w14:paraId="4A78D14B"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0,12</w:t>
            </w:r>
          </w:p>
        </w:tc>
      </w:tr>
      <w:tr w:rsidR="0070421F" w:rsidRPr="00083931" w14:paraId="46205AC0" w14:textId="77777777" w:rsidTr="002070A6">
        <w:trPr>
          <w:trHeight w:val="64"/>
          <w:jc w:val="center"/>
        </w:trPr>
        <w:tc>
          <w:tcPr>
            <w:tcW w:w="2344" w:type="dxa"/>
            <w:shd w:val="clear" w:color="000000" w:fill="FFFFFF"/>
            <w:noWrap/>
            <w:vAlign w:val="center"/>
            <w:hideMark/>
          </w:tcPr>
          <w:p w14:paraId="239F6C6C" w14:textId="77777777" w:rsidR="0070421F" w:rsidRPr="00083931" w:rsidRDefault="0070421F" w:rsidP="006178D4">
            <w:pPr>
              <w:spacing w:after="0" w:line="240" w:lineRule="auto"/>
              <w:rPr>
                <w:rFonts w:ascii="Calibri" w:eastAsia="Times New Roman" w:hAnsi="Calibri" w:cs="Arial"/>
                <w:b/>
                <w:bCs/>
                <w:lang w:eastAsia="pt-BR"/>
              </w:rPr>
            </w:pPr>
            <w:r w:rsidRPr="00083931">
              <w:rPr>
                <w:rFonts w:ascii="Calibri" w:eastAsia="Times New Roman" w:hAnsi="Calibri" w:cs="Arial"/>
                <w:b/>
                <w:bCs/>
                <w:lang w:eastAsia="pt-BR"/>
              </w:rPr>
              <w:t>Precária</w:t>
            </w:r>
          </w:p>
        </w:tc>
        <w:tc>
          <w:tcPr>
            <w:tcW w:w="1302" w:type="dxa"/>
            <w:shd w:val="clear" w:color="000000" w:fill="FFFFFF"/>
            <w:noWrap/>
            <w:vAlign w:val="center"/>
            <w:hideMark/>
          </w:tcPr>
          <w:p w14:paraId="360F20A9"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0,4</w:t>
            </w:r>
          </w:p>
        </w:tc>
        <w:tc>
          <w:tcPr>
            <w:tcW w:w="1478" w:type="dxa"/>
            <w:shd w:val="clear" w:color="000000" w:fill="FFFFFF"/>
            <w:noWrap/>
            <w:vAlign w:val="center"/>
            <w:hideMark/>
          </w:tcPr>
          <w:p w14:paraId="7D64BA6C"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0,3</w:t>
            </w:r>
          </w:p>
        </w:tc>
        <w:tc>
          <w:tcPr>
            <w:tcW w:w="1197" w:type="dxa"/>
            <w:shd w:val="clear" w:color="000000" w:fill="FFFFFF"/>
            <w:noWrap/>
            <w:vAlign w:val="center"/>
            <w:hideMark/>
          </w:tcPr>
          <w:p w14:paraId="1C50C8EF"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0,2</w:t>
            </w:r>
          </w:p>
        </w:tc>
        <w:tc>
          <w:tcPr>
            <w:tcW w:w="647" w:type="dxa"/>
            <w:shd w:val="clear" w:color="000000" w:fill="FFFFFF"/>
            <w:noWrap/>
            <w:vAlign w:val="center"/>
            <w:hideMark/>
          </w:tcPr>
          <w:p w14:paraId="62392A80"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0,08</w:t>
            </w:r>
          </w:p>
        </w:tc>
      </w:tr>
      <w:tr w:rsidR="0070421F" w:rsidRPr="00083931" w14:paraId="7F545C90" w14:textId="77777777" w:rsidTr="002070A6">
        <w:trPr>
          <w:trHeight w:val="64"/>
          <w:jc w:val="center"/>
        </w:trPr>
        <w:tc>
          <w:tcPr>
            <w:tcW w:w="2344" w:type="dxa"/>
            <w:shd w:val="clear" w:color="000000" w:fill="FFFFFF"/>
            <w:noWrap/>
            <w:vAlign w:val="center"/>
            <w:hideMark/>
          </w:tcPr>
          <w:p w14:paraId="624640F4" w14:textId="77777777" w:rsidR="0070421F" w:rsidRPr="00083931" w:rsidRDefault="0070421F" w:rsidP="006178D4">
            <w:pPr>
              <w:spacing w:after="0" w:line="240" w:lineRule="auto"/>
              <w:rPr>
                <w:rFonts w:ascii="Calibri" w:eastAsia="Times New Roman" w:hAnsi="Calibri" w:cs="Arial"/>
                <w:b/>
                <w:bCs/>
                <w:lang w:eastAsia="pt-BR"/>
              </w:rPr>
            </w:pPr>
            <w:r w:rsidRPr="00083931">
              <w:rPr>
                <w:rFonts w:ascii="Calibri" w:eastAsia="Times New Roman" w:hAnsi="Calibri" w:cs="Arial"/>
                <w:b/>
                <w:bCs/>
                <w:lang w:eastAsia="pt-BR"/>
              </w:rPr>
              <w:t>Mau</w:t>
            </w:r>
          </w:p>
        </w:tc>
        <w:tc>
          <w:tcPr>
            <w:tcW w:w="1302" w:type="dxa"/>
            <w:shd w:val="clear" w:color="000000" w:fill="FFFFFF"/>
            <w:noWrap/>
            <w:vAlign w:val="center"/>
            <w:hideMark/>
          </w:tcPr>
          <w:p w14:paraId="3C36BC3D"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0,2</w:t>
            </w:r>
          </w:p>
        </w:tc>
        <w:tc>
          <w:tcPr>
            <w:tcW w:w="1478" w:type="dxa"/>
            <w:shd w:val="clear" w:color="000000" w:fill="FFFFFF"/>
            <w:noWrap/>
            <w:vAlign w:val="center"/>
            <w:hideMark/>
          </w:tcPr>
          <w:p w14:paraId="1AE043B5"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0,15</w:t>
            </w:r>
          </w:p>
        </w:tc>
        <w:tc>
          <w:tcPr>
            <w:tcW w:w="1197" w:type="dxa"/>
            <w:shd w:val="clear" w:color="000000" w:fill="FFFFFF"/>
            <w:noWrap/>
            <w:vAlign w:val="center"/>
            <w:hideMark/>
          </w:tcPr>
          <w:p w14:paraId="28923E89"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0,1</w:t>
            </w:r>
          </w:p>
        </w:tc>
        <w:tc>
          <w:tcPr>
            <w:tcW w:w="647" w:type="dxa"/>
            <w:shd w:val="clear" w:color="000000" w:fill="FFFFFF"/>
            <w:noWrap/>
            <w:vAlign w:val="center"/>
            <w:hideMark/>
          </w:tcPr>
          <w:p w14:paraId="0D75E810" w14:textId="77777777" w:rsidR="0070421F" w:rsidRPr="00083931" w:rsidRDefault="0070421F" w:rsidP="006178D4">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0,04</w:t>
            </w:r>
          </w:p>
        </w:tc>
      </w:tr>
    </w:tbl>
    <w:p w14:paraId="62700DB3" w14:textId="77777777" w:rsidR="002070A6" w:rsidRPr="00083931" w:rsidRDefault="002070A6" w:rsidP="00D92079">
      <w:pPr>
        <w:spacing w:before="240" w:line="360" w:lineRule="auto"/>
        <w:rPr>
          <w:sz w:val="20"/>
          <w:szCs w:val="20"/>
        </w:rPr>
      </w:pPr>
      <w:r w:rsidRPr="00083931">
        <w:rPr>
          <w:sz w:val="20"/>
          <w:szCs w:val="20"/>
        </w:rPr>
        <w:t xml:space="preserve">Fonte: LIMA, M.R.C. Avaliação de Propriedades Rurais – Manual Básico. 3º. Ed. </w:t>
      </w:r>
      <w:proofErr w:type="spellStart"/>
      <w:r w:rsidRPr="00083931">
        <w:rPr>
          <w:sz w:val="20"/>
          <w:szCs w:val="20"/>
        </w:rPr>
        <w:t>Leud</w:t>
      </w:r>
      <w:proofErr w:type="spellEnd"/>
      <w:r w:rsidRPr="00083931">
        <w:rPr>
          <w:sz w:val="20"/>
          <w:szCs w:val="20"/>
        </w:rPr>
        <w:t>. 2011.</w:t>
      </w:r>
    </w:p>
    <w:p w14:paraId="7FCA82EF" w14:textId="77777777" w:rsidR="00A31178" w:rsidRPr="00083931" w:rsidRDefault="00A31178" w:rsidP="002070A6">
      <w:pPr>
        <w:pStyle w:val="PargrafodaLista"/>
        <w:numPr>
          <w:ilvl w:val="0"/>
          <w:numId w:val="8"/>
        </w:numPr>
        <w:spacing w:before="120" w:line="360" w:lineRule="auto"/>
        <w:jc w:val="both"/>
        <w:rPr>
          <w:sz w:val="24"/>
          <w:szCs w:val="24"/>
        </w:rPr>
      </w:pPr>
      <w:r w:rsidRPr="00083931">
        <w:rPr>
          <w:sz w:val="24"/>
          <w:szCs w:val="24"/>
        </w:rPr>
        <w:t>Adequada = edificação está perfeitamente adequada à sua utilização; está 100% aproveitada e/ou funcional e/ou utilizada, considerando o imóvel e a região num período de um ano agrícola;</w:t>
      </w:r>
    </w:p>
    <w:p w14:paraId="170E1525" w14:textId="77777777" w:rsidR="00A31178" w:rsidRPr="00083931" w:rsidRDefault="00A31178" w:rsidP="002070A6">
      <w:pPr>
        <w:pStyle w:val="PargrafodaLista"/>
        <w:numPr>
          <w:ilvl w:val="0"/>
          <w:numId w:val="8"/>
        </w:numPr>
        <w:spacing w:before="120" w:line="360" w:lineRule="auto"/>
        <w:jc w:val="both"/>
        <w:rPr>
          <w:sz w:val="24"/>
          <w:szCs w:val="24"/>
        </w:rPr>
      </w:pPr>
      <w:r w:rsidRPr="00083931">
        <w:rPr>
          <w:sz w:val="24"/>
          <w:szCs w:val="24"/>
        </w:rPr>
        <w:lastRenderedPageBreak/>
        <w:t>Inadequada = edificação está parcialmente adequada à sua utilização; aproximadamente 75% de sua capacidade é aproveitada e/ou funcional e/ou utilizada, considerando o imóvel e a região num período de um ano agrícola;</w:t>
      </w:r>
    </w:p>
    <w:p w14:paraId="124DEBE9" w14:textId="77777777" w:rsidR="00A31178" w:rsidRPr="00083931" w:rsidRDefault="00A31178" w:rsidP="002070A6">
      <w:pPr>
        <w:pStyle w:val="PargrafodaLista"/>
        <w:numPr>
          <w:ilvl w:val="0"/>
          <w:numId w:val="8"/>
        </w:numPr>
        <w:spacing w:before="120" w:line="360" w:lineRule="auto"/>
        <w:jc w:val="both"/>
        <w:rPr>
          <w:sz w:val="24"/>
          <w:szCs w:val="24"/>
        </w:rPr>
      </w:pPr>
      <w:r w:rsidRPr="00083931">
        <w:rPr>
          <w:sz w:val="24"/>
          <w:szCs w:val="24"/>
        </w:rPr>
        <w:t>Superada = edificação está superada, considerando as recomendações técnicas atuais, mas aproximadamente 50% de sua capacidade ainda é aproveitada e/ou funcional e/ou utilizada, considerando o imóvel e a região num período de um ano agrícola;</w:t>
      </w:r>
    </w:p>
    <w:p w14:paraId="4356D245" w14:textId="18CB8CA3" w:rsidR="00E322EE" w:rsidRPr="00083931" w:rsidRDefault="00A31178" w:rsidP="00A31178">
      <w:pPr>
        <w:pStyle w:val="PargrafodaLista"/>
        <w:numPr>
          <w:ilvl w:val="0"/>
          <w:numId w:val="8"/>
        </w:numPr>
        <w:spacing w:before="120" w:line="360" w:lineRule="auto"/>
        <w:jc w:val="both"/>
        <w:rPr>
          <w:sz w:val="24"/>
          <w:szCs w:val="24"/>
        </w:rPr>
      </w:pPr>
      <w:r w:rsidRPr="00083931">
        <w:rPr>
          <w:sz w:val="24"/>
          <w:szCs w:val="24"/>
        </w:rPr>
        <w:t>Total = edificação não tem utilidade nenhuma, servindo apenas como fonte de material usado; 20% aproveitada e/ou funcional e/ou utilizada, considerando o imóvel e a região num período de um ano agrícola.</w:t>
      </w:r>
    </w:p>
    <w:p w14:paraId="2B0553A2" w14:textId="77777777" w:rsidR="0070421F" w:rsidRPr="00083931" w:rsidRDefault="0070421F" w:rsidP="0070421F">
      <w:pPr>
        <w:spacing w:line="360" w:lineRule="auto"/>
        <w:jc w:val="both"/>
        <w:rPr>
          <w:sz w:val="24"/>
          <w:szCs w:val="24"/>
        </w:rPr>
      </w:pPr>
      <w:r w:rsidRPr="00083931">
        <w:rPr>
          <w:sz w:val="24"/>
          <w:szCs w:val="24"/>
        </w:rPr>
        <w:t>b) Método de depreciação das benfeitorias reprodutivas (Pastagem)</w:t>
      </w:r>
    </w:p>
    <w:tbl>
      <w:tblPr>
        <w:tblW w:w="5000" w:type="pct"/>
        <w:tblCellMar>
          <w:left w:w="70" w:type="dxa"/>
          <w:right w:w="70" w:type="dxa"/>
        </w:tblCellMar>
        <w:tblLook w:val="04A0" w:firstRow="1" w:lastRow="0" w:firstColumn="1" w:lastColumn="0" w:noHBand="0" w:noVBand="1"/>
      </w:tblPr>
      <w:tblGrid>
        <w:gridCol w:w="2396"/>
        <w:gridCol w:w="1431"/>
        <w:gridCol w:w="2210"/>
        <w:gridCol w:w="1454"/>
        <w:gridCol w:w="2255"/>
      </w:tblGrid>
      <w:tr w:rsidR="005A5E88" w:rsidRPr="00083931" w14:paraId="1C88A699" w14:textId="77777777" w:rsidTr="00426AE7">
        <w:trPr>
          <w:trHeight w:val="218"/>
        </w:trPr>
        <w:tc>
          <w:tcPr>
            <w:tcW w:w="5000" w:type="pct"/>
            <w:gridSpan w:val="5"/>
            <w:shd w:val="clear" w:color="auto" w:fill="00B050"/>
            <w:noWrap/>
            <w:vAlign w:val="center"/>
            <w:hideMark/>
          </w:tcPr>
          <w:p w14:paraId="06664599" w14:textId="77777777" w:rsidR="005A5E88" w:rsidRPr="00083931" w:rsidRDefault="005A5E88" w:rsidP="005A5E88">
            <w:pPr>
              <w:spacing w:after="0" w:line="240" w:lineRule="auto"/>
              <w:jc w:val="center"/>
              <w:rPr>
                <w:rFonts w:ascii="Calibri" w:eastAsia="Times New Roman" w:hAnsi="Calibri" w:cs="Arial"/>
                <w:b/>
                <w:bCs/>
                <w:color w:val="000000"/>
                <w:lang w:eastAsia="pt-BR"/>
              </w:rPr>
            </w:pPr>
            <w:r w:rsidRPr="00083931">
              <w:rPr>
                <w:rFonts w:ascii="Calibri" w:eastAsia="Times New Roman" w:hAnsi="Calibri" w:cs="Arial"/>
                <w:b/>
                <w:bCs/>
                <w:color w:val="000000"/>
                <w:lang w:eastAsia="pt-BR"/>
              </w:rPr>
              <w:t>Depreciação de Pastagem</w:t>
            </w:r>
          </w:p>
        </w:tc>
      </w:tr>
      <w:tr w:rsidR="005A5E88" w:rsidRPr="00083931" w14:paraId="64B92461" w14:textId="77777777" w:rsidTr="00B30857">
        <w:trPr>
          <w:trHeight w:val="218"/>
        </w:trPr>
        <w:tc>
          <w:tcPr>
            <w:tcW w:w="5000" w:type="pct"/>
            <w:gridSpan w:val="5"/>
            <w:shd w:val="clear" w:color="auto" w:fill="FFFFFF" w:themeFill="background1"/>
            <w:noWrap/>
            <w:vAlign w:val="center"/>
            <w:hideMark/>
          </w:tcPr>
          <w:p w14:paraId="416BEEE8" w14:textId="77777777" w:rsidR="005A5E88" w:rsidRPr="00083931" w:rsidRDefault="005A5E88" w:rsidP="005A5E88">
            <w:pPr>
              <w:spacing w:after="0" w:line="240" w:lineRule="auto"/>
              <w:rPr>
                <w:rFonts w:ascii="Calibri" w:eastAsia="Times New Roman" w:hAnsi="Calibri" w:cs="Arial"/>
                <w:b/>
                <w:bCs/>
                <w:color w:val="000000"/>
                <w:lang w:eastAsia="pt-BR"/>
              </w:rPr>
            </w:pPr>
            <w:r w:rsidRPr="00083931">
              <w:rPr>
                <w:rFonts w:ascii="Calibri" w:eastAsia="Times New Roman" w:hAnsi="Calibri" w:cs="Arial"/>
                <w:b/>
                <w:bCs/>
                <w:color w:val="000000"/>
                <w:lang w:eastAsia="pt-BR"/>
              </w:rPr>
              <w:t>Itens a serem considerados na determinação do estado de conservação:</w:t>
            </w:r>
          </w:p>
        </w:tc>
      </w:tr>
      <w:tr w:rsidR="005A5E88" w:rsidRPr="00083931" w14:paraId="26D0FE7D" w14:textId="77777777" w:rsidTr="00B30857">
        <w:trPr>
          <w:trHeight w:val="218"/>
        </w:trPr>
        <w:tc>
          <w:tcPr>
            <w:tcW w:w="5000" w:type="pct"/>
            <w:gridSpan w:val="5"/>
            <w:shd w:val="clear" w:color="000000" w:fill="FFFFFF"/>
            <w:noWrap/>
            <w:vAlign w:val="center"/>
            <w:hideMark/>
          </w:tcPr>
          <w:p w14:paraId="2DB57EDF"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a - Incidência de ervas invasoras</w:t>
            </w:r>
          </w:p>
        </w:tc>
      </w:tr>
      <w:tr w:rsidR="005A5E88" w:rsidRPr="00083931" w14:paraId="6C3CC413" w14:textId="77777777" w:rsidTr="00B30857">
        <w:trPr>
          <w:trHeight w:val="218"/>
        </w:trPr>
        <w:tc>
          <w:tcPr>
            <w:tcW w:w="5000" w:type="pct"/>
            <w:gridSpan w:val="5"/>
            <w:shd w:val="clear" w:color="000000" w:fill="FFFFFF"/>
            <w:noWrap/>
            <w:vAlign w:val="center"/>
            <w:hideMark/>
          </w:tcPr>
          <w:p w14:paraId="3ABFD435"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b- falhas na formação ou claros na pastagem;</w:t>
            </w:r>
          </w:p>
        </w:tc>
      </w:tr>
      <w:tr w:rsidR="005A5E88" w:rsidRPr="00083931" w14:paraId="5EF110DD" w14:textId="77777777" w:rsidTr="00B30857">
        <w:trPr>
          <w:trHeight w:val="218"/>
        </w:trPr>
        <w:tc>
          <w:tcPr>
            <w:tcW w:w="5000" w:type="pct"/>
            <w:gridSpan w:val="5"/>
            <w:shd w:val="clear" w:color="000000" w:fill="FFFFFF"/>
            <w:noWrap/>
            <w:vAlign w:val="center"/>
            <w:hideMark/>
          </w:tcPr>
          <w:p w14:paraId="723B1066"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c - processos erosivos;</w:t>
            </w:r>
          </w:p>
        </w:tc>
      </w:tr>
      <w:tr w:rsidR="005A5E88" w:rsidRPr="00083931" w14:paraId="4439A7D0" w14:textId="77777777" w:rsidTr="00B30857">
        <w:trPr>
          <w:trHeight w:val="218"/>
        </w:trPr>
        <w:tc>
          <w:tcPr>
            <w:tcW w:w="5000" w:type="pct"/>
            <w:gridSpan w:val="5"/>
            <w:shd w:val="clear" w:color="000000" w:fill="FFFFFF"/>
            <w:noWrap/>
            <w:vAlign w:val="center"/>
            <w:hideMark/>
          </w:tcPr>
          <w:p w14:paraId="6120D935"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d - Presença de cupinzeiros ou sauveiros;</w:t>
            </w:r>
          </w:p>
        </w:tc>
      </w:tr>
      <w:tr w:rsidR="005A5E88" w:rsidRPr="00083931" w14:paraId="3A819275" w14:textId="77777777" w:rsidTr="00B30857">
        <w:trPr>
          <w:trHeight w:val="218"/>
        </w:trPr>
        <w:tc>
          <w:tcPr>
            <w:tcW w:w="5000" w:type="pct"/>
            <w:gridSpan w:val="5"/>
            <w:shd w:val="clear" w:color="000000" w:fill="FFFFFF"/>
            <w:noWrap/>
            <w:vAlign w:val="center"/>
            <w:hideMark/>
          </w:tcPr>
          <w:p w14:paraId="72E79D11"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e - Baixo nível de manejo, com excesso de pastoreio;</w:t>
            </w:r>
          </w:p>
        </w:tc>
      </w:tr>
      <w:tr w:rsidR="005A5E88" w:rsidRPr="00083931" w14:paraId="7C80514B" w14:textId="77777777" w:rsidTr="00B30857">
        <w:trPr>
          <w:trHeight w:val="218"/>
        </w:trPr>
        <w:tc>
          <w:tcPr>
            <w:tcW w:w="5000" w:type="pct"/>
            <w:gridSpan w:val="5"/>
            <w:shd w:val="clear" w:color="000000" w:fill="FFFFFF"/>
            <w:noWrap/>
            <w:vAlign w:val="center"/>
            <w:hideMark/>
          </w:tcPr>
          <w:p w14:paraId="17DC60F5"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f - ausência de divisão de pastagem, o que implica em baixo nível de manejo com excesso de pastoreio;</w:t>
            </w:r>
          </w:p>
        </w:tc>
      </w:tr>
      <w:tr w:rsidR="005A5E88" w:rsidRPr="00083931" w14:paraId="79587A92" w14:textId="77777777" w:rsidTr="00B30857">
        <w:trPr>
          <w:trHeight w:val="218"/>
        </w:trPr>
        <w:tc>
          <w:tcPr>
            <w:tcW w:w="5000" w:type="pct"/>
            <w:gridSpan w:val="5"/>
            <w:shd w:val="clear" w:color="000000" w:fill="FFFFFF"/>
            <w:noWrap/>
            <w:vAlign w:val="center"/>
            <w:hideMark/>
          </w:tcPr>
          <w:p w14:paraId="61BBB696"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g- Aspecto vegetativo ruim, com as plantas não atingindo a altura média da espécie.</w:t>
            </w:r>
          </w:p>
        </w:tc>
      </w:tr>
      <w:tr w:rsidR="005A5E88" w:rsidRPr="00083931" w14:paraId="415B9296" w14:textId="77777777" w:rsidTr="00426AE7">
        <w:trPr>
          <w:trHeight w:val="218"/>
        </w:trPr>
        <w:tc>
          <w:tcPr>
            <w:tcW w:w="5000" w:type="pct"/>
            <w:gridSpan w:val="5"/>
            <w:shd w:val="clear" w:color="auto" w:fill="00B050"/>
            <w:noWrap/>
            <w:vAlign w:val="center"/>
            <w:hideMark/>
          </w:tcPr>
          <w:p w14:paraId="52632A53" w14:textId="77777777" w:rsidR="005A5E88" w:rsidRPr="00083931" w:rsidRDefault="005A5E88" w:rsidP="005A5E88">
            <w:pPr>
              <w:spacing w:after="0" w:line="240" w:lineRule="auto"/>
              <w:rPr>
                <w:rFonts w:ascii="Calibri" w:eastAsia="Times New Roman" w:hAnsi="Calibri" w:cs="Arial"/>
                <w:b/>
                <w:bCs/>
                <w:color w:val="000000"/>
                <w:lang w:eastAsia="pt-BR"/>
              </w:rPr>
            </w:pPr>
            <w:r w:rsidRPr="00083931">
              <w:rPr>
                <w:rFonts w:ascii="Calibri" w:eastAsia="Times New Roman" w:hAnsi="Calibri" w:cs="Arial"/>
                <w:b/>
                <w:bCs/>
                <w:color w:val="000000"/>
                <w:lang w:eastAsia="pt-BR"/>
              </w:rPr>
              <w:t>Classificação quanto ao estado de conservação:</w:t>
            </w:r>
          </w:p>
        </w:tc>
      </w:tr>
      <w:tr w:rsidR="005A5E88" w:rsidRPr="00083931" w14:paraId="0EEAF97C" w14:textId="77777777" w:rsidTr="00B30857">
        <w:trPr>
          <w:trHeight w:val="218"/>
        </w:trPr>
        <w:tc>
          <w:tcPr>
            <w:tcW w:w="1229" w:type="pct"/>
            <w:shd w:val="clear" w:color="000000" w:fill="FFFFFF"/>
            <w:noWrap/>
            <w:vAlign w:val="center"/>
            <w:hideMark/>
          </w:tcPr>
          <w:p w14:paraId="71135590"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Ótimo:</w:t>
            </w:r>
          </w:p>
        </w:tc>
        <w:tc>
          <w:tcPr>
            <w:tcW w:w="3771" w:type="pct"/>
            <w:gridSpan w:val="4"/>
            <w:shd w:val="clear" w:color="000000" w:fill="FFFFFF"/>
            <w:noWrap/>
            <w:vAlign w:val="center"/>
            <w:hideMark/>
          </w:tcPr>
          <w:p w14:paraId="0DC663AF" w14:textId="77777777" w:rsidR="005A5E88" w:rsidRPr="00083931" w:rsidRDefault="005A5E88" w:rsidP="00B30857">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Ausência de nenhum dos itens acima</w:t>
            </w:r>
          </w:p>
        </w:tc>
      </w:tr>
      <w:tr w:rsidR="005A5E88" w:rsidRPr="00083931" w14:paraId="64E671D8" w14:textId="77777777" w:rsidTr="00B30857">
        <w:trPr>
          <w:trHeight w:val="218"/>
        </w:trPr>
        <w:tc>
          <w:tcPr>
            <w:tcW w:w="1229" w:type="pct"/>
            <w:shd w:val="clear" w:color="000000" w:fill="FFFFFF"/>
            <w:noWrap/>
            <w:vAlign w:val="center"/>
            <w:hideMark/>
          </w:tcPr>
          <w:p w14:paraId="6771B368"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Bom:</w:t>
            </w:r>
          </w:p>
        </w:tc>
        <w:tc>
          <w:tcPr>
            <w:tcW w:w="3771" w:type="pct"/>
            <w:gridSpan w:val="4"/>
            <w:shd w:val="clear" w:color="000000" w:fill="FFFFFF"/>
            <w:noWrap/>
            <w:vAlign w:val="center"/>
            <w:hideMark/>
          </w:tcPr>
          <w:p w14:paraId="0FFC80D0" w14:textId="77777777" w:rsidR="005A5E88" w:rsidRPr="00083931" w:rsidRDefault="005A5E88" w:rsidP="00B30857">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A presença/ocorrência de uns dos itens acima</w:t>
            </w:r>
          </w:p>
        </w:tc>
      </w:tr>
      <w:tr w:rsidR="005A5E88" w:rsidRPr="00083931" w14:paraId="51FD89B0" w14:textId="77777777" w:rsidTr="00B30857">
        <w:trPr>
          <w:trHeight w:val="218"/>
        </w:trPr>
        <w:tc>
          <w:tcPr>
            <w:tcW w:w="1229" w:type="pct"/>
            <w:shd w:val="clear" w:color="000000" w:fill="FFFFFF"/>
            <w:noWrap/>
            <w:vAlign w:val="center"/>
            <w:hideMark/>
          </w:tcPr>
          <w:p w14:paraId="77AA53D7"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Regular:</w:t>
            </w:r>
          </w:p>
        </w:tc>
        <w:tc>
          <w:tcPr>
            <w:tcW w:w="3771" w:type="pct"/>
            <w:gridSpan w:val="4"/>
            <w:shd w:val="clear" w:color="000000" w:fill="FFFFFF"/>
            <w:noWrap/>
            <w:vAlign w:val="center"/>
            <w:hideMark/>
          </w:tcPr>
          <w:p w14:paraId="5C5F6048" w14:textId="77777777" w:rsidR="005A5E88" w:rsidRPr="00083931" w:rsidRDefault="005A5E88" w:rsidP="00B30857">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A presença/ocorrência de dois dos itens acima</w:t>
            </w:r>
          </w:p>
        </w:tc>
      </w:tr>
      <w:tr w:rsidR="005A5E88" w:rsidRPr="00083931" w14:paraId="3914D6FE" w14:textId="77777777" w:rsidTr="00B30857">
        <w:trPr>
          <w:trHeight w:val="218"/>
        </w:trPr>
        <w:tc>
          <w:tcPr>
            <w:tcW w:w="1229" w:type="pct"/>
            <w:shd w:val="clear" w:color="000000" w:fill="FFFFFF"/>
            <w:noWrap/>
            <w:vAlign w:val="center"/>
            <w:hideMark/>
          </w:tcPr>
          <w:p w14:paraId="0698157C"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Mau:</w:t>
            </w:r>
          </w:p>
        </w:tc>
        <w:tc>
          <w:tcPr>
            <w:tcW w:w="3771" w:type="pct"/>
            <w:gridSpan w:val="4"/>
            <w:shd w:val="clear" w:color="000000" w:fill="FFFFFF"/>
            <w:noWrap/>
            <w:vAlign w:val="center"/>
            <w:hideMark/>
          </w:tcPr>
          <w:p w14:paraId="137CE2C8" w14:textId="77777777" w:rsidR="005A5E88" w:rsidRPr="00083931" w:rsidRDefault="005A5E88" w:rsidP="00B30857">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A presença/ocorrência de três dos itens acima</w:t>
            </w:r>
          </w:p>
        </w:tc>
      </w:tr>
      <w:tr w:rsidR="005A5E88" w:rsidRPr="00083931" w14:paraId="7A782809" w14:textId="77777777" w:rsidTr="00B30857">
        <w:trPr>
          <w:trHeight w:val="218"/>
        </w:trPr>
        <w:tc>
          <w:tcPr>
            <w:tcW w:w="1229" w:type="pct"/>
            <w:shd w:val="clear" w:color="000000" w:fill="FFFFFF"/>
            <w:noWrap/>
            <w:vAlign w:val="center"/>
            <w:hideMark/>
          </w:tcPr>
          <w:p w14:paraId="6F889AEC" w14:textId="77777777" w:rsidR="005A5E88" w:rsidRPr="00083931" w:rsidRDefault="005A5E88" w:rsidP="005A5E88">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Péssimo:</w:t>
            </w:r>
          </w:p>
        </w:tc>
        <w:tc>
          <w:tcPr>
            <w:tcW w:w="3771" w:type="pct"/>
            <w:gridSpan w:val="4"/>
            <w:shd w:val="clear" w:color="000000" w:fill="FFFFFF"/>
            <w:noWrap/>
            <w:vAlign w:val="center"/>
            <w:hideMark/>
          </w:tcPr>
          <w:p w14:paraId="66AC48F7" w14:textId="77777777" w:rsidR="005A5E88" w:rsidRPr="00083931" w:rsidRDefault="005A5E88" w:rsidP="00B30857">
            <w:pPr>
              <w:spacing w:after="0" w:line="240" w:lineRule="auto"/>
              <w:rPr>
                <w:rFonts w:ascii="Calibri" w:eastAsia="Times New Roman" w:hAnsi="Calibri" w:cs="Arial"/>
                <w:color w:val="000000"/>
                <w:lang w:eastAsia="pt-BR"/>
              </w:rPr>
            </w:pPr>
            <w:r w:rsidRPr="00083931">
              <w:rPr>
                <w:rFonts w:ascii="Calibri" w:eastAsia="Times New Roman" w:hAnsi="Calibri" w:cs="Arial"/>
                <w:color w:val="000000"/>
                <w:lang w:eastAsia="pt-BR"/>
              </w:rPr>
              <w:t>A presença/ocorrência de quatro dos itens acima</w:t>
            </w:r>
          </w:p>
        </w:tc>
      </w:tr>
      <w:tr w:rsidR="005A5E88" w:rsidRPr="00083931" w14:paraId="42A1FC5D" w14:textId="77777777" w:rsidTr="00426AE7">
        <w:trPr>
          <w:trHeight w:val="218"/>
        </w:trPr>
        <w:tc>
          <w:tcPr>
            <w:tcW w:w="5000" w:type="pct"/>
            <w:gridSpan w:val="5"/>
            <w:shd w:val="clear" w:color="auto" w:fill="00B050"/>
            <w:noWrap/>
            <w:vAlign w:val="center"/>
            <w:hideMark/>
          </w:tcPr>
          <w:p w14:paraId="6EA4C838" w14:textId="77777777" w:rsidR="005A5E88" w:rsidRPr="00083931" w:rsidRDefault="005A5E88" w:rsidP="005A5E88">
            <w:pPr>
              <w:spacing w:after="0" w:line="240" w:lineRule="auto"/>
              <w:rPr>
                <w:rFonts w:ascii="Calibri" w:eastAsia="Times New Roman" w:hAnsi="Calibri" w:cs="Arial"/>
                <w:b/>
                <w:bCs/>
                <w:color w:val="000000"/>
                <w:lang w:eastAsia="pt-BR"/>
              </w:rPr>
            </w:pPr>
            <w:r w:rsidRPr="00083931">
              <w:rPr>
                <w:rFonts w:ascii="Calibri" w:eastAsia="Times New Roman" w:hAnsi="Calibri" w:cs="Arial"/>
                <w:b/>
                <w:bCs/>
                <w:color w:val="000000"/>
                <w:lang w:eastAsia="pt-BR"/>
              </w:rPr>
              <w:t>Depreciação referente a classificação:</w:t>
            </w:r>
          </w:p>
        </w:tc>
      </w:tr>
      <w:tr w:rsidR="005A5E88" w:rsidRPr="00083931" w14:paraId="5B782376" w14:textId="77777777" w:rsidTr="00B30857">
        <w:trPr>
          <w:trHeight w:val="218"/>
        </w:trPr>
        <w:tc>
          <w:tcPr>
            <w:tcW w:w="1229" w:type="pct"/>
            <w:shd w:val="clear" w:color="auto" w:fill="FFFFFF" w:themeFill="background1"/>
            <w:noWrap/>
            <w:vAlign w:val="center"/>
            <w:hideMark/>
          </w:tcPr>
          <w:p w14:paraId="5B5B448A" w14:textId="77777777" w:rsidR="005A5E88" w:rsidRPr="00083931" w:rsidRDefault="005A5E88" w:rsidP="005A5E88">
            <w:pPr>
              <w:spacing w:after="0" w:line="240" w:lineRule="auto"/>
              <w:jc w:val="center"/>
              <w:rPr>
                <w:rFonts w:ascii="Calibri" w:eastAsia="Times New Roman" w:hAnsi="Calibri" w:cs="Arial"/>
                <w:color w:val="000000"/>
                <w:lang w:eastAsia="pt-BR"/>
              </w:rPr>
            </w:pPr>
            <w:r w:rsidRPr="00083931">
              <w:rPr>
                <w:rFonts w:ascii="Calibri" w:eastAsia="Times New Roman" w:hAnsi="Calibri" w:cs="Arial"/>
                <w:color w:val="000000"/>
                <w:lang w:eastAsia="pt-BR"/>
              </w:rPr>
              <w:t>Ótimo</w:t>
            </w:r>
          </w:p>
        </w:tc>
        <w:tc>
          <w:tcPr>
            <w:tcW w:w="734" w:type="pct"/>
            <w:shd w:val="clear" w:color="auto" w:fill="FFFFFF" w:themeFill="background1"/>
            <w:noWrap/>
            <w:vAlign w:val="center"/>
            <w:hideMark/>
          </w:tcPr>
          <w:p w14:paraId="57614A48" w14:textId="77777777" w:rsidR="005A5E88" w:rsidRPr="00083931" w:rsidRDefault="005A5E88" w:rsidP="005A5E88">
            <w:pPr>
              <w:spacing w:after="0" w:line="240" w:lineRule="auto"/>
              <w:jc w:val="center"/>
              <w:rPr>
                <w:rFonts w:ascii="Calibri" w:eastAsia="Times New Roman" w:hAnsi="Calibri" w:cs="Arial"/>
                <w:color w:val="000000"/>
                <w:lang w:eastAsia="pt-BR"/>
              </w:rPr>
            </w:pPr>
            <w:r w:rsidRPr="00083931">
              <w:rPr>
                <w:rFonts w:ascii="Calibri" w:eastAsia="Times New Roman" w:hAnsi="Calibri" w:cs="Arial"/>
                <w:color w:val="000000"/>
                <w:lang w:eastAsia="pt-BR"/>
              </w:rPr>
              <w:t>Bom</w:t>
            </w:r>
          </w:p>
        </w:tc>
        <w:tc>
          <w:tcPr>
            <w:tcW w:w="1134" w:type="pct"/>
            <w:shd w:val="clear" w:color="auto" w:fill="FFFFFF" w:themeFill="background1"/>
            <w:noWrap/>
            <w:vAlign w:val="center"/>
            <w:hideMark/>
          </w:tcPr>
          <w:p w14:paraId="4A6B986D" w14:textId="77777777" w:rsidR="005A5E88" w:rsidRPr="00083931" w:rsidRDefault="005A5E88" w:rsidP="005A5E88">
            <w:pPr>
              <w:spacing w:after="0" w:line="240" w:lineRule="auto"/>
              <w:jc w:val="center"/>
              <w:rPr>
                <w:rFonts w:ascii="Calibri" w:eastAsia="Times New Roman" w:hAnsi="Calibri" w:cs="Arial"/>
                <w:color w:val="000000"/>
                <w:lang w:eastAsia="pt-BR"/>
              </w:rPr>
            </w:pPr>
            <w:r w:rsidRPr="00083931">
              <w:rPr>
                <w:rFonts w:ascii="Calibri" w:eastAsia="Times New Roman" w:hAnsi="Calibri" w:cs="Arial"/>
                <w:color w:val="000000"/>
                <w:lang w:eastAsia="pt-BR"/>
              </w:rPr>
              <w:t>Regular</w:t>
            </w:r>
          </w:p>
        </w:tc>
        <w:tc>
          <w:tcPr>
            <w:tcW w:w="746" w:type="pct"/>
            <w:shd w:val="clear" w:color="auto" w:fill="FFFFFF" w:themeFill="background1"/>
            <w:noWrap/>
            <w:vAlign w:val="center"/>
            <w:hideMark/>
          </w:tcPr>
          <w:p w14:paraId="1CC3797F" w14:textId="77777777" w:rsidR="005A5E88" w:rsidRPr="00083931" w:rsidRDefault="005A5E88" w:rsidP="005A5E88">
            <w:pPr>
              <w:spacing w:after="0" w:line="240" w:lineRule="auto"/>
              <w:jc w:val="center"/>
              <w:rPr>
                <w:rFonts w:ascii="Calibri" w:eastAsia="Times New Roman" w:hAnsi="Calibri" w:cs="Arial"/>
                <w:color w:val="000000"/>
                <w:lang w:eastAsia="pt-BR"/>
              </w:rPr>
            </w:pPr>
            <w:r w:rsidRPr="00083931">
              <w:rPr>
                <w:rFonts w:ascii="Calibri" w:eastAsia="Times New Roman" w:hAnsi="Calibri" w:cs="Arial"/>
                <w:color w:val="000000"/>
                <w:lang w:eastAsia="pt-BR"/>
              </w:rPr>
              <w:t>Mau</w:t>
            </w:r>
          </w:p>
        </w:tc>
        <w:tc>
          <w:tcPr>
            <w:tcW w:w="1158" w:type="pct"/>
            <w:shd w:val="clear" w:color="auto" w:fill="FFFFFF" w:themeFill="background1"/>
            <w:noWrap/>
            <w:vAlign w:val="center"/>
            <w:hideMark/>
          </w:tcPr>
          <w:p w14:paraId="1218C632" w14:textId="77777777" w:rsidR="005A5E88" w:rsidRPr="00083931" w:rsidRDefault="005A5E88" w:rsidP="005A5E88">
            <w:pPr>
              <w:spacing w:after="0" w:line="240" w:lineRule="auto"/>
              <w:jc w:val="center"/>
              <w:rPr>
                <w:rFonts w:ascii="Calibri" w:eastAsia="Times New Roman" w:hAnsi="Calibri" w:cs="Arial"/>
                <w:color w:val="000000"/>
                <w:lang w:eastAsia="pt-BR"/>
              </w:rPr>
            </w:pPr>
            <w:r w:rsidRPr="00083931">
              <w:rPr>
                <w:rFonts w:ascii="Calibri" w:eastAsia="Times New Roman" w:hAnsi="Calibri" w:cs="Arial"/>
                <w:color w:val="000000"/>
                <w:lang w:eastAsia="pt-BR"/>
              </w:rPr>
              <w:t>Péssimo</w:t>
            </w:r>
          </w:p>
        </w:tc>
      </w:tr>
      <w:tr w:rsidR="005A5E88" w:rsidRPr="00083931" w14:paraId="5999A723" w14:textId="77777777" w:rsidTr="00B30857">
        <w:trPr>
          <w:trHeight w:val="34"/>
        </w:trPr>
        <w:tc>
          <w:tcPr>
            <w:tcW w:w="1229" w:type="pct"/>
            <w:shd w:val="clear" w:color="000000" w:fill="FFFFFF"/>
            <w:noWrap/>
            <w:vAlign w:val="center"/>
            <w:hideMark/>
          </w:tcPr>
          <w:p w14:paraId="2AF541A8" w14:textId="77777777" w:rsidR="005A5E88" w:rsidRPr="00083931" w:rsidRDefault="005A5E88" w:rsidP="005A5E88">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100%</w:t>
            </w:r>
          </w:p>
        </w:tc>
        <w:tc>
          <w:tcPr>
            <w:tcW w:w="734" w:type="pct"/>
            <w:shd w:val="clear" w:color="000000" w:fill="FFFFFF"/>
            <w:noWrap/>
            <w:vAlign w:val="center"/>
            <w:hideMark/>
          </w:tcPr>
          <w:p w14:paraId="1DE49111" w14:textId="77777777" w:rsidR="005A5E88" w:rsidRPr="00083931" w:rsidRDefault="005A5E88" w:rsidP="005A5E88">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80%</w:t>
            </w:r>
          </w:p>
        </w:tc>
        <w:tc>
          <w:tcPr>
            <w:tcW w:w="1134" w:type="pct"/>
            <w:shd w:val="clear" w:color="000000" w:fill="FFFFFF"/>
            <w:noWrap/>
            <w:vAlign w:val="center"/>
            <w:hideMark/>
          </w:tcPr>
          <w:p w14:paraId="649DF424" w14:textId="77777777" w:rsidR="005A5E88" w:rsidRPr="00083931" w:rsidRDefault="005A5E88" w:rsidP="005A5E88">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60%</w:t>
            </w:r>
          </w:p>
        </w:tc>
        <w:tc>
          <w:tcPr>
            <w:tcW w:w="746" w:type="pct"/>
            <w:shd w:val="clear" w:color="000000" w:fill="FFFFFF"/>
            <w:noWrap/>
            <w:vAlign w:val="center"/>
            <w:hideMark/>
          </w:tcPr>
          <w:p w14:paraId="1AAC0769" w14:textId="77777777" w:rsidR="005A5E88" w:rsidRPr="00083931" w:rsidRDefault="005A5E88" w:rsidP="005A5E88">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40%</w:t>
            </w:r>
          </w:p>
        </w:tc>
        <w:tc>
          <w:tcPr>
            <w:tcW w:w="1158" w:type="pct"/>
            <w:shd w:val="clear" w:color="000000" w:fill="FFFFFF"/>
            <w:noWrap/>
            <w:vAlign w:val="center"/>
            <w:hideMark/>
          </w:tcPr>
          <w:p w14:paraId="54A5040F" w14:textId="77777777" w:rsidR="005A5E88" w:rsidRPr="00083931" w:rsidRDefault="005A5E88" w:rsidP="005A5E88">
            <w:pPr>
              <w:spacing w:after="0" w:line="240" w:lineRule="auto"/>
              <w:jc w:val="center"/>
              <w:rPr>
                <w:rFonts w:ascii="Calibri" w:eastAsia="Times New Roman" w:hAnsi="Calibri" w:cs="Times New Roman"/>
                <w:color w:val="000000"/>
                <w:lang w:eastAsia="pt-BR"/>
              </w:rPr>
            </w:pPr>
            <w:r w:rsidRPr="00083931">
              <w:rPr>
                <w:rFonts w:ascii="Calibri" w:eastAsia="Times New Roman" w:hAnsi="Calibri" w:cs="Times New Roman"/>
                <w:color w:val="000000"/>
                <w:lang w:eastAsia="pt-BR"/>
              </w:rPr>
              <w:t>20%</w:t>
            </w:r>
          </w:p>
        </w:tc>
      </w:tr>
    </w:tbl>
    <w:p w14:paraId="749FE41B" w14:textId="7CA7A523" w:rsidR="004A4C94" w:rsidRPr="00083931" w:rsidRDefault="0070421F" w:rsidP="00F415A0">
      <w:pPr>
        <w:spacing w:before="120" w:line="360" w:lineRule="auto"/>
        <w:jc w:val="center"/>
        <w:rPr>
          <w:sz w:val="20"/>
          <w:szCs w:val="20"/>
        </w:rPr>
      </w:pPr>
      <w:r w:rsidRPr="00083931">
        <w:rPr>
          <w:sz w:val="20"/>
          <w:szCs w:val="20"/>
        </w:rPr>
        <w:t>Fonte: SAVIETTO (1997), citado por LIMA, M. R. de C. (2005)</w:t>
      </w:r>
      <w:r w:rsidR="004A4C94" w:rsidRPr="00083931">
        <w:rPr>
          <w:sz w:val="20"/>
          <w:szCs w:val="20"/>
        </w:rPr>
        <w:br w:type="page"/>
      </w:r>
    </w:p>
    <w:p w14:paraId="05CED242" w14:textId="21BE5EA3" w:rsidR="00177410" w:rsidRPr="00083931" w:rsidRDefault="004A4C94" w:rsidP="00012852">
      <w:pPr>
        <w:spacing w:line="360" w:lineRule="auto"/>
        <w:jc w:val="both"/>
        <w:rPr>
          <w:sz w:val="20"/>
          <w:szCs w:val="20"/>
        </w:rPr>
      </w:pPr>
      <w:r w:rsidRPr="00083931">
        <w:rPr>
          <w:sz w:val="24"/>
          <w:szCs w:val="24"/>
        </w:rPr>
        <w:lastRenderedPageBreak/>
        <w:t xml:space="preserve">c) Custo de formação de benfeitorias </w:t>
      </w:r>
    </w:p>
    <w:p w14:paraId="041C249B" w14:textId="77777777" w:rsidR="002070A6" w:rsidRPr="00083931" w:rsidRDefault="002070A6" w:rsidP="002070A6">
      <w:pPr>
        <w:pStyle w:val="PargrafodaLista"/>
        <w:numPr>
          <w:ilvl w:val="0"/>
          <w:numId w:val="9"/>
        </w:numPr>
        <w:spacing w:before="120" w:line="360" w:lineRule="auto"/>
        <w:jc w:val="both"/>
        <w:rPr>
          <w:sz w:val="24"/>
          <w:szCs w:val="24"/>
        </w:rPr>
      </w:pPr>
      <w:r w:rsidRPr="00083931">
        <w:rPr>
          <w:sz w:val="24"/>
          <w:szCs w:val="24"/>
        </w:rPr>
        <w:t>Custo de reedição: Custo de reprodução, descontada a depreciação do bem, tendo em vista o estado em que se encontra;</w:t>
      </w:r>
    </w:p>
    <w:p w14:paraId="46B50F32" w14:textId="77777777" w:rsidR="002070A6" w:rsidRPr="00083931" w:rsidRDefault="002070A6" w:rsidP="002070A6">
      <w:pPr>
        <w:pStyle w:val="PargrafodaLista"/>
        <w:numPr>
          <w:ilvl w:val="0"/>
          <w:numId w:val="9"/>
        </w:numPr>
        <w:spacing w:before="120" w:line="360" w:lineRule="auto"/>
        <w:jc w:val="both"/>
        <w:rPr>
          <w:sz w:val="24"/>
          <w:szCs w:val="24"/>
        </w:rPr>
      </w:pPr>
      <w:r w:rsidRPr="00083931">
        <w:rPr>
          <w:sz w:val="24"/>
          <w:szCs w:val="24"/>
        </w:rPr>
        <w:t>Custo de reprodução: Gasto necessário para reproduzir um bem, sem considerar eventual depreciação;</w:t>
      </w:r>
    </w:p>
    <w:p w14:paraId="54D20D60" w14:textId="10F7AD4B" w:rsidR="00F952A5" w:rsidRPr="00083931" w:rsidRDefault="002070A6" w:rsidP="00C75B58">
      <w:pPr>
        <w:pStyle w:val="PargrafodaLista"/>
        <w:numPr>
          <w:ilvl w:val="0"/>
          <w:numId w:val="9"/>
        </w:numPr>
        <w:spacing w:before="120" w:line="360" w:lineRule="auto"/>
        <w:jc w:val="both"/>
        <w:rPr>
          <w:sz w:val="24"/>
          <w:szCs w:val="24"/>
        </w:rPr>
      </w:pPr>
      <w:r w:rsidRPr="00083931">
        <w:rPr>
          <w:sz w:val="24"/>
          <w:szCs w:val="24"/>
        </w:rPr>
        <w:t>Custo de substituição: Custo de reedição de um bem, com a mesma função e características assemelhadas ao avaliando.</w:t>
      </w:r>
    </w:p>
    <w:p w14:paraId="3C08FAF2" w14:textId="77777777" w:rsidR="004A4C94" w:rsidRPr="00083931" w:rsidRDefault="004A4C94" w:rsidP="004A4C94">
      <w:pPr>
        <w:pStyle w:val="PargrafodaLista"/>
        <w:spacing w:before="120" w:line="360" w:lineRule="auto"/>
        <w:jc w:val="both"/>
        <w:rPr>
          <w:sz w:val="24"/>
          <w:szCs w:val="24"/>
        </w:rPr>
        <w:sectPr w:rsidR="004A4C94" w:rsidRPr="00083931" w:rsidSect="00AE5C33">
          <w:pgSz w:w="11906" w:h="16838"/>
          <w:pgMar w:top="1440" w:right="1080" w:bottom="1440" w:left="1080" w:header="426" w:footer="708" w:gutter="0"/>
          <w:cols w:space="708"/>
          <w:docGrid w:linePitch="360"/>
        </w:sectPr>
      </w:pPr>
    </w:p>
    <w:p w14:paraId="19580C32" w14:textId="77777777" w:rsidR="00AF3CF8" w:rsidRPr="00083931" w:rsidRDefault="00AF3CF8" w:rsidP="00D954DA">
      <w:pPr>
        <w:pStyle w:val="Ttulo1"/>
      </w:pPr>
      <w:bookmarkStart w:id="19" w:name="_Toc176959526"/>
      <w:r w:rsidRPr="00083931">
        <w:lastRenderedPageBreak/>
        <w:t>ANÁLISE DE DOCUMENTAÇÃO</w:t>
      </w:r>
      <w:r w:rsidR="00434258" w:rsidRPr="00083931">
        <w:t>, PROPRIETÁRIOS</w:t>
      </w:r>
      <w:r w:rsidRPr="00083931">
        <w:t xml:space="preserve"> </w:t>
      </w:r>
      <w:r w:rsidR="00434258" w:rsidRPr="00083931">
        <w:t>E SITUAÇÃO FISCAL</w:t>
      </w:r>
      <w:bookmarkEnd w:id="19"/>
    </w:p>
    <w:p w14:paraId="61D8985A" w14:textId="2B139EC5" w:rsidR="00AF3CF8" w:rsidRPr="00083931" w:rsidRDefault="00AF3CF8" w:rsidP="00AF3CF8">
      <w:pPr>
        <w:spacing w:line="360" w:lineRule="auto"/>
        <w:jc w:val="both"/>
        <w:rPr>
          <w:sz w:val="24"/>
          <w:szCs w:val="24"/>
        </w:rPr>
      </w:pPr>
      <w:r w:rsidRPr="00083931">
        <w:rPr>
          <w:sz w:val="24"/>
          <w:szCs w:val="24"/>
        </w:rPr>
        <w:tab/>
        <w:t xml:space="preserve">Procedeu-se análise </w:t>
      </w:r>
      <w:r w:rsidR="0017293D" w:rsidRPr="00083931">
        <w:rPr>
          <w:sz w:val="24"/>
          <w:szCs w:val="24"/>
        </w:rPr>
        <w:t xml:space="preserve">documental, </w:t>
      </w:r>
      <w:r w:rsidR="00650190" w:rsidRPr="00083931">
        <w:rPr>
          <w:sz w:val="24"/>
          <w:szCs w:val="24"/>
        </w:rPr>
        <w:t>está</w:t>
      </w:r>
      <w:r w:rsidR="0017293D" w:rsidRPr="00083931">
        <w:rPr>
          <w:sz w:val="24"/>
          <w:szCs w:val="24"/>
        </w:rPr>
        <w:t xml:space="preserve"> por ora fora considerada válida para o presente trabalho, entanto, não fora efetuada análise de cunho jurídico, sendo a documentação a seguinte:</w:t>
      </w:r>
    </w:p>
    <w:p w14:paraId="76D3D3B7" w14:textId="3392677F" w:rsidR="0058476D" w:rsidRPr="00083931" w:rsidRDefault="00AE403C" w:rsidP="00C663DF">
      <w:pPr>
        <w:pStyle w:val="PargrafodaLista"/>
        <w:numPr>
          <w:ilvl w:val="0"/>
          <w:numId w:val="7"/>
        </w:numPr>
        <w:spacing w:line="360" w:lineRule="auto"/>
        <w:jc w:val="both"/>
        <w:rPr>
          <w:bCs/>
          <w:sz w:val="24"/>
          <w:szCs w:val="24"/>
        </w:rPr>
      </w:pPr>
      <w:r>
        <w:rPr>
          <w:bCs/>
          <w:sz w:val="24"/>
          <w:szCs w:val="24"/>
        </w:rPr>
        <w:t>As0k</w:t>
      </w:r>
    </w:p>
    <w:p w14:paraId="330C6C91" w14:textId="0ED90974" w:rsidR="00BF4FC2" w:rsidRPr="00083931" w:rsidRDefault="00CD6E24" w:rsidP="00D6448E">
      <w:pPr>
        <w:pStyle w:val="PargrafodaLista"/>
        <w:numPr>
          <w:ilvl w:val="0"/>
          <w:numId w:val="7"/>
        </w:numPr>
        <w:spacing w:before="240" w:line="360" w:lineRule="auto"/>
        <w:jc w:val="both"/>
        <w:rPr>
          <w:sz w:val="24"/>
          <w:szCs w:val="24"/>
        </w:rPr>
      </w:pPr>
      <w:r w:rsidRPr="00083931">
        <w:rPr>
          <w:sz w:val="24"/>
          <w:szCs w:val="24"/>
        </w:rPr>
        <w:t>#juki12</w:t>
      </w:r>
    </w:p>
    <w:p w14:paraId="12634205" w14:textId="5B897969" w:rsidR="00012FD0" w:rsidRPr="00083931" w:rsidRDefault="0038101D" w:rsidP="00012FD0">
      <w:pPr>
        <w:pStyle w:val="PargrafodaLista"/>
        <w:numPr>
          <w:ilvl w:val="0"/>
          <w:numId w:val="7"/>
        </w:numPr>
        <w:spacing w:before="240" w:line="360" w:lineRule="auto"/>
        <w:jc w:val="both"/>
        <w:rPr>
          <w:b/>
          <w:bCs/>
          <w:sz w:val="24"/>
          <w:szCs w:val="24"/>
        </w:rPr>
      </w:pPr>
      <w:r w:rsidRPr="00083931">
        <w:rPr>
          <w:sz w:val="24"/>
        </w:rPr>
        <w:t>#5271</w:t>
      </w:r>
    </w:p>
    <w:p w14:paraId="04E87324" w14:textId="4956610E" w:rsidR="00012FD0" w:rsidRPr="00083931" w:rsidRDefault="006D5D3C" w:rsidP="00012FD0">
      <w:pPr>
        <w:pStyle w:val="PargrafodaLista"/>
        <w:numPr>
          <w:ilvl w:val="0"/>
          <w:numId w:val="7"/>
        </w:numPr>
        <w:spacing w:line="360" w:lineRule="auto"/>
        <w:jc w:val="both"/>
        <w:rPr>
          <w:sz w:val="24"/>
          <w:szCs w:val="24"/>
        </w:rPr>
      </w:pPr>
      <w:r w:rsidRPr="00083931">
        <w:rPr>
          <w:sz w:val="24"/>
          <w:szCs w:val="24"/>
        </w:rPr>
        <w:t>#texto_tipo_pessoa</w:t>
      </w:r>
    </w:p>
    <w:p w14:paraId="154F35A1" w14:textId="77777777" w:rsidR="008066BE" w:rsidRPr="00083931" w:rsidRDefault="008066BE" w:rsidP="008066BE">
      <w:pPr>
        <w:pStyle w:val="PargrafodaLista"/>
        <w:numPr>
          <w:ilvl w:val="0"/>
          <w:numId w:val="7"/>
        </w:numPr>
        <w:spacing w:line="360" w:lineRule="auto"/>
        <w:jc w:val="both"/>
        <w:rPr>
          <w:sz w:val="24"/>
          <w:szCs w:val="24"/>
        </w:rPr>
      </w:pPr>
      <w:r w:rsidRPr="00083931">
        <w:rPr>
          <w:sz w:val="24"/>
          <w:szCs w:val="24"/>
        </w:rPr>
        <w:t>#texto_hipotecas</w:t>
      </w:r>
    </w:p>
    <w:p w14:paraId="6F09EFEA" w14:textId="14E7662A" w:rsidR="00716338" w:rsidRPr="00083931" w:rsidRDefault="00716338" w:rsidP="00651FF2">
      <w:pPr>
        <w:spacing w:line="360" w:lineRule="auto"/>
        <w:ind w:left="360" w:firstLine="491"/>
        <w:jc w:val="both"/>
        <w:rPr>
          <w:rFonts w:cs="Times New Roman"/>
          <w:sz w:val="24"/>
          <w:szCs w:val="24"/>
        </w:rPr>
      </w:pPr>
      <w:r w:rsidRPr="00083931">
        <w:rPr>
          <w:rFonts w:cs="Times New Roman"/>
          <w:sz w:val="24"/>
          <w:szCs w:val="24"/>
        </w:rPr>
        <w:t>Verificou-se que para o presente imóvel que não constam pendências relativas a créditos tributários administrados pela Secretaria da Receita Federal do Brasil (RFB) e a inscrições em Dívida Ativa da União (DAU) junto à Procuradoria-Geral da Fazenda nacional (PGFN</w:t>
      </w:r>
      <w:r w:rsidR="003B0E82" w:rsidRPr="00083931">
        <w:rPr>
          <w:rFonts w:cs="Times New Roman"/>
          <w:sz w:val="24"/>
          <w:szCs w:val="24"/>
        </w:rPr>
        <w:t>).</w:t>
      </w:r>
    </w:p>
    <w:p w14:paraId="613C646C" w14:textId="6B45E602" w:rsidR="00637997" w:rsidRPr="00083931" w:rsidRDefault="00637997" w:rsidP="00587BC1">
      <w:pPr>
        <w:spacing w:after="0" w:line="360" w:lineRule="auto"/>
        <w:ind w:firstLine="709"/>
        <w:jc w:val="both"/>
        <w:rPr>
          <w:rFonts w:cs="Times New Roman"/>
          <w:sz w:val="24"/>
          <w:szCs w:val="24"/>
        </w:rPr>
      </w:pPr>
      <w:r w:rsidRPr="00083931">
        <w:rPr>
          <w:b/>
          <w:bCs/>
          <w:sz w:val="28"/>
          <w:szCs w:val="28"/>
        </w:rPr>
        <w:br w:type="page"/>
      </w:r>
    </w:p>
    <w:p w14:paraId="64E569E2" w14:textId="77777777" w:rsidR="00C75B58" w:rsidRPr="00083931" w:rsidRDefault="00C75B58" w:rsidP="00D954DA">
      <w:pPr>
        <w:pStyle w:val="Ttulo1"/>
      </w:pPr>
      <w:bookmarkStart w:id="20" w:name="_Toc176959527"/>
      <w:r w:rsidRPr="00083931">
        <w:lastRenderedPageBreak/>
        <w:t>CARACTERIZAÇÃO DA REGIÃO</w:t>
      </w:r>
      <w:bookmarkEnd w:id="20"/>
    </w:p>
    <w:p w14:paraId="58BB2E20" w14:textId="101D9DCB" w:rsidR="00CA5BAA" w:rsidRPr="00083931" w:rsidRDefault="00100582" w:rsidP="00100582">
      <w:pPr>
        <w:spacing w:line="360" w:lineRule="auto"/>
        <w:ind w:firstLine="709"/>
        <w:jc w:val="both"/>
        <w:rPr>
          <w:noProof/>
          <w:sz w:val="24"/>
          <w:szCs w:val="24"/>
          <w:lang w:eastAsia="pt-BR"/>
        </w:rPr>
      </w:pPr>
      <w:r w:rsidRPr="00100582">
        <w:rPr>
          <w:noProof/>
          <w:sz w:val="24"/>
          <w:szCs w:val="24"/>
          <w:lang w:eastAsia="pt-BR"/>
        </w:rPr>
        <w:t>biasd91</w:t>
      </w:r>
    </w:p>
    <w:p w14:paraId="557C1361" w14:textId="24170413" w:rsidR="005A0A58" w:rsidRPr="00083931" w:rsidRDefault="004E306B" w:rsidP="00E57EA6">
      <w:pPr>
        <w:spacing w:line="360" w:lineRule="auto"/>
        <w:jc w:val="center"/>
        <w:rPr>
          <w:sz w:val="24"/>
          <w:szCs w:val="24"/>
        </w:rPr>
      </w:pPr>
      <w:r w:rsidRPr="00083931">
        <w:rPr>
          <w:noProof/>
          <w:lang w:eastAsia="pt-BR"/>
        </w:rPr>
        <w:drawing>
          <wp:inline distT="0" distB="0" distL="0" distR="0" wp14:anchorId="1735897A" wp14:editId="186168F6">
            <wp:extent cx="2880000" cy="4607340"/>
            <wp:effectExtent l="19050" t="19050" r="15875" b="22225"/>
            <wp:docPr id="571612476" name="Imagem 3" descr="Localização de São Valério no Tocant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calização de São Valério no Tocanti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000" cy="4607340"/>
                    </a:xfrm>
                    <a:prstGeom prst="rect">
                      <a:avLst/>
                    </a:prstGeom>
                    <a:noFill/>
                    <a:ln>
                      <a:solidFill>
                        <a:schemeClr val="tx1"/>
                      </a:solidFill>
                    </a:ln>
                  </pic:spPr>
                </pic:pic>
              </a:graphicData>
            </a:graphic>
          </wp:inline>
        </w:drawing>
      </w:r>
    </w:p>
    <w:p w14:paraId="36CB56D5" w14:textId="2DD9D740" w:rsidR="00371113" w:rsidRPr="00083931" w:rsidRDefault="00371113" w:rsidP="00941D33">
      <w:pPr>
        <w:spacing w:line="360" w:lineRule="auto"/>
        <w:ind w:firstLine="709"/>
        <w:rPr>
          <w:sz w:val="24"/>
          <w:szCs w:val="24"/>
        </w:rPr>
      </w:pPr>
      <w:r w:rsidRPr="00083931">
        <w:rPr>
          <w:sz w:val="24"/>
          <w:szCs w:val="24"/>
        </w:rPr>
        <w:br w:type="page"/>
      </w:r>
    </w:p>
    <w:p w14:paraId="1793E984" w14:textId="5FB0AB5B" w:rsidR="00E81CF9" w:rsidRPr="00083931" w:rsidRDefault="00E81CF9" w:rsidP="00D954DA">
      <w:pPr>
        <w:pStyle w:val="Ttulo1"/>
      </w:pPr>
      <w:bookmarkStart w:id="21" w:name="_Toc176959528"/>
      <w:r w:rsidRPr="00083931">
        <w:lastRenderedPageBreak/>
        <w:t>DESCRIÇÃO DO IMÓVEL AVALIANDO</w:t>
      </w:r>
      <w:bookmarkEnd w:id="21"/>
    </w:p>
    <w:p w14:paraId="16FB82FD" w14:textId="332648F7" w:rsidR="00DB1DD0" w:rsidRPr="00083931" w:rsidRDefault="0036357E" w:rsidP="00073708">
      <w:pPr>
        <w:spacing w:after="240" w:line="360" w:lineRule="auto"/>
        <w:ind w:firstLine="709"/>
        <w:jc w:val="both"/>
        <w:rPr>
          <w:sz w:val="24"/>
          <w:szCs w:val="24"/>
        </w:rPr>
      </w:pPr>
      <w:r>
        <w:rPr>
          <w:sz w:val="24"/>
          <w:szCs w:val="24"/>
        </w:rPr>
        <w:t>#8g7a8</w:t>
      </w:r>
    </w:p>
    <w:p w14:paraId="18DEDC2C" w14:textId="453A4A00" w:rsidR="00962D85" w:rsidRPr="00083931" w:rsidRDefault="00962D85" w:rsidP="00962D85">
      <w:pPr>
        <w:spacing w:after="240" w:line="360" w:lineRule="auto"/>
        <w:jc w:val="both"/>
        <w:rPr>
          <w:sz w:val="24"/>
          <w:szCs w:val="24"/>
        </w:rPr>
      </w:pPr>
      <w:r w:rsidRPr="00083931">
        <w:rPr>
          <w:sz w:val="24"/>
          <w:szCs w:val="24"/>
        </w:rPr>
        <w:t>#9181</w:t>
      </w:r>
    </w:p>
    <w:p w14:paraId="4D4DD61D" w14:textId="5C339540" w:rsidR="007B1088" w:rsidRPr="00083931" w:rsidRDefault="007B1088" w:rsidP="00113B10">
      <w:pPr>
        <w:spacing w:after="240" w:line="360" w:lineRule="auto"/>
        <w:jc w:val="both"/>
        <w:rPr>
          <w:color w:val="000000" w:themeColor="text1"/>
          <w:sz w:val="24"/>
          <w:szCs w:val="24"/>
          <w:shd w:val="clear" w:color="auto" w:fill="FFFF00"/>
        </w:rPr>
      </w:pPr>
    </w:p>
    <w:p w14:paraId="41F19B75" w14:textId="77777777" w:rsidR="007B1088" w:rsidRPr="00083931" w:rsidRDefault="007B1088">
      <w:pPr>
        <w:rPr>
          <w:color w:val="000000" w:themeColor="text1"/>
          <w:sz w:val="24"/>
          <w:szCs w:val="24"/>
          <w:shd w:val="clear" w:color="auto" w:fill="FFFF00"/>
        </w:rPr>
      </w:pPr>
      <w:r w:rsidRPr="00083931">
        <w:rPr>
          <w:color w:val="000000" w:themeColor="text1"/>
          <w:sz w:val="24"/>
          <w:szCs w:val="24"/>
          <w:shd w:val="clear" w:color="auto" w:fill="FFFF00"/>
        </w:rPr>
        <w:br w:type="page"/>
      </w:r>
    </w:p>
    <w:p w14:paraId="4D48CC89" w14:textId="422B21B6" w:rsidR="00941D33" w:rsidRPr="00083931" w:rsidRDefault="005829B7" w:rsidP="00941D33">
      <w:pPr>
        <w:pStyle w:val="Ttulo2"/>
        <w:numPr>
          <w:ilvl w:val="1"/>
          <w:numId w:val="10"/>
        </w:numPr>
      </w:pPr>
      <w:bookmarkStart w:id="22" w:name="_Toc176959529"/>
      <w:r w:rsidRPr="00083931">
        <w:lastRenderedPageBreak/>
        <w:t>Croqui de Acesso</w:t>
      </w:r>
      <w:bookmarkEnd w:id="22"/>
    </w:p>
    <w:p w14:paraId="6722EB36" w14:textId="670578B2" w:rsidR="00072694" w:rsidRPr="00083931" w:rsidRDefault="00072694" w:rsidP="00072694">
      <w:pPr>
        <w:spacing w:after="240" w:line="360" w:lineRule="auto"/>
        <w:jc w:val="both"/>
        <w:rPr>
          <w:sz w:val="24"/>
          <w:szCs w:val="24"/>
        </w:rPr>
      </w:pPr>
      <w:r w:rsidRPr="00083931">
        <w:rPr>
          <w:sz w:val="24"/>
          <w:szCs w:val="24"/>
        </w:rPr>
        <w:t xml:space="preserve">    {{dh19a}}</w:t>
      </w:r>
    </w:p>
    <w:p w14:paraId="08A498E3" w14:textId="77777777" w:rsidR="005F6097" w:rsidRPr="00083931" w:rsidRDefault="005F6097" w:rsidP="005F6097">
      <w:pPr>
        <w:rPr>
          <w:sz w:val="24"/>
          <w:szCs w:val="24"/>
        </w:rPr>
      </w:pPr>
    </w:p>
    <w:p w14:paraId="564BA7CA" w14:textId="5F25B3CB" w:rsidR="0098378B" w:rsidRPr="00083931" w:rsidRDefault="0098378B" w:rsidP="005F6097">
      <w:pPr>
        <w:sectPr w:rsidR="0098378B" w:rsidRPr="00083931" w:rsidSect="00AE5C33">
          <w:pgSz w:w="11906" w:h="16838"/>
          <w:pgMar w:top="1440" w:right="1080" w:bottom="1440" w:left="1080" w:header="426" w:footer="708" w:gutter="0"/>
          <w:cols w:space="708"/>
          <w:docGrid w:linePitch="360"/>
        </w:sectPr>
      </w:pPr>
    </w:p>
    <w:p w14:paraId="4AF702BF" w14:textId="2F177759" w:rsidR="00907469" w:rsidRPr="00083931" w:rsidRDefault="00B47A77" w:rsidP="00815602">
      <w:pPr>
        <w:pStyle w:val="Ttulo2"/>
        <w:numPr>
          <w:ilvl w:val="1"/>
          <w:numId w:val="10"/>
        </w:numPr>
      </w:pPr>
      <w:bookmarkStart w:id="23" w:name="_Toc176959530"/>
      <w:r w:rsidRPr="00083931">
        <w:lastRenderedPageBreak/>
        <w:t>Bacia</w:t>
      </w:r>
      <w:r w:rsidR="00656766" w:rsidRPr="00083931">
        <w:t xml:space="preserve"> hidrográfic</w:t>
      </w:r>
      <w:r w:rsidR="00634082" w:rsidRPr="00083931">
        <w:t>a</w:t>
      </w:r>
      <w:r w:rsidR="00907469" w:rsidRPr="00083931">
        <w:t xml:space="preserve"> do Imóvel</w:t>
      </w:r>
      <w:bookmarkEnd w:id="23"/>
    </w:p>
    <w:p w14:paraId="324A6447" w14:textId="3E067030" w:rsidR="00072694" w:rsidRPr="007C2EEA" w:rsidRDefault="00072694" w:rsidP="00072694">
      <w:pPr>
        <w:ind w:left="360"/>
        <w:rPr>
          <w:sz w:val="24"/>
          <w:szCs w:val="24"/>
        </w:rPr>
      </w:pPr>
      <w:r w:rsidRPr="00083931">
        <w:t xml:space="preserve">    </w:t>
      </w:r>
      <w:r w:rsidRPr="007C2EEA">
        <w:rPr>
          <w:sz w:val="24"/>
          <w:szCs w:val="24"/>
        </w:rPr>
        <w:t>{{h9fd1}}</w:t>
      </w:r>
    </w:p>
    <w:p w14:paraId="5645183A" w14:textId="4842A96B" w:rsidR="00907469" w:rsidRPr="00083931" w:rsidRDefault="00907469" w:rsidP="006800DA">
      <w:pPr>
        <w:spacing w:line="360" w:lineRule="auto"/>
        <w:jc w:val="center"/>
        <w:rPr>
          <w:sz w:val="24"/>
          <w:szCs w:val="24"/>
        </w:rPr>
      </w:pPr>
    </w:p>
    <w:p w14:paraId="39E51653" w14:textId="15301655" w:rsidR="00E007D5" w:rsidRPr="00083931" w:rsidRDefault="002822D0" w:rsidP="00620311">
      <w:pPr>
        <w:spacing w:line="360" w:lineRule="auto"/>
        <w:ind w:firstLine="709"/>
        <w:jc w:val="both"/>
        <w:rPr>
          <w:sz w:val="24"/>
          <w:szCs w:val="24"/>
        </w:rPr>
      </w:pPr>
      <w:r w:rsidRPr="00083931">
        <w:rPr>
          <w:sz w:val="24"/>
          <w:szCs w:val="24"/>
        </w:rPr>
        <w:t>#texto_bacia</w:t>
      </w:r>
    </w:p>
    <w:p w14:paraId="3FB51CE9" w14:textId="661A7754" w:rsidR="00620311" w:rsidRPr="00083931" w:rsidRDefault="00620311">
      <w:pPr>
        <w:rPr>
          <w:sz w:val="24"/>
          <w:szCs w:val="24"/>
        </w:rPr>
      </w:pPr>
      <w:r w:rsidRPr="00083931">
        <w:rPr>
          <w:sz w:val="24"/>
          <w:szCs w:val="24"/>
        </w:rPr>
        <w:br w:type="page"/>
      </w:r>
    </w:p>
    <w:p w14:paraId="049693CD" w14:textId="5114AEE5" w:rsidR="00E007D5" w:rsidRPr="00083931" w:rsidRDefault="005F6513" w:rsidP="00815602">
      <w:pPr>
        <w:pStyle w:val="Ttulo2"/>
        <w:numPr>
          <w:ilvl w:val="1"/>
          <w:numId w:val="10"/>
        </w:numPr>
      </w:pPr>
      <w:bookmarkStart w:id="24" w:name="_Toc176959531"/>
      <w:r w:rsidRPr="00083931">
        <w:lastRenderedPageBreak/>
        <w:t>Classes de jsad0</w:t>
      </w:r>
      <w:r w:rsidR="00E007D5" w:rsidRPr="00083931">
        <w:t xml:space="preserve"> do Imóvel</w:t>
      </w:r>
      <w:bookmarkEnd w:id="24"/>
    </w:p>
    <w:p w14:paraId="46A5277E" w14:textId="76ADA4B6" w:rsidR="00072694" w:rsidRPr="007C2EEA" w:rsidRDefault="00072694" w:rsidP="00072694">
      <w:pPr>
        <w:ind w:left="360"/>
        <w:rPr>
          <w:sz w:val="24"/>
          <w:szCs w:val="24"/>
        </w:rPr>
      </w:pPr>
      <w:r w:rsidRPr="00083931">
        <w:t xml:space="preserve">    </w:t>
      </w:r>
      <w:r w:rsidRPr="007C2EEA">
        <w:rPr>
          <w:sz w:val="24"/>
          <w:szCs w:val="24"/>
        </w:rPr>
        <w:t>{{g7aa}}</w:t>
      </w:r>
    </w:p>
    <w:p w14:paraId="699D230D" w14:textId="72EAF711" w:rsidR="00E007D5" w:rsidRPr="00083931" w:rsidRDefault="00E007D5" w:rsidP="00E007D5">
      <w:pPr>
        <w:jc w:val="center"/>
      </w:pPr>
    </w:p>
    <w:p w14:paraId="05CF8129" w14:textId="5D7440D5" w:rsidR="00E007D5" w:rsidRPr="00083931" w:rsidRDefault="001132FC" w:rsidP="00E007D5">
      <w:pPr>
        <w:spacing w:line="360" w:lineRule="auto"/>
        <w:ind w:firstLine="709"/>
        <w:jc w:val="both"/>
        <w:rPr>
          <w:sz w:val="24"/>
          <w:szCs w:val="24"/>
        </w:rPr>
      </w:pPr>
      <w:r w:rsidRPr="00083931">
        <w:rPr>
          <w:b/>
          <w:sz w:val="24"/>
          <w:szCs w:val="24"/>
        </w:rPr>
        <w:t>g0jd1</w:t>
      </w:r>
      <w:r w:rsidR="00673A7A" w:rsidRPr="00083931">
        <w:rPr>
          <w:b/>
          <w:sz w:val="24"/>
          <w:szCs w:val="24"/>
        </w:rPr>
        <w:t>:</w:t>
      </w:r>
    </w:p>
    <w:p w14:paraId="382FC04C" w14:textId="487E1AA9" w:rsidR="0077404C" w:rsidRPr="00083931" w:rsidRDefault="00A81291" w:rsidP="00E007D5">
      <w:pPr>
        <w:spacing w:line="360" w:lineRule="auto"/>
        <w:ind w:firstLine="709"/>
        <w:jc w:val="both"/>
        <w:rPr>
          <w:sz w:val="24"/>
          <w:szCs w:val="24"/>
        </w:rPr>
      </w:pPr>
      <w:r w:rsidRPr="00083931">
        <w:rPr>
          <w:sz w:val="24"/>
          <w:szCs w:val="24"/>
        </w:rPr>
        <w:t>#ua5yi1</w:t>
      </w:r>
    </w:p>
    <w:p w14:paraId="7F7F6AE6" w14:textId="37DE384E" w:rsidR="00F03F2E" w:rsidRPr="00083931" w:rsidRDefault="00346CF3" w:rsidP="00A801CC">
      <w:pPr>
        <w:spacing w:line="360" w:lineRule="auto"/>
        <w:rPr>
          <w:sz w:val="24"/>
          <w:szCs w:val="24"/>
        </w:rPr>
      </w:pPr>
      <w:r w:rsidRPr="00083931">
        <w:rPr>
          <w:sz w:val="24"/>
          <w:szCs w:val="24"/>
        </w:rPr>
        <w:t>#3498</w:t>
      </w:r>
    </w:p>
    <w:p w14:paraId="29A586DF" w14:textId="6DB45202" w:rsidR="00742D16" w:rsidRPr="00083931" w:rsidRDefault="0044233B" w:rsidP="0044233B">
      <w:pPr>
        <w:spacing w:line="360" w:lineRule="auto"/>
        <w:jc w:val="both"/>
        <w:rPr>
          <w:sz w:val="24"/>
          <w:szCs w:val="24"/>
        </w:rPr>
      </w:pPr>
      <w:r w:rsidRPr="00083931">
        <w:rPr>
          <w:sz w:val="24"/>
          <w:szCs w:val="24"/>
        </w:rPr>
        <w:br w:type="page"/>
      </w:r>
    </w:p>
    <w:p w14:paraId="36222E5F" w14:textId="35BA0783" w:rsidR="00C81A89" w:rsidRPr="00083931" w:rsidRDefault="00E603B0" w:rsidP="00815602">
      <w:pPr>
        <w:pStyle w:val="Ttulo2"/>
        <w:numPr>
          <w:ilvl w:val="1"/>
          <w:numId w:val="10"/>
        </w:numPr>
      </w:pPr>
      <w:bookmarkStart w:id="25" w:name="_Toc176959532"/>
      <w:r w:rsidRPr="00083931">
        <w:lastRenderedPageBreak/>
        <w:t>Pedologia do Imóvel (Solos)</w:t>
      </w:r>
      <w:bookmarkEnd w:id="25"/>
    </w:p>
    <w:p w14:paraId="3CBEFC9D" w14:textId="52840973" w:rsidR="00072694" w:rsidRPr="007C2EEA" w:rsidRDefault="00072694" w:rsidP="00072694">
      <w:pPr>
        <w:ind w:left="360"/>
        <w:rPr>
          <w:sz w:val="24"/>
          <w:szCs w:val="24"/>
        </w:rPr>
      </w:pPr>
      <w:r w:rsidRPr="00083931">
        <w:t xml:space="preserve">    </w:t>
      </w:r>
      <w:r w:rsidRPr="007C2EEA">
        <w:rPr>
          <w:sz w:val="24"/>
          <w:szCs w:val="24"/>
        </w:rPr>
        <w:t>{{h01hf}}</w:t>
      </w:r>
    </w:p>
    <w:p w14:paraId="4BE6EEFC" w14:textId="4508C6B0" w:rsidR="00E603B0" w:rsidRPr="00083931" w:rsidRDefault="00E603B0" w:rsidP="00E603B0">
      <w:pPr>
        <w:jc w:val="center"/>
      </w:pPr>
    </w:p>
    <w:p w14:paraId="51903352" w14:textId="088F89C9" w:rsidR="00E603B0" w:rsidRPr="00083931" w:rsidRDefault="00E603B0" w:rsidP="00E603B0">
      <w:pPr>
        <w:spacing w:line="360" w:lineRule="auto"/>
        <w:ind w:firstLine="567"/>
        <w:jc w:val="both"/>
        <w:rPr>
          <w:sz w:val="24"/>
          <w:szCs w:val="24"/>
        </w:rPr>
      </w:pPr>
      <w:r w:rsidRPr="00083931">
        <w:rPr>
          <w:sz w:val="24"/>
          <w:szCs w:val="24"/>
        </w:rPr>
        <w:t>Conforme Mapa de Solos do Brasil elaborado pela EMBRAPA em parceria com IBGE,</w:t>
      </w:r>
      <w:r w:rsidR="00647547" w:rsidRPr="00083931">
        <w:rPr>
          <w:sz w:val="24"/>
          <w:szCs w:val="24"/>
        </w:rPr>
        <w:t xml:space="preserve"> #huas123</w:t>
      </w:r>
      <w:r w:rsidR="00E471B0" w:rsidRPr="00083931">
        <w:rPr>
          <w:b/>
          <w:bCs/>
          <w:sz w:val="24"/>
          <w:szCs w:val="24"/>
        </w:rPr>
        <w:t>:</w:t>
      </w:r>
    </w:p>
    <w:p w14:paraId="494FA8AB" w14:textId="77777777" w:rsidR="00673A7A" w:rsidRPr="00083931" w:rsidRDefault="00673A7A" w:rsidP="00673A7A">
      <w:pPr>
        <w:spacing w:line="360" w:lineRule="auto"/>
        <w:ind w:firstLine="709"/>
        <w:jc w:val="both"/>
        <w:rPr>
          <w:bCs/>
          <w:sz w:val="24"/>
          <w:szCs w:val="24"/>
        </w:rPr>
      </w:pPr>
    </w:p>
    <w:p w14:paraId="0C83684C" w14:textId="2D326E1F" w:rsidR="00134A70" w:rsidRPr="00083931" w:rsidRDefault="00904141" w:rsidP="00F43C7A">
      <w:pPr>
        <w:spacing w:line="360" w:lineRule="auto"/>
        <w:rPr>
          <w:bCs/>
          <w:sz w:val="24"/>
          <w:szCs w:val="24"/>
        </w:rPr>
      </w:pPr>
      <w:r w:rsidRPr="00083931">
        <w:rPr>
          <w:bCs/>
          <w:sz w:val="24"/>
          <w:szCs w:val="24"/>
        </w:rPr>
        <w:t>#3497</w:t>
      </w:r>
    </w:p>
    <w:p w14:paraId="37DE9B38" w14:textId="0B38B314" w:rsidR="00016FD1" w:rsidRPr="00083931" w:rsidRDefault="00016FD1" w:rsidP="00EF3604">
      <w:pPr>
        <w:spacing w:line="360" w:lineRule="auto"/>
        <w:ind w:firstLine="709"/>
        <w:jc w:val="both"/>
        <w:rPr>
          <w:rFonts w:cs="Times New Roman"/>
          <w:color w:val="000000" w:themeColor="text1"/>
          <w:sz w:val="24"/>
          <w:szCs w:val="24"/>
        </w:rPr>
      </w:pPr>
      <w:r w:rsidRPr="00083931">
        <w:rPr>
          <w:sz w:val="24"/>
          <w:szCs w:val="24"/>
        </w:rPr>
        <w:br w:type="page"/>
      </w:r>
    </w:p>
    <w:p w14:paraId="6BE71236" w14:textId="77777777" w:rsidR="00A15159" w:rsidRPr="00083931" w:rsidRDefault="00B23883" w:rsidP="00D954DA">
      <w:pPr>
        <w:pStyle w:val="Ttulo1"/>
      </w:pPr>
      <w:bookmarkStart w:id="26" w:name="_Toc176959533"/>
      <w:r w:rsidRPr="00083931">
        <w:lastRenderedPageBreak/>
        <w:t>ÁREA ÚTIL DO IMÓVEL</w:t>
      </w:r>
      <w:bookmarkEnd w:id="26"/>
    </w:p>
    <w:p w14:paraId="2F90D7E9" w14:textId="56467134" w:rsidR="00C323B5" w:rsidRPr="00083931" w:rsidRDefault="0064119A" w:rsidP="0064119A">
      <w:pPr>
        <w:spacing w:line="360" w:lineRule="auto"/>
        <w:jc w:val="both"/>
        <w:rPr>
          <w:sz w:val="24"/>
          <w:szCs w:val="24"/>
        </w:rPr>
      </w:pPr>
      <w:r w:rsidRPr="00083931">
        <w:rPr>
          <w:sz w:val="24"/>
          <w:szCs w:val="24"/>
        </w:rPr>
        <w:tab/>
        <w:t xml:space="preserve">As áreas do imóvel de acordo com a </w:t>
      </w:r>
      <w:r w:rsidR="0025428E" w:rsidRPr="00083931">
        <w:rPr>
          <w:sz w:val="24"/>
          <w:szCs w:val="24"/>
        </w:rPr>
        <w:t xml:space="preserve">sua </w:t>
      </w:r>
      <w:r w:rsidRPr="00083931">
        <w:rPr>
          <w:sz w:val="24"/>
          <w:szCs w:val="24"/>
        </w:rPr>
        <w:t>documentação</w:t>
      </w:r>
      <w:r w:rsidR="0025428E" w:rsidRPr="00083931">
        <w:rPr>
          <w:sz w:val="24"/>
          <w:szCs w:val="24"/>
        </w:rPr>
        <w:t>, estão representadas no quadro abaixo:</w:t>
      </w:r>
    </w:p>
    <w:p w14:paraId="6771CE20" w14:textId="288E4B68" w:rsidR="009A5941" w:rsidRPr="00083931" w:rsidRDefault="009A5941" w:rsidP="0064119A">
      <w:pPr>
        <w:spacing w:line="360" w:lineRule="auto"/>
        <w:jc w:val="both"/>
        <w:rPr>
          <w:sz w:val="24"/>
          <w:szCs w:val="24"/>
        </w:rPr>
      </w:pPr>
      <w:r w:rsidRPr="00083931">
        <w:rPr>
          <w:sz w:val="24"/>
          <w:szCs w:val="24"/>
        </w:rPr>
        <w:t>#sdkjbf</w:t>
      </w:r>
    </w:p>
    <w:p w14:paraId="65012159" w14:textId="77777777" w:rsidR="00B62617" w:rsidRPr="00083931" w:rsidRDefault="00B62617" w:rsidP="003A6576">
      <w:pPr>
        <w:spacing w:before="240" w:line="360" w:lineRule="auto"/>
        <w:jc w:val="both"/>
        <w:rPr>
          <w:b/>
          <w:bCs/>
          <w:sz w:val="24"/>
          <w:szCs w:val="24"/>
        </w:rPr>
      </w:pPr>
    </w:p>
    <w:p w14:paraId="1ED6256F" w14:textId="708E2CBE" w:rsidR="0045296B" w:rsidRPr="00083931" w:rsidRDefault="0045296B" w:rsidP="003A6576">
      <w:pPr>
        <w:spacing w:before="240" w:line="360" w:lineRule="auto"/>
        <w:jc w:val="both"/>
        <w:rPr>
          <w:b/>
          <w:bCs/>
          <w:sz w:val="24"/>
          <w:szCs w:val="24"/>
        </w:rPr>
      </w:pPr>
      <w:r w:rsidRPr="00083931">
        <w:rPr>
          <w:b/>
          <w:bCs/>
          <w:sz w:val="24"/>
          <w:szCs w:val="24"/>
        </w:rPr>
        <w:t>ÁREA</w:t>
      </w:r>
      <w:r w:rsidR="005F4CD5" w:rsidRPr="00083931">
        <w:rPr>
          <w:b/>
          <w:bCs/>
          <w:sz w:val="24"/>
          <w:szCs w:val="24"/>
        </w:rPr>
        <w:t>S DE USO DO</w:t>
      </w:r>
      <w:r w:rsidRPr="00083931">
        <w:rPr>
          <w:b/>
          <w:bCs/>
          <w:sz w:val="24"/>
          <w:szCs w:val="24"/>
        </w:rPr>
        <w:t xml:space="preserve"> IMÓVEL</w:t>
      </w:r>
    </w:p>
    <w:p w14:paraId="039F2041" w14:textId="31BC4E09" w:rsidR="00FF4B04" w:rsidRPr="00083931" w:rsidRDefault="0025428E" w:rsidP="00FF4B04">
      <w:pPr>
        <w:spacing w:line="360" w:lineRule="auto"/>
        <w:jc w:val="both"/>
        <w:rPr>
          <w:sz w:val="24"/>
          <w:szCs w:val="24"/>
        </w:rPr>
      </w:pPr>
      <w:r w:rsidRPr="00083931">
        <w:rPr>
          <w:sz w:val="24"/>
          <w:szCs w:val="24"/>
        </w:rPr>
        <w:tab/>
        <w:t xml:space="preserve">As áreas </w:t>
      </w:r>
      <w:r w:rsidR="00210545" w:rsidRPr="00083931">
        <w:rPr>
          <w:sz w:val="24"/>
          <w:szCs w:val="24"/>
        </w:rPr>
        <w:t xml:space="preserve">do imóvel </w:t>
      </w:r>
      <w:r w:rsidRPr="00083931">
        <w:rPr>
          <w:sz w:val="24"/>
          <w:szCs w:val="24"/>
        </w:rPr>
        <w:t>utilizadas para esta avaliação estão representadas no quadro abaixo:</w:t>
      </w:r>
    </w:p>
    <w:p w14:paraId="724DBC13" w14:textId="41972EA8" w:rsidR="004527A9" w:rsidRPr="00083931" w:rsidRDefault="004527A9" w:rsidP="00C323B5"/>
    <w:p w14:paraId="0B0730BD" w14:textId="342260DF" w:rsidR="00C323B5" w:rsidRPr="00083931" w:rsidRDefault="00C323B5" w:rsidP="00C323B5"/>
    <w:p w14:paraId="720B7F76" w14:textId="3DEB9977" w:rsidR="00815602" w:rsidRPr="00083931" w:rsidRDefault="00815602" w:rsidP="00AC56E8">
      <w:pPr>
        <w:tabs>
          <w:tab w:val="left" w:pos="7875"/>
        </w:tabs>
      </w:pPr>
      <w:r w:rsidRPr="00083931">
        <w:br w:type="page"/>
      </w:r>
    </w:p>
    <w:p w14:paraId="7639E686" w14:textId="79CEDC37" w:rsidR="00EF5086" w:rsidRPr="00083931" w:rsidRDefault="00EF5086" w:rsidP="00D954DA">
      <w:pPr>
        <w:pStyle w:val="Ttulo1"/>
      </w:pPr>
      <w:bookmarkStart w:id="27" w:name="_Toc176959534"/>
      <w:r w:rsidRPr="00083931">
        <w:lastRenderedPageBreak/>
        <w:t>DETERMINAÇÃO DO VALOR DE MERCADO O IMÓVEL AVALIANDO</w:t>
      </w:r>
      <w:bookmarkEnd w:id="27"/>
    </w:p>
    <w:p w14:paraId="364C36AD" w14:textId="79F2AA0E" w:rsidR="00AC56E8" w:rsidRPr="00083931" w:rsidRDefault="00EF5086" w:rsidP="00AC56E8">
      <w:pPr>
        <w:spacing w:line="360" w:lineRule="auto"/>
        <w:ind w:firstLine="709"/>
        <w:jc w:val="both"/>
        <w:rPr>
          <w:sz w:val="24"/>
          <w:szCs w:val="24"/>
        </w:rPr>
      </w:pPr>
      <w:r w:rsidRPr="00083931">
        <w:rPr>
          <w:sz w:val="24"/>
          <w:szCs w:val="24"/>
        </w:rPr>
        <w:t>Para a determinação do valor de mercado, foram levantadas</w:t>
      </w:r>
      <w:r w:rsidR="00ED78FF" w:rsidRPr="00083931">
        <w:rPr>
          <w:sz w:val="24"/>
          <w:szCs w:val="24"/>
        </w:rPr>
        <w:t xml:space="preserve"> junto a corretores, imobiliárias e engenheiro de avaliações, </w:t>
      </w:r>
      <w:r w:rsidRPr="00083931">
        <w:rPr>
          <w:sz w:val="24"/>
          <w:szCs w:val="24"/>
        </w:rPr>
        <w:t xml:space="preserve">imóveis ofertados e transacionados nos últimos 12 meses sob a região de influência geoeconômica, com características semelhantes ao bem avaliando, sendo encontrados </w:t>
      </w:r>
      <w:r w:rsidR="00ED78FF" w:rsidRPr="00083931">
        <w:rPr>
          <w:sz w:val="24"/>
          <w:szCs w:val="24"/>
        </w:rPr>
        <w:t>os seguintes dados amostrais</w:t>
      </w:r>
      <w:r w:rsidRPr="00083931">
        <w:rPr>
          <w:sz w:val="24"/>
          <w:szCs w:val="24"/>
        </w:rPr>
        <w:t>:</w:t>
      </w:r>
    </w:p>
    <w:p w14:paraId="6D72C482" w14:textId="0B80F2EC" w:rsidR="00A07B51" w:rsidRPr="00083931" w:rsidRDefault="00A07B51" w:rsidP="00A07B51">
      <w:pPr>
        <w:spacing w:line="360" w:lineRule="auto"/>
        <w:jc w:val="both"/>
        <w:rPr>
          <w:sz w:val="24"/>
          <w:szCs w:val="24"/>
        </w:rPr>
      </w:pPr>
      <w:r w:rsidRPr="00083931">
        <w:rPr>
          <w:sz w:val="24"/>
          <w:szCs w:val="24"/>
        </w:rPr>
        <w:t>#3421</w:t>
      </w:r>
    </w:p>
    <w:p w14:paraId="525D83BF" w14:textId="396EE73F" w:rsidR="00A07B51" w:rsidRPr="00083931" w:rsidRDefault="00150BEB" w:rsidP="00A07B51">
      <w:pPr>
        <w:spacing w:line="360" w:lineRule="auto"/>
        <w:jc w:val="both"/>
        <w:rPr>
          <w:sz w:val="24"/>
          <w:szCs w:val="24"/>
        </w:rPr>
      </w:pPr>
      <w:r w:rsidRPr="00083931">
        <w:rPr>
          <w:sz w:val="24"/>
          <w:szCs w:val="24"/>
        </w:rPr>
        <w:t>#3422</w:t>
      </w:r>
    </w:p>
    <w:p w14:paraId="2A3593C8" w14:textId="01C78D15" w:rsidR="00A07B51" w:rsidRPr="00083931" w:rsidRDefault="00A07B51" w:rsidP="00A07B51">
      <w:pPr>
        <w:spacing w:line="360" w:lineRule="auto"/>
        <w:jc w:val="both"/>
        <w:rPr>
          <w:sz w:val="24"/>
          <w:szCs w:val="24"/>
        </w:rPr>
      </w:pPr>
      <w:r w:rsidRPr="00083931">
        <w:rPr>
          <w:sz w:val="24"/>
          <w:szCs w:val="24"/>
        </w:rPr>
        <w:t>#3423</w:t>
      </w:r>
    </w:p>
    <w:p w14:paraId="5F8FD0F6" w14:textId="25D357E2" w:rsidR="00A07B51" w:rsidRPr="00083931" w:rsidRDefault="00A07B51" w:rsidP="00A07B51">
      <w:pPr>
        <w:spacing w:line="360" w:lineRule="auto"/>
        <w:jc w:val="both"/>
        <w:rPr>
          <w:sz w:val="24"/>
          <w:szCs w:val="24"/>
        </w:rPr>
      </w:pPr>
      <w:r w:rsidRPr="00083931">
        <w:rPr>
          <w:sz w:val="24"/>
          <w:szCs w:val="24"/>
        </w:rPr>
        <w:t>#3424</w:t>
      </w:r>
    </w:p>
    <w:p w14:paraId="48DE9ACE" w14:textId="776B94CE" w:rsidR="00A07B51" w:rsidRPr="00083931" w:rsidRDefault="00A07B51" w:rsidP="00A07B51">
      <w:pPr>
        <w:spacing w:line="360" w:lineRule="auto"/>
        <w:jc w:val="both"/>
        <w:rPr>
          <w:sz w:val="24"/>
          <w:szCs w:val="24"/>
        </w:rPr>
      </w:pPr>
      <w:r w:rsidRPr="00083931">
        <w:rPr>
          <w:sz w:val="24"/>
          <w:szCs w:val="24"/>
        </w:rPr>
        <w:t>#3425</w:t>
      </w:r>
    </w:p>
    <w:p w14:paraId="4E859FF9" w14:textId="110DD59E" w:rsidR="0056762C" w:rsidRPr="00083931" w:rsidRDefault="00A07B51" w:rsidP="00C419ED">
      <w:pPr>
        <w:spacing w:line="360" w:lineRule="auto"/>
        <w:jc w:val="both"/>
        <w:rPr>
          <w:sz w:val="24"/>
          <w:szCs w:val="24"/>
        </w:rPr>
      </w:pPr>
      <w:r w:rsidRPr="00083931">
        <w:rPr>
          <w:sz w:val="24"/>
          <w:szCs w:val="24"/>
        </w:rPr>
        <w:t>#3426</w:t>
      </w:r>
    </w:p>
    <w:p w14:paraId="5C8E79CC" w14:textId="06CEB3EF" w:rsidR="00AC56E8" w:rsidRPr="00083931" w:rsidRDefault="00AC56E8" w:rsidP="003D0E94">
      <w:pPr>
        <w:spacing w:line="360" w:lineRule="auto"/>
        <w:jc w:val="both"/>
        <w:rPr>
          <w:sz w:val="24"/>
          <w:szCs w:val="24"/>
        </w:rPr>
        <w:sectPr w:rsidR="00AC56E8" w:rsidRPr="00083931" w:rsidSect="00AE5C33">
          <w:pgSz w:w="11906" w:h="16838"/>
          <w:pgMar w:top="1440" w:right="1080" w:bottom="1440" w:left="1080" w:header="426" w:footer="708" w:gutter="0"/>
          <w:cols w:space="708"/>
          <w:docGrid w:linePitch="360"/>
        </w:sectPr>
      </w:pPr>
    </w:p>
    <w:p w14:paraId="427F5BDA" w14:textId="77777777" w:rsidR="00323C2C" w:rsidRPr="00083931" w:rsidRDefault="001D39FB" w:rsidP="00D954DA">
      <w:pPr>
        <w:pStyle w:val="Ttulo1"/>
      </w:pPr>
      <w:bookmarkStart w:id="28" w:name="_Toc176959535"/>
      <w:r w:rsidRPr="00083931">
        <w:lastRenderedPageBreak/>
        <w:t>QUADRO DE AMOSTRAS</w:t>
      </w:r>
      <w:bookmarkEnd w:id="28"/>
    </w:p>
    <w:p w14:paraId="2AF383DA" w14:textId="51D2A2F4" w:rsidR="00426AE7" w:rsidRPr="00083931" w:rsidRDefault="00426AE7" w:rsidP="00426AE7">
      <w:pPr>
        <w:spacing w:before="240" w:line="360" w:lineRule="auto"/>
        <w:jc w:val="both"/>
        <w:rPr>
          <w:sz w:val="24"/>
          <w:szCs w:val="24"/>
        </w:rPr>
      </w:pPr>
      <w:r w:rsidRPr="00083931">
        <w:rPr>
          <w:sz w:val="24"/>
          <w:szCs w:val="24"/>
        </w:rPr>
        <w:tab/>
        <w:t>Para saneamento dos dados coletados foi utilizado o “Tratamento por Fatores de Homogeneização”. Neste tratamento de dados, aplicável ao método comparativo de dados de mercado, é admitida a priori a validade da existência de relações fixas entre os atributos específicos e os respectivos preços. Para isso, são utilizados fatores de homogeneização calculados conforme 7.7.2.1, que reflitam, em termos relativos, o comportamento do mercado com determinada abrangência espacial e temporal. (ABNT NBR 14.653-3:2019, pág. 35).</w:t>
      </w:r>
    </w:p>
    <w:tbl>
      <w:tblPr>
        <w:tblW w:w="0" w:type="auto"/>
        <w:jc w:val="center"/>
        <w:tblCellMar>
          <w:left w:w="70" w:type="dxa"/>
          <w:right w:w="70" w:type="dxa"/>
        </w:tblCellMar>
        <w:tblLook w:val="04A0" w:firstRow="1" w:lastRow="0" w:firstColumn="1" w:lastColumn="0" w:noHBand="0" w:noVBand="1"/>
      </w:tblPr>
      <w:tblGrid>
        <w:gridCol w:w="1059"/>
        <w:gridCol w:w="881"/>
        <w:gridCol w:w="2344"/>
        <w:gridCol w:w="988"/>
        <w:gridCol w:w="881"/>
        <w:gridCol w:w="1001"/>
        <w:gridCol w:w="1340"/>
        <w:gridCol w:w="1321"/>
        <w:gridCol w:w="881"/>
        <w:gridCol w:w="1290"/>
        <w:gridCol w:w="968"/>
      </w:tblGrid>
      <w:tr w:rsidR="00AE07B4" w:rsidRPr="00083931" w14:paraId="7804AABB" w14:textId="77777777" w:rsidTr="009C789D">
        <w:trPr>
          <w:trHeight w:val="270"/>
          <w:jc w:val="center"/>
        </w:trPr>
        <w:tc>
          <w:tcPr>
            <w:tcW w:w="0" w:type="auto"/>
            <w:tcBorders>
              <w:top w:val="nil"/>
              <w:left w:val="nil"/>
              <w:bottom w:val="nil"/>
              <w:right w:val="nil"/>
            </w:tcBorders>
            <w:shd w:val="clear" w:color="000000" w:fill="00B050"/>
            <w:noWrap/>
            <w:vAlign w:val="center"/>
            <w:hideMark/>
          </w:tcPr>
          <w:p w14:paraId="46B624AA"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ELEMENTO</w:t>
            </w:r>
          </w:p>
        </w:tc>
        <w:tc>
          <w:tcPr>
            <w:tcW w:w="881" w:type="dxa"/>
            <w:tcBorders>
              <w:top w:val="nil"/>
              <w:left w:val="nil"/>
              <w:bottom w:val="nil"/>
              <w:right w:val="nil"/>
            </w:tcBorders>
            <w:shd w:val="clear" w:color="000000" w:fill="00B050"/>
            <w:noWrap/>
            <w:vAlign w:val="center"/>
            <w:hideMark/>
          </w:tcPr>
          <w:p w14:paraId="54A971B6"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ÁREA (ha)</w:t>
            </w:r>
          </w:p>
        </w:tc>
        <w:tc>
          <w:tcPr>
            <w:tcW w:w="2344" w:type="dxa"/>
            <w:tcBorders>
              <w:top w:val="nil"/>
              <w:left w:val="nil"/>
              <w:bottom w:val="nil"/>
              <w:right w:val="nil"/>
            </w:tcBorders>
            <w:shd w:val="clear" w:color="000000" w:fill="00B050"/>
            <w:vAlign w:val="center"/>
            <w:hideMark/>
          </w:tcPr>
          <w:p w14:paraId="037C38CD"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VT (R$)</w:t>
            </w:r>
          </w:p>
        </w:tc>
        <w:tc>
          <w:tcPr>
            <w:tcW w:w="0" w:type="auto"/>
            <w:tcBorders>
              <w:top w:val="nil"/>
              <w:left w:val="nil"/>
              <w:bottom w:val="nil"/>
              <w:right w:val="nil"/>
            </w:tcBorders>
            <w:shd w:val="clear" w:color="000000" w:fill="00B050"/>
            <w:noWrap/>
            <w:vAlign w:val="center"/>
            <w:hideMark/>
          </w:tcPr>
          <w:p w14:paraId="4F9BB03E"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VT(R$/ha)</w:t>
            </w:r>
          </w:p>
        </w:tc>
        <w:tc>
          <w:tcPr>
            <w:tcW w:w="0" w:type="auto"/>
            <w:tcBorders>
              <w:top w:val="nil"/>
              <w:left w:val="nil"/>
              <w:bottom w:val="nil"/>
              <w:right w:val="nil"/>
            </w:tcBorders>
            <w:shd w:val="clear" w:color="000000" w:fill="00B050"/>
            <w:vAlign w:val="center"/>
            <w:hideMark/>
          </w:tcPr>
          <w:p w14:paraId="22C514F7"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 xml:space="preserve">CLASSE </w:t>
            </w:r>
          </w:p>
        </w:tc>
        <w:tc>
          <w:tcPr>
            <w:tcW w:w="0" w:type="auto"/>
            <w:tcBorders>
              <w:top w:val="nil"/>
              <w:left w:val="nil"/>
              <w:bottom w:val="nil"/>
              <w:right w:val="nil"/>
            </w:tcBorders>
            <w:shd w:val="clear" w:color="000000" w:fill="00B050"/>
            <w:noWrap/>
            <w:vAlign w:val="center"/>
            <w:hideMark/>
          </w:tcPr>
          <w:p w14:paraId="7DC2046B"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SITUAÇÃO</w:t>
            </w:r>
          </w:p>
        </w:tc>
        <w:tc>
          <w:tcPr>
            <w:tcW w:w="0" w:type="auto"/>
            <w:tcBorders>
              <w:top w:val="nil"/>
              <w:left w:val="nil"/>
              <w:bottom w:val="nil"/>
              <w:right w:val="nil"/>
            </w:tcBorders>
            <w:shd w:val="clear" w:color="000000" w:fill="00B050"/>
            <w:vAlign w:val="center"/>
            <w:hideMark/>
          </w:tcPr>
          <w:p w14:paraId="17308206"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BENFEITORIAS</w:t>
            </w:r>
          </w:p>
        </w:tc>
        <w:tc>
          <w:tcPr>
            <w:tcW w:w="0" w:type="auto"/>
            <w:tcBorders>
              <w:top w:val="nil"/>
              <w:left w:val="nil"/>
              <w:bottom w:val="nil"/>
              <w:right w:val="nil"/>
            </w:tcBorders>
            <w:shd w:val="clear" w:color="000000" w:fill="00B050"/>
            <w:vAlign w:val="center"/>
            <w:hideMark/>
          </w:tcPr>
          <w:p w14:paraId="3AF8CB1D"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HIDROGRAFIA</w:t>
            </w:r>
          </w:p>
        </w:tc>
        <w:tc>
          <w:tcPr>
            <w:tcW w:w="0" w:type="auto"/>
            <w:tcBorders>
              <w:top w:val="nil"/>
              <w:left w:val="nil"/>
              <w:bottom w:val="nil"/>
              <w:right w:val="nil"/>
            </w:tcBorders>
            <w:shd w:val="clear" w:color="000000" w:fill="00B050"/>
            <w:noWrap/>
            <w:vAlign w:val="center"/>
            <w:hideMark/>
          </w:tcPr>
          <w:p w14:paraId="7594F471"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FONTE</w:t>
            </w:r>
          </w:p>
        </w:tc>
        <w:tc>
          <w:tcPr>
            <w:tcW w:w="0" w:type="auto"/>
            <w:tcBorders>
              <w:top w:val="nil"/>
              <w:left w:val="nil"/>
              <w:bottom w:val="nil"/>
              <w:right w:val="nil"/>
            </w:tcBorders>
            <w:shd w:val="clear" w:color="000000" w:fill="00B050"/>
            <w:vAlign w:val="center"/>
            <w:hideMark/>
          </w:tcPr>
          <w:p w14:paraId="6E729C3E"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INFORMANTE</w:t>
            </w:r>
          </w:p>
        </w:tc>
        <w:tc>
          <w:tcPr>
            <w:tcW w:w="0" w:type="auto"/>
            <w:tcBorders>
              <w:top w:val="nil"/>
              <w:left w:val="nil"/>
              <w:bottom w:val="nil"/>
              <w:right w:val="nil"/>
            </w:tcBorders>
            <w:shd w:val="clear" w:color="000000" w:fill="00B050"/>
            <w:vAlign w:val="center"/>
            <w:hideMark/>
          </w:tcPr>
          <w:p w14:paraId="3DE0E6D7"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CONTATO</w:t>
            </w:r>
          </w:p>
        </w:tc>
      </w:tr>
      <w:tr w:rsidR="00AE07B4" w:rsidRPr="00083931" w14:paraId="68C17301" w14:textId="77777777" w:rsidTr="009C789D">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616C5F6" w14:textId="77777777" w:rsidR="00AE07B4" w:rsidRPr="00083931" w:rsidRDefault="00AE07B4" w:rsidP="009B4347">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1</w:t>
            </w:r>
          </w:p>
        </w:tc>
        <w:tc>
          <w:tcPr>
            <w:tcW w:w="881" w:type="dxa"/>
            <w:tcBorders>
              <w:top w:val="single" w:sz="4" w:space="0" w:color="auto"/>
              <w:left w:val="nil"/>
              <w:bottom w:val="single" w:sz="4" w:space="0" w:color="auto"/>
              <w:right w:val="single" w:sz="4" w:space="0" w:color="auto"/>
            </w:tcBorders>
            <w:shd w:val="clear" w:color="000000" w:fill="FFFFFF"/>
            <w:vAlign w:val="center"/>
            <w:hideMark/>
          </w:tcPr>
          <w:p w14:paraId="12B55C4A" w14:textId="07B1C5DB" w:rsidR="00AE07B4" w:rsidRPr="00083931" w:rsidRDefault="009C789D" w:rsidP="009C789D">
            <w:pP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%code10</w:t>
            </w:r>
          </w:p>
        </w:tc>
        <w:tc>
          <w:tcPr>
            <w:tcW w:w="2344" w:type="dxa"/>
            <w:tcBorders>
              <w:top w:val="single" w:sz="4" w:space="0" w:color="auto"/>
              <w:left w:val="nil"/>
              <w:bottom w:val="single" w:sz="4" w:space="0" w:color="auto"/>
              <w:right w:val="single" w:sz="4" w:space="0" w:color="auto"/>
            </w:tcBorders>
            <w:shd w:val="clear" w:color="000000" w:fill="FFFFFF"/>
            <w:vAlign w:val="center"/>
            <w:hideMark/>
          </w:tcPr>
          <w:p w14:paraId="52A24844" w14:textId="18073524"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%code11</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36BB3A30" w14:textId="1BAD959E"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%code12</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47B402FA" w14:textId="06078045"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%code13</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5FE30BDB" w14:textId="64A29DDE"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%code14</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244AC500" w14:textId="5DCF950C"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%code15</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63744ED0" w14:textId="193DDFFC"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%code16</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00007C26" w14:textId="56C5BDA3"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%code17</w:t>
            </w:r>
          </w:p>
        </w:tc>
        <w:tc>
          <w:tcPr>
            <w:tcW w:w="0" w:type="auto"/>
            <w:tcBorders>
              <w:top w:val="single" w:sz="4" w:space="0" w:color="auto"/>
              <w:left w:val="nil"/>
              <w:bottom w:val="single" w:sz="4" w:space="0" w:color="auto"/>
              <w:right w:val="single" w:sz="4" w:space="0" w:color="auto"/>
            </w:tcBorders>
            <w:shd w:val="clear" w:color="000000" w:fill="FFFFFF"/>
            <w:noWrap/>
            <w:vAlign w:val="center"/>
            <w:hideMark/>
          </w:tcPr>
          <w:p w14:paraId="2DA77793" w14:textId="367A4C25"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%code18</w:t>
            </w:r>
          </w:p>
        </w:tc>
        <w:tc>
          <w:tcPr>
            <w:tcW w:w="0" w:type="auto"/>
            <w:tcBorders>
              <w:top w:val="single" w:sz="4" w:space="0" w:color="auto"/>
              <w:left w:val="nil"/>
              <w:bottom w:val="single" w:sz="4" w:space="0" w:color="auto"/>
              <w:right w:val="single" w:sz="4" w:space="0" w:color="auto"/>
            </w:tcBorders>
            <w:shd w:val="clear" w:color="000000" w:fill="FFFFFF"/>
            <w:noWrap/>
            <w:vAlign w:val="center"/>
            <w:hideMark/>
          </w:tcPr>
          <w:p w14:paraId="0CA31DF8" w14:textId="7834540A" w:rsidR="00AE07B4" w:rsidRPr="00083931" w:rsidRDefault="009C789D" w:rsidP="009B4347">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%code19</w:t>
            </w:r>
          </w:p>
        </w:tc>
      </w:tr>
      <w:tr w:rsidR="009C789D" w:rsidRPr="00083931" w14:paraId="27ACC7C4" w14:textId="77777777" w:rsidTr="009B4347">
        <w:trPr>
          <w:trHeight w:val="255"/>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6065EB3E" w14:textId="77777777" w:rsidR="009C789D" w:rsidRPr="00083931" w:rsidRDefault="009C789D" w:rsidP="009C789D">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2</w:t>
            </w:r>
          </w:p>
        </w:tc>
        <w:tc>
          <w:tcPr>
            <w:tcW w:w="881" w:type="dxa"/>
            <w:tcBorders>
              <w:top w:val="nil"/>
              <w:left w:val="nil"/>
              <w:bottom w:val="single" w:sz="4" w:space="0" w:color="auto"/>
              <w:right w:val="single" w:sz="4" w:space="0" w:color="auto"/>
            </w:tcBorders>
            <w:shd w:val="clear" w:color="000000" w:fill="FFFFFF"/>
            <w:vAlign w:val="center"/>
            <w:hideMark/>
          </w:tcPr>
          <w:p w14:paraId="40FE895B" w14:textId="1D7E9667"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%code20</w:t>
            </w:r>
          </w:p>
        </w:tc>
        <w:tc>
          <w:tcPr>
            <w:tcW w:w="2344" w:type="dxa"/>
            <w:tcBorders>
              <w:top w:val="nil"/>
              <w:left w:val="nil"/>
              <w:bottom w:val="single" w:sz="4" w:space="0" w:color="auto"/>
              <w:right w:val="single" w:sz="4" w:space="0" w:color="auto"/>
            </w:tcBorders>
            <w:shd w:val="clear" w:color="000000" w:fill="FFFFFF"/>
            <w:vAlign w:val="center"/>
            <w:hideMark/>
          </w:tcPr>
          <w:p w14:paraId="7FE84E1B" w14:textId="0F121B99"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%code21</w:t>
            </w:r>
          </w:p>
        </w:tc>
        <w:tc>
          <w:tcPr>
            <w:tcW w:w="0" w:type="auto"/>
            <w:tcBorders>
              <w:top w:val="nil"/>
              <w:left w:val="nil"/>
              <w:bottom w:val="single" w:sz="4" w:space="0" w:color="auto"/>
              <w:right w:val="single" w:sz="4" w:space="0" w:color="auto"/>
            </w:tcBorders>
            <w:shd w:val="clear" w:color="000000" w:fill="FFFFFF"/>
            <w:vAlign w:val="center"/>
            <w:hideMark/>
          </w:tcPr>
          <w:p w14:paraId="0E097126" w14:textId="447A8B1C"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%code22</w:t>
            </w:r>
          </w:p>
        </w:tc>
        <w:tc>
          <w:tcPr>
            <w:tcW w:w="0" w:type="auto"/>
            <w:tcBorders>
              <w:top w:val="nil"/>
              <w:left w:val="nil"/>
              <w:bottom w:val="single" w:sz="4" w:space="0" w:color="auto"/>
              <w:right w:val="single" w:sz="4" w:space="0" w:color="auto"/>
            </w:tcBorders>
            <w:shd w:val="clear" w:color="000000" w:fill="FFFFFF"/>
            <w:vAlign w:val="center"/>
            <w:hideMark/>
          </w:tcPr>
          <w:p w14:paraId="1B4684B7" w14:textId="718867C8"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%code23</w:t>
            </w:r>
          </w:p>
        </w:tc>
        <w:tc>
          <w:tcPr>
            <w:tcW w:w="0" w:type="auto"/>
            <w:tcBorders>
              <w:top w:val="nil"/>
              <w:left w:val="nil"/>
              <w:bottom w:val="single" w:sz="4" w:space="0" w:color="auto"/>
              <w:right w:val="single" w:sz="4" w:space="0" w:color="auto"/>
            </w:tcBorders>
            <w:shd w:val="clear" w:color="000000" w:fill="FFFFFF"/>
            <w:vAlign w:val="center"/>
            <w:hideMark/>
          </w:tcPr>
          <w:p w14:paraId="7B5E2603" w14:textId="36B35501"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%code24</w:t>
            </w:r>
          </w:p>
        </w:tc>
        <w:tc>
          <w:tcPr>
            <w:tcW w:w="0" w:type="auto"/>
            <w:tcBorders>
              <w:top w:val="nil"/>
              <w:left w:val="nil"/>
              <w:bottom w:val="single" w:sz="4" w:space="0" w:color="auto"/>
              <w:right w:val="single" w:sz="4" w:space="0" w:color="auto"/>
            </w:tcBorders>
            <w:shd w:val="clear" w:color="000000" w:fill="FFFFFF"/>
            <w:vAlign w:val="center"/>
            <w:hideMark/>
          </w:tcPr>
          <w:p w14:paraId="65E53082" w14:textId="43283AC6"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%code25</w:t>
            </w:r>
          </w:p>
        </w:tc>
        <w:tc>
          <w:tcPr>
            <w:tcW w:w="0" w:type="auto"/>
            <w:tcBorders>
              <w:top w:val="nil"/>
              <w:left w:val="nil"/>
              <w:bottom w:val="single" w:sz="4" w:space="0" w:color="auto"/>
              <w:right w:val="single" w:sz="4" w:space="0" w:color="auto"/>
            </w:tcBorders>
            <w:shd w:val="clear" w:color="000000" w:fill="FFFFFF"/>
            <w:hideMark/>
          </w:tcPr>
          <w:p w14:paraId="2482C8F7" w14:textId="46096DA5"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%code26</w:t>
            </w:r>
          </w:p>
        </w:tc>
        <w:tc>
          <w:tcPr>
            <w:tcW w:w="0" w:type="auto"/>
            <w:tcBorders>
              <w:top w:val="nil"/>
              <w:left w:val="nil"/>
              <w:bottom w:val="single" w:sz="4" w:space="0" w:color="auto"/>
              <w:right w:val="single" w:sz="4" w:space="0" w:color="auto"/>
            </w:tcBorders>
            <w:shd w:val="clear" w:color="000000" w:fill="FFFFFF"/>
            <w:hideMark/>
          </w:tcPr>
          <w:p w14:paraId="4864681F" w14:textId="69958BD7"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%code27</w:t>
            </w:r>
          </w:p>
        </w:tc>
        <w:tc>
          <w:tcPr>
            <w:tcW w:w="0" w:type="auto"/>
            <w:tcBorders>
              <w:top w:val="nil"/>
              <w:left w:val="nil"/>
              <w:bottom w:val="single" w:sz="4" w:space="0" w:color="auto"/>
              <w:right w:val="single" w:sz="4" w:space="0" w:color="auto"/>
            </w:tcBorders>
            <w:shd w:val="clear" w:color="000000" w:fill="FFFFFF"/>
            <w:noWrap/>
            <w:hideMark/>
          </w:tcPr>
          <w:p w14:paraId="4EFB5689" w14:textId="21B99A27"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%code28</w:t>
            </w:r>
          </w:p>
        </w:tc>
        <w:tc>
          <w:tcPr>
            <w:tcW w:w="0" w:type="auto"/>
            <w:tcBorders>
              <w:top w:val="nil"/>
              <w:left w:val="nil"/>
              <w:bottom w:val="single" w:sz="4" w:space="0" w:color="auto"/>
              <w:right w:val="single" w:sz="4" w:space="0" w:color="auto"/>
            </w:tcBorders>
            <w:shd w:val="clear" w:color="000000" w:fill="FFFFFF"/>
            <w:noWrap/>
            <w:hideMark/>
          </w:tcPr>
          <w:p w14:paraId="1B33A77B" w14:textId="76DDE579"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%code29</w:t>
            </w:r>
          </w:p>
        </w:tc>
      </w:tr>
      <w:tr w:rsidR="009C789D" w:rsidRPr="00083931" w14:paraId="7988B892" w14:textId="77777777" w:rsidTr="009B4347">
        <w:trPr>
          <w:trHeight w:val="255"/>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2A7878E1" w14:textId="77777777" w:rsidR="009C789D" w:rsidRPr="00083931" w:rsidRDefault="009C789D" w:rsidP="009C789D">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3</w:t>
            </w:r>
          </w:p>
        </w:tc>
        <w:tc>
          <w:tcPr>
            <w:tcW w:w="881" w:type="dxa"/>
            <w:tcBorders>
              <w:top w:val="nil"/>
              <w:left w:val="nil"/>
              <w:bottom w:val="single" w:sz="4" w:space="0" w:color="auto"/>
              <w:right w:val="single" w:sz="4" w:space="0" w:color="auto"/>
            </w:tcBorders>
            <w:shd w:val="clear" w:color="000000" w:fill="FFFFFF"/>
            <w:hideMark/>
          </w:tcPr>
          <w:p w14:paraId="6AC21EEF" w14:textId="66020049"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%code30</w:t>
            </w:r>
          </w:p>
        </w:tc>
        <w:tc>
          <w:tcPr>
            <w:tcW w:w="2344" w:type="dxa"/>
            <w:tcBorders>
              <w:top w:val="nil"/>
              <w:left w:val="nil"/>
              <w:bottom w:val="single" w:sz="4" w:space="0" w:color="auto"/>
              <w:right w:val="single" w:sz="4" w:space="0" w:color="auto"/>
            </w:tcBorders>
            <w:shd w:val="clear" w:color="000000" w:fill="FFFFFF"/>
            <w:hideMark/>
          </w:tcPr>
          <w:p w14:paraId="3429B6CE" w14:textId="48889A15"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%code31</w:t>
            </w:r>
          </w:p>
        </w:tc>
        <w:tc>
          <w:tcPr>
            <w:tcW w:w="0" w:type="auto"/>
            <w:tcBorders>
              <w:top w:val="nil"/>
              <w:left w:val="nil"/>
              <w:bottom w:val="single" w:sz="4" w:space="0" w:color="auto"/>
              <w:right w:val="single" w:sz="4" w:space="0" w:color="auto"/>
            </w:tcBorders>
            <w:shd w:val="clear" w:color="000000" w:fill="FFFFFF"/>
            <w:hideMark/>
          </w:tcPr>
          <w:p w14:paraId="3F56B99A" w14:textId="4E5EA1E5"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%code32</w:t>
            </w:r>
          </w:p>
        </w:tc>
        <w:tc>
          <w:tcPr>
            <w:tcW w:w="0" w:type="auto"/>
            <w:tcBorders>
              <w:top w:val="nil"/>
              <w:left w:val="nil"/>
              <w:bottom w:val="single" w:sz="4" w:space="0" w:color="auto"/>
              <w:right w:val="single" w:sz="4" w:space="0" w:color="auto"/>
            </w:tcBorders>
            <w:shd w:val="clear" w:color="000000" w:fill="FFFFFF"/>
            <w:hideMark/>
          </w:tcPr>
          <w:p w14:paraId="7D1B2EB2" w14:textId="22D1D98E"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%code33</w:t>
            </w:r>
          </w:p>
        </w:tc>
        <w:tc>
          <w:tcPr>
            <w:tcW w:w="0" w:type="auto"/>
            <w:tcBorders>
              <w:top w:val="nil"/>
              <w:left w:val="nil"/>
              <w:bottom w:val="single" w:sz="4" w:space="0" w:color="auto"/>
              <w:right w:val="single" w:sz="4" w:space="0" w:color="auto"/>
            </w:tcBorders>
            <w:shd w:val="clear" w:color="000000" w:fill="FFFFFF"/>
            <w:hideMark/>
          </w:tcPr>
          <w:p w14:paraId="16DB5622" w14:textId="4B9BEA37"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%code34</w:t>
            </w:r>
          </w:p>
        </w:tc>
        <w:tc>
          <w:tcPr>
            <w:tcW w:w="0" w:type="auto"/>
            <w:tcBorders>
              <w:top w:val="nil"/>
              <w:left w:val="nil"/>
              <w:bottom w:val="single" w:sz="4" w:space="0" w:color="auto"/>
              <w:right w:val="single" w:sz="4" w:space="0" w:color="auto"/>
            </w:tcBorders>
            <w:shd w:val="clear" w:color="000000" w:fill="FFFFFF"/>
            <w:hideMark/>
          </w:tcPr>
          <w:p w14:paraId="77840661" w14:textId="0C64E01E"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%code35</w:t>
            </w:r>
          </w:p>
        </w:tc>
        <w:tc>
          <w:tcPr>
            <w:tcW w:w="0" w:type="auto"/>
            <w:tcBorders>
              <w:top w:val="nil"/>
              <w:left w:val="nil"/>
              <w:bottom w:val="single" w:sz="4" w:space="0" w:color="auto"/>
              <w:right w:val="single" w:sz="4" w:space="0" w:color="auto"/>
            </w:tcBorders>
            <w:shd w:val="clear" w:color="000000" w:fill="FFFFFF"/>
            <w:hideMark/>
          </w:tcPr>
          <w:p w14:paraId="1EF5A1A4" w14:textId="2860CDFB"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%code36</w:t>
            </w:r>
          </w:p>
        </w:tc>
        <w:tc>
          <w:tcPr>
            <w:tcW w:w="0" w:type="auto"/>
            <w:tcBorders>
              <w:top w:val="nil"/>
              <w:left w:val="nil"/>
              <w:bottom w:val="single" w:sz="4" w:space="0" w:color="auto"/>
              <w:right w:val="single" w:sz="4" w:space="0" w:color="auto"/>
            </w:tcBorders>
            <w:shd w:val="clear" w:color="000000" w:fill="FFFFFF"/>
            <w:hideMark/>
          </w:tcPr>
          <w:p w14:paraId="5046C15B" w14:textId="5F5831F7"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%code37</w:t>
            </w:r>
          </w:p>
        </w:tc>
        <w:tc>
          <w:tcPr>
            <w:tcW w:w="0" w:type="auto"/>
            <w:tcBorders>
              <w:top w:val="nil"/>
              <w:left w:val="nil"/>
              <w:bottom w:val="single" w:sz="4" w:space="0" w:color="auto"/>
              <w:right w:val="single" w:sz="4" w:space="0" w:color="auto"/>
            </w:tcBorders>
            <w:shd w:val="clear" w:color="000000" w:fill="FFFFFF"/>
            <w:noWrap/>
            <w:hideMark/>
          </w:tcPr>
          <w:p w14:paraId="4574A36A" w14:textId="2C8421D0"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%code38</w:t>
            </w:r>
          </w:p>
        </w:tc>
        <w:tc>
          <w:tcPr>
            <w:tcW w:w="0" w:type="auto"/>
            <w:tcBorders>
              <w:top w:val="nil"/>
              <w:left w:val="nil"/>
              <w:bottom w:val="single" w:sz="4" w:space="0" w:color="auto"/>
              <w:right w:val="single" w:sz="4" w:space="0" w:color="auto"/>
            </w:tcBorders>
            <w:shd w:val="clear" w:color="000000" w:fill="FFFFFF"/>
            <w:noWrap/>
            <w:hideMark/>
          </w:tcPr>
          <w:p w14:paraId="26ADEDCE" w14:textId="6CF64EC7"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%code39</w:t>
            </w:r>
          </w:p>
        </w:tc>
      </w:tr>
      <w:tr w:rsidR="009C789D" w:rsidRPr="00083931" w14:paraId="57D130E7" w14:textId="77777777" w:rsidTr="009B4347">
        <w:trPr>
          <w:trHeight w:val="255"/>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0D1DB6D9" w14:textId="77777777" w:rsidR="009C789D" w:rsidRPr="00083931" w:rsidRDefault="009C789D" w:rsidP="009C789D">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4</w:t>
            </w:r>
          </w:p>
        </w:tc>
        <w:tc>
          <w:tcPr>
            <w:tcW w:w="881" w:type="dxa"/>
            <w:tcBorders>
              <w:top w:val="nil"/>
              <w:left w:val="nil"/>
              <w:bottom w:val="single" w:sz="4" w:space="0" w:color="auto"/>
              <w:right w:val="single" w:sz="4" w:space="0" w:color="auto"/>
            </w:tcBorders>
            <w:shd w:val="clear" w:color="000000" w:fill="FFFFFF"/>
            <w:hideMark/>
          </w:tcPr>
          <w:p w14:paraId="47FC5569" w14:textId="229CFE14"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%code40</w:t>
            </w:r>
          </w:p>
        </w:tc>
        <w:tc>
          <w:tcPr>
            <w:tcW w:w="2344" w:type="dxa"/>
            <w:tcBorders>
              <w:top w:val="nil"/>
              <w:left w:val="nil"/>
              <w:bottom w:val="single" w:sz="4" w:space="0" w:color="auto"/>
              <w:right w:val="single" w:sz="4" w:space="0" w:color="auto"/>
            </w:tcBorders>
            <w:shd w:val="clear" w:color="000000" w:fill="FFFFFF"/>
            <w:hideMark/>
          </w:tcPr>
          <w:p w14:paraId="366567ED" w14:textId="22B34429"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%code41</w:t>
            </w:r>
          </w:p>
        </w:tc>
        <w:tc>
          <w:tcPr>
            <w:tcW w:w="0" w:type="auto"/>
            <w:tcBorders>
              <w:top w:val="nil"/>
              <w:left w:val="nil"/>
              <w:bottom w:val="single" w:sz="4" w:space="0" w:color="auto"/>
              <w:right w:val="single" w:sz="4" w:space="0" w:color="auto"/>
            </w:tcBorders>
            <w:shd w:val="clear" w:color="000000" w:fill="FFFFFF"/>
            <w:hideMark/>
          </w:tcPr>
          <w:p w14:paraId="6B50AD36" w14:textId="0971A24F"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%code42</w:t>
            </w:r>
          </w:p>
        </w:tc>
        <w:tc>
          <w:tcPr>
            <w:tcW w:w="0" w:type="auto"/>
            <w:tcBorders>
              <w:top w:val="nil"/>
              <w:left w:val="nil"/>
              <w:bottom w:val="single" w:sz="4" w:space="0" w:color="auto"/>
              <w:right w:val="single" w:sz="4" w:space="0" w:color="auto"/>
            </w:tcBorders>
            <w:shd w:val="clear" w:color="000000" w:fill="FFFFFF"/>
            <w:hideMark/>
          </w:tcPr>
          <w:p w14:paraId="1111E0B7" w14:textId="6A3C2BDF"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%code43</w:t>
            </w:r>
          </w:p>
        </w:tc>
        <w:tc>
          <w:tcPr>
            <w:tcW w:w="0" w:type="auto"/>
            <w:tcBorders>
              <w:top w:val="nil"/>
              <w:left w:val="nil"/>
              <w:bottom w:val="single" w:sz="4" w:space="0" w:color="auto"/>
              <w:right w:val="single" w:sz="4" w:space="0" w:color="auto"/>
            </w:tcBorders>
            <w:shd w:val="clear" w:color="000000" w:fill="FFFFFF"/>
            <w:hideMark/>
          </w:tcPr>
          <w:p w14:paraId="75E675C3" w14:textId="4D2B0065"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%code44</w:t>
            </w:r>
          </w:p>
        </w:tc>
        <w:tc>
          <w:tcPr>
            <w:tcW w:w="0" w:type="auto"/>
            <w:tcBorders>
              <w:top w:val="nil"/>
              <w:left w:val="nil"/>
              <w:bottom w:val="single" w:sz="4" w:space="0" w:color="auto"/>
              <w:right w:val="single" w:sz="4" w:space="0" w:color="auto"/>
            </w:tcBorders>
            <w:shd w:val="clear" w:color="000000" w:fill="FFFFFF"/>
            <w:hideMark/>
          </w:tcPr>
          <w:p w14:paraId="2540BD44" w14:textId="1CACA225"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%code45</w:t>
            </w:r>
          </w:p>
        </w:tc>
        <w:tc>
          <w:tcPr>
            <w:tcW w:w="0" w:type="auto"/>
            <w:tcBorders>
              <w:top w:val="nil"/>
              <w:left w:val="nil"/>
              <w:bottom w:val="single" w:sz="4" w:space="0" w:color="auto"/>
              <w:right w:val="single" w:sz="4" w:space="0" w:color="auto"/>
            </w:tcBorders>
            <w:shd w:val="clear" w:color="000000" w:fill="FFFFFF"/>
            <w:hideMark/>
          </w:tcPr>
          <w:p w14:paraId="3FA9A442" w14:textId="04DC4252"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%code46</w:t>
            </w:r>
          </w:p>
        </w:tc>
        <w:tc>
          <w:tcPr>
            <w:tcW w:w="0" w:type="auto"/>
            <w:tcBorders>
              <w:top w:val="nil"/>
              <w:left w:val="nil"/>
              <w:bottom w:val="single" w:sz="4" w:space="0" w:color="auto"/>
              <w:right w:val="single" w:sz="4" w:space="0" w:color="auto"/>
            </w:tcBorders>
            <w:shd w:val="clear" w:color="000000" w:fill="FFFFFF"/>
            <w:hideMark/>
          </w:tcPr>
          <w:p w14:paraId="6A0F478C" w14:textId="35A73734"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%code47</w:t>
            </w:r>
          </w:p>
        </w:tc>
        <w:tc>
          <w:tcPr>
            <w:tcW w:w="0" w:type="auto"/>
            <w:tcBorders>
              <w:top w:val="nil"/>
              <w:left w:val="nil"/>
              <w:bottom w:val="single" w:sz="4" w:space="0" w:color="auto"/>
              <w:right w:val="single" w:sz="4" w:space="0" w:color="auto"/>
            </w:tcBorders>
            <w:shd w:val="clear" w:color="000000" w:fill="FFFFFF"/>
            <w:noWrap/>
            <w:hideMark/>
          </w:tcPr>
          <w:p w14:paraId="6738C250" w14:textId="03A8D430"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%code48</w:t>
            </w:r>
          </w:p>
        </w:tc>
        <w:tc>
          <w:tcPr>
            <w:tcW w:w="0" w:type="auto"/>
            <w:tcBorders>
              <w:top w:val="nil"/>
              <w:left w:val="nil"/>
              <w:bottom w:val="single" w:sz="4" w:space="0" w:color="auto"/>
              <w:right w:val="single" w:sz="4" w:space="0" w:color="auto"/>
            </w:tcBorders>
            <w:shd w:val="clear" w:color="000000" w:fill="FFFFFF"/>
            <w:noWrap/>
            <w:hideMark/>
          </w:tcPr>
          <w:p w14:paraId="07836BF4" w14:textId="30FC2F82"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%code49</w:t>
            </w:r>
          </w:p>
        </w:tc>
      </w:tr>
      <w:tr w:rsidR="009C789D" w:rsidRPr="00083931" w14:paraId="571DD5CC" w14:textId="77777777" w:rsidTr="009B4347">
        <w:trPr>
          <w:trHeight w:val="255"/>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0F4DEFC7" w14:textId="77777777" w:rsidR="009C789D" w:rsidRPr="00083931" w:rsidRDefault="009C789D" w:rsidP="009C789D">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5</w:t>
            </w:r>
          </w:p>
        </w:tc>
        <w:tc>
          <w:tcPr>
            <w:tcW w:w="881" w:type="dxa"/>
            <w:tcBorders>
              <w:top w:val="nil"/>
              <w:left w:val="nil"/>
              <w:bottom w:val="single" w:sz="4" w:space="0" w:color="auto"/>
              <w:right w:val="single" w:sz="4" w:space="0" w:color="auto"/>
            </w:tcBorders>
            <w:shd w:val="clear" w:color="000000" w:fill="FFFFFF"/>
            <w:hideMark/>
          </w:tcPr>
          <w:p w14:paraId="3BF46150" w14:textId="75A2FD78"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%code50</w:t>
            </w:r>
          </w:p>
        </w:tc>
        <w:tc>
          <w:tcPr>
            <w:tcW w:w="2344" w:type="dxa"/>
            <w:tcBorders>
              <w:top w:val="nil"/>
              <w:left w:val="nil"/>
              <w:bottom w:val="single" w:sz="4" w:space="0" w:color="auto"/>
              <w:right w:val="single" w:sz="4" w:space="0" w:color="auto"/>
            </w:tcBorders>
            <w:shd w:val="clear" w:color="000000" w:fill="FFFFFF"/>
            <w:hideMark/>
          </w:tcPr>
          <w:p w14:paraId="2946007F" w14:textId="3CBDDCC4"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%code51</w:t>
            </w:r>
          </w:p>
        </w:tc>
        <w:tc>
          <w:tcPr>
            <w:tcW w:w="0" w:type="auto"/>
            <w:tcBorders>
              <w:top w:val="nil"/>
              <w:left w:val="nil"/>
              <w:bottom w:val="single" w:sz="4" w:space="0" w:color="auto"/>
              <w:right w:val="single" w:sz="4" w:space="0" w:color="auto"/>
            </w:tcBorders>
            <w:shd w:val="clear" w:color="000000" w:fill="FFFFFF"/>
            <w:hideMark/>
          </w:tcPr>
          <w:p w14:paraId="7D8DD815" w14:textId="7B087D1F"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%code52</w:t>
            </w:r>
          </w:p>
        </w:tc>
        <w:tc>
          <w:tcPr>
            <w:tcW w:w="0" w:type="auto"/>
            <w:tcBorders>
              <w:top w:val="nil"/>
              <w:left w:val="nil"/>
              <w:bottom w:val="single" w:sz="4" w:space="0" w:color="auto"/>
              <w:right w:val="single" w:sz="4" w:space="0" w:color="auto"/>
            </w:tcBorders>
            <w:shd w:val="clear" w:color="000000" w:fill="FFFFFF"/>
            <w:hideMark/>
          </w:tcPr>
          <w:p w14:paraId="45A79690" w14:textId="12AAA3A5"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%code53</w:t>
            </w:r>
          </w:p>
        </w:tc>
        <w:tc>
          <w:tcPr>
            <w:tcW w:w="0" w:type="auto"/>
            <w:tcBorders>
              <w:top w:val="nil"/>
              <w:left w:val="nil"/>
              <w:bottom w:val="single" w:sz="4" w:space="0" w:color="auto"/>
              <w:right w:val="single" w:sz="4" w:space="0" w:color="auto"/>
            </w:tcBorders>
            <w:shd w:val="clear" w:color="000000" w:fill="FFFFFF"/>
            <w:hideMark/>
          </w:tcPr>
          <w:p w14:paraId="4947F2BF" w14:textId="2DB83665"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%code54</w:t>
            </w:r>
          </w:p>
        </w:tc>
        <w:tc>
          <w:tcPr>
            <w:tcW w:w="0" w:type="auto"/>
            <w:tcBorders>
              <w:top w:val="nil"/>
              <w:left w:val="nil"/>
              <w:bottom w:val="single" w:sz="4" w:space="0" w:color="auto"/>
              <w:right w:val="single" w:sz="4" w:space="0" w:color="auto"/>
            </w:tcBorders>
            <w:shd w:val="clear" w:color="000000" w:fill="FFFFFF"/>
            <w:hideMark/>
          </w:tcPr>
          <w:p w14:paraId="68385A75" w14:textId="61716B3F"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%code55</w:t>
            </w:r>
          </w:p>
        </w:tc>
        <w:tc>
          <w:tcPr>
            <w:tcW w:w="0" w:type="auto"/>
            <w:tcBorders>
              <w:top w:val="nil"/>
              <w:left w:val="nil"/>
              <w:bottom w:val="single" w:sz="4" w:space="0" w:color="auto"/>
              <w:right w:val="single" w:sz="4" w:space="0" w:color="auto"/>
            </w:tcBorders>
            <w:shd w:val="clear" w:color="000000" w:fill="FFFFFF"/>
            <w:hideMark/>
          </w:tcPr>
          <w:p w14:paraId="54F328DF" w14:textId="14FD9760"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%code56</w:t>
            </w:r>
          </w:p>
        </w:tc>
        <w:tc>
          <w:tcPr>
            <w:tcW w:w="0" w:type="auto"/>
            <w:tcBorders>
              <w:top w:val="nil"/>
              <w:left w:val="nil"/>
              <w:bottom w:val="single" w:sz="4" w:space="0" w:color="auto"/>
              <w:right w:val="single" w:sz="4" w:space="0" w:color="auto"/>
            </w:tcBorders>
            <w:shd w:val="clear" w:color="000000" w:fill="FFFFFF"/>
            <w:hideMark/>
          </w:tcPr>
          <w:p w14:paraId="0F73E235" w14:textId="76477EDD"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%code57</w:t>
            </w:r>
          </w:p>
        </w:tc>
        <w:tc>
          <w:tcPr>
            <w:tcW w:w="0" w:type="auto"/>
            <w:tcBorders>
              <w:top w:val="nil"/>
              <w:left w:val="nil"/>
              <w:bottom w:val="single" w:sz="4" w:space="0" w:color="auto"/>
              <w:right w:val="single" w:sz="4" w:space="0" w:color="auto"/>
            </w:tcBorders>
            <w:shd w:val="clear" w:color="000000" w:fill="FFFFFF"/>
            <w:noWrap/>
            <w:hideMark/>
          </w:tcPr>
          <w:p w14:paraId="6BB9D402" w14:textId="560D4C5C"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%code58</w:t>
            </w:r>
          </w:p>
        </w:tc>
        <w:tc>
          <w:tcPr>
            <w:tcW w:w="0" w:type="auto"/>
            <w:tcBorders>
              <w:top w:val="nil"/>
              <w:left w:val="nil"/>
              <w:bottom w:val="single" w:sz="4" w:space="0" w:color="auto"/>
              <w:right w:val="single" w:sz="4" w:space="0" w:color="auto"/>
            </w:tcBorders>
            <w:shd w:val="clear" w:color="000000" w:fill="FFFFFF"/>
            <w:noWrap/>
            <w:hideMark/>
          </w:tcPr>
          <w:p w14:paraId="530738E0" w14:textId="74F33DF0"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%code59</w:t>
            </w:r>
          </w:p>
        </w:tc>
      </w:tr>
      <w:tr w:rsidR="009C789D" w:rsidRPr="00083931" w14:paraId="52B52251" w14:textId="77777777" w:rsidTr="009B4347">
        <w:trPr>
          <w:trHeight w:val="255"/>
          <w:jc w:val="center"/>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2E9FC695" w14:textId="77777777" w:rsidR="009C789D" w:rsidRPr="00083931" w:rsidRDefault="009C789D" w:rsidP="009C789D">
            <w:pPr>
              <w:spacing w:after="0" w:line="240" w:lineRule="auto"/>
              <w:jc w:val="center"/>
              <w:rPr>
                <w:rFonts w:ascii="Calibri" w:eastAsia="Times New Roman" w:hAnsi="Calibri" w:cs="Calibri"/>
                <w:b/>
                <w:bCs/>
                <w:color w:val="000000"/>
                <w:sz w:val="20"/>
                <w:szCs w:val="20"/>
                <w:lang w:eastAsia="pt-BR"/>
              </w:rPr>
            </w:pPr>
            <w:r w:rsidRPr="00083931">
              <w:rPr>
                <w:rFonts w:ascii="Calibri" w:eastAsia="Times New Roman" w:hAnsi="Calibri" w:cs="Calibri"/>
                <w:b/>
                <w:bCs/>
                <w:color w:val="000000"/>
                <w:sz w:val="20"/>
                <w:szCs w:val="20"/>
                <w:lang w:eastAsia="pt-BR"/>
              </w:rPr>
              <w:t>6</w:t>
            </w:r>
          </w:p>
        </w:tc>
        <w:tc>
          <w:tcPr>
            <w:tcW w:w="881" w:type="dxa"/>
            <w:tcBorders>
              <w:top w:val="nil"/>
              <w:left w:val="nil"/>
              <w:bottom w:val="single" w:sz="4" w:space="0" w:color="auto"/>
              <w:right w:val="single" w:sz="4" w:space="0" w:color="auto"/>
            </w:tcBorders>
            <w:shd w:val="clear" w:color="000000" w:fill="FFFFFF"/>
            <w:hideMark/>
          </w:tcPr>
          <w:p w14:paraId="429202F1" w14:textId="18D7BF0E"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%code60</w:t>
            </w:r>
          </w:p>
        </w:tc>
        <w:tc>
          <w:tcPr>
            <w:tcW w:w="2344" w:type="dxa"/>
            <w:tcBorders>
              <w:top w:val="nil"/>
              <w:left w:val="nil"/>
              <w:bottom w:val="single" w:sz="4" w:space="0" w:color="auto"/>
              <w:right w:val="single" w:sz="4" w:space="0" w:color="auto"/>
            </w:tcBorders>
            <w:shd w:val="clear" w:color="000000" w:fill="FFFFFF"/>
            <w:hideMark/>
          </w:tcPr>
          <w:p w14:paraId="7687B5F5" w14:textId="4B80D442"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%code61</w:t>
            </w:r>
          </w:p>
        </w:tc>
        <w:tc>
          <w:tcPr>
            <w:tcW w:w="0" w:type="auto"/>
            <w:tcBorders>
              <w:top w:val="nil"/>
              <w:left w:val="nil"/>
              <w:bottom w:val="single" w:sz="4" w:space="0" w:color="auto"/>
              <w:right w:val="single" w:sz="4" w:space="0" w:color="auto"/>
            </w:tcBorders>
            <w:shd w:val="clear" w:color="000000" w:fill="FFFFFF"/>
            <w:hideMark/>
          </w:tcPr>
          <w:p w14:paraId="4F5C731C" w14:textId="206B8B0C"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%code62</w:t>
            </w:r>
          </w:p>
        </w:tc>
        <w:tc>
          <w:tcPr>
            <w:tcW w:w="0" w:type="auto"/>
            <w:tcBorders>
              <w:top w:val="nil"/>
              <w:left w:val="nil"/>
              <w:bottom w:val="single" w:sz="4" w:space="0" w:color="auto"/>
              <w:right w:val="single" w:sz="4" w:space="0" w:color="auto"/>
            </w:tcBorders>
            <w:shd w:val="clear" w:color="000000" w:fill="FFFFFF"/>
            <w:hideMark/>
          </w:tcPr>
          <w:p w14:paraId="28B8E3CC" w14:textId="2240605A"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%code63</w:t>
            </w:r>
          </w:p>
        </w:tc>
        <w:tc>
          <w:tcPr>
            <w:tcW w:w="0" w:type="auto"/>
            <w:tcBorders>
              <w:top w:val="nil"/>
              <w:left w:val="nil"/>
              <w:bottom w:val="single" w:sz="4" w:space="0" w:color="auto"/>
              <w:right w:val="single" w:sz="4" w:space="0" w:color="auto"/>
            </w:tcBorders>
            <w:shd w:val="clear" w:color="000000" w:fill="FFFFFF"/>
            <w:hideMark/>
          </w:tcPr>
          <w:p w14:paraId="5807CECB" w14:textId="2E208D2B"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%code64</w:t>
            </w:r>
          </w:p>
        </w:tc>
        <w:tc>
          <w:tcPr>
            <w:tcW w:w="0" w:type="auto"/>
            <w:tcBorders>
              <w:top w:val="nil"/>
              <w:left w:val="nil"/>
              <w:bottom w:val="single" w:sz="4" w:space="0" w:color="auto"/>
              <w:right w:val="single" w:sz="4" w:space="0" w:color="auto"/>
            </w:tcBorders>
            <w:shd w:val="clear" w:color="000000" w:fill="FFFFFF"/>
            <w:hideMark/>
          </w:tcPr>
          <w:p w14:paraId="3E9518BD" w14:textId="758538F4"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%code65</w:t>
            </w:r>
          </w:p>
        </w:tc>
        <w:tc>
          <w:tcPr>
            <w:tcW w:w="0" w:type="auto"/>
            <w:tcBorders>
              <w:top w:val="nil"/>
              <w:left w:val="nil"/>
              <w:bottom w:val="single" w:sz="4" w:space="0" w:color="auto"/>
              <w:right w:val="single" w:sz="4" w:space="0" w:color="auto"/>
            </w:tcBorders>
            <w:shd w:val="clear" w:color="000000" w:fill="FFFFFF"/>
            <w:hideMark/>
          </w:tcPr>
          <w:p w14:paraId="78E2E013" w14:textId="3F43BC06"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%code66</w:t>
            </w:r>
          </w:p>
        </w:tc>
        <w:tc>
          <w:tcPr>
            <w:tcW w:w="0" w:type="auto"/>
            <w:tcBorders>
              <w:top w:val="nil"/>
              <w:left w:val="nil"/>
              <w:bottom w:val="single" w:sz="4" w:space="0" w:color="auto"/>
              <w:right w:val="single" w:sz="4" w:space="0" w:color="auto"/>
            </w:tcBorders>
            <w:shd w:val="clear" w:color="000000" w:fill="FFFFFF"/>
            <w:hideMark/>
          </w:tcPr>
          <w:p w14:paraId="32BB3BCE" w14:textId="05055714"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%code67</w:t>
            </w:r>
          </w:p>
        </w:tc>
        <w:tc>
          <w:tcPr>
            <w:tcW w:w="0" w:type="auto"/>
            <w:tcBorders>
              <w:top w:val="nil"/>
              <w:left w:val="nil"/>
              <w:bottom w:val="single" w:sz="4" w:space="0" w:color="auto"/>
              <w:right w:val="single" w:sz="4" w:space="0" w:color="auto"/>
            </w:tcBorders>
            <w:shd w:val="clear" w:color="000000" w:fill="FFFFFF"/>
            <w:noWrap/>
            <w:hideMark/>
          </w:tcPr>
          <w:p w14:paraId="53F20DE6" w14:textId="6A85A61B"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%code68</w:t>
            </w:r>
          </w:p>
        </w:tc>
        <w:tc>
          <w:tcPr>
            <w:tcW w:w="0" w:type="auto"/>
            <w:tcBorders>
              <w:top w:val="nil"/>
              <w:left w:val="nil"/>
              <w:bottom w:val="single" w:sz="4" w:space="0" w:color="auto"/>
              <w:right w:val="single" w:sz="4" w:space="0" w:color="auto"/>
            </w:tcBorders>
            <w:shd w:val="clear" w:color="000000" w:fill="FFFFFF"/>
            <w:noWrap/>
            <w:hideMark/>
          </w:tcPr>
          <w:p w14:paraId="080C1603" w14:textId="6F3E21B2" w:rsidR="009C789D" w:rsidRPr="00083931" w:rsidRDefault="009C789D" w:rsidP="009C789D">
            <w:pPr>
              <w:spacing w:after="0" w:line="240" w:lineRule="auto"/>
              <w:jc w:val="center"/>
              <w:rPr>
                <w:rFonts w:ascii="Calibri" w:eastAsia="Times New Roman" w:hAnsi="Calibri" w:cs="Calibri"/>
                <w:color w:val="000000"/>
                <w:sz w:val="20"/>
                <w:szCs w:val="20"/>
                <w:lang w:eastAsia="pt-BR"/>
              </w:rPr>
            </w:pPr>
            <w:r w:rsidRPr="00083931">
              <w:rPr>
                <w:rFonts w:ascii="Calibri" w:eastAsia="Times New Roman" w:hAnsi="Calibri" w:cs="Calibri"/>
                <w:color w:val="000000"/>
                <w:sz w:val="20"/>
                <w:szCs w:val="20"/>
                <w:lang w:eastAsia="pt-BR"/>
              </w:rPr>
              <w:t>%code69</w:t>
            </w:r>
          </w:p>
        </w:tc>
      </w:tr>
    </w:tbl>
    <w:p w14:paraId="2CED132A" w14:textId="71D52CAF" w:rsidR="006E2B50" w:rsidRPr="00083931" w:rsidRDefault="006E2B50" w:rsidP="00A92B84">
      <w:pPr>
        <w:rPr>
          <w:b/>
          <w:bCs/>
          <w:sz w:val="28"/>
          <w:szCs w:val="28"/>
        </w:rPr>
        <w:sectPr w:rsidR="006E2B50" w:rsidRPr="00083931" w:rsidSect="0015094A">
          <w:pgSz w:w="16838" w:h="11906" w:orient="landscape"/>
          <w:pgMar w:top="1077" w:right="1440" w:bottom="1077" w:left="1440" w:header="425" w:footer="709" w:gutter="0"/>
          <w:cols w:space="708"/>
          <w:docGrid w:linePitch="360"/>
        </w:sectPr>
      </w:pPr>
    </w:p>
    <w:p w14:paraId="213B7EAA" w14:textId="162E6C1D" w:rsidR="00793FA1" w:rsidRPr="00083931" w:rsidRDefault="00D944A0" w:rsidP="00793FA1">
      <w:pPr>
        <w:pStyle w:val="Ttulo2"/>
        <w:numPr>
          <w:ilvl w:val="1"/>
          <w:numId w:val="10"/>
        </w:numPr>
      </w:pPr>
      <w:bookmarkStart w:id="29" w:name="_Toc176959536"/>
      <w:r w:rsidRPr="00083931">
        <w:lastRenderedPageBreak/>
        <w:t>P</w:t>
      </w:r>
      <w:r w:rsidR="00E22382" w:rsidRPr="00083931">
        <w:t>lanilha de homogeneização</w:t>
      </w:r>
      <w:bookmarkEnd w:id="29"/>
    </w:p>
    <w:p w14:paraId="1081AB17" w14:textId="13A01554" w:rsidR="00D1005E" w:rsidRPr="00083931" w:rsidRDefault="00D1005E" w:rsidP="00D1005E">
      <w:r w:rsidRPr="00083931">
        <w:t>#12863</w:t>
      </w:r>
    </w:p>
    <w:p w14:paraId="410F5ED5" w14:textId="6EE402FD" w:rsidR="004527A9" w:rsidRPr="00083931" w:rsidRDefault="004527A9" w:rsidP="002B670A">
      <w:pPr>
        <w:rPr>
          <w:b/>
          <w:bCs/>
          <w:sz w:val="24"/>
          <w:szCs w:val="24"/>
        </w:rPr>
        <w:sectPr w:rsidR="004527A9" w:rsidRPr="00083931" w:rsidSect="005A771F">
          <w:pgSz w:w="16838" w:h="11906" w:orient="landscape"/>
          <w:pgMar w:top="680" w:right="1134" w:bottom="851" w:left="1134" w:header="425" w:footer="709" w:gutter="0"/>
          <w:cols w:space="708"/>
          <w:docGrid w:linePitch="360"/>
        </w:sectPr>
      </w:pPr>
    </w:p>
    <w:p w14:paraId="65D1C264" w14:textId="77777777" w:rsidR="00D30064" w:rsidRPr="00083931" w:rsidRDefault="00D04BF8" w:rsidP="00D954DA">
      <w:pPr>
        <w:pStyle w:val="Ttulo1"/>
      </w:pPr>
      <w:bookmarkStart w:id="30" w:name="_Toc176959537"/>
      <w:r w:rsidRPr="00083931">
        <w:lastRenderedPageBreak/>
        <w:t>DETERMINAÇÃO DO VALOR DE MERCADO E LIQUIDAÇÃO FORÇADA</w:t>
      </w:r>
      <w:bookmarkEnd w:id="30"/>
    </w:p>
    <w:p w14:paraId="3B1B5FC1" w14:textId="13DC8B21" w:rsidR="00A76828" w:rsidRPr="00083931" w:rsidRDefault="00A76828" w:rsidP="00395B22">
      <w:pPr>
        <w:pStyle w:val="Ttulo2"/>
        <w:numPr>
          <w:ilvl w:val="1"/>
          <w:numId w:val="10"/>
        </w:numPr>
      </w:pPr>
      <w:bookmarkStart w:id="31" w:name="_Toc176959538"/>
      <w:r w:rsidRPr="00083931">
        <w:t>Determinação do Valor de Mercado</w:t>
      </w:r>
      <w:bookmarkEnd w:id="31"/>
    </w:p>
    <w:p w14:paraId="0E929361" w14:textId="531E6D82" w:rsidR="005C3EB2" w:rsidRPr="00083931" w:rsidRDefault="00D04BF8" w:rsidP="00213855">
      <w:pPr>
        <w:pStyle w:val="SemEspaamento"/>
        <w:spacing w:after="240"/>
        <w:jc w:val="both"/>
        <w:rPr>
          <w:sz w:val="24"/>
          <w:szCs w:val="24"/>
        </w:rPr>
      </w:pPr>
      <w:r w:rsidRPr="00083931">
        <w:rPr>
          <w:sz w:val="24"/>
          <w:szCs w:val="24"/>
        </w:rPr>
        <w:tab/>
        <w:t xml:space="preserve">A análise e saneamento dos resultados obtidos é efetuada adotando-se uma faixa de 30% em torno da média, descartando-se os elementos discordantes. O intervalo de confiança foi calculado segundo a distribuição </w:t>
      </w:r>
      <w:r w:rsidRPr="00083931">
        <w:rPr>
          <w:i/>
          <w:iCs/>
          <w:sz w:val="24"/>
          <w:szCs w:val="24"/>
        </w:rPr>
        <w:t xml:space="preserve">t de </w:t>
      </w:r>
      <w:proofErr w:type="spellStart"/>
      <w:r w:rsidRPr="00083931">
        <w:rPr>
          <w:i/>
          <w:iCs/>
          <w:sz w:val="24"/>
          <w:szCs w:val="24"/>
        </w:rPr>
        <w:t>Student</w:t>
      </w:r>
      <w:proofErr w:type="spellEnd"/>
      <w:r w:rsidRPr="00083931">
        <w:rPr>
          <w:sz w:val="24"/>
          <w:szCs w:val="24"/>
        </w:rPr>
        <w:t>, segundo as Normas da ABNT, com 80% de certeza mínima. Aplicando-se os métodos estatísticos descritivos sobre a amostra, conforme memória de cálculo apresentada no item 8.2, foram encontrados os seguintes valores:</w:t>
      </w:r>
    </w:p>
    <w:p w14:paraId="515BF09D" w14:textId="14033B68" w:rsidR="005C3EB2" w:rsidRPr="00083931" w:rsidRDefault="005C3EB2" w:rsidP="00213855">
      <w:pPr>
        <w:pStyle w:val="SemEspaamento"/>
        <w:spacing w:after="240"/>
        <w:jc w:val="both"/>
        <w:rPr>
          <w:sz w:val="24"/>
          <w:szCs w:val="24"/>
        </w:rPr>
      </w:pPr>
      <w:r w:rsidRPr="00083931">
        <w:rPr>
          <w:sz w:val="24"/>
          <w:szCs w:val="24"/>
        </w:rPr>
        <w:t>#28731</w:t>
      </w:r>
    </w:p>
    <w:p w14:paraId="74FA330B" w14:textId="64A50670" w:rsidR="00AB7812" w:rsidRPr="00083931" w:rsidRDefault="00AB7812" w:rsidP="00213855">
      <w:pPr>
        <w:pStyle w:val="SemEspaamento"/>
        <w:spacing w:after="240"/>
        <w:jc w:val="both"/>
        <w:rPr>
          <w:sz w:val="24"/>
          <w:szCs w:val="24"/>
        </w:rPr>
      </w:pPr>
      <w:r w:rsidRPr="00083931">
        <w:rPr>
          <w:sz w:val="24"/>
          <w:szCs w:val="24"/>
        </w:rPr>
        <w:t>#123452</w:t>
      </w:r>
    </w:p>
    <w:p w14:paraId="692B3E18" w14:textId="77777777" w:rsidR="00F57257" w:rsidRPr="00083931" w:rsidRDefault="00F57257" w:rsidP="00213855">
      <w:pPr>
        <w:pStyle w:val="SemEspaamento"/>
        <w:jc w:val="center"/>
        <w:rPr>
          <w:sz w:val="16"/>
          <w:szCs w:val="24"/>
        </w:rPr>
      </w:pPr>
    </w:p>
    <w:p w14:paraId="62D4E8F7" w14:textId="77777777" w:rsidR="00CA6771" w:rsidRPr="00083931" w:rsidRDefault="00CA6771" w:rsidP="00D62892">
      <w:pPr>
        <w:spacing w:line="360" w:lineRule="auto"/>
        <w:jc w:val="center"/>
        <w:rPr>
          <w:b/>
          <w:bCs/>
          <w:sz w:val="28"/>
          <w:szCs w:val="28"/>
        </w:rPr>
        <w:sectPr w:rsidR="00CA6771" w:rsidRPr="00083931" w:rsidSect="008B3BDE">
          <w:pgSz w:w="11906" w:h="16838"/>
          <w:pgMar w:top="1440" w:right="1080" w:bottom="1440" w:left="1080" w:header="426" w:footer="708" w:gutter="0"/>
          <w:cols w:space="708"/>
          <w:docGrid w:linePitch="360"/>
        </w:sectPr>
      </w:pPr>
    </w:p>
    <w:p w14:paraId="5E501202" w14:textId="76448EFF" w:rsidR="00A76828" w:rsidRPr="00083931" w:rsidRDefault="00A76828" w:rsidP="00395B22">
      <w:pPr>
        <w:pStyle w:val="Ttulo2"/>
        <w:numPr>
          <w:ilvl w:val="1"/>
          <w:numId w:val="10"/>
        </w:numPr>
      </w:pPr>
      <w:bookmarkStart w:id="32" w:name="_Toc176959539"/>
      <w:r w:rsidRPr="00083931">
        <w:lastRenderedPageBreak/>
        <w:t>Determinação do Valor de Liquidação Forçada</w:t>
      </w:r>
      <w:bookmarkEnd w:id="32"/>
    </w:p>
    <w:p w14:paraId="40CFAEFE" w14:textId="77777777" w:rsidR="00AF1885" w:rsidRPr="00083931" w:rsidRDefault="00C82A0B" w:rsidP="00AF1885">
      <w:pPr>
        <w:pStyle w:val="SemEspaamento"/>
        <w:jc w:val="both"/>
        <w:rPr>
          <w:sz w:val="24"/>
        </w:rPr>
      </w:pPr>
      <w:r w:rsidRPr="00083931">
        <w:rPr>
          <w:sz w:val="24"/>
        </w:rPr>
        <w:tab/>
      </w:r>
      <w:r w:rsidR="00322BEF" w:rsidRPr="00083931">
        <w:rPr>
          <w:sz w:val="24"/>
        </w:rPr>
        <w:t>Como o princípio da prudência, está sempre presente nas avaliações para fins de garantia o valor de mercado e o valor de liquidação forçada. A definição de valor de liquidação</w:t>
      </w:r>
      <w:r w:rsidR="0017409E" w:rsidRPr="00083931">
        <w:rPr>
          <w:sz w:val="24"/>
        </w:rPr>
        <w:t xml:space="preserve"> </w:t>
      </w:r>
      <w:r w:rsidR="00322BEF" w:rsidRPr="00083931">
        <w:rPr>
          <w:sz w:val="24"/>
        </w:rPr>
        <w:t xml:space="preserve">forçada </w:t>
      </w:r>
      <w:r w:rsidR="0017409E" w:rsidRPr="00083931">
        <w:rPr>
          <w:sz w:val="24"/>
        </w:rPr>
        <w:t>segundo a ABNT</w:t>
      </w:r>
      <w:r w:rsidR="004E333B" w:rsidRPr="00083931">
        <w:rPr>
          <w:sz w:val="24"/>
        </w:rPr>
        <w:t xml:space="preserve"> 14.653 - 1</w:t>
      </w:r>
      <w:r w:rsidR="0017409E" w:rsidRPr="00083931">
        <w:rPr>
          <w:sz w:val="24"/>
        </w:rPr>
        <w:t xml:space="preserve">, </w:t>
      </w:r>
      <w:r w:rsidR="00322BEF" w:rsidRPr="00083931">
        <w:rPr>
          <w:sz w:val="24"/>
        </w:rPr>
        <w:t>pode ser observad</w:t>
      </w:r>
      <w:r w:rsidR="0017409E" w:rsidRPr="00083931">
        <w:rPr>
          <w:sz w:val="24"/>
        </w:rPr>
        <w:t>a</w:t>
      </w:r>
      <w:r w:rsidR="00322BEF" w:rsidRPr="00083931">
        <w:rPr>
          <w:sz w:val="24"/>
        </w:rPr>
        <w:t xml:space="preserve"> a seguir:</w:t>
      </w:r>
      <w:r w:rsidR="00AF1885" w:rsidRPr="00083931">
        <w:rPr>
          <w:sz w:val="24"/>
        </w:rPr>
        <w:t xml:space="preserve"> </w:t>
      </w:r>
    </w:p>
    <w:p w14:paraId="7A791F0F" w14:textId="77777777" w:rsidR="0017409E" w:rsidRPr="00083931" w:rsidRDefault="0017409E" w:rsidP="00AF1885">
      <w:pPr>
        <w:pStyle w:val="SemEspaamento"/>
        <w:spacing w:before="160"/>
        <w:jc w:val="both"/>
        <w:rPr>
          <w:sz w:val="24"/>
        </w:rPr>
      </w:pPr>
      <w:r w:rsidRPr="00083931">
        <w:rPr>
          <w:b/>
          <w:sz w:val="24"/>
        </w:rPr>
        <w:t>Valor de liquidação forçada:</w:t>
      </w:r>
      <w:r w:rsidRPr="00083931">
        <w:rPr>
          <w:sz w:val="24"/>
        </w:rPr>
        <w:t xml:space="preserve"> valor de um bem na hipótese de uma venda compulsória ou um espaço de tempo menor do que o normalmente observado.</w:t>
      </w:r>
    </w:p>
    <w:p w14:paraId="13A98C05" w14:textId="77777777" w:rsidR="0017409E" w:rsidRPr="00083931" w:rsidRDefault="0017409E" w:rsidP="0017409E">
      <w:pPr>
        <w:pStyle w:val="SemEspaamento"/>
        <w:spacing w:before="160"/>
        <w:jc w:val="both"/>
        <w:rPr>
          <w:sz w:val="24"/>
        </w:rPr>
      </w:pPr>
      <w:r w:rsidRPr="00083931">
        <w:rPr>
          <w:sz w:val="24"/>
        </w:rPr>
        <w:tab/>
        <w:t xml:space="preserve">Os valores de liquidação forçada são obtidos através de uma função financeira em que as variáveis-chave são definidas pelo valor do imóvel, o prazo de comercialização e as taxas de juros vigentes, representando o custo de oportunidade de uma venda forçada do imóvel. </w:t>
      </w:r>
    </w:p>
    <w:p w14:paraId="6A6D622C" w14:textId="77777777" w:rsidR="004E333B" w:rsidRPr="00083931" w:rsidRDefault="004E333B" w:rsidP="0017409E">
      <w:pPr>
        <w:pStyle w:val="SemEspaamento"/>
        <w:spacing w:before="160"/>
        <w:jc w:val="both"/>
        <w:rPr>
          <w:sz w:val="24"/>
        </w:rPr>
      </w:pPr>
      <w:r w:rsidRPr="00083931">
        <w:rPr>
          <w:sz w:val="24"/>
        </w:rPr>
        <w:t>O coeficiente aplicado no valor de mercado auferido é calculado da seguinte forma:</w:t>
      </w:r>
    </w:p>
    <w:p w14:paraId="61251A13" w14:textId="7049F49D" w:rsidR="00EF7734" w:rsidRPr="00083931" w:rsidRDefault="00A10B6B" w:rsidP="00EF7734">
      <w:pPr>
        <w:pStyle w:val="SemEspaamento"/>
        <w:spacing w:before="120" w:after="360"/>
        <w:rPr>
          <w:rFonts w:asciiTheme="majorHAnsi" w:hAnsiTheme="majorHAnsi" w:cs="Tahoma"/>
          <w:sz w:val="24"/>
          <w:szCs w:val="24"/>
        </w:rPr>
      </w:pPr>
      <w:r w:rsidRPr="00083931">
        <w:rPr>
          <w:noProof/>
          <w:lang w:eastAsia="pt-BR"/>
        </w:rPr>
        <mc:AlternateContent>
          <mc:Choice Requires="wps">
            <w:drawing>
              <wp:inline distT="0" distB="0" distL="0" distR="0" wp14:anchorId="1717C82E" wp14:editId="28195E78">
                <wp:extent cx="1175385" cy="510540"/>
                <wp:effectExtent l="0" t="0" r="0" b="4445"/>
                <wp:docPr id="1444707230" name="CaixaDe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5385" cy="510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2CB51" w14:textId="77777777" w:rsidR="005F6513" w:rsidRPr="004E333B" w:rsidRDefault="005F6513" w:rsidP="004E333B">
                            <w:pPr>
                              <w:pStyle w:val="NormalWeb"/>
                              <w:spacing w:before="0" w:beforeAutospacing="0" w:after="0" w:afterAutospacing="0"/>
                              <w:rPr>
                                <w:rFonts w:asciiTheme="majorHAnsi" w:hAnsiTheme="majorHAnsi"/>
                              </w:rPr>
                            </w:pPr>
                            <m:oMathPara>
                              <m:oMathParaPr>
                                <m:jc m:val="centerGroup"/>
                              </m:oMathParaPr>
                              <m:oMath>
                                <m:r>
                                  <w:rPr>
                                    <w:rFonts w:ascii="Cambria Math" w:hAnsi="Cambria Math" w:cstheme="minorBidi"/>
                                    <w:color w:val="000000" w:themeColor="text1"/>
                                  </w:rPr>
                                  <m:t>VP=</m:t>
                                </m:r>
                                <m:f>
                                  <m:fPr>
                                    <m:ctrlPr>
                                      <w:rPr>
                                        <w:rFonts w:ascii="Cambria Math" w:hAnsi="Cambria Math" w:cstheme="minorBidi"/>
                                        <w:i/>
                                        <w:iCs/>
                                        <w:color w:val="000000" w:themeColor="text1"/>
                                      </w:rPr>
                                    </m:ctrlPr>
                                  </m:fPr>
                                  <m:num>
                                    <m:r>
                                      <w:rPr>
                                        <w:rFonts w:ascii="Cambria Math" w:hAnsi="Cambria Math" w:cstheme="minorBidi"/>
                                        <w:color w:val="000000" w:themeColor="text1"/>
                                      </w:rPr>
                                      <m:t>VM</m:t>
                                    </m:r>
                                  </m:num>
                                  <m:den>
                                    <m:sSup>
                                      <m:sSupPr>
                                        <m:ctrlPr>
                                          <w:rPr>
                                            <w:rFonts w:ascii="Cambria Math" w:hAnsi="Cambria Math" w:cstheme="minorBidi"/>
                                            <w:i/>
                                            <w:iCs/>
                                            <w:color w:val="000000" w:themeColor="text1"/>
                                          </w:rPr>
                                        </m:ctrlPr>
                                      </m:sSupPr>
                                      <m:e>
                                        <m:d>
                                          <m:dPr>
                                            <m:ctrlPr>
                                              <w:rPr>
                                                <w:rFonts w:ascii="Cambria Math" w:hAnsi="Cambria Math" w:cstheme="minorBidi"/>
                                                <w:i/>
                                                <w:iCs/>
                                                <w:color w:val="000000" w:themeColor="text1"/>
                                              </w:rPr>
                                            </m:ctrlPr>
                                          </m:dPr>
                                          <m:e>
                                            <m:r>
                                              <w:rPr>
                                                <w:rFonts w:ascii="Cambria Math" w:hAnsi="Cambria Math" w:cstheme="minorBidi"/>
                                                <w:color w:val="000000" w:themeColor="text1"/>
                                              </w:rPr>
                                              <m:t>1+i</m:t>
                                            </m:r>
                                          </m:e>
                                        </m:d>
                                      </m:e>
                                      <m:sup>
                                        <m:f>
                                          <m:fPr>
                                            <m:ctrlPr>
                                              <w:rPr>
                                                <w:rFonts w:ascii="Cambria Math" w:hAnsi="Cambria Math" w:cstheme="minorBidi"/>
                                                <w:i/>
                                                <w:iCs/>
                                                <w:color w:val="000000" w:themeColor="text1"/>
                                              </w:rPr>
                                            </m:ctrlPr>
                                          </m:fPr>
                                          <m:num>
                                            <m:r>
                                              <w:rPr>
                                                <w:rFonts w:ascii="Cambria Math" w:hAnsi="Cambria Math" w:cstheme="minorBidi"/>
                                                <w:color w:val="000000" w:themeColor="text1"/>
                                              </w:rPr>
                                              <m:t>n</m:t>
                                            </m:r>
                                          </m:num>
                                          <m:den>
                                            <m:r>
                                              <w:rPr>
                                                <w:rFonts w:ascii="Cambria Math" w:hAnsi="Cambria Math" w:cstheme="minorBidi"/>
                                                <w:color w:val="000000" w:themeColor="text1"/>
                                              </w:rPr>
                                              <m:t>12</m:t>
                                            </m:r>
                                          </m:den>
                                        </m:f>
                                      </m:sup>
                                    </m:sSup>
                                  </m:den>
                                </m:f>
                              </m:oMath>
                            </m:oMathPara>
                          </w:p>
                        </w:txbxContent>
                      </wps:txbx>
                      <wps:bodyPr rot="0" vert="horz" wrap="square" lIns="0" tIns="0" rIns="0" bIns="0" anchor="t" anchorCtr="0" upright="1">
                        <a:noAutofit/>
                      </wps:bodyPr>
                    </wps:wsp>
                  </a:graphicData>
                </a:graphic>
              </wp:inline>
            </w:drawing>
          </mc:Choice>
          <mc:Fallback>
            <w:pict>
              <v:shapetype w14:anchorId="1717C82E" id="_x0000_t202" coordsize="21600,21600" o:spt="202" path="m,l,21600r21600,l21600,xe">
                <v:stroke joinstyle="miter"/>
                <v:path gradientshapeok="t" o:connecttype="rect"/>
              </v:shapetype>
              <v:shape id="CaixaDeTexto 5" o:spid="_x0000_s1026" type="#_x0000_t202" style="width:92.55pt;height:4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" filled="f" stroked="f">
                <v:textbox inset="0,0,0,0">
                  <w:txbxContent>
                    <w:p w14:paraId="2B42CB51" w14:textId="77777777" w:rsidR="005F6513" w:rsidRPr="004E333B" w:rsidRDefault="005F6513" w:rsidP="004E333B">
                      <w:pPr>
                        <w:pStyle w:val="NormalWeb"/>
                        <w:spacing w:before="0" w:beforeAutospacing="0" w:after="0" w:afterAutospacing="0"/>
                        <w:rPr>
                          <w:rFonts w:asciiTheme="majorHAnsi" w:hAnsiTheme="majorHAnsi"/>
                        </w:rPr>
                      </w:pPr>
                      <m:oMathPara>
                        <m:oMathParaPr>
                          <m:jc m:val="centerGroup"/>
                        </m:oMathParaPr>
                        <m:oMath>
                          <m:r>
                            <w:rPr>
                              <w:rFonts w:ascii="Cambria Math" w:hAnsi="Cambria Math" w:cstheme="minorBidi"/>
                              <w:color w:val="000000" w:themeColor="text1"/>
                            </w:rPr>
                            <m:t>VP=</m:t>
                          </m:r>
                          <m:f>
                            <m:fPr>
                              <m:ctrlPr>
                                <w:rPr>
                                  <w:rFonts w:ascii="Cambria Math" w:hAnsi="Cambria Math" w:cstheme="minorBidi"/>
                                  <w:i/>
                                  <w:iCs/>
                                  <w:color w:val="000000" w:themeColor="text1"/>
                                </w:rPr>
                              </m:ctrlPr>
                            </m:fPr>
                            <m:num>
                              <m:r>
                                <w:rPr>
                                  <w:rFonts w:ascii="Cambria Math" w:hAnsi="Cambria Math" w:cstheme="minorBidi"/>
                                  <w:color w:val="000000" w:themeColor="text1"/>
                                </w:rPr>
                                <m:t>VM</m:t>
                              </m:r>
                            </m:num>
                            <m:den>
                              <m:sSup>
                                <m:sSupPr>
                                  <m:ctrlPr>
                                    <w:rPr>
                                      <w:rFonts w:ascii="Cambria Math" w:hAnsi="Cambria Math" w:cstheme="minorBidi"/>
                                      <w:i/>
                                      <w:iCs/>
                                      <w:color w:val="000000" w:themeColor="text1"/>
                                    </w:rPr>
                                  </m:ctrlPr>
                                </m:sSupPr>
                                <m:e>
                                  <m:d>
                                    <m:dPr>
                                      <m:ctrlPr>
                                        <w:rPr>
                                          <w:rFonts w:ascii="Cambria Math" w:hAnsi="Cambria Math" w:cstheme="minorBidi"/>
                                          <w:i/>
                                          <w:iCs/>
                                          <w:color w:val="000000" w:themeColor="text1"/>
                                        </w:rPr>
                                      </m:ctrlPr>
                                    </m:dPr>
                                    <m:e>
                                      <m:r>
                                        <w:rPr>
                                          <w:rFonts w:ascii="Cambria Math" w:hAnsi="Cambria Math" w:cstheme="minorBidi"/>
                                          <w:color w:val="000000" w:themeColor="text1"/>
                                        </w:rPr>
                                        <m:t>1+i</m:t>
                                      </m:r>
                                    </m:e>
                                  </m:d>
                                </m:e>
                                <m:sup>
                                  <m:f>
                                    <m:fPr>
                                      <m:ctrlPr>
                                        <w:rPr>
                                          <w:rFonts w:ascii="Cambria Math" w:hAnsi="Cambria Math" w:cstheme="minorBidi"/>
                                          <w:i/>
                                          <w:iCs/>
                                          <w:color w:val="000000" w:themeColor="text1"/>
                                        </w:rPr>
                                      </m:ctrlPr>
                                    </m:fPr>
                                    <m:num>
                                      <m:r>
                                        <w:rPr>
                                          <w:rFonts w:ascii="Cambria Math" w:hAnsi="Cambria Math" w:cstheme="minorBidi"/>
                                          <w:color w:val="000000" w:themeColor="text1"/>
                                        </w:rPr>
                                        <m:t>n</m:t>
                                      </m:r>
                                    </m:num>
                                    <m:den>
                                      <m:r>
                                        <w:rPr>
                                          <w:rFonts w:ascii="Cambria Math" w:hAnsi="Cambria Math" w:cstheme="minorBidi"/>
                                          <w:color w:val="000000" w:themeColor="text1"/>
                                        </w:rPr>
                                        <m:t>12</m:t>
                                      </m:r>
                                    </m:den>
                                  </m:f>
                                </m:sup>
                              </m:sSup>
                            </m:den>
                          </m:f>
                        </m:oMath>
                      </m:oMathPara>
                    </w:p>
                  </w:txbxContent>
                </v:textbox>
                <w10:anchorlock/>
              </v:shape>
            </w:pict>
          </mc:Fallback>
        </mc:AlternateContent>
      </w:r>
      <w:r w:rsidR="00907776" w:rsidRPr="00083931">
        <w:rPr>
          <w:rFonts w:asciiTheme="majorHAnsi" w:hAnsiTheme="majorHAnsi" w:cs="Tahoma"/>
          <w:sz w:val="24"/>
          <w:szCs w:val="24"/>
        </w:rPr>
        <w:br/>
      </w:r>
      <w:r w:rsidR="004E333B" w:rsidRPr="00083931">
        <w:rPr>
          <w:rFonts w:asciiTheme="majorHAnsi" w:hAnsiTheme="majorHAnsi" w:cs="Tahoma"/>
          <w:sz w:val="24"/>
          <w:szCs w:val="24"/>
        </w:rPr>
        <w:t xml:space="preserve">VP </w:t>
      </w:r>
      <w:r w:rsidR="004E333B" w:rsidRPr="00083931">
        <w:rPr>
          <w:rFonts w:asciiTheme="majorHAnsi" w:hAnsiTheme="majorHAnsi" w:cs="Tahoma"/>
          <w:sz w:val="24"/>
          <w:szCs w:val="24"/>
        </w:rPr>
        <w:tab/>
        <w:t xml:space="preserve">= </w:t>
      </w:r>
      <w:r w:rsidR="004E333B" w:rsidRPr="00083931">
        <w:rPr>
          <w:rFonts w:asciiTheme="majorHAnsi" w:hAnsiTheme="majorHAnsi" w:cs="Tahoma"/>
          <w:sz w:val="24"/>
          <w:szCs w:val="24"/>
        </w:rPr>
        <w:tab/>
        <w:t>Valor de Liquidação Forçada (R$)</w:t>
      </w:r>
      <w:r w:rsidR="00907776" w:rsidRPr="00083931">
        <w:rPr>
          <w:rFonts w:asciiTheme="majorHAnsi" w:hAnsiTheme="majorHAnsi" w:cs="Tahoma"/>
          <w:sz w:val="24"/>
          <w:szCs w:val="24"/>
        </w:rPr>
        <w:br/>
      </w:r>
      <w:r w:rsidR="004E333B" w:rsidRPr="00083931">
        <w:rPr>
          <w:rFonts w:asciiTheme="majorHAnsi" w:hAnsiTheme="majorHAnsi" w:cs="Tahoma"/>
          <w:sz w:val="24"/>
          <w:szCs w:val="24"/>
        </w:rPr>
        <w:t>VM</w:t>
      </w:r>
      <w:r w:rsidR="004E333B" w:rsidRPr="00083931">
        <w:rPr>
          <w:rFonts w:asciiTheme="majorHAnsi" w:hAnsiTheme="majorHAnsi" w:cs="Tahoma"/>
          <w:sz w:val="24"/>
          <w:szCs w:val="24"/>
        </w:rPr>
        <w:tab/>
        <w:t>=</w:t>
      </w:r>
      <w:r w:rsidR="004E333B" w:rsidRPr="00083931">
        <w:rPr>
          <w:rFonts w:asciiTheme="majorHAnsi" w:hAnsiTheme="majorHAnsi" w:cs="Tahoma"/>
          <w:sz w:val="24"/>
          <w:szCs w:val="24"/>
        </w:rPr>
        <w:tab/>
        <w:t>Valor de Mercado (R$)</w:t>
      </w:r>
      <w:r w:rsidR="00907776" w:rsidRPr="00083931">
        <w:rPr>
          <w:rFonts w:asciiTheme="majorHAnsi" w:hAnsiTheme="majorHAnsi" w:cs="Tahoma"/>
          <w:sz w:val="24"/>
          <w:szCs w:val="24"/>
        </w:rPr>
        <w:br/>
      </w:r>
      <w:r w:rsidR="004E333B" w:rsidRPr="00083931">
        <w:rPr>
          <w:rFonts w:asciiTheme="majorHAnsi" w:hAnsiTheme="majorHAnsi" w:cs="Tahoma"/>
          <w:sz w:val="24"/>
          <w:szCs w:val="24"/>
        </w:rPr>
        <w:t>i</w:t>
      </w:r>
      <w:r w:rsidR="004E333B" w:rsidRPr="00083931">
        <w:rPr>
          <w:rFonts w:asciiTheme="majorHAnsi" w:hAnsiTheme="majorHAnsi" w:cs="Tahoma"/>
          <w:sz w:val="24"/>
          <w:szCs w:val="24"/>
        </w:rPr>
        <w:tab/>
        <w:t>=</w:t>
      </w:r>
      <w:r w:rsidR="004E333B" w:rsidRPr="00083931">
        <w:rPr>
          <w:rFonts w:asciiTheme="majorHAnsi" w:hAnsiTheme="majorHAnsi" w:cs="Tahoma"/>
          <w:sz w:val="24"/>
          <w:szCs w:val="24"/>
        </w:rPr>
        <w:tab/>
        <w:t>Taxa de Desconto Adotada (%)</w:t>
      </w:r>
      <w:r w:rsidR="00907776" w:rsidRPr="00083931">
        <w:rPr>
          <w:rFonts w:asciiTheme="majorHAnsi" w:hAnsiTheme="majorHAnsi" w:cs="Tahoma"/>
          <w:sz w:val="24"/>
          <w:szCs w:val="24"/>
        </w:rPr>
        <w:br/>
      </w:r>
      <w:r w:rsidR="004E333B" w:rsidRPr="00083931">
        <w:rPr>
          <w:rFonts w:asciiTheme="majorHAnsi" w:hAnsiTheme="majorHAnsi" w:cs="Tahoma"/>
          <w:sz w:val="24"/>
          <w:szCs w:val="24"/>
        </w:rPr>
        <w:t>n</w:t>
      </w:r>
      <w:r w:rsidR="004E333B" w:rsidRPr="00083931">
        <w:rPr>
          <w:rFonts w:asciiTheme="majorHAnsi" w:hAnsiTheme="majorHAnsi" w:cs="Tahoma"/>
          <w:sz w:val="24"/>
          <w:szCs w:val="24"/>
        </w:rPr>
        <w:tab/>
        <w:t>=</w:t>
      </w:r>
      <w:r w:rsidR="004E333B" w:rsidRPr="00083931">
        <w:rPr>
          <w:rFonts w:asciiTheme="majorHAnsi" w:hAnsiTheme="majorHAnsi" w:cs="Tahoma"/>
          <w:sz w:val="24"/>
          <w:szCs w:val="24"/>
        </w:rPr>
        <w:tab/>
        <w:t>Prazo (meses)</w:t>
      </w:r>
    </w:p>
    <w:p w14:paraId="2798ADFD" w14:textId="73A0D9BE" w:rsidR="00D05F8A" w:rsidRPr="00083931" w:rsidRDefault="00EF7734" w:rsidP="00D05F8A">
      <w:pPr>
        <w:pStyle w:val="Ttulo2"/>
        <w:numPr>
          <w:ilvl w:val="1"/>
          <w:numId w:val="10"/>
        </w:numPr>
      </w:pPr>
      <w:bookmarkStart w:id="33" w:name="_Toc176959540"/>
      <w:r w:rsidRPr="00083931">
        <w:t>Valor de Liquidação Forçada do Imóvel</w:t>
      </w:r>
      <w:bookmarkEnd w:id="33"/>
    </w:p>
    <w:p w14:paraId="7CCE49A7" w14:textId="7DC057DD" w:rsidR="00D05F8A" w:rsidRPr="00083931" w:rsidRDefault="00D05F8A" w:rsidP="00D05F8A">
      <w:pPr>
        <w:ind w:left="1416"/>
      </w:pPr>
      <w:r w:rsidRPr="00083931">
        <w:t xml:space="preserve"> </w:t>
      </w:r>
      <w:r w:rsidRPr="007C2EEA">
        <w:rPr>
          <w:sz w:val="24"/>
          <w:szCs w:val="24"/>
        </w:rPr>
        <w:t>#1313</w:t>
      </w:r>
    </w:p>
    <w:p w14:paraId="09E1977D" w14:textId="396BE610" w:rsidR="000407CD" w:rsidRPr="00083931" w:rsidRDefault="000407CD" w:rsidP="00942193">
      <w:pPr>
        <w:spacing w:line="360" w:lineRule="auto"/>
        <w:rPr>
          <w:b/>
          <w:bCs/>
          <w:sz w:val="28"/>
          <w:szCs w:val="28"/>
        </w:rPr>
      </w:pPr>
    </w:p>
    <w:p w14:paraId="7B65D5BE" w14:textId="3DB84F61" w:rsidR="009B4347" w:rsidRPr="00083931" w:rsidRDefault="009B4347" w:rsidP="00942193">
      <w:pPr>
        <w:spacing w:line="360" w:lineRule="auto"/>
        <w:rPr>
          <w:b/>
          <w:bCs/>
          <w:sz w:val="28"/>
          <w:szCs w:val="28"/>
        </w:rPr>
      </w:pPr>
    </w:p>
    <w:p w14:paraId="62CA1B78" w14:textId="77777777" w:rsidR="00ED266C" w:rsidRPr="00083931" w:rsidRDefault="00ED266C" w:rsidP="00942193">
      <w:pPr>
        <w:spacing w:line="360" w:lineRule="auto"/>
        <w:rPr>
          <w:b/>
          <w:bCs/>
          <w:sz w:val="28"/>
          <w:szCs w:val="28"/>
        </w:rPr>
      </w:pPr>
    </w:p>
    <w:p w14:paraId="2E7D46BE" w14:textId="77777777" w:rsidR="00942193" w:rsidRPr="00083931" w:rsidRDefault="00942193" w:rsidP="00D954DA">
      <w:pPr>
        <w:pStyle w:val="Ttulo1"/>
      </w:pPr>
      <w:bookmarkStart w:id="34" w:name="_Toc176959541"/>
      <w:r w:rsidRPr="00083931">
        <w:lastRenderedPageBreak/>
        <w:t>RESULTADO DA AVALIAÇÃO</w:t>
      </w:r>
      <w:bookmarkEnd w:id="34"/>
    </w:p>
    <w:p w14:paraId="39D5CAAA" w14:textId="6DCE2827" w:rsidR="007C4BC9" w:rsidRPr="00083931" w:rsidRDefault="005F7C55" w:rsidP="00984CEC">
      <w:pPr>
        <w:spacing w:line="360" w:lineRule="auto"/>
        <w:ind w:firstLine="709"/>
        <w:jc w:val="both"/>
        <w:rPr>
          <w:sz w:val="24"/>
          <w:szCs w:val="24"/>
        </w:rPr>
      </w:pPr>
      <w:r w:rsidRPr="00083931">
        <w:rPr>
          <w:sz w:val="24"/>
          <w:szCs w:val="24"/>
        </w:rPr>
        <w:t>#dj10f</w:t>
      </w:r>
    </w:p>
    <w:p w14:paraId="23E6A51D" w14:textId="77777777" w:rsidR="00256364" w:rsidRPr="00083931" w:rsidRDefault="00256364" w:rsidP="00256364">
      <w:pPr>
        <w:spacing w:after="0" w:line="360" w:lineRule="auto"/>
        <w:ind w:firstLine="709"/>
        <w:jc w:val="both"/>
        <w:rPr>
          <w:sz w:val="24"/>
          <w:szCs w:val="24"/>
        </w:rPr>
      </w:pPr>
    </w:p>
    <w:p w14:paraId="4D8FC7B2" w14:textId="5888CE0B" w:rsidR="00896F1F" w:rsidRPr="00083931" w:rsidRDefault="00984CEC" w:rsidP="007C00B1">
      <w:pPr>
        <w:spacing w:line="360" w:lineRule="auto"/>
        <w:jc w:val="center"/>
        <w:rPr>
          <w:b/>
          <w:sz w:val="28"/>
          <w:szCs w:val="24"/>
        </w:rPr>
      </w:pPr>
      <w:r w:rsidRPr="00083931">
        <w:rPr>
          <w:b/>
          <w:sz w:val="28"/>
          <w:szCs w:val="24"/>
        </w:rPr>
        <w:t xml:space="preserve"> </w:t>
      </w:r>
      <w:r w:rsidR="004342C7" w:rsidRPr="00083931">
        <w:rPr>
          <w:b/>
          <w:sz w:val="28"/>
          <w:szCs w:val="24"/>
        </w:rPr>
        <w:t>h8f1a</w:t>
      </w:r>
    </w:p>
    <w:p w14:paraId="1E058785" w14:textId="77777777" w:rsidR="00EE51DE" w:rsidRPr="00083931" w:rsidRDefault="00EE51DE" w:rsidP="007C00B1">
      <w:pPr>
        <w:spacing w:line="360" w:lineRule="auto"/>
        <w:jc w:val="center"/>
        <w:rPr>
          <w:b/>
          <w:sz w:val="28"/>
          <w:szCs w:val="24"/>
        </w:rPr>
      </w:pPr>
    </w:p>
    <w:p w14:paraId="1FECDC85" w14:textId="77777777" w:rsidR="00896F1F" w:rsidRPr="00083931" w:rsidRDefault="00896F1F" w:rsidP="00896F1F">
      <w:pPr>
        <w:spacing w:line="360" w:lineRule="auto"/>
        <w:jc w:val="both"/>
        <w:rPr>
          <w:b/>
          <w:sz w:val="24"/>
          <w:szCs w:val="24"/>
        </w:rPr>
      </w:pPr>
      <w:r w:rsidRPr="00083931">
        <w:rPr>
          <w:b/>
          <w:sz w:val="24"/>
          <w:szCs w:val="24"/>
        </w:rPr>
        <w:t xml:space="preserve">Valor </w:t>
      </w:r>
      <w:r w:rsidR="00E576E0" w:rsidRPr="00083931">
        <w:rPr>
          <w:b/>
          <w:sz w:val="24"/>
          <w:szCs w:val="24"/>
        </w:rPr>
        <w:t>de</w:t>
      </w:r>
      <w:r w:rsidRPr="00083931">
        <w:rPr>
          <w:b/>
          <w:sz w:val="24"/>
          <w:szCs w:val="24"/>
        </w:rPr>
        <w:t xml:space="preserve"> </w:t>
      </w:r>
      <w:r w:rsidR="00E576E0" w:rsidRPr="00083931">
        <w:rPr>
          <w:b/>
          <w:sz w:val="24"/>
          <w:szCs w:val="24"/>
        </w:rPr>
        <w:t>L</w:t>
      </w:r>
      <w:r w:rsidRPr="00083931">
        <w:rPr>
          <w:b/>
          <w:sz w:val="24"/>
          <w:szCs w:val="24"/>
        </w:rPr>
        <w:t xml:space="preserve">iquidação </w:t>
      </w:r>
      <w:r w:rsidR="00E576E0" w:rsidRPr="00083931">
        <w:rPr>
          <w:b/>
          <w:sz w:val="24"/>
          <w:szCs w:val="24"/>
        </w:rPr>
        <w:t>F</w:t>
      </w:r>
      <w:r w:rsidRPr="00083931">
        <w:rPr>
          <w:b/>
          <w:sz w:val="24"/>
          <w:szCs w:val="24"/>
        </w:rPr>
        <w:t>orçada</w:t>
      </w:r>
      <w:r w:rsidR="00E576E0" w:rsidRPr="00083931">
        <w:rPr>
          <w:b/>
          <w:sz w:val="24"/>
          <w:szCs w:val="24"/>
        </w:rPr>
        <w:t>:</w:t>
      </w:r>
    </w:p>
    <w:p w14:paraId="2F6A4248" w14:textId="277224A8" w:rsidR="007C4BC9" w:rsidRPr="00083931" w:rsidRDefault="00E576E0" w:rsidP="007C4BC9">
      <w:pPr>
        <w:spacing w:after="0" w:line="360" w:lineRule="auto"/>
        <w:ind w:firstLine="709"/>
        <w:jc w:val="both"/>
        <w:rPr>
          <w:sz w:val="24"/>
          <w:szCs w:val="24"/>
        </w:rPr>
      </w:pPr>
      <w:r w:rsidRPr="00083931">
        <w:rPr>
          <w:sz w:val="24"/>
          <w:szCs w:val="24"/>
        </w:rPr>
        <w:t>Valor de Liquidação Forçada “Condição relativa à hipótese de uma venda compulsória ou em prazo menor que o médio de absorção pelo mercado. Salienta-se que o valor de liquidação forçada é o valor utilizado como valor mínimo praticado em leilões, sendo encontrado</w:t>
      </w:r>
      <w:r w:rsidR="00CA4C86" w:rsidRPr="00083931">
        <w:rPr>
          <w:sz w:val="24"/>
          <w:szCs w:val="24"/>
        </w:rPr>
        <w:t xml:space="preserve"> #jd01a</w:t>
      </w:r>
      <w:r w:rsidRPr="00083931">
        <w:rPr>
          <w:sz w:val="24"/>
          <w:szCs w:val="24"/>
        </w:rPr>
        <w:t>:</w:t>
      </w:r>
    </w:p>
    <w:p w14:paraId="2CBA7A4F" w14:textId="77777777" w:rsidR="00C56341" w:rsidRPr="00083931" w:rsidRDefault="00C56341" w:rsidP="007C4BC9">
      <w:pPr>
        <w:spacing w:after="0" w:line="360" w:lineRule="auto"/>
        <w:ind w:firstLine="709"/>
        <w:jc w:val="both"/>
        <w:rPr>
          <w:sz w:val="24"/>
          <w:szCs w:val="24"/>
        </w:rPr>
      </w:pPr>
    </w:p>
    <w:p w14:paraId="641F1616" w14:textId="54F0D57B" w:rsidR="00E576E0" w:rsidRPr="00083931" w:rsidRDefault="00853D95" w:rsidP="007C00B1">
      <w:pPr>
        <w:spacing w:line="360" w:lineRule="auto"/>
        <w:jc w:val="center"/>
        <w:rPr>
          <w:b/>
          <w:sz w:val="28"/>
          <w:szCs w:val="24"/>
        </w:rPr>
      </w:pPr>
      <w:r w:rsidRPr="00083931">
        <w:rPr>
          <w:b/>
          <w:sz w:val="28"/>
          <w:szCs w:val="24"/>
        </w:rPr>
        <w:t>Gfas8</w:t>
      </w:r>
    </w:p>
    <w:p w14:paraId="155EF20B" w14:textId="631C9E8B" w:rsidR="003C7D4B" w:rsidRPr="00083931" w:rsidRDefault="003C7D4B" w:rsidP="008D6B07">
      <w:pPr>
        <w:spacing w:line="360" w:lineRule="auto"/>
        <w:ind w:firstLine="709"/>
        <w:jc w:val="center"/>
        <w:rPr>
          <w:b/>
          <w:sz w:val="28"/>
          <w:szCs w:val="24"/>
        </w:rPr>
      </w:pPr>
      <w:r w:rsidRPr="00083931">
        <w:rPr>
          <w:b/>
          <w:sz w:val="28"/>
          <w:szCs w:val="24"/>
        </w:rPr>
        <w:br w:type="page"/>
      </w:r>
    </w:p>
    <w:p w14:paraId="11629C03" w14:textId="77777777" w:rsidR="00D30064" w:rsidRPr="00083931" w:rsidRDefault="00942193" w:rsidP="00D954DA">
      <w:pPr>
        <w:pStyle w:val="Ttulo1"/>
        <w:rPr>
          <w:szCs w:val="24"/>
        </w:rPr>
      </w:pPr>
      <w:bookmarkStart w:id="35" w:name="_Toc176959542"/>
      <w:r w:rsidRPr="00083931">
        <w:lastRenderedPageBreak/>
        <w:t>TERMO DE ENCERRAMENTO</w:t>
      </w:r>
      <w:bookmarkEnd w:id="35"/>
    </w:p>
    <w:p w14:paraId="0F07D09F" w14:textId="7DF13E5A" w:rsidR="005D48D3" w:rsidRPr="00083931" w:rsidRDefault="00D90203" w:rsidP="002E3565">
      <w:pPr>
        <w:spacing w:line="360" w:lineRule="auto"/>
        <w:ind w:firstLine="709"/>
        <w:jc w:val="both"/>
        <w:rPr>
          <w:b/>
          <w:bCs/>
          <w:sz w:val="24"/>
          <w:szCs w:val="24"/>
        </w:rPr>
      </w:pPr>
      <w:r w:rsidRPr="00083931">
        <w:rPr>
          <w:sz w:val="24"/>
          <w:szCs w:val="24"/>
        </w:rPr>
        <w:t xml:space="preserve">O presente laudo </w:t>
      </w:r>
      <w:r w:rsidR="0019542C" w:rsidRPr="00083931">
        <w:rPr>
          <w:sz w:val="24"/>
          <w:szCs w:val="24"/>
        </w:rPr>
        <w:t xml:space="preserve">de avaliação </w:t>
      </w:r>
      <w:r w:rsidRPr="00083931">
        <w:rPr>
          <w:sz w:val="24"/>
          <w:szCs w:val="24"/>
        </w:rPr>
        <w:t xml:space="preserve">é composto por </w:t>
      </w:r>
      <w:r w:rsidR="00D11EB1" w:rsidRPr="00083931">
        <w:rPr>
          <w:sz w:val="24"/>
          <w:szCs w:val="24"/>
        </w:rPr>
        <w:t>0jasa</w:t>
      </w:r>
      <w:r w:rsidRPr="00083931">
        <w:rPr>
          <w:sz w:val="24"/>
          <w:szCs w:val="24"/>
        </w:rPr>
        <w:t xml:space="preserve"> páginas numeradas sequencialmente, impressas em um só lado, todas rubricadas, sendo a última datada e assinada de forma digital, </w:t>
      </w:r>
      <w:r w:rsidR="00CD2DCC" w:rsidRPr="00083931">
        <w:rPr>
          <w:sz w:val="24"/>
          <w:szCs w:val="24"/>
        </w:rPr>
        <w:t>acompanhado anexos</w:t>
      </w:r>
      <w:r w:rsidRPr="00083931">
        <w:rPr>
          <w:sz w:val="24"/>
          <w:szCs w:val="24"/>
        </w:rPr>
        <w:t>, totalizando</w:t>
      </w:r>
      <w:r w:rsidR="00D32EEA" w:rsidRPr="00083931">
        <w:rPr>
          <w:sz w:val="24"/>
          <w:szCs w:val="24"/>
        </w:rPr>
        <w:t xml:space="preserve"> </w:t>
      </w:r>
      <w:r w:rsidR="00DE1E7F" w:rsidRPr="00083931">
        <w:rPr>
          <w:sz w:val="24"/>
          <w:szCs w:val="24"/>
        </w:rPr>
        <w:t>hd190</w:t>
      </w:r>
      <w:r w:rsidRPr="00083931">
        <w:rPr>
          <w:sz w:val="24"/>
          <w:szCs w:val="24"/>
        </w:rPr>
        <w:t xml:space="preserve"> páginas.</w:t>
      </w:r>
    </w:p>
    <w:p w14:paraId="39DB19B6" w14:textId="1F27A426" w:rsidR="005A4BDB" w:rsidRPr="00083931" w:rsidRDefault="002629CE" w:rsidP="001E37D3">
      <w:pPr>
        <w:spacing w:line="360" w:lineRule="auto"/>
        <w:jc w:val="right"/>
        <w:rPr>
          <w:sz w:val="24"/>
          <w:szCs w:val="24"/>
        </w:rPr>
      </w:pPr>
      <w:r w:rsidRPr="00083931">
        <w:rPr>
          <w:sz w:val="24"/>
          <w:szCs w:val="24"/>
        </w:rPr>
        <w:t>#data_atual</w:t>
      </w:r>
    </w:p>
    <w:p w14:paraId="447E19E5" w14:textId="77777777" w:rsidR="008D5201" w:rsidRPr="00083931" w:rsidRDefault="008D5201" w:rsidP="001E37D3">
      <w:pPr>
        <w:spacing w:line="360" w:lineRule="auto"/>
        <w:jc w:val="right"/>
        <w:rPr>
          <w:sz w:val="24"/>
          <w:szCs w:val="24"/>
        </w:rPr>
      </w:pPr>
    </w:p>
    <w:p w14:paraId="7F3D84C7" w14:textId="77777777" w:rsidR="008D5201" w:rsidRPr="00083931" w:rsidRDefault="008D5201" w:rsidP="001E37D3">
      <w:pPr>
        <w:spacing w:line="360" w:lineRule="auto"/>
        <w:jc w:val="right"/>
        <w:rPr>
          <w:sz w:val="24"/>
          <w:szCs w:val="24"/>
        </w:rPr>
      </w:pPr>
    </w:p>
    <w:p w14:paraId="2116B945" w14:textId="77777777" w:rsidR="008D5201" w:rsidRPr="00083931" w:rsidRDefault="008D5201" w:rsidP="001E37D3">
      <w:pPr>
        <w:spacing w:line="360" w:lineRule="auto"/>
        <w:jc w:val="right"/>
        <w:rPr>
          <w:sz w:val="24"/>
          <w:szCs w:val="24"/>
        </w:rPr>
      </w:pPr>
    </w:p>
    <w:p w14:paraId="25762C91" w14:textId="7FCE526C" w:rsidR="005921AD" w:rsidRPr="00083931" w:rsidRDefault="005921AD" w:rsidP="001E37D3">
      <w:pPr>
        <w:spacing w:line="360" w:lineRule="auto"/>
        <w:jc w:val="right"/>
        <w:rPr>
          <w:sz w:val="24"/>
          <w:szCs w:val="24"/>
        </w:rPr>
      </w:pPr>
      <w:r w:rsidRPr="00083931">
        <w:rPr>
          <w:noProof/>
          <w:lang w:eastAsia="pt-BR"/>
        </w:rPr>
        <w:drawing>
          <wp:anchor distT="0" distB="0" distL="114300" distR="114300" simplePos="0" relativeHeight="251656192" behindDoc="0" locked="0" layoutInCell="1" allowOverlap="1" wp14:anchorId="0667406A" wp14:editId="421EE2B9">
            <wp:simplePos x="0" y="0"/>
            <wp:positionH relativeFrom="margin">
              <wp:posOffset>1837690</wp:posOffset>
            </wp:positionH>
            <wp:positionV relativeFrom="paragraph">
              <wp:posOffset>313436</wp:posOffset>
            </wp:positionV>
            <wp:extent cx="2501265" cy="394970"/>
            <wp:effectExtent l="0" t="0" r="0" b="5080"/>
            <wp:wrapNone/>
            <wp:docPr id="12295" name="Imagem 2">
              <a:extLst xmlns:a="http://schemas.openxmlformats.org/drawingml/2006/main">
                <a:ext uri="{FF2B5EF4-FFF2-40B4-BE49-F238E27FC236}">
                  <a16:creationId xmlns:a16="http://schemas.microsoft.com/office/drawing/2014/main" id="{7CA90E5F-384F-4CA0-97CE-3B84CF80908B}"/>
                </a:ext>
              </a:extLst>
            </wp:docPr>
            <wp:cNvGraphicFramePr/>
            <a:graphic xmlns:a="http://schemas.openxmlformats.org/drawingml/2006/main">
              <a:graphicData uri="http://schemas.openxmlformats.org/drawingml/2006/picture">
                <pic:pic xmlns:pic="http://schemas.openxmlformats.org/drawingml/2006/picture">
                  <pic:nvPicPr>
                    <pic:cNvPr id="12295" name="Imagem 2">
                      <a:extLst>
                        <a:ext uri="{FF2B5EF4-FFF2-40B4-BE49-F238E27FC236}">
                          <a16:creationId xmlns:a16="http://schemas.microsoft.com/office/drawing/2014/main" id="{7CA90E5F-384F-4CA0-97CE-3B84CF80908B}"/>
                        </a:ext>
                      </a:extLst>
                    </pic:cNvPr>
                    <pic:cNvPicPr/>
                  </pic:nvPicPr>
                  <pic:blipFill rotWithShape="1">
                    <a:blip r:embed="rId12" cstate="print">
                      <a:extLst>
                        <a:ext uri="{28A0092B-C50C-407E-A947-70E740481C1C}">
                          <a14:useLocalDpi xmlns:a14="http://schemas.microsoft.com/office/drawing/2010/main" val="0"/>
                        </a:ext>
                      </a:extLst>
                    </a:blip>
                    <a:srcRect b="11534"/>
                    <a:stretch/>
                  </pic:blipFill>
                  <pic:spPr bwMode="auto">
                    <a:xfrm>
                      <a:off x="0" y="0"/>
                      <a:ext cx="2501265" cy="394970"/>
                    </a:xfrm>
                    <a:prstGeom prst="rect">
                      <a:avLst/>
                    </a:prstGeom>
                    <a:noFill/>
                    <a:ln>
                      <a:noFill/>
                    </a:ln>
                    <a:extLst>
                      <a:ext uri="{53640926-AAD7-44D8-BBD7-CCE9431645EC}">
                        <a14:shadowObscured xmlns:a14="http://schemas.microsoft.com/office/drawing/2010/main"/>
                      </a:ext>
                    </a:extLst>
                  </pic:spPr>
                </pic:pic>
              </a:graphicData>
            </a:graphic>
          </wp:anchor>
        </w:drawing>
      </w:r>
    </w:p>
    <w:p w14:paraId="41987B29" w14:textId="77777777" w:rsidR="00E6372A" w:rsidRPr="00083931" w:rsidRDefault="00E6372A" w:rsidP="001E37D3">
      <w:pPr>
        <w:spacing w:line="360" w:lineRule="auto"/>
        <w:jc w:val="right"/>
        <w:rPr>
          <w:sz w:val="24"/>
          <w:szCs w:val="24"/>
        </w:rPr>
      </w:pPr>
    </w:p>
    <w:p w14:paraId="11B9AE7C" w14:textId="77777777" w:rsidR="00E00314" w:rsidRPr="00083931" w:rsidRDefault="00BD1B0D" w:rsidP="00984653">
      <w:pPr>
        <w:spacing w:line="240" w:lineRule="auto"/>
        <w:jc w:val="center"/>
        <w:rPr>
          <w:b/>
          <w:bCs/>
        </w:rPr>
      </w:pPr>
      <w:r w:rsidRPr="00083931">
        <w:rPr>
          <w:b/>
          <w:bCs/>
        </w:rPr>
        <w:t>Eng.º Agrônomo</w:t>
      </w:r>
      <w:r w:rsidR="005D48D3" w:rsidRPr="00083931">
        <w:rPr>
          <w:b/>
          <w:bCs/>
        </w:rPr>
        <w:t>/Avaliador</w:t>
      </w:r>
      <w:r w:rsidRPr="00083931">
        <w:rPr>
          <w:b/>
          <w:bCs/>
        </w:rPr>
        <w:br/>
        <w:t>CREA – TO 303.304/D</w:t>
      </w:r>
      <w:bookmarkEnd w:id="1"/>
      <w:r w:rsidR="00EE429E" w:rsidRPr="00083931">
        <w:rPr>
          <w:b/>
          <w:bCs/>
        </w:rPr>
        <w:br/>
        <w:t>IBAPE/DF 20210114142341</w:t>
      </w:r>
    </w:p>
    <w:p w14:paraId="6EF21799" w14:textId="77777777" w:rsidR="00942193" w:rsidRPr="00083931" w:rsidRDefault="00942193" w:rsidP="006E0625">
      <w:pPr>
        <w:spacing w:line="360" w:lineRule="auto"/>
        <w:rPr>
          <w:b/>
          <w:bCs/>
          <w:sz w:val="28"/>
          <w:szCs w:val="28"/>
        </w:rPr>
      </w:pPr>
    </w:p>
    <w:p w14:paraId="588045C9" w14:textId="77777777" w:rsidR="00204E39" w:rsidRPr="00083931" w:rsidRDefault="00204E39">
      <w:pPr>
        <w:rPr>
          <w:b/>
          <w:bCs/>
          <w:sz w:val="28"/>
          <w:szCs w:val="28"/>
        </w:rPr>
      </w:pPr>
      <w:r w:rsidRPr="00083931">
        <w:rPr>
          <w:b/>
          <w:bCs/>
          <w:sz w:val="28"/>
          <w:szCs w:val="28"/>
        </w:rPr>
        <w:br w:type="page"/>
      </w:r>
    </w:p>
    <w:p w14:paraId="08436BF0" w14:textId="77777777" w:rsidR="006E0625" w:rsidRPr="00083931" w:rsidRDefault="006E0625" w:rsidP="006E0625">
      <w:pPr>
        <w:spacing w:line="360" w:lineRule="auto"/>
        <w:rPr>
          <w:b/>
          <w:bCs/>
          <w:sz w:val="28"/>
          <w:szCs w:val="28"/>
        </w:rPr>
      </w:pPr>
      <w:r w:rsidRPr="00083931">
        <w:rPr>
          <w:b/>
          <w:bCs/>
          <w:sz w:val="28"/>
          <w:szCs w:val="28"/>
        </w:rPr>
        <w:lastRenderedPageBreak/>
        <w:t>BIBLIOGRAFIA</w:t>
      </w:r>
    </w:p>
    <w:p w14:paraId="1D90914F" w14:textId="77777777" w:rsidR="008368AB" w:rsidRPr="00083931" w:rsidRDefault="008368AB" w:rsidP="006E0625">
      <w:pPr>
        <w:spacing w:line="360" w:lineRule="auto"/>
        <w:jc w:val="both"/>
        <w:rPr>
          <w:sz w:val="24"/>
          <w:szCs w:val="24"/>
        </w:rPr>
      </w:pPr>
      <w:r w:rsidRPr="00083931">
        <w:rPr>
          <w:sz w:val="24"/>
          <w:szCs w:val="24"/>
        </w:rPr>
        <w:t>- ABNT – Associação Brasileira de Normas Técnicas. NBR nº 14.653:1 (2019) e nº 14.653:3 (2019).</w:t>
      </w:r>
    </w:p>
    <w:p w14:paraId="4E23433D" w14:textId="77777777" w:rsidR="008368AB" w:rsidRPr="00083931" w:rsidRDefault="008368AB" w:rsidP="006E0625">
      <w:pPr>
        <w:spacing w:line="360" w:lineRule="auto"/>
        <w:jc w:val="both"/>
        <w:rPr>
          <w:sz w:val="24"/>
          <w:szCs w:val="24"/>
        </w:rPr>
      </w:pPr>
      <w:r w:rsidRPr="00083931">
        <w:rPr>
          <w:sz w:val="24"/>
          <w:szCs w:val="24"/>
        </w:rPr>
        <w:t xml:space="preserve">- LIMA, M. R. C. Avaliação de Propriedades Rurais. Editora </w:t>
      </w:r>
      <w:proofErr w:type="spellStart"/>
      <w:r w:rsidRPr="00083931">
        <w:rPr>
          <w:sz w:val="24"/>
          <w:szCs w:val="24"/>
        </w:rPr>
        <w:t>Leud</w:t>
      </w:r>
      <w:proofErr w:type="spellEnd"/>
      <w:r w:rsidRPr="00083931">
        <w:rPr>
          <w:sz w:val="24"/>
          <w:szCs w:val="24"/>
        </w:rPr>
        <w:t>: São Paulo/SP, 2011.</w:t>
      </w:r>
    </w:p>
    <w:p w14:paraId="39D75633" w14:textId="77777777" w:rsidR="006E0625" w:rsidRPr="00083931" w:rsidRDefault="006E0625" w:rsidP="006E0625">
      <w:pPr>
        <w:spacing w:line="360" w:lineRule="auto"/>
        <w:jc w:val="both"/>
        <w:rPr>
          <w:sz w:val="24"/>
          <w:szCs w:val="24"/>
        </w:rPr>
      </w:pPr>
      <w:r w:rsidRPr="00083931">
        <w:rPr>
          <w:sz w:val="24"/>
          <w:szCs w:val="24"/>
        </w:rPr>
        <w:t>- PELLEGRINO, J. C.; Engenharia de Avaliações. São Paulo: Editora Pini; 1974.</w:t>
      </w:r>
    </w:p>
    <w:p w14:paraId="1512B09B" w14:textId="77777777" w:rsidR="008368AB" w:rsidRPr="00083931" w:rsidRDefault="008368AB" w:rsidP="006E0625">
      <w:pPr>
        <w:spacing w:line="360" w:lineRule="auto"/>
        <w:jc w:val="both"/>
        <w:rPr>
          <w:sz w:val="24"/>
          <w:szCs w:val="24"/>
        </w:rPr>
      </w:pPr>
      <w:r w:rsidRPr="00083931">
        <w:rPr>
          <w:sz w:val="24"/>
          <w:szCs w:val="24"/>
        </w:rPr>
        <w:t>- DESLANDES, C.A. Avaliações de Imóveis Rurais. Editora Aprenda Fácil. Viçosa/MG, 2002.</w:t>
      </w:r>
    </w:p>
    <w:p w14:paraId="090DE821" w14:textId="77777777" w:rsidR="006E0625" w:rsidRPr="00083931" w:rsidRDefault="006E0625" w:rsidP="006E0625">
      <w:pPr>
        <w:spacing w:line="360" w:lineRule="auto"/>
        <w:jc w:val="both"/>
        <w:rPr>
          <w:sz w:val="24"/>
          <w:szCs w:val="24"/>
        </w:rPr>
      </w:pPr>
      <w:r w:rsidRPr="00083931">
        <w:rPr>
          <w:sz w:val="24"/>
          <w:szCs w:val="24"/>
        </w:rPr>
        <w:t xml:space="preserve">- </w:t>
      </w:r>
      <w:proofErr w:type="spellStart"/>
      <w:r w:rsidRPr="00083931">
        <w:rPr>
          <w:sz w:val="24"/>
          <w:szCs w:val="24"/>
        </w:rPr>
        <w:t>Abunahman</w:t>
      </w:r>
      <w:proofErr w:type="spellEnd"/>
      <w:r w:rsidRPr="00083931">
        <w:rPr>
          <w:sz w:val="24"/>
          <w:szCs w:val="24"/>
        </w:rPr>
        <w:t>, Sérgio Antonio. Engenharia Legal e de Avaliações. Pini- 4ª ed., 2000</w:t>
      </w:r>
    </w:p>
    <w:p w14:paraId="758EE7D7" w14:textId="77777777" w:rsidR="006E0625" w:rsidRPr="00083931" w:rsidRDefault="006E0625" w:rsidP="006E0625">
      <w:pPr>
        <w:spacing w:line="360" w:lineRule="auto"/>
        <w:jc w:val="both"/>
        <w:rPr>
          <w:sz w:val="24"/>
          <w:szCs w:val="24"/>
        </w:rPr>
      </w:pPr>
      <w:r w:rsidRPr="00083931">
        <w:rPr>
          <w:sz w:val="24"/>
          <w:szCs w:val="24"/>
        </w:rPr>
        <w:t xml:space="preserve">- Arantes, Carlos Augusto; Saldanha, Marcelo Suarez. Avaliações de Imóveis Rurais. São Paulo: </w:t>
      </w:r>
      <w:proofErr w:type="spellStart"/>
      <w:r w:rsidRPr="00083931">
        <w:rPr>
          <w:sz w:val="24"/>
          <w:szCs w:val="24"/>
        </w:rPr>
        <w:t>Leud</w:t>
      </w:r>
      <w:proofErr w:type="spellEnd"/>
      <w:r w:rsidRPr="00083931">
        <w:rPr>
          <w:sz w:val="24"/>
          <w:szCs w:val="24"/>
        </w:rPr>
        <w:t>, 2009.</w:t>
      </w:r>
    </w:p>
    <w:p w14:paraId="0661299B" w14:textId="77777777" w:rsidR="006E0625" w:rsidRPr="00083931" w:rsidRDefault="006E0625" w:rsidP="006E0625">
      <w:pPr>
        <w:spacing w:line="360" w:lineRule="auto"/>
        <w:jc w:val="both"/>
        <w:rPr>
          <w:sz w:val="24"/>
          <w:szCs w:val="24"/>
        </w:rPr>
      </w:pPr>
      <w:r w:rsidRPr="00083931">
        <w:rPr>
          <w:sz w:val="24"/>
          <w:szCs w:val="24"/>
        </w:rPr>
        <w:t>- Arantes, Carlos Augusto. Depreciação de Área remanescente por Apossamento Administrativo. Fortaleza: XIII COBREAP, 2006.</w:t>
      </w:r>
    </w:p>
    <w:p w14:paraId="5885D495" w14:textId="77777777" w:rsidR="006E0625" w:rsidRPr="00083931" w:rsidRDefault="006E0625" w:rsidP="006E0625">
      <w:pPr>
        <w:spacing w:line="360" w:lineRule="auto"/>
        <w:jc w:val="both"/>
        <w:rPr>
          <w:sz w:val="24"/>
          <w:szCs w:val="24"/>
        </w:rPr>
      </w:pPr>
      <w:r w:rsidRPr="00083931">
        <w:rPr>
          <w:sz w:val="24"/>
          <w:szCs w:val="24"/>
        </w:rPr>
        <w:t xml:space="preserve">- </w:t>
      </w:r>
      <w:proofErr w:type="spellStart"/>
      <w:r w:rsidRPr="00083931">
        <w:rPr>
          <w:sz w:val="24"/>
          <w:szCs w:val="24"/>
        </w:rPr>
        <w:t>Hantzis</w:t>
      </w:r>
      <w:proofErr w:type="spellEnd"/>
      <w:r w:rsidRPr="00083931">
        <w:rPr>
          <w:sz w:val="24"/>
          <w:szCs w:val="24"/>
        </w:rPr>
        <w:t xml:space="preserve">, et al. </w:t>
      </w:r>
      <w:proofErr w:type="spellStart"/>
      <w:r w:rsidRPr="00083931">
        <w:rPr>
          <w:sz w:val="24"/>
          <w:szCs w:val="24"/>
        </w:rPr>
        <w:t>Indemnizaciones</w:t>
      </w:r>
      <w:proofErr w:type="spellEnd"/>
      <w:r w:rsidRPr="00083931">
        <w:rPr>
          <w:sz w:val="24"/>
          <w:szCs w:val="24"/>
        </w:rPr>
        <w:t xml:space="preserve"> por Concepto de </w:t>
      </w:r>
      <w:proofErr w:type="spellStart"/>
      <w:r w:rsidRPr="00083931">
        <w:rPr>
          <w:sz w:val="24"/>
          <w:szCs w:val="24"/>
        </w:rPr>
        <w:t>Imposición</w:t>
      </w:r>
      <w:proofErr w:type="spellEnd"/>
      <w:r w:rsidRPr="00083931">
        <w:rPr>
          <w:sz w:val="24"/>
          <w:szCs w:val="24"/>
        </w:rPr>
        <w:t xml:space="preserve"> de </w:t>
      </w:r>
      <w:proofErr w:type="spellStart"/>
      <w:r w:rsidRPr="00083931">
        <w:rPr>
          <w:sz w:val="24"/>
          <w:szCs w:val="24"/>
        </w:rPr>
        <w:t>Servidumbres</w:t>
      </w:r>
      <w:proofErr w:type="spellEnd"/>
      <w:r w:rsidRPr="00083931">
        <w:rPr>
          <w:sz w:val="24"/>
          <w:szCs w:val="24"/>
        </w:rPr>
        <w:t xml:space="preserve"> de </w:t>
      </w:r>
      <w:proofErr w:type="spellStart"/>
      <w:r w:rsidRPr="00083931">
        <w:rPr>
          <w:sz w:val="24"/>
          <w:szCs w:val="24"/>
        </w:rPr>
        <w:t>Gasoducto</w:t>
      </w:r>
      <w:proofErr w:type="spellEnd"/>
      <w:r w:rsidRPr="00083931">
        <w:rPr>
          <w:sz w:val="24"/>
          <w:szCs w:val="24"/>
        </w:rPr>
        <w:t>. CBAP, 2000.</w:t>
      </w:r>
    </w:p>
    <w:p w14:paraId="21393797" w14:textId="77777777" w:rsidR="006E0625" w:rsidRPr="00083931" w:rsidRDefault="006E0625" w:rsidP="006E0625">
      <w:pPr>
        <w:spacing w:line="360" w:lineRule="auto"/>
        <w:jc w:val="both"/>
        <w:rPr>
          <w:sz w:val="24"/>
          <w:szCs w:val="24"/>
        </w:rPr>
      </w:pPr>
      <w:r w:rsidRPr="00083931">
        <w:rPr>
          <w:sz w:val="24"/>
          <w:szCs w:val="24"/>
        </w:rPr>
        <w:t>- Alves, C. S. Método Prático de Determinação de Percentual de Servidão para Faixa e Áreas Remanescentes. Revista de Avaliações e Perícias. IBAPE-RS, 2002.</w:t>
      </w:r>
    </w:p>
    <w:p w14:paraId="2B165F11" w14:textId="77777777" w:rsidR="006E0625" w:rsidRPr="00083931" w:rsidRDefault="006E0625" w:rsidP="006E0625">
      <w:pPr>
        <w:spacing w:line="360" w:lineRule="auto"/>
        <w:jc w:val="both"/>
        <w:rPr>
          <w:sz w:val="24"/>
          <w:szCs w:val="24"/>
        </w:rPr>
      </w:pPr>
      <w:r w:rsidRPr="00083931">
        <w:rPr>
          <w:sz w:val="24"/>
          <w:szCs w:val="24"/>
        </w:rPr>
        <w:t xml:space="preserve">- Arantes, Carlos Augusto; Saldanha, Marcelo Suarez. Avaliações de Imóveis Rurais. São Paulo: </w:t>
      </w:r>
      <w:proofErr w:type="spellStart"/>
      <w:r w:rsidRPr="00083931">
        <w:rPr>
          <w:sz w:val="24"/>
          <w:szCs w:val="24"/>
        </w:rPr>
        <w:t>Leud</w:t>
      </w:r>
      <w:proofErr w:type="spellEnd"/>
      <w:r w:rsidRPr="00083931">
        <w:rPr>
          <w:sz w:val="24"/>
          <w:szCs w:val="24"/>
        </w:rPr>
        <w:t>, 2009.</w:t>
      </w:r>
    </w:p>
    <w:p w14:paraId="1449E665" w14:textId="77777777" w:rsidR="008368AB" w:rsidRPr="00083931" w:rsidRDefault="008368AB" w:rsidP="006E0625">
      <w:pPr>
        <w:spacing w:line="360" w:lineRule="auto"/>
        <w:jc w:val="both"/>
        <w:rPr>
          <w:sz w:val="24"/>
          <w:szCs w:val="24"/>
        </w:rPr>
      </w:pPr>
      <w:r w:rsidRPr="00083931">
        <w:rPr>
          <w:sz w:val="24"/>
          <w:szCs w:val="24"/>
        </w:rPr>
        <w:t>- Manual Brasileiro para Levantamento da Capacidade de Uso da Terra (ETA – Escritório Técnico de Agricultura Brasil – Estados Unidos) III aproximação.</w:t>
      </w:r>
    </w:p>
    <w:p w14:paraId="721874A6" w14:textId="77777777" w:rsidR="008368AB" w:rsidRPr="00083931" w:rsidRDefault="008368AB" w:rsidP="006E0625">
      <w:pPr>
        <w:spacing w:line="360" w:lineRule="auto"/>
        <w:jc w:val="both"/>
        <w:rPr>
          <w:sz w:val="24"/>
          <w:szCs w:val="24"/>
        </w:rPr>
      </w:pPr>
      <w:r w:rsidRPr="00083931">
        <w:rPr>
          <w:sz w:val="24"/>
          <w:szCs w:val="24"/>
        </w:rPr>
        <w:t>- Manual para Classificação da Capacidade de Uso das Terras para fins de Avaliação de Imóveis Rurais – 1º aproximação/CESP</w:t>
      </w:r>
    </w:p>
    <w:p w14:paraId="2F3FFAD8" w14:textId="76E4A008" w:rsidR="008368AB" w:rsidRPr="00083931" w:rsidRDefault="008368AB" w:rsidP="006E0625">
      <w:pPr>
        <w:spacing w:line="360" w:lineRule="auto"/>
        <w:jc w:val="both"/>
        <w:rPr>
          <w:sz w:val="24"/>
          <w:szCs w:val="24"/>
        </w:rPr>
      </w:pPr>
      <w:r w:rsidRPr="00083931">
        <w:rPr>
          <w:sz w:val="24"/>
          <w:szCs w:val="24"/>
        </w:rPr>
        <w:t>- Resolução n.º 342/90 do CONFEA, que dispõe sobre a responsabilidade técnica do engenheiro agrônomo.</w:t>
      </w:r>
    </w:p>
    <w:p w14:paraId="4486F1BB" w14:textId="77777777" w:rsidR="00B31441" w:rsidRPr="00083931" w:rsidRDefault="00B31441" w:rsidP="00B31441">
      <w:pPr>
        <w:autoSpaceDE w:val="0"/>
        <w:autoSpaceDN w:val="0"/>
        <w:adjustRightInd w:val="0"/>
        <w:spacing w:after="0" w:line="360" w:lineRule="auto"/>
        <w:jc w:val="center"/>
        <w:rPr>
          <w:rFonts w:asciiTheme="majorHAnsi" w:eastAsiaTheme="minorEastAsia" w:hAnsiTheme="majorHAnsi" w:cs="ArialMT2"/>
          <w:b/>
          <w:bCs/>
          <w:sz w:val="24"/>
          <w:szCs w:val="24"/>
        </w:rPr>
      </w:pPr>
      <w:r w:rsidRPr="00083931">
        <w:rPr>
          <w:b/>
          <w:bCs/>
          <w:sz w:val="24"/>
          <w:szCs w:val="24"/>
        </w:rPr>
        <w:lastRenderedPageBreak/>
        <w:t>CLASSIFICAÇÃO DO LAUDO QUANTO O GRAU DE FUNDAMENTAÇÃO</w:t>
      </w:r>
    </w:p>
    <w:tbl>
      <w:tblPr>
        <w:tblW w:w="9828" w:type="dxa"/>
        <w:tblCellMar>
          <w:left w:w="70" w:type="dxa"/>
          <w:right w:w="70" w:type="dxa"/>
        </w:tblCellMar>
        <w:tblLook w:val="04A0" w:firstRow="1" w:lastRow="0" w:firstColumn="1" w:lastColumn="0" w:noHBand="0" w:noVBand="1"/>
      </w:tblPr>
      <w:tblGrid>
        <w:gridCol w:w="572"/>
        <w:gridCol w:w="2159"/>
        <w:gridCol w:w="2283"/>
        <w:gridCol w:w="1986"/>
        <w:gridCol w:w="1698"/>
        <w:gridCol w:w="1130"/>
      </w:tblGrid>
      <w:tr w:rsidR="00B31441" w:rsidRPr="00083931" w14:paraId="48314BC3" w14:textId="77777777" w:rsidTr="00943298">
        <w:trPr>
          <w:trHeight w:val="105"/>
        </w:trPr>
        <w:tc>
          <w:tcPr>
            <w:tcW w:w="0" w:type="auto"/>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07F474CB" w14:textId="77777777" w:rsidR="00B31441" w:rsidRPr="00083931" w:rsidRDefault="00B31441" w:rsidP="00871342">
            <w:pPr>
              <w:spacing w:after="0" w:line="240" w:lineRule="auto"/>
              <w:jc w:val="center"/>
              <w:rPr>
                <w:rFonts w:ascii="Calibri" w:eastAsia="Times New Roman" w:hAnsi="Calibri" w:cs="Times New Roman"/>
                <w:b/>
                <w:bCs/>
              </w:rPr>
            </w:pPr>
            <w:r w:rsidRPr="00083931">
              <w:rPr>
                <w:rFonts w:ascii="Calibri" w:eastAsia="Times New Roman" w:hAnsi="Calibri" w:cs="Times New Roman"/>
                <w:b/>
                <w:bCs/>
              </w:rPr>
              <w:t>Tabela 4 – Grau de fundamentação no caso de utilização do tratamento direto de dados</w:t>
            </w:r>
          </w:p>
        </w:tc>
      </w:tr>
      <w:tr w:rsidR="00B31441" w:rsidRPr="00083931" w14:paraId="479CD81C" w14:textId="77777777" w:rsidTr="00943298">
        <w:trPr>
          <w:trHeight w:val="451"/>
        </w:trPr>
        <w:tc>
          <w:tcPr>
            <w:tcW w:w="0" w:type="auto"/>
            <w:vMerge w:val="restart"/>
            <w:tcBorders>
              <w:top w:val="nil"/>
              <w:left w:val="single" w:sz="8" w:space="0" w:color="auto"/>
              <w:bottom w:val="single" w:sz="4" w:space="0" w:color="000000"/>
              <w:right w:val="single" w:sz="4" w:space="0" w:color="auto"/>
            </w:tcBorders>
            <w:shd w:val="clear" w:color="auto" w:fill="auto"/>
            <w:noWrap/>
            <w:vAlign w:val="center"/>
            <w:hideMark/>
          </w:tcPr>
          <w:p w14:paraId="263464A3" w14:textId="77777777" w:rsidR="00B31441" w:rsidRPr="00083931" w:rsidRDefault="00B31441" w:rsidP="00871342">
            <w:pPr>
              <w:spacing w:after="0" w:line="240" w:lineRule="auto"/>
              <w:jc w:val="center"/>
              <w:rPr>
                <w:rFonts w:ascii="Calibri" w:eastAsia="Times New Roman" w:hAnsi="Calibri" w:cs="Times New Roman"/>
                <w:b/>
                <w:bCs/>
              </w:rPr>
            </w:pPr>
            <w:r w:rsidRPr="00083931">
              <w:rPr>
                <w:rFonts w:ascii="Calibri" w:eastAsia="Times New Roman" w:hAnsi="Calibri" w:cs="Times New Roman"/>
                <w:b/>
                <w:bCs/>
              </w:rPr>
              <w:t>Item</w:t>
            </w:r>
          </w:p>
        </w:tc>
        <w:tc>
          <w:tcPr>
            <w:tcW w:w="0" w:type="auto"/>
            <w:vMerge w:val="restart"/>
            <w:tcBorders>
              <w:top w:val="nil"/>
              <w:left w:val="nil"/>
              <w:bottom w:val="single" w:sz="4" w:space="0" w:color="000000"/>
              <w:right w:val="single" w:sz="4" w:space="0" w:color="auto"/>
            </w:tcBorders>
            <w:shd w:val="clear" w:color="auto" w:fill="auto"/>
            <w:noWrap/>
            <w:vAlign w:val="center"/>
            <w:hideMark/>
          </w:tcPr>
          <w:p w14:paraId="4305912A" w14:textId="77777777" w:rsidR="00B31441" w:rsidRPr="00083931" w:rsidRDefault="00B31441" w:rsidP="00871342">
            <w:pPr>
              <w:spacing w:after="0" w:line="240" w:lineRule="auto"/>
              <w:jc w:val="center"/>
              <w:rPr>
                <w:rFonts w:ascii="Calibri" w:eastAsia="Times New Roman" w:hAnsi="Calibri" w:cs="Times New Roman"/>
                <w:b/>
                <w:bCs/>
              </w:rPr>
            </w:pPr>
            <w:r w:rsidRPr="00083931">
              <w:rPr>
                <w:rFonts w:ascii="Calibri" w:eastAsia="Times New Roman" w:hAnsi="Calibri" w:cs="Times New Roman"/>
                <w:b/>
                <w:bCs/>
              </w:rPr>
              <w:t>Descrição</w:t>
            </w:r>
          </w:p>
        </w:tc>
        <w:tc>
          <w:tcPr>
            <w:tcW w:w="0" w:type="auto"/>
            <w:gridSpan w:val="3"/>
            <w:vMerge w:val="restart"/>
            <w:tcBorders>
              <w:top w:val="nil"/>
              <w:left w:val="single" w:sz="4" w:space="0" w:color="auto"/>
              <w:bottom w:val="single" w:sz="4" w:space="0" w:color="000000"/>
              <w:right w:val="nil"/>
            </w:tcBorders>
            <w:shd w:val="clear" w:color="auto" w:fill="auto"/>
            <w:vAlign w:val="center"/>
            <w:hideMark/>
          </w:tcPr>
          <w:p w14:paraId="479ECAD4"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GRAU</w:t>
            </w:r>
          </w:p>
        </w:tc>
        <w:tc>
          <w:tcPr>
            <w:tcW w:w="0" w:type="auto"/>
            <w:vMerge w:val="restart"/>
            <w:tcBorders>
              <w:top w:val="nil"/>
              <w:left w:val="single" w:sz="4" w:space="0" w:color="auto"/>
              <w:bottom w:val="single" w:sz="4" w:space="0" w:color="auto"/>
              <w:right w:val="single" w:sz="8" w:space="0" w:color="000000"/>
            </w:tcBorders>
            <w:shd w:val="clear" w:color="auto" w:fill="auto"/>
            <w:noWrap/>
            <w:vAlign w:val="center"/>
            <w:hideMark/>
          </w:tcPr>
          <w:p w14:paraId="31D8074D" w14:textId="77777777" w:rsidR="00B31441" w:rsidRPr="00083931" w:rsidRDefault="00B31441" w:rsidP="00871342">
            <w:pPr>
              <w:spacing w:after="0" w:line="240" w:lineRule="auto"/>
              <w:jc w:val="center"/>
              <w:rPr>
                <w:rFonts w:ascii="Calibri" w:eastAsia="Times New Roman" w:hAnsi="Calibri" w:cs="Times New Roman"/>
                <w:b/>
                <w:bCs/>
              </w:rPr>
            </w:pPr>
            <w:r w:rsidRPr="00083931">
              <w:rPr>
                <w:rFonts w:ascii="Calibri" w:eastAsia="Times New Roman" w:hAnsi="Calibri" w:cs="Times New Roman"/>
                <w:b/>
                <w:bCs/>
              </w:rPr>
              <w:t>Pontuação</w:t>
            </w:r>
          </w:p>
        </w:tc>
      </w:tr>
      <w:tr w:rsidR="00B31441" w:rsidRPr="00083931" w14:paraId="595C9AEA" w14:textId="77777777" w:rsidTr="00943298">
        <w:trPr>
          <w:trHeight w:val="451"/>
        </w:trPr>
        <w:tc>
          <w:tcPr>
            <w:tcW w:w="0" w:type="auto"/>
            <w:vMerge/>
            <w:tcBorders>
              <w:top w:val="nil"/>
              <w:left w:val="single" w:sz="8" w:space="0" w:color="auto"/>
              <w:bottom w:val="single" w:sz="4" w:space="0" w:color="000000"/>
              <w:right w:val="single" w:sz="4" w:space="0" w:color="auto"/>
            </w:tcBorders>
            <w:vAlign w:val="center"/>
            <w:hideMark/>
          </w:tcPr>
          <w:p w14:paraId="671B7A6B" w14:textId="77777777" w:rsidR="00B31441" w:rsidRPr="00083931" w:rsidRDefault="00B31441" w:rsidP="00871342">
            <w:pPr>
              <w:spacing w:after="0" w:line="240" w:lineRule="auto"/>
              <w:rPr>
                <w:rFonts w:ascii="Calibri" w:eastAsia="Times New Roman" w:hAnsi="Calibri" w:cs="Times New Roman"/>
                <w:b/>
                <w:bCs/>
              </w:rPr>
            </w:pPr>
          </w:p>
        </w:tc>
        <w:tc>
          <w:tcPr>
            <w:tcW w:w="0" w:type="auto"/>
            <w:vMerge/>
            <w:tcBorders>
              <w:top w:val="nil"/>
              <w:left w:val="nil"/>
              <w:bottom w:val="single" w:sz="4" w:space="0" w:color="000000"/>
              <w:right w:val="single" w:sz="4" w:space="0" w:color="auto"/>
            </w:tcBorders>
            <w:vAlign w:val="center"/>
            <w:hideMark/>
          </w:tcPr>
          <w:p w14:paraId="24344951" w14:textId="77777777" w:rsidR="00B31441" w:rsidRPr="00083931" w:rsidRDefault="00B31441" w:rsidP="00871342">
            <w:pPr>
              <w:spacing w:after="0" w:line="240" w:lineRule="auto"/>
              <w:rPr>
                <w:rFonts w:ascii="Calibri" w:eastAsia="Times New Roman" w:hAnsi="Calibri" w:cs="Times New Roman"/>
                <w:b/>
                <w:bCs/>
              </w:rPr>
            </w:pPr>
          </w:p>
        </w:tc>
        <w:tc>
          <w:tcPr>
            <w:tcW w:w="0" w:type="auto"/>
            <w:gridSpan w:val="3"/>
            <w:vMerge/>
            <w:tcBorders>
              <w:top w:val="nil"/>
              <w:left w:val="single" w:sz="4" w:space="0" w:color="auto"/>
              <w:bottom w:val="single" w:sz="4" w:space="0" w:color="000000"/>
              <w:right w:val="nil"/>
            </w:tcBorders>
            <w:vAlign w:val="center"/>
            <w:hideMark/>
          </w:tcPr>
          <w:p w14:paraId="04ED783A" w14:textId="77777777" w:rsidR="00B31441" w:rsidRPr="00083931" w:rsidRDefault="00B31441" w:rsidP="00871342">
            <w:pPr>
              <w:spacing w:after="0" w:line="240" w:lineRule="auto"/>
              <w:rPr>
                <w:rFonts w:ascii="Calibri" w:eastAsia="Times New Roman" w:hAnsi="Calibri" w:cs="Times New Roman"/>
              </w:rPr>
            </w:pPr>
          </w:p>
        </w:tc>
        <w:tc>
          <w:tcPr>
            <w:tcW w:w="0" w:type="auto"/>
            <w:vMerge/>
            <w:tcBorders>
              <w:top w:val="nil"/>
              <w:left w:val="single" w:sz="4" w:space="0" w:color="auto"/>
              <w:bottom w:val="single" w:sz="4" w:space="0" w:color="auto"/>
              <w:right w:val="single" w:sz="8" w:space="0" w:color="000000"/>
            </w:tcBorders>
            <w:vAlign w:val="center"/>
            <w:hideMark/>
          </w:tcPr>
          <w:p w14:paraId="252A0DB5" w14:textId="77777777" w:rsidR="00B31441" w:rsidRPr="00083931" w:rsidRDefault="00B31441" w:rsidP="00871342">
            <w:pPr>
              <w:spacing w:after="0" w:line="240" w:lineRule="auto"/>
              <w:rPr>
                <w:rFonts w:ascii="Calibri" w:eastAsia="Times New Roman" w:hAnsi="Calibri" w:cs="Times New Roman"/>
                <w:b/>
                <w:bCs/>
              </w:rPr>
            </w:pPr>
          </w:p>
        </w:tc>
      </w:tr>
      <w:tr w:rsidR="00B31441" w:rsidRPr="00083931" w14:paraId="464E482D" w14:textId="77777777" w:rsidTr="00943298">
        <w:trPr>
          <w:trHeight w:val="451"/>
        </w:trPr>
        <w:tc>
          <w:tcPr>
            <w:tcW w:w="0" w:type="auto"/>
            <w:vMerge/>
            <w:tcBorders>
              <w:top w:val="nil"/>
              <w:left w:val="single" w:sz="8" w:space="0" w:color="auto"/>
              <w:bottom w:val="single" w:sz="4" w:space="0" w:color="000000"/>
              <w:right w:val="single" w:sz="4" w:space="0" w:color="auto"/>
            </w:tcBorders>
            <w:vAlign w:val="center"/>
            <w:hideMark/>
          </w:tcPr>
          <w:p w14:paraId="50AFEBC2" w14:textId="77777777" w:rsidR="00B31441" w:rsidRPr="00083931" w:rsidRDefault="00B31441" w:rsidP="00871342">
            <w:pPr>
              <w:spacing w:after="0" w:line="240" w:lineRule="auto"/>
              <w:rPr>
                <w:rFonts w:ascii="Calibri" w:eastAsia="Times New Roman" w:hAnsi="Calibri" w:cs="Times New Roman"/>
                <w:b/>
                <w:bCs/>
              </w:rPr>
            </w:pPr>
          </w:p>
        </w:tc>
        <w:tc>
          <w:tcPr>
            <w:tcW w:w="0" w:type="auto"/>
            <w:vMerge/>
            <w:tcBorders>
              <w:top w:val="nil"/>
              <w:left w:val="nil"/>
              <w:bottom w:val="single" w:sz="4" w:space="0" w:color="000000"/>
              <w:right w:val="single" w:sz="4" w:space="0" w:color="auto"/>
            </w:tcBorders>
            <w:vAlign w:val="center"/>
            <w:hideMark/>
          </w:tcPr>
          <w:p w14:paraId="07F448C6" w14:textId="77777777" w:rsidR="00B31441" w:rsidRPr="00083931" w:rsidRDefault="00B31441" w:rsidP="00871342">
            <w:pPr>
              <w:spacing w:after="0" w:line="240" w:lineRule="auto"/>
              <w:rPr>
                <w:rFonts w:ascii="Calibri" w:eastAsia="Times New Roman" w:hAnsi="Calibri" w:cs="Times New Roman"/>
                <w:b/>
                <w:bCs/>
              </w:rPr>
            </w:pP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198787F" w14:textId="77777777" w:rsidR="00B31441" w:rsidRPr="00083931" w:rsidRDefault="00871342"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II</w:t>
            </w:r>
            <w:r w:rsidR="00B31441" w:rsidRPr="00083931">
              <w:rPr>
                <w:rFonts w:ascii="Calibri" w:eastAsia="Times New Roman" w:hAnsi="Calibri" w:cs="Times New Roman"/>
              </w:rPr>
              <w:t>I</w:t>
            </w:r>
          </w:p>
        </w:tc>
        <w:tc>
          <w:tcPr>
            <w:tcW w:w="0" w:type="auto"/>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11536C31"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II</w:t>
            </w:r>
          </w:p>
        </w:tc>
        <w:tc>
          <w:tcPr>
            <w:tcW w:w="0" w:type="auto"/>
            <w:vMerge w:val="restart"/>
            <w:tcBorders>
              <w:top w:val="single" w:sz="4" w:space="0" w:color="auto"/>
              <w:left w:val="single" w:sz="4" w:space="0" w:color="auto"/>
              <w:bottom w:val="single" w:sz="4" w:space="0" w:color="000000"/>
              <w:right w:val="nil"/>
            </w:tcBorders>
            <w:shd w:val="clear" w:color="000000" w:fill="FFFFFF"/>
            <w:noWrap/>
            <w:vAlign w:val="center"/>
            <w:hideMark/>
          </w:tcPr>
          <w:p w14:paraId="486A554A"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w:t>
            </w:r>
          </w:p>
        </w:tc>
        <w:tc>
          <w:tcPr>
            <w:tcW w:w="0" w:type="auto"/>
            <w:vMerge/>
            <w:tcBorders>
              <w:top w:val="nil"/>
              <w:left w:val="single" w:sz="4" w:space="0" w:color="auto"/>
              <w:bottom w:val="single" w:sz="4" w:space="0" w:color="auto"/>
              <w:right w:val="single" w:sz="8" w:space="0" w:color="000000"/>
            </w:tcBorders>
            <w:vAlign w:val="center"/>
            <w:hideMark/>
          </w:tcPr>
          <w:p w14:paraId="3256C848" w14:textId="77777777" w:rsidR="00B31441" w:rsidRPr="00083931" w:rsidRDefault="00B31441" w:rsidP="00871342">
            <w:pPr>
              <w:spacing w:after="0" w:line="240" w:lineRule="auto"/>
              <w:rPr>
                <w:rFonts w:ascii="Calibri" w:eastAsia="Times New Roman" w:hAnsi="Calibri" w:cs="Times New Roman"/>
                <w:b/>
                <w:bCs/>
              </w:rPr>
            </w:pPr>
          </w:p>
        </w:tc>
      </w:tr>
      <w:tr w:rsidR="00B31441" w:rsidRPr="00083931" w14:paraId="2A30A766" w14:textId="77777777" w:rsidTr="00943298">
        <w:trPr>
          <w:trHeight w:val="451"/>
        </w:trPr>
        <w:tc>
          <w:tcPr>
            <w:tcW w:w="0" w:type="auto"/>
            <w:vMerge/>
            <w:tcBorders>
              <w:top w:val="nil"/>
              <w:left w:val="single" w:sz="8" w:space="0" w:color="auto"/>
              <w:bottom w:val="single" w:sz="4" w:space="0" w:color="auto"/>
              <w:right w:val="single" w:sz="4" w:space="0" w:color="auto"/>
            </w:tcBorders>
            <w:vAlign w:val="center"/>
            <w:hideMark/>
          </w:tcPr>
          <w:p w14:paraId="4433ADE7" w14:textId="77777777" w:rsidR="00B31441" w:rsidRPr="00083931" w:rsidRDefault="00B31441" w:rsidP="00871342">
            <w:pPr>
              <w:spacing w:after="0" w:line="240" w:lineRule="auto"/>
              <w:rPr>
                <w:rFonts w:ascii="Calibri" w:eastAsia="Times New Roman" w:hAnsi="Calibri" w:cs="Times New Roman"/>
                <w:b/>
                <w:bCs/>
              </w:rPr>
            </w:pPr>
          </w:p>
        </w:tc>
        <w:tc>
          <w:tcPr>
            <w:tcW w:w="0" w:type="auto"/>
            <w:vMerge/>
            <w:tcBorders>
              <w:top w:val="nil"/>
              <w:left w:val="nil"/>
              <w:bottom w:val="single" w:sz="4" w:space="0" w:color="auto"/>
              <w:right w:val="single" w:sz="4" w:space="0" w:color="auto"/>
            </w:tcBorders>
            <w:vAlign w:val="center"/>
            <w:hideMark/>
          </w:tcPr>
          <w:p w14:paraId="0DA362AB" w14:textId="77777777" w:rsidR="00B31441" w:rsidRPr="00083931" w:rsidRDefault="00B31441" w:rsidP="00871342">
            <w:pPr>
              <w:spacing w:after="0" w:line="240" w:lineRule="auto"/>
              <w:rPr>
                <w:rFonts w:ascii="Calibri" w:eastAsia="Times New Roman" w:hAnsi="Calibri" w:cs="Times New Roman"/>
                <w:b/>
                <w:bCs/>
              </w:rPr>
            </w:pPr>
          </w:p>
        </w:tc>
        <w:tc>
          <w:tcPr>
            <w:tcW w:w="0" w:type="auto"/>
            <w:vMerge/>
            <w:tcBorders>
              <w:top w:val="nil"/>
              <w:left w:val="single" w:sz="4" w:space="0" w:color="auto"/>
              <w:bottom w:val="single" w:sz="4" w:space="0" w:color="auto"/>
              <w:right w:val="single" w:sz="4" w:space="0" w:color="auto"/>
            </w:tcBorders>
            <w:vAlign w:val="center"/>
            <w:hideMark/>
          </w:tcPr>
          <w:p w14:paraId="500CF53D" w14:textId="77777777" w:rsidR="00B31441" w:rsidRPr="00083931" w:rsidRDefault="00B31441" w:rsidP="00871342">
            <w:pPr>
              <w:spacing w:after="0" w:line="240" w:lineRule="auto"/>
              <w:rPr>
                <w:rFonts w:ascii="Calibri" w:eastAsia="Times New Roman" w:hAnsi="Calibri" w:cs="Times New Roman"/>
              </w:rPr>
            </w:pPr>
          </w:p>
        </w:tc>
        <w:tc>
          <w:tcPr>
            <w:tcW w:w="0" w:type="auto"/>
            <w:vMerge/>
            <w:tcBorders>
              <w:top w:val="single" w:sz="4" w:space="0" w:color="auto"/>
              <w:left w:val="single" w:sz="4" w:space="0" w:color="auto"/>
              <w:bottom w:val="single" w:sz="4" w:space="0" w:color="000000"/>
              <w:right w:val="single" w:sz="4" w:space="0" w:color="000000"/>
            </w:tcBorders>
            <w:vAlign w:val="center"/>
            <w:hideMark/>
          </w:tcPr>
          <w:p w14:paraId="1C290B11" w14:textId="77777777" w:rsidR="00B31441" w:rsidRPr="00083931" w:rsidRDefault="00B31441" w:rsidP="00871342">
            <w:pPr>
              <w:spacing w:after="0" w:line="240" w:lineRule="auto"/>
              <w:rPr>
                <w:rFonts w:ascii="Calibri" w:eastAsia="Times New Roman" w:hAnsi="Calibri" w:cs="Times New Roman"/>
              </w:rPr>
            </w:pPr>
          </w:p>
        </w:tc>
        <w:tc>
          <w:tcPr>
            <w:tcW w:w="0" w:type="auto"/>
            <w:vMerge/>
            <w:tcBorders>
              <w:top w:val="single" w:sz="4" w:space="0" w:color="auto"/>
              <w:left w:val="single" w:sz="4" w:space="0" w:color="auto"/>
              <w:bottom w:val="single" w:sz="4" w:space="0" w:color="000000"/>
              <w:right w:val="nil"/>
            </w:tcBorders>
            <w:vAlign w:val="center"/>
            <w:hideMark/>
          </w:tcPr>
          <w:p w14:paraId="6D9A3FD9" w14:textId="77777777" w:rsidR="00B31441" w:rsidRPr="00083931" w:rsidRDefault="00B31441" w:rsidP="00871342">
            <w:pPr>
              <w:spacing w:after="0" w:line="240" w:lineRule="auto"/>
              <w:rPr>
                <w:rFonts w:ascii="Calibri" w:eastAsia="Times New Roman" w:hAnsi="Calibri" w:cs="Times New Roman"/>
              </w:rPr>
            </w:pPr>
          </w:p>
        </w:tc>
        <w:tc>
          <w:tcPr>
            <w:tcW w:w="0" w:type="auto"/>
            <w:vMerge/>
            <w:tcBorders>
              <w:top w:val="nil"/>
              <w:left w:val="single" w:sz="4" w:space="0" w:color="auto"/>
              <w:bottom w:val="single" w:sz="4" w:space="0" w:color="auto"/>
              <w:right w:val="single" w:sz="8" w:space="0" w:color="000000"/>
            </w:tcBorders>
            <w:vAlign w:val="center"/>
            <w:hideMark/>
          </w:tcPr>
          <w:p w14:paraId="51905C45" w14:textId="77777777" w:rsidR="00B31441" w:rsidRPr="00083931" w:rsidRDefault="00B31441" w:rsidP="00871342">
            <w:pPr>
              <w:spacing w:after="0" w:line="240" w:lineRule="auto"/>
              <w:rPr>
                <w:rFonts w:ascii="Calibri" w:eastAsia="Times New Roman" w:hAnsi="Calibri" w:cs="Times New Roman"/>
                <w:b/>
                <w:bCs/>
              </w:rPr>
            </w:pPr>
          </w:p>
        </w:tc>
      </w:tr>
      <w:tr w:rsidR="00B31441" w:rsidRPr="00083931" w14:paraId="78EB35AB" w14:textId="77777777" w:rsidTr="00943298">
        <w:trPr>
          <w:trHeight w:val="683"/>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792AFD9"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170EFB9"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Caracterização</w:t>
            </w:r>
            <w:r w:rsidRPr="00083931">
              <w:rPr>
                <w:rFonts w:ascii="Calibri" w:eastAsia="Times New Roman" w:hAnsi="Calibri" w:cs="Times New Roman"/>
              </w:rPr>
              <w:br/>
              <w:t>do bem avaliando</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4A96885" w14:textId="77777777" w:rsidR="00B31441" w:rsidRPr="00083931" w:rsidRDefault="00B31441" w:rsidP="008368AB">
            <w:pPr>
              <w:spacing w:after="0" w:line="240" w:lineRule="auto"/>
              <w:jc w:val="center"/>
              <w:rPr>
                <w:rFonts w:ascii="Calibri" w:eastAsia="Times New Roman" w:hAnsi="Calibri" w:cs="Times New Roman"/>
              </w:rPr>
            </w:pPr>
            <w:r w:rsidRPr="00083931">
              <w:rPr>
                <w:rFonts w:ascii="Calibri" w:eastAsia="Times New Roman" w:hAnsi="Calibri" w:cs="Times New Roman"/>
              </w:rPr>
              <w:t>Completa quanto</w:t>
            </w:r>
            <w:r w:rsidRPr="00083931">
              <w:rPr>
                <w:rFonts w:ascii="Calibri" w:eastAsia="Times New Roman" w:hAnsi="Calibri" w:cs="Times New Roman"/>
              </w:rPr>
              <w:br/>
              <w:t>às variáveis</w:t>
            </w:r>
            <w:r w:rsidRPr="00083931">
              <w:rPr>
                <w:rFonts w:ascii="Calibri" w:eastAsia="Times New Roman" w:hAnsi="Calibri" w:cs="Times New Roman"/>
              </w:rPr>
              <w:br/>
              <w:t>consideradas</w:t>
            </w:r>
            <w:r w:rsidRPr="00083931">
              <w:rPr>
                <w:rFonts w:ascii="Calibri" w:eastAsia="Times New Roman" w:hAnsi="Calibri" w:cs="Times New Roman"/>
              </w:rPr>
              <w:br/>
            </w:r>
            <w:proofErr w:type="spellStart"/>
            <w:r w:rsidR="008368AB" w:rsidRPr="00083931">
              <w:rPr>
                <w:rFonts w:ascii="Calibri" w:eastAsia="Times New Roman" w:hAnsi="Calibri" w:cs="Times New Roman"/>
              </w:rPr>
              <w:t>influenciantes</w:t>
            </w:r>
            <w:proofErr w:type="spellEnd"/>
            <w:r w:rsidRPr="00083931">
              <w:rPr>
                <w:rFonts w:ascii="Calibri" w:eastAsia="Times New Roman" w:hAnsi="Calibri" w:cs="Times New Roman"/>
              </w:rPr>
              <w:t xml:space="preserve"> a</w:t>
            </w:r>
            <w:r w:rsidRPr="00083931">
              <w:rPr>
                <w:rFonts w:ascii="Calibri" w:eastAsia="Times New Roman" w:hAnsi="Calibri" w:cs="Times New Roman"/>
              </w:rPr>
              <w:br/>
              <w:t>priori</w:t>
            </w:r>
          </w:p>
        </w:tc>
        <w:tc>
          <w:tcPr>
            <w:tcW w:w="0" w:type="auto"/>
            <w:tcBorders>
              <w:top w:val="single" w:sz="4" w:space="0" w:color="auto"/>
              <w:left w:val="nil"/>
              <w:bottom w:val="nil"/>
              <w:right w:val="single" w:sz="4" w:space="0" w:color="000000"/>
            </w:tcBorders>
            <w:shd w:val="clear" w:color="auto" w:fill="auto"/>
            <w:vAlign w:val="center"/>
            <w:hideMark/>
          </w:tcPr>
          <w:p w14:paraId="121B87C4"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Completa quanto às variáveis utilizadas no modelo</w:t>
            </w:r>
          </w:p>
        </w:tc>
        <w:tc>
          <w:tcPr>
            <w:tcW w:w="0" w:type="auto"/>
            <w:tcBorders>
              <w:top w:val="single" w:sz="4" w:space="0" w:color="auto"/>
              <w:left w:val="nil"/>
              <w:bottom w:val="nil"/>
              <w:right w:val="nil"/>
            </w:tcBorders>
            <w:shd w:val="clear" w:color="000000" w:fill="FFFFFF"/>
            <w:vAlign w:val="center"/>
            <w:hideMark/>
          </w:tcPr>
          <w:p w14:paraId="45342EB0"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Adoção de situação paradigma</w:t>
            </w:r>
          </w:p>
        </w:tc>
        <w:tc>
          <w:tcPr>
            <w:tcW w:w="0" w:type="auto"/>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7DEFF086" w14:textId="77777777" w:rsidR="00B31441" w:rsidRPr="00083931" w:rsidRDefault="008368AB"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II</w:t>
            </w:r>
            <w:r w:rsidR="00B31441" w:rsidRPr="00083931">
              <w:rPr>
                <w:rFonts w:ascii="Calibri" w:eastAsia="Times New Roman" w:hAnsi="Calibri" w:cs="Times New Roman"/>
              </w:rPr>
              <w:t>I</w:t>
            </w:r>
          </w:p>
        </w:tc>
      </w:tr>
      <w:tr w:rsidR="00B31441" w:rsidRPr="00083931" w14:paraId="4C1A6CB3" w14:textId="77777777" w:rsidTr="00943298">
        <w:trPr>
          <w:trHeight w:val="459"/>
        </w:trPr>
        <w:tc>
          <w:tcPr>
            <w:tcW w:w="0" w:type="auto"/>
            <w:tcBorders>
              <w:top w:val="single" w:sz="4" w:space="0" w:color="auto"/>
              <w:left w:val="single" w:sz="8" w:space="0" w:color="auto"/>
              <w:bottom w:val="nil"/>
              <w:right w:val="single" w:sz="4" w:space="0" w:color="auto"/>
            </w:tcBorders>
            <w:shd w:val="clear" w:color="auto" w:fill="auto"/>
            <w:noWrap/>
            <w:vAlign w:val="center"/>
            <w:hideMark/>
          </w:tcPr>
          <w:p w14:paraId="7276DE06"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2</w:t>
            </w:r>
          </w:p>
        </w:tc>
        <w:tc>
          <w:tcPr>
            <w:tcW w:w="0" w:type="auto"/>
            <w:tcBorders>
              <w:top w:val="single" w:sz="4" w:space="0" w:color="auto"/>
              <w:left w:val="nil"/>
              <w:bottom w:val="nil"/>
              <w:right w:val="single" w:sz="4" w:space="0" w:color="auto"/>
            </w:tcBorders>
            <w:shd w:val="clear" w:color="auto" w:fill="auto"/>
            <w:hideMark/>
          </w:tcPr>
          <w:p w14:paraId="55308497"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Quantidade</w:t>
            </w:r>
            <w:r w:rsidRPr="00083931">
              <w:rPr>
                <w:rFonts w:ascii="Calibri" w:eastAsia="Times New Roman" w:hAnsi="Calibri" w:cs="Times New Roman"/>
              </w:rPr>
              <w:br/>
              <w:t>mínima de dados efetivamente utilizados</w:t>
            </w:r>
          </w:p>
        </w:tc>
        <w:tc>
          <w:tcPr>
            <w:tcW w:w="0" w:type="auto"/>
            <w:tcBorders>
              <w:top w:val="single" w:sz="4" w:space="0" w:color="auto"/>
              <w:left w:val="nil"/>
              <w:bottom w:val="nil"/>
              <w:right w:val="single" w:sz="4" w:space="0" w:color="auto"/>
            </w:tcBorders>
            <w:shd w:val="clear" w:color="auto" w:fill="auto"/>
            <w:vAlign w:val="center"/>
            <w:hideMark/>
          </w:tcPr>
          <w:p w14:paraId="415B6ACC"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12</w:t>
            </w:r>
          </w:p>
        </w:tc>
        <w:tc>
          <w:tcPr>
            <w:tcW w:w="0" w:type="auto"/>
            <w:tcBorders>
              <w:top w:val="single" w:sz="4" w:space="0" w:color="auto"/>
              <w:left w:val="nil"/>
              <w:bottom w:val="nil"/>
              <w:right w:val="single" w:sz="4" w:space="0" w:color="auto"/>
            </w:tcBorders>
            <w:shd w:val="clear" w:color="auto" w:fill="auto"/>
            <w:vAlign w:val="center"/>
            <w:hideMark/>
          </w:tcPr>
          <w:p w14:paraId="6B1CFB0F"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5</w:t>
            </w:r>
          </w:p>
        </w:tc>
        <w:tc>
          <w:tcPr>
            <w:tcW w:w="0" w:type="auto"/>
            <w:tcBorders>
              <w:top w:val="single" w:sz="4" w:space="0" w:color="auto"/>
              <w:left w:val="nil"/>
              <w:bottom w:val="nil"/>
              <w:right w:val="single" w:sz="4" w:space="0" w:color="auto"/>
            </w:tcBorders>
            <w:shd w:val="clear" w:color="000000" w:fill="FFFFFF"/>
            <w:vAlign w:val="center"/>
            <w:hideMark/>
          </w:tcPr>
          <w:p w14:paraId="51D85E51"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3</w:t>
            </w:r>
          </w:p>
        </w:tc>
        <w:tc>
          <w:tcPr>
            <w:tcW w:w="0" w:type="auto"/>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74A72A9B"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II</w:t>
            </w:r>
          </w:p>
        </w:tc>
      </w:tr>
      <w:tr w:rsidR="00B31441" w:rsidRPr="00083931" w14:paraId="231D4A87" w14:textId="77777777" w:rsidTr="00943298">
        <w:trPr>
          <w:trHeight w:val="1168"/>
        </w:trPr>
        <w:tc>
          <w:tcPr>
            <w:tcW w:w="0" w:type="auto"/>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CC8FA8D"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3</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540BFCD" w14:textId="77777777" w:rsidR="00B31441" w:rsidRPr="00083931" w:rsidRDefault="00B31441" w:rsidP="00943298">
            <w:pPr>
              <w:spacing w:after="0" w:line="240" w:lineRule="auto"/>
              <w:jc w:val="center"/>
              <w:rPr>
                <w:rFonts w:ascii="Calibri" w:eastAsia="Times New Roman" w:hAnsi="Calibri" w:cs="Times New Roman"/>
              </w:rPr>
            </w:pPr>
            <w:r w:rsidRPr="00083931">
              <w:rPr>
                <w:rFonts w:ascii="Calibri" w:eastAsia="Times New Roman" w:hAnsi="Calibri" w:cs="Times New Roman"/>
              </w:rPr>
              <w:t>Apresentação</w:t>
            </w:r>
            <w:r w:rsidRPr="00083931">
              <w:rPr>
                <w:rFonts w:ascii="Calibri" w:eastAsia="Times New Roman" w:hAnsi="Calibri" w:cs="Times New Roman"/>
              </w:rPr>
              <w:br/>
              <w:t>dos dados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00AE761" w14:textId="77777777" w:rsidR="00B31441" w:rsidRPr="00083931" w:rsidRDefault="00B31441" w:rsidP="00871342">
            <w:pPr>
              <w:spacing w:after="0" w:line="240" w:lineRule="auto"/>
              <w:rPr>
                <w:rFonts w:ascii="Calibri" w:eastAsia="Times New Roman" w:hAnsi="Calibri" w:cs="Times New Roman"/>
              </w:rPr>
            </w:pPr>
            <w:r w:rsidRPr="00083931">
              <w:rPr>
                <w:rFonts w:ascii="Calibri" w:eastAsia="Times New Roman" w:hAnsi="Calibri" w:cs="Times New Roman"/>
              </w:rPr>
              <w:t>Atributos relativos a todos os dados e variáveis analisadas</w:t>
            </w:r>
            <w:r w:rsidRPr="00083931">
              <w:rPr>
                <w:rFonts w:ascii="Calibri" w:eastAsia="Times New Roman" w:hAnsi="Calibri" w:cs="Times New Roman"/>
              </w:rPr>
              <w:br/>
              <w:t>na modelagem, com foto</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D5B27CB"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Atributos relativos</w:t>
            </w:r>
            <w:r w:rsidRPr="00083931">
              <w:rPr>
                <w:rFonts w:ascii="Calibri" w:eastAsia="Times New Roman" w:hAnsi="Calibri" w:cs="Times New Roman"/>
              </w:rPr>
              <w:br/>
              <w:t>a todos os dados</w:t>
            </w:r>
            <w:r w:rsidRPr="00083931">
              <w:rPr>
                <w:rFonts w:ascii="Calibri" w:eastAsia="Times New Roman" w:hAnsi="Calibri" w:cs="Times New Roman"/>
              </w:rPr>
              <w:br/>
              <w:t>e variáveis</w:t>
            </w:r>
            <w:r w:rsidRPr="00083931">
              <w:rPr>
                <w:rFonts w:ascii="Calibri" w:eastAsia="Times New Roman" w:hAnsi="Calibri" w:cs="Times New Roman"/>
              </w:rPr>
              <w:br/>
              <w:t>analisados na</w:t>
            </w:r>
            <w:r w:rsidRPr="00083931">
              <w:rPr>
                <w:rFonts w:ascii="Calibri" w:eastAsia="Times New Roman" w:hAnsi="Calibri" w:cs="Times New Roman"/>
              </w:rPr>
              <w:br/>
              <w:t>modelagem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D124905"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Atributos relativos</w:t>
            </w:r>
            <w:r w:rsidRPr="00083931">
              <w:rPr>
                <w:rFonts w:ascii="Calibri" w:eastAsia="Times New Roman" w:hAnsi="Calibri" w:cs="Times New Roman"/>
              </w:rPr>
              <w:br/>
              <w:t>aos dados e variáveis</w:t>
            </w:r>
            <w:r w:rsidRPr="00083931">
              <w:rPr>
                <w:rFonts w:ascii="Calibri" w:eastAsia="Times New Roman" w:hAnsi="Calibri" w:cs="Times New Roman"/>
              </w:rPr>
              <w:br/>
              <w:t>efetivamente utilizados</w:t>
            </w:r>
            <w:r w:rsidRPr="00083931">
              <w:rPr>
                <w:rFonts w:ascii="Calibri" w:eastAsia="Times New Roman" w:hAnsi="Calibri" w:cs="Times New Roman"/>
              </w:rPr>
              <w:br/>
              <w:t>no modelo</w:t>
            </w:r>
          </w:p>
        </w:tc>
        <w:tc>
          <w:tcPr>
            <w:tcW w:w="0" w:type="auto"/>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41884073" w14:textId="77777777" w:rsidR="00B31441" w:rsidRPr="00083931" w:rsidRDefault="008368AB"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w:t>
            </w:r>
            <w:r w:rsidR="00B31441" w:rsidRPr="00083931">
              <w:rPr>
                <w:rFonts w:ascii="Calibri" w:eastAsia="Times New Roman" w:hAnsi="Calibri" w:cs="Times New Roman"/>
              </w:rPr>
              <w:t>I</w:t>
            </w:r>
          </w:p>
        </w:tc>
      </w:tr>
      <w:tr w:rsidR="00B31441" w:rsidRPr="00083931" w14:paraId="0426750C" w14:textId="77777777" w:rsidTr="00943298">
        <w:trPr>
          <w:trHeight w:val="61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C0F336"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4</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63F341C" w14:textId="77777777" w:rsidR="00B31441" w:rsidRPr="00083931" w:rsidRDefault="00B31441" w:rsidP="00943298">
            <w:pPr>
              <w:spacing w:after="0" w:line="240" w:lineRule="auto"/>
              <w:jc w:val="center"/>
              <w:rPr>
                <w:rFonts w:ascii="Calibri" w:eastAsia="Times New Roman" w:hAnsi="Calibri" w:cs="Times New Roman"/>
              </w:rPr>
            </w:pPr>
            <w:r w:rsidRPr="00083931">
              <w:rPr>
                <w:rFonts w:ascii="Calibri" w:eastAsia="Times New Roman" w:hAnsi="Calibri" w:cs="Times New Roman"/>
              </w:rPr>
              <w:t>Origem dos</w:t>
            </w:r>
            <w:r w:rsidRPr="00083931">
              <w:rPr>
                <w:rFonts w:ascii="Calibri" w:eastAsia="Times New Roman" w:hAnsi="Calibri" w:cs="Times New Roman"/>
              </w:rPr>
              <w:br/>
              <w:t>fatores de</w:t>
            </w:r>
            <w:r w:rsidRPr="00083931">
              <w:rPr>
                <w:rFonts w:ascii="Calibri" w:eastAsia="Times New Roman" w:hAnsi="Calibri" w:cs="Times New Roman"/>
              </w:rPr>
              <w:br/>
              <w:t>homogeneização</w:t>
            </w:r>
            <w:r w:rsidRPr="00083931">
              <w:rPr>
                <w:rFonts w:ascii="Calibri" w:eastAsia="Times New Roman" w:hAnsi="Calibri" w:cs="Times New Roman"/>
              </w:rPr>
              <w:br/>
              <w:t>(conforme 7.7.2.1)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1BEF9AE" w14:textId="77777777" w:rsidR="00B31441" w:rsidRPr="00083931" w:rsidRDefault="00B31441" w:rsidP="00871342">
            <w:pPr>
              <w:spacing w:after="0" w:line="240" w:lineRule="auto"/>
              <w:rPr>
                <w:rFonts w:ascii="Calibri" w:eastAsia="Times New Roman" w:hAnsi="Calibri" w:cs="Times New Roman"/>
              </w:rPr>
            </w:pPr>
            <w:r w:rsidRPr="00083931">
              <w:rPr>
                <w:rFonts w:ascii="Calibri" w:eastAsia="Times New Roman" w:hAnsi="Calibri" w:cs="Times New Roman"/>
              </w:rPr>
              <w:t>Estudos embasados</w:t>
            </w:r>
            <w:r w:rsidRPr="00083931">
              <w:rPr>
                <w:rFonts w:ascii="Calibri" w:eastAsia="Times New Roman" w:hAnsi="Calibri" w:cs="Times New Roman"/>
              </w:rPr>
              <w:br/>
              <w:t>em metodologia</w:t>
            </w:r>
            <w:r w:rsidRPr="00083931">
              <w:rPr>
                <w:rFonts w:ascii="Calibri" w:eastAsia="Times New Roman" w:hAnsi="Calibri" w:cs="Times New Roman"/>
              </w:rPr>
              <w:br/>
              <w:t>científica</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67D4415"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Publicações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EA99220"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Análise do avaliador</w:t>
            </w:r>
          </w:p>
        </w:tc>
        <w:tc>
          <w:tcPr>
            <w:tcW w:w="0" w:type="auto"/>
            <w:tcBorders>
              <w:top w:val="single" w:sz="4" w:space="0" w:color="auto"/>
              <w:left w:val="single" w:sz="4" w:space="0" w:color="auto"/>
              <w:bottom w:val="single" w:sz="4" w:space="0" w:color="auto"/>
              <w:right w:val="single" w:sz="8" w:space="0" w:color="000000"/>
            </w:tcBorders>
            <w:shd w:val="clear" w:color="auto" w:fill="auto"/>
            <w:vAlign w:val="center"/>
            <w:hideMark/>
          </w:tcPr>
          <w:p w14:paraId="2A57C4D2"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II</w:t>
            </w:r>
          </w:p>
        </w:tc>
      </w:tr>
      <w:tr w:rsidR="00B31441" w:rsidRPr="00083931" w14:paraId="14075AA6" w14:textId="77777777" w:rsidTr="00943298">
        <w:trPr>
          <w:trHeight w:val="430"/>
        </w:trPr>
        <w:tc>
          <w:tcPr>
            <w:tcW w:w="0" w:type="auto"/>
            <w:tcBorders>
              <w:top w:val="nil"/>
              <w:left w:val="single" w:sz="8" w:space="0" w:color="auto"/>
              <w:bottom w:val="nil"/>
              <w:right w:val="single" w:sz="4" w:space="0" w:color="auto"/>
            </w:tcBorders>
            <w:shd w:val="clear" w:color="auto" w:fill="auto"/>
            <w:noWrap/>
            <w:vAlign w:val="center"/>
            <w:hideMark/>
          </w:tcPr>
          <w:p w14:paraId="52650F25"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5</w:t>
            </w:r>
          </w:p>
        </w:tc>
        <w:tc>
          <w:tcPr>
            <w:tcW w:w="0" w:type="auto"/>
            <w:tcBorders>
              <w:top w:val="nil"/>
              <w:left w:val="nil"/>
              <w:bottom w:val="nil"/>
              <w:right w:val="single" w:sz="4" w:space="0" w:color="auto"/>
            </w:tcBorders>
            <w:shd w:val="clear" w:color="auto" w:fill="auto"/>
            <w:vAlign w:val="bottom"/>
            <w:hideMark/>
          </w:tcPr>
          <w:p w14:paraId="0A02EAB7" w14:textId="77777777" w:rsidR="00B31441" w:rsidRPr="00083931" w:rsidRDefault="00B31441" w:rsidP="00943298">
            <w:pPr>
              <w:spacing w:after="0" w:line="240" w:lineRule="auto"/>
              <w:jc w:val="center"/>
              <w:rPr>
                <w:rFonts w:ascii="Calibri" w:eastAsia="Times New Roman" w:hAnsi="Calibri" w:cs="Times New Roman"/>
              </w:rPr>
            </w:pPr>
            <w:r w:rsidRPr="00083931">
              <w:rPr>
                <w:rFonts w:ascii="Calibri" w:eastAsia="Times New Roman" w:hAnsi="Calibri" w:cs="Times New Roman"/>
              </w:rPr>
              <w:t>Intervalo</w:t>
            </w:r>
            <w:r w:rsidRPr="00083931">
              <w:rPr>
                <w:rFonts w:ascii="Calibri" w:eastAsia="Times New Roman" w:hAnsi="Calibri" w:cs="Times New Roman"/>
              </w:rPr>
              <w:br/>
              <w:t>admissível de</w:t>
            </w:r>
            <w:r w:rsidRPr="00083931">
              <w:rPr>
                <w:rFonts w:ascii="Calibri" w:eastAsia="Times New Roman" w:hAnsi="Calibri" w:cs="Times New Roman"/>
              </w:rPr>
              <w:br/>
              <w:t>ajuste para o</w:t>
            </w:r>
            <w:r w:rsidRPr="00083931">
              <w:rPr>
                <w:rFonts w:ascii="Calibri" w:eastAsia="Times New Roman" w:hAnsi="Calibri" w:cs="Times New Roman"/>
              </w:rPr>
              <w:br/>
              <w:t>conjunto de fatores</w:t>
            </w:r>
          </w:p>
        </w:tc>
        <w:tc>
          <w:tcPr>
            <w:tcW w:w="0" w:type="auto"/>
            <w:tcBorders>
              <w:top w:val="nil"/>
              <w:left w:val="nil"/>
              <w:bottom w:val="nil"/>
              <w:right w:val="single" w:sz="4" w:space="0" w:color="auto"/>
            </w:tcBorders>
            <w:shd w:val="clear" w:color="auto" w:fill="auto"/>
            <w:noWrap/>
            <w:vAlign w:val="center"/>
            <w:hideMark/>
          </w:tcPr>
          <w:p w14:paraId="2CF33404"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0,80 a 1,25</w:t>
            </w:r>
          </w:p>
        </w:tc>
        <w:tc>
          <w:tcPr>
            <w:tcW w:w="0" w:type="auto"/>
            <w:tcBorders>
              <w:top w:val="single" w:sz="4" w:space="0" w:color="auto"/>
              <w:left w:val="nil"/>
              <w:bottom w:val="nil"/>
              <w:right w:val="single" w:sz="4" w:space="0" w:color="auto"/>
            </w:tcBorders>
            <w:shd w:val="clear" w:color="auto" w:fill="auto"/>
            <w:noWrap/>
            <w:vAlign w:val="center"/>
            <w:hideMark/>
          </w:tcPr>
          <w:p w14:paraId="091F4683"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0,70 a 1,40</w:t>
            </w:r>
          </w:p>
        </w:tc>
        <w:tc>
          <w:tcPr>
            <w:tcW w:w="0" w:type="auto"/>
            <w:tcBorders>
              <w:top w:val="single" w:sz="4" w:space="0" w:color="auto"/>
              <w:left w:val="nil"/>
              <w:bottom w:val="nil"/>
              <w:right w:val="single" w:sz="4" w:space="0" w:color="auto"/>
            </w:tcBorders>
            <w:shd w:val="clear" w:color="auto" w:fill="auto"/>
            <w:noWrap/>
            <w:vAlign w:val="center"/>
            <w:hideMark/>
          </w:tcPr>
          <w:p w14:paraId="0FE0C6E4"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0,50 a 2,00ª</w:t>
            </w:r>
          </w:p>
        </w:tc>
        <w:tc>
          <w:tcPr>
            <w:tcW w:w="0" w:type="auto"/>
            <w:tcBorders>
              <w:top w:val="single" w:sz="4" w:space="0" w:color="auto"/>
              <w:left w:val="single" w:sz="4" w:space="0" w:color="auto"/>
              <w:bottom w:val="nil"/>
              <w:right w:val="single" w:sz="8" w:space="0" w:color="000000"/>
            </w:tcBorders>
            <w:shd w:val="clear" w:color="auto" w:fill="auto"/>
            <w:vAlign w:val="center"/>
            <w:hideMark/>
          </w:tcPr>
          <w:p w14:paraId="3D3ACE41" w14:textId="77777777" w:rsidR="00B31441" w:rsidRPr="00083931" w:rsidRDefault="00B31441" w:rsidP="00871342">
            <w:pPr>
              <w:spacing w:after="0" w:line="240" w:lineRule="auto"/>
              <w:jc w:val="center"/>
              <w:rPr>
                <w:rFonts w:ascii="Calibri" w:eastAsia="Times New Roman" w:hAnsi="Calibri" w:cs="Times New Roman"/>
              </w:rPr>
            </w:pPr>
            <w:r w:rsidRPr="00083931">
              <w:rPr>
                <w:rFonts w:ascii="Calibri" w:eastAsia="Times New Roman" w:hAnsi="Calibri" w:cs="Times New Roman"/>
              </w:rPr>
              <w:t>II</w:t>
            </w:r>
          </w:p>
        </w:tc>
      </w:tr>
      <w:tr w:rsidR="00B31441" w:rsidRPr="00083931" w14:paraId="59FA4E65" w14:textId="77777777" w:rsidTr="00943298">
        <w:trPr>
          <w:trHeight w:val="30"/>
        </w:trPr>
        <w:tc>
          <w:tcPr>
            <w:tcW w:w="0" w:type="auto"/>
            <w:gridSpan w:val="6"/>
            <w:tcBorders>
              <w:top w:val="single" w:sz="4" w:space="0" w:color="auto"/>
              <w:left w:val="single" w:sz="8" w:space="0" w:color="auto"/>
              <w:bottom w:val="single" w:sz="8" w:space="0" w:color="auto"/>
              <w:right w:val="single" w:sz="8" w:space="0" w:color="000000"/>
            </w:tcBorders>
            <w:shd w:val="clear" w:color="auto" w:fill="auto"/>
            <w:vAlign w:val="center"/>
            <w:hideMark/>
          </w:tcPr>
          <w:p w14:paraId="792D4D45" w14:textId="77777777" w:rsidR="00B31441" w:rsidRPr="00083931" w:rsidRDefault="00B31441" w:rsidP="00871342">
            <w:pPr>
              <w:spacing w:after="0" w:line="240" w:lineRule="auto"/>
              <w:rPr>
                <w:rFonts w:ascii="Calibri" w:eastAsia="Times New Roman" w:hAnsi="Calibri" w:cs="Times New Roman"/>
              </w:rPr>
            </w:pPr>
            <w:r w:rsidRPr="00083931">
              <w:rPr>
                <w:rFonts w:ascii="Calibri" w:eastAsia="Times New Roman" w:hAnsi="Calibri" w:cs="Times New Roman"/>
              </w:rPr>
              <w:t>ª No caso de utilização de menos de cinco dados pesquisados, o intervalo admissível de ajuste é de 0,80 a 1,25, pois é desejável que, com um número menor de dados pesquisados, a amostra seja menos heterogênea.</w:t>
            </w:r>
          </w:p>
        </w:tc>
      </w:tr>
    </w:tbl>
    <w:p w14:paraId="729E5C1E" w14:textId="77777777" w:rsidR="00B31441" w:rsidRPr="00083931" w:rsidRDefault="00B31441" w:rsidP="00B31441">
      <w:pPr>
        <w:spacing w:after="0" w:line="240" w:lineRule="auto"/>
        <w:rPr>
          <w:rFonts w:ascii="Calibri" w:eastAsia="Times New Roman" w:hAnsi="Calibri" w:cs="Times New Roman"/>
          <w:b/>
          <w:bCs/>
          <w:sz w:val="20"/>
          <w:szCs w:val="20"/>
        </w:rPr>
      </w:pPr>
    </w:p>
    <w:p w14:paraId="4040EC86" w14:textId="77777777" w:rsidR="00B31441" w:rsidRPr="00083931" w:rsidRDefault="00B31441" w:rsidP="00B31441">
      <w:pPr>
        <w:spacing w:after="0" w:line="240" w:lineRule="auto"/>
        <w:rPr>
          <w:rFonts w:ascii="Calibri" w:eastAsia="Times New Roman" w:hAnsi="Calibri" w:cs="Times New Roman"/>
          <w:b/>
          <w:bCs/>
          <w:sz w:val="20"/>
          <w:szCs w:val="20"/>
        </w:rPr>
      </w:pPr>
    </w:p>
    <w:p w14:paraId="15BEB3D0" w14:textId="77777777" w:rsidR="00B31441" w:rsidRPr="00083931" w:rsidRDefault="00B31441" w:rsidP="00B31441">
      <w:pPr>
        <w:spacing w:after="0" w:line="360" w:lineRule="auto"/>
        <w:rPr>
          <w:rFonts w:asciiTheme="majorHAnsi" w:eastAsia="Times New Roman" w:hAnsiTheme="majorHAnsi" w:cs="Times New Roman"/>
          <w:b/>
          <w:bCs/>
          <w:sz w:val="24"/>
          <w:szCs w:val="24"/>
        </w:rPr>
      </w:pPr>
      <w:r w:rsidRPr="00083931">
        <w:rPr>
          <w:rFonts w:asciiTheme="majorHAnsi" w:eastAsia="Times New Roman" w:hAnsiTheme="majorHAnsi" w:cs="Times New Roman"/>
          <w:b/>
          <w:bCs/>
          <w:sz w:val="24"/>
          <w:szCs w:val="24"/>
        </w:rPr>
        <w:t>O Laudo atingiu grau II de fundamentação, uma vez que os itens obrigatórios 2, 4 e 5 foram enquadrados no grau II.</w:t>
      </w:r>
    </w:p>
    <w:p w14:paraId="5004F1F4" w14:textId="77777777" w:rsidR="00F03A12" w:rsidRPr="00083931" w:rsidRDefault="00F03A12" w:rsidP="00B31441">
      <w:pPr>
        <w:spacing w:after="0" w:line="360" w:lineRule="auto"/>
        <w:rPr>
          <w:rFonts w:asciiTheme="majorHAnsi" w:eastAsia="Times New Roman" w:hAnsiTheme="majorHAnsi" w:cs="Times New Roman"/>
          <w:b/>
          <w:bCs/>
          <w:sz w:val="24"/>
          <w:szCs w:val="24"/>
        </w:rPr>
      </w:pPr>
    </w:p>
    <w:p w14:paraId="68C2EABD" w14:textId="76FBBC52" w:rsidR="00943298" w:rsidRPr="00083931" w:rsidRDefault="00943298" w:rsidP="00B31441">
      <w:pPr>
        <w:spacing w:after="0" w:line="360" w:lineRule="auto"/>
        <w:rPr>
          <w:rFonts w:asciiTheme="majorHAnsi" w:eastAsia="Times New Roman" w:hAnsiTheme="majorHAnsi" w:cs="Times New Roman"/>
          <w:b/>
          <w:bCs/>
          <w:sz w:val="24"/>
          <w:szCs w:val="24"/>
        </w:rPr>
      </w:pPr>
    </w:p>
    <w:p w14:paraId="3274868F" w14:textId="333165EC" w:rsidR="00487DFA" w:rsidRPr="00083931" w:rsidRDefault="00487DFA" w:rsidP="00B31441">
      <w:pPr>
        <w:spacing w:after="0" w:line="360" w:lineRule="auto"/>
        <w:rPr>
          <w:rFonts w:asciiTheme="majorHAnsi" w:eastAsia="Times New Roman" w:hAnsiTheme="majorHAnsi" w:cs="Times New Roman"/>
          <w:b/>
          <w:bCs/>
          <w:sz w:val="24"/>
          <w:szCs w:val="24"/>
        </w:rPr>
      </w:pPr>
    </w:p>
    <w:p w14:paraId="091FE176" w14:textId="77777777" w:rsidR="00487DFA" w:rsidRPr="00083931" w:rsidRDefault="00487DFA" w:rsidP="00B31441">
      <w:pPr>
        <w:spacing w:after="0" w:line="360" w:lineRule="auto"/>
        <w:rPr>
          <w:rFonts w:asciiTheme="majorHAnsi" w:eastAsia="Times New Roman" w:hAnsiTheme="majorHAnsi" w:cs="Times New Roman"/>
          <w:b/>
          <w:bCs/>
          <w:sz w:val="24"/>
          <w:szCs w:val="24"/>
        </w:rPr>
      </w:pPr>
    </w:p>
    <w:p w14:paraId="6723D262" w14:textId="1F672B08" w:rsidR="00F03A12" w:rsidRPr="00083931" w:rsidRDefault="00F03A12" w:rsidP="00F03A12">
      <w:pPr>
        <w:autoSpaceDE w:val="0"/>
        <w:autoSpaceDN w:val="0"/>
        <w:adjustRightInd w:val="0"/>
        <w:spacing w:after="0" w:line="360" w:lineRule="auto"/>
        <w:jc w:val="center"/>
        <w:rPr>
          <w:rFonts w:asciiTheme="majorHAnsi" w:eastAsiaTheme="minorEastAsia" w:hAnsiTheme="majorHAnsi" w:cs="ArialMT2"/>
          <w:b/>
          <w:bCs/>
          <w:sz w:val="24"/>
          <w:szCs w:val="24"/>
        </w:rPr>
      </w:pPr>
      <w:r w:rsidRPr="00083931">
        <w:rPr>
          <w:b/>
          <w:bCs/>
          <w:sz w:val="24"/>
          <w:szCs w:val="24"/>
        </w:rPr>
        <w:lastRenderedPageBreak/>
        <w:t>CLASSIFICAÇÃO DO LAUDO QUANTO AO GRAU DE PRECISÃO</w:t>
      </w:r>
    </w:p>
    <w:tbl>
      <w:tblPr>
        <w:tblW w:w="5000" w:type="pct"/>
        <w:tblCellMar>
          <w:left w:w="70" w:type="dxa"/>
          <w:right w:w="70" w:type="dxa"/>
        </w:tblCellMar>
        <w:tblLook w:val="04A0" w:firstRow="1" w:lastRow="0" w:firstColumn="1" w:lastColumn="0" w:noHBand="0" w:noVBand="1"/>
      </w:tblPr>
      <w:tblGrid>
        <w:gridCol w:w="4340"/>
        <w:gridCol w:w="1737"/>
        <w:gridCol w:w="1961"/>
        <w:gridCol w:w="1688"/>
      </w:tblGrid>
      <w:tr w:rsidR="00F03A12" w:rsidRPr="00083931" w14:paraId="2B108900" w14:textId="77777777" w:rsidTr="00F03A12">
        <w:trPr>
          <w:trHeight w:val="567"/>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644AF7C7" w14:textId="77777777" w:rsidR="00F03A12" w:rsidRPr="00083931" w:rsidRDefault="00F03A12" w:rsidP="00C75B58">
            <w:pPr>
              <w:spacing w:after="0" w:line="240" w:lineRule="auto"/>
              <w:jc w:val="center"/>
              <w:rPr>
                <w:rFonts w:ascii="Calibri" w:eastAsia="Times New Roman" w:hAnsi="Calibri" w:cs="Times New Roman"/>
                <w:b/>
                <w:bCs/>
              </w:rPr>
            </w:pPr>
            <w:r w:rsidRPr="00083931">
              <w:rPr>
                <w:rFonts w:ascii="Calibri" w:eastAsia="Times New Roman" w:hAnsi="Calibri" w:cs="Times New Roman"/>
                <w:b/>
                <w:bCs/>
              </w:rPr>
              <w:t>Tabela 6 – Grau de precisão da estimativa de valor no caso de utilização do método comparativo direto de dados de mercado</w:t>
            </w:r>
          </w:p>
        </w:tc>
      </w:tr>
      <w:tr w:rsidR="00F03A12" w:rsidRPr="00083931" w14:paraId="69D56AEA" w14:textId="77777777" w:rsidTr="00C75B58">
        <w:trPr>
          <w:trHeight w:val="300"/>
        </w:trPr>
        <w:tc>
          <w:tcPr>
            <w:tcW w:w="2231" w:type="pct"/>
            <w:vMerge w:val="restart"/>
            <w:tcBorders>
              <w:top w:val="single" w:sz="8" w:space="0" w:color="auto"/>
              <w:left w:val="single" w:sz="8" w:space="0" w:color="auto"/>
              <w:bottom w:val="single" w:sz="4" w:space="0" w:color="000000"/>
              <w:right w:val="single" w:sz="4" w:space="0" w:color="000000"/>
            </w:tcBorders>
            <w:shd w:val="clear" w:color="auto" w:fill="auto"/>
            <w:noWrap/>
            <w:vAlign w:val="center"/>
            <w:hideMark/>
          </w:tcPr>
          <w:p w14:paraId="34649A92"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Descrição</w:t>
            </w:r>
          </w:p>
        </w:tc>
        <w:tc>
          <w:tcPr>
            <w:tcW w:w="2769" w:type="pct"/>
            <w:gridSpan w:val="3"/>
            <w:tcBorders>
              <w:top w:val="single" w:sz="8" w:space="0" w:color="auto"/>
              <w:left w:val="nil"/>
              <w:bottom w:val="single" w:sz="4" w:space="0" w:color="auto"/>
              <w:right w:val="single" w:sz="8" w:space="0" w:color="000000"/>
            </w:tcBorders>
            <w:shd w:val="clear" w:color="auto" w:fill="auto"/>
            <w:noWrap/>
            <w:vAlign w:val="center"/>
            <w:hideMark/>
          </w:tcPr>
          <w:p w14:paraId="128A9727"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Graus</w:t>
            </w:r>
          </w:p>
        </w:tc>
      </w:tr>
      <w:tr w:rsidR="00F03A12" w:rsidRPr="00083931" w14:paraId="57380D6D" w14:textId="77777777" w:rsidTr="00F03A12">
        <w:trPr>
          <w:trHeight w:val="225"/>
        </w:trPr>
        <w:tc>
          <w:tcPr>
            <w:tcW w:w="2231" w:type="pct"/>
            <w:vMerge/>
            <w:tcBorders>
              <w:top w:val="single" w:sz="8" w:space="0" w:color="auto"/>
              <w:left w:val="single" w:sz="8" w:space="0" w:color="auto"/>
              <w:bottom w:val="single" w:sz="4" w:space="0" w:color="000000"/>
              <w:right w:val="single" w:sz="4" w:space="0" w:color="000000"/>
            </w:tcBorders>
            <w:vAlign w:val="center"/>
            <w:hideMark/>
          </w:tcPr>
          <w:p w14:paraId="3B73723E" w14:textId="77777777" w:rsidR="00F03A12" w:rsidRPr="00083931" w:rsidRDefault="00F03A12" w:rsidP="00C75B58">
            <w:pPr>
              <w:spacing w:after="0" w:line="240" w:lineRule="auto"/>
              <w:rPr>
                <w:rFonts w:ascii="Calibri" w:eastAsia="Times New Roman" w:hAnsi="Calibri" w:cs="Times New Roman"/>
              </w:rPr>
            </w:pPr>
          </w:p>
        </w:tc>
        <w:tc>
          <w:tcPr>
            <w:tcW w:w="893" w:type="pct"/>
            <w:tcBorders>
              <w:top w:val="nil"/>
              <w:left w:val="nil"/>
              <w:bottom w:val="single" w:sz="4" w:space="0" w:color="auto"/>
              <w:right w:val="single" w:sz="4" w:space="0" w:color="000000"/>
            </w:tcBorders>
            <w:shd w:val="clear" w:color="auto" w:fill="auto"/>
            <w:noWrap/>
            <w:vAlign w:val="center"/>
            <w:hideMark/>
          </w:tcPr>
          <w:p w14:paraId="56F28931"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III</w:t>
            </w:r>
          </w:p>
        </w:tc>
        <w:tc>
          <w:tcPr>
            <w:tcW w:w="1008" w:type="pct"/>
            <w:tcBorders>
              <w:top w:val="nil"/>
              <w:left w:val="nil"/>
              <w:bottom w:val="single" w:sz="4" w:space="0" w:color="auto"/>
              <w:right w:val="single" w:sz="4" w:space="0" w:color="000000"/>
            </w:tcBorders>
            <w:shd w:val="clear" w:color="000000" w:fill="FFFFFF"/>
            <w:noWrap/>
            <w:vAlign w:val="center"/>
            <w:hideMark/>
          </w:tcPr>
          <w:p w14:paraId="31860062"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II</w:t>
            </w:r>
          </w:p>
        </w:tc>
        <w:tc>
          <w:tcPr>
            <w:tcW w:w="868" w:type="pct"/>
            <w:tcBorders>
              <w:top w:val="nil"/>
              <w:left w:val="nil"/>
              <w:bottom w:val="single" w:sz="4" w:space="0" w:color="auto"/>
              <w:right w:val="single" w:sz="8" w:space="0" w:color="000000"/>
            </w:tcBorders>
            <w:shd w:val="clear" w:color="auto" w:fill="auto"/>
            <w:noWrap/>
            <w:vAlign w:val="center"/>
            <w:hideMark/>
          </w:tcPr>
          <w:p w14:paraId="7CC9726F"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I</w:t>
            </w:r>
          </w:p>
        </w:tc>
      </w:tr>
      <w:tr w:rsidR="00F03A12" w:rsidRPr="00083931" w14:paraId="7BA0AC3A" w14:textId="77777777" w:rsidTr="00C75B58">
        <w:trPr>
          <w:trHeight w:val="473"/>
        </w:trPr>
        <w:tc>
          <w:tcPr>
            <w:tcW w:w="2231" w:type="pct"/>
            <w:vMerge w:val="restart"/>
            <w:tcBorders>
              <w:top w:val="single" w:sz="4" w:space="0" w:color="auto"/>
              <w:left w:val="single" w:sz="8" w:space="0" w:color="auto"/>
              <w:bottom w:val="single" w:sz="8" w:space="0" w:color="000000"/>
              <w:right w:val="single" w:sz="4" w:space="0" w:color="000000"/>
            </w:tcBorders>
            <w:shd w:val="clear" w:color="auto" w:fill="auto"/>
            <w:vAlign w:val="center"/>
            <w:hideMark/>
          </w:tcPr>
          <w:p w14:paraId="1C67E73E"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Amplitude do intervalo de confiança</w:t>
            </w:r>
            <w:r w:rsidRPr="00083931">
              <w:rPr>
                <w:rFonts w:ascii="Calibri" w:eastAsia="Times New Roman" w:hAnsi="Calibri" w:cs="Times New Roman"/>
              </w:rPr>
              <w:br/>
              <w:t>de 80 % em torno do valor central da</w:t>
            </w:r>
            <w:r w:rsidRPr="00083931">
              <w:rPr>
                <w:rFonts w:ascii="Calibri" w:eastAsia="Times New Roman" w:hAnsi="Calibri" w:cs="Times New Roman"/>
              </w:rPr>
              <w:br/>
              <w:t>estimativa</w:t>
            </w:r>
          </w:p>
        </w:tc>
        <w:tc>
          <w:tcPr>
            <w:tcW w:w="893" w:type="pct"/>
            <w:vMerge w:val="restart"/>
            <w:tcBorders>
              <w:top w:val="single" w:sz="4" w:space="0" w:color="auto"/>
              <w:left w:val="single" w:sz="4" w:space="0" w:color="auto"/>
              <w:bottom w:val="single" w:sz="8" w:space="0" w:color="000000"/>
              <w:right w:val="single" w:sz="4" w:space="0" w:color="000000"/>
            </w:tcBorders>
            <w:shd w:val="clear" w:color="auto" w:fill="auto"/>
            <w:vAlign w:val="center"/>
            <w:hideMark/>
          </w:tcPr>
          <w:p w14:paraId="591EE46D"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 30 %</w:t>
            </w:r>
          </w:p>
        </w:tc>
        <w:tc>
          <w:tcPr>
            <w:tcW w:w="1008" w:type="pct"/>
            <w:vMerge w:val="restart"/>
            <w:tcBorders>
              <w:top w:val="single" w:sz="4" w:space="0" w:color="auto"/>
              <w:left w:val="single" w:sz="4" w:space="0" w:color="auto"/>
              <w:bottom w:val="single" w:sz="8" w:space="0" w:color="000000"/>
              <w:right w:val="single" w:sz="4" w:space="0" w:color="000000"/>
            </w:tcBorders>
            <w:shd w:val="clear" w:color="000000" w:fill="FFFFFF"/>
            <w:vAlign w:val="center"/>
            <w:hideMark/>
          </w:tcPr>
          <w:p w14:paraId="112E1E90"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 40 %</w:t>
            </w:r>
          </w:p>
        </w:tc>
        <w:tc>
          <w:tcPr>
            <w:tcW w:w="868" w:type="pct"/>
            <w:vMerge w:val="restart"/>
            <w:tcBorders>
              <w:top w:val="single" w:sz="4" w:space="0" w:color="auto"/>
              <w:left w:val="single" w:sz="4" w:space="0" w:color="auto"/>
              <w:bottom w:val="single" w:sz="8" w:space="0" w:color="000000"/>
              <w:right w:val="single" w:sz="8" w:space="0" w:color="000000"/>
            </w:tcBorders>
            <w:shd w:val="clear" w:color="auto" w:fill="auto"/>
            <w:vAlign w:val="center"/>
            <w:hideMark/>
          </w:tcPr>
          <w:p w14:paraId="3157428B" w14:textId="77777777" w:rsidR="00F03A12" w:rsidRPr="00083931" w:rsidRDefault="00F03A12" w:rsidP="00C75B58">
            <w:pPr>
              <w:spacing w:after="0" w:line="240" w:lineRule="auto"/>
              <w:jc w:val="center"/>
              <w:rPr>
                <w:rFonts w:ascii="Calibri" w:eastAsia="Times New Roman" w:hAnsi="Calibri" w:cs="Times New Roman"/>
              </w:rPr>
            </w:pPr>
            <w:r w:rsidRPr="00083931">
              <w:rPr>
                <w:rFonts w:ascii="Calibri" w:eastAsia="Times New Roman" w:hAnsi="Calibri" w:cs="Times New Roman"/>
              </w:rPr>
              <w:t>≤ 50 %</w:t>
            </w:r>
          </w:p>
        </w:tc>
      </w:tr>
      <w:tr w:rsidR="00F03A12" w:rsidRPr="00083931" w14:paraId="48892C29" w14:textId="77777777" w:rsidTr="00F03A12">
        <w:trPr>
          <w:trHeight w:val="451"/>
        </w:trPr>
        <w:tc>
          <w:tcPr>
            <w:tcW w:w="2231" w:type="pct"/>
            <w:vMerge/>
            <w:tcBorders>
              <w:top w:val="single" w:sz="4" w:space="0" w:color="auto"/>
              <w:left w:val="single" w:sz="8" w:space="0" w:color="auto"/>
              <w:bottom w:val="single" w:sz="8" w:space="0" w:color="000000"/>
              <w:right w:val="single" w:sz="4" w:space="0" w:color="000000"/>
            </w:tcBorders>
            <w:vAlign w:val="center"/>
            <w:hideMark/>
          </w:tcPr>
          <w:p w14:paraId="5DFC3630" w14:textId="77777777" w:rsidR="00F03A12" w:rsidRPr="00083931" w:rsidRDefault="00F03A12" w:rsidP="00C75B58">
            <w:pPr>
              <w:spacing w:after="0" w:line="240" w:lineRule="auto"/>
              <w:rPr>
                <w:rFonts w:ascii="Calibri" w:eastAsia="Times New Roman" w:hAnsi="Calibri" w:cs="Times New Roman"/>
              </w:rPr>
            </w:pPr>
          </w:p>
        </w:tc>
        <w:tc>
          <w:tcPr>
            <w:tcW w:w="893" w:type="pct"/>
            <w:vMerge/>
            <w:tcBorders>
              <w:top w:val="single" w:sz="4" w:space="0" w:color="auto"/>
              <w:left w:val="single" w:sz="4" w:space="0" w:color="auto"/>
              <w:bottom w:val="single" w:sz="8" w:space="0" w:color="000000"/>
              <w:right w:val="single" w:sz="4" w:space="0" w:color="000000"/>
            </w:tcBorders>
            <w:vAlign w:val="center"/>
            <w:hideMark/>
          </w:tcPr>
          <w:p w14:paraId="2FB7B8DD" w14:textId="77777777" w:rsidR="00F03A12" w:rsidRPr="00083931" w:rsidRDefault="00F03A12" w:rsidP="00C75B58">
            <w:pPr>
              <w:spacing w:after="0" w:line="240" w:lineRule="auto"/>
              <w:rPr>
                <w:rFonts w:ascii="Calibri" w:eastAsia="Times New Roman" w:hAnsi="Calibri" w:cs="Times New Roman"/>
              </w:rPr>
            </w:pPr>
          </w:p>
        </w:tc>
        <w:tc>
          <w:tcPr>
            <w:tcW w:w="1008" w:type="pct"/>
            <w:vMerge/>
            <w:tcBorders>
              <w:top w:val="single" w:sz="4" w:space="0" w:color="auto"/>
              <w:left w:val="single" w:sz="4" w:space="0" w:color="auto"/>
              <w:bottom w:val="single" w:sz="8" w:space="0" w:color="000000"/>
              <w:right w:val="single" w:sz="4" w:space="0" w:color="000000"/>
            </w:tcBorders>
            <w:vAlign w:val="center"/>
            <w:hideMark/>
          </w:tcPr>
          <w:p w14:paraId="363BBF91" w14:textId="77777777" w:rsidR="00F03A12" w:rsidRPr="00083931" w:rsidRDefault="00F03A12" w:rsidP="00C75B58">
            <w:pPr>
              <w:spacing w:after="0" w:line="240" w:lineRule="auto"/>
              <w:rPr>
                <w:rFonts w:ascii="Calibri" w:eastAsia="Times New Roman" w:hAnsi="Calibri" w:cs="Times New Roman"/>
              </w:rPr>
            </w:pPr>
          </w:p>
        </w:tc>
        <w:tc>
          <w:tcPr>
            <w:tcW w:w="868" w:type="pct"/>
            <w:vMerge/>
            <w:tcBorders>
              <w:top w:val="single" w:sz="4" w:space="0" w:color="auto"/>
              <w:left w:val="single" w:sz="4" w:space="0" w:color="auto"/>
              <w:bottom w:val="single" w:sz="8" w:space="0" w:color="000000"/>
              <w:right w:val="single" w:sz="8" w:space="0" w:color="000000"/>
            </w:tcBorders>
            <w:vAlign w:val="center"/>
            <w:hideMark/>
          </w:tcPr>
          <w:p w14:paraId="2D30E9E1" w14:textId="77777777" w:rsidR="00F03A12" w:rsidRPr="00083931" w:rsidRDefault="00F03A12" w:rsidP="00C75B58">
            <w:pPr>
              <w:spacing w:after="0" w:line="240" w:lineRule="auto"/>
              <w:rPr>
                <w:rFonts w:ascii="Calibri" w:eastAsia="Times New Roman" w:hAnsi="Calibri" w:cs="Times New Roman"/>
              </w:rPr>
            </w:pPr>
          </w:p>
        </w:tc>
      </w:tr>
      <w:tr w:rsidR="00F03A12" w:rsidRPr="00083931" w14:paraId="530C2C46" w14:textId="77777777" w:rsidTr="00F03A12">
        <w:trPr>
          <w:trHeight w:val="965"/>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14:paraId="51700F6A" w14:textId="77777777" w:rsidR="00F03A12" w:rsidRPr="00083931" w:rsidRDefault="00F03A12" w:rsidP="00C75B58">
            <w:pPr>
              <w:spacing w:after="0" w:line="240" w:lineRule="auto"/>
              <w:rPr>
                <w:rFonts w:ascii="Calibri" w:eastAsia="Times New Roman" w:hAnsi="Calibri" w:cs="Times New Roman"/>
              </w:rPr>
            </w:pPr>
            <w:r w:rsidRPr="00083931">
              <w:rPr>
                <w:rFonts w:ascii="Calibri" w:eastAsia="Times New Roman" w:hAnsi="Calibri" w:cs="Times New Roman"/>
              </w:rPr>
              <w:t>NOTA 1 Observar o descrito em 9.1.</w:t>
            </w:r>
            <w:r w:rsidRPr="00083931">
              <w:rPr>
                <w:rFonts w:ascii="Calibri" w:eastAsia="Times New Roman" w:hAnsi="Calibri" w:cs="Times New Roman"/>
              </w:rPr>
              <w:br/>
              <w:t>NOTA 2 Quando a amplitude do intervalo de confiança ultrapassar 50 %, não há classificação do resultado quanto à precisão e é necessária justificativa com base no diagnóstico do mercado.</w:t>
            </w:r>
          </w:p>
        </w:tc>
      </w:tr>
    </w:tbl>
    <w:p w14:paraId="150B604F" w14:textId="77777777" w:rsidR="00F03A12" w:rsidRPr="00083931" w:rsidRDefault="00F03A12" w:rsidP="00B31441">
      <w:pPr>
        <w:spacing w:after="0" w:line="360" w:lineRule="auto"/>
        <w:rPr>
          <w:rFonts w:asciiTheme="majorHAnsi" w:eastAsia="Times New Roman" w:hAnsiTheme="majorHAnsi" w:cs="Times New Roman"/>
          <w:b/>
          <w:bCs/>
          <w:sz w:val="24"/>
          <w:szCs w:val="24"/>
        </w:rPr>
      </w:pPr>
    </w:p>
    <w:p w14:paraId="1F6BDA66" w14:textId="52447763" w:rsidR="00CB4AF4" w:rsidRPr="00083931" w:rsidRDefault="00CB4AF4" w:rsidP="00CB4AF4">
      <w:pPr>
        <w:spacing w:line="360" w:lineRule="auto"/>
        <w:jc w:val="both"/>
        <w:rPr>
          <w:bCs/>
          <w:sz w:val="24"/>
          <w:szCs w:val="24"/>
        </w:rPr>
      </w:pPr>
      <w:r w:rsidRPr="00083931">
        <w:rPr>
          <w:bCs/>
          <w:sz w:val="24"/>
          <w:szCs w:val="24"/>
        </w:rPr>
        <w:t xml:space="preserve">O laudo atingiu o </w:t>
      </w:r>
      <w:r w:rsidRPr="00083931">
        <w:rPr>
          <w:b/>
          <w:bCs/>
          <w:sz w:val="24"/>
          <w:szCs w:val="24"/>
        </w:rPr>
        <w:t>GRAU III DE PRECISÃO</w:t>
      </w:r>
      <w:r w:rsidRPr="00083931">
        <w:rPr>
          <w:bCs/>
          <w:sz w:val="24"/>
          <w:szCs w:val="24"/>
        </w:rPr>
        <w:t xml:space="preserve">, uma vez que o coeficiente de variação foi de </w:t>
      </w:r>
      <w:r w:rsidR="00D66A1E" w:rsidRPr="00083931">
        <w:rPr>
          <w:b/>
          <w:sz w:val="24"/>
          <w:szCs w:val="24"/>
        </w:rPr>
        <w:t>9ashd</w:t>
      </w:r>
      <w:r w:rsidRPr="00083931">
        <w:rPr>
          <w:bCs/>
          <w:sz w:val="24"/>
          <w:szCs w:val="24"/>
        </w:rPr>
        <w:t>, respeitando assim o limite de &lt;30%, de acordo com a Tabela – 6.</w:t>
      </w:r>
    </w:p>
    <w:p w14:paraId="4F69BE32" w14:textId="77777777" w:rsidR="007C0AE1" w:rsidRPr="00083931" w:rsidRDefault="007C0AE1" w:rsidP="0088480B">
      <w:pPr>
        <w:autoSpaceDE w:val="0"/>
        <w:autoSpaceDN w:val="0"/>
        <w:adjustRightInd w:val="0"/>
        <w:spacing w:after="0" w:line="360" w:lineRule="auto"/>
        <w:rPr>
          <w:b/>
          <w:bCs/>
          <w:sz w:val="24"/>
          <w:szCs w:val="24"/>
        </w:rPr>
      </w:pPr>
    </w:p>
    <w:p w14:paraId="5F4E3819" w14:textId="56CB006E" w:rsidR="007C0AE1" w:rsidRPr="00083931" w:rsidRDefault="00E40136" w:rsidP="00E40136">
      <w:pPr>
        <w:rPr>
          <w:b/>
          <w:bCs/>
          <w:sz w:val="24"/>
          <w:szCs w:val="24"/>
        </w:rPr>
      </w:pPr>
      <w:r w:rsidRPr="00083931">
        <w:rPr>
          <w:b/>
          <w:bCs/>
          <w:sz w:val="24"/>
          <w:szCs w:val="24"/>
        </w:rPr>
        <w:br w:type="page"/>
      </w:r>
    </w:p>
    <w:p w14:paraId="790A0FBE" w14:textId="55CCF1A2" w:rsidR="0088480B" w:rsidRPr="00083931" w:rsidRDefault="0088480B" w:rsidP="0088480B">
      <w:pPr>
        <w:autoSpaceDE w:val="0"/>
        <w:autoSpaceDN w:val="0"/>
        <w:adjustRightInd w:val="0"/>
        <w:spacing w:after="0" w:line="360" w:lineRule="auto"/>
        <w:jc w:val="center"/>
        <w:rPr>
          <w:rFonts w:asciiTheme="majorHAnsi" w:eastAsiaTheme="minorEastAsia" w:hAnsiTheme="majorHAnsi" w:cs="ArialMT2"/>
          <w:b/>
          <w:bCs/>
          <w:sz w:val="24"/>
          <w:szCs w:val="24"/>
        </w:rPr>
      </w:pPr>
      <w:r w:rsidRPr="00083931">
        <w:rPr>
          <w:b/>
          <w:bCs/>
          <w:sz w:val="24"/>
          <w:szCs w:val="24"/>
        </w:rPr>
        <w:lastRenderedPageBreak/>
        <w:t>RELATÓRIO FOTOGRÁFICO</w:t>
      </w:r>
    </w:p>
    <w:tbl>
      <w:tblPr>
        <w:tblStyle w:val="Tabelacomgrade"/>
        <w:tblpPr w:leftFromText="141" w:rightFromText="141" w:vertAnchor="text" w:tblpXSpec="center" w:tblpY="1"/>
        <w:tblOverlap w:val="never"/>
        <w:tblW w:w="96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644"/>
        <w:gridCol w:w="336"/>
        <w:gridCol w:w="4626"/>
      </w:tblGrid>
      <w:tr w:rsidR="00BD70C0" w:rsidRPr="00083931" w14:paraId="794F4F35" w14:textId="77777777" w:rsidTr="00320EC2">
        <w:trPr>
          <w:trHeight w:val="3146"/>
        </w:trPr>
        <w:tc>
          <w:tcPr>
            <w:tcW w:w="4644" w:type="dxa"/>
            <w:tcBorders>
              <w:top w:val="single" w:sz="12" w:space="0" w:color="auto"/>
              <w:left w:val="single" w:sz="12" w:space="0" w:color="auto"/>
              <w:bottom w:val="single" w:sz="12" w:space="0" w:color="auto"/>
              <w:right w:val="single" w:sz="12" w:space="0" w:color="auto"/>
            </w:tcBorders>
            <w:vAlign w:val="center"/>
          </w:tcPr>
          <w:p w14:paraId="37FE605F" w14:textId="076C8FD9" w:rsidR="0088480B" w:rsidRPr="00083931" w:rsidRDefault="007D380B" w:rsidP="00881687">
            <w:pPr>
              <w:autoSpaceDE w:val="0"/>
              <w:autoSpaceDN w:val="0"/>
              <w:adjustRightInd w:val="0"/>
              <w:spacing w:line="360" w:lineRule="auto"/>
              <w:jc w:val="center"/>
              <w:rPr>
                <w:rFonts w:asciiTheme="majorHAnsi" w:eastAsiaTheme="minorEastAsia" w:hAnsiTheme="majorHAnsi" w:cs="ArialMT2"/>
                <w:sz w:val="24"/>
                <w:szCs w:val="24"/>
              </w:rPr>
            </w:pPr>
            <w:r w:rsidRPr="00083931">
              <w:rPr>
                <w:rFonts w:asciiTheme="majorHAnsi" w:eastAsiaTheme="minorEastAsia" w:hAnsiTheme="majorHAnsi" w:cs="ArialMT2"/>
                <w:noProof/>
                <w:sz w:val="24"/>
                <w:szCs w:val="24"/>
                <w:lang w:eastAsia="pt-BR"/>
              </w:rPr>
              <w:drawing>
                <wp:inline distT="0" distB="0" distL="0" distR="0" wp14:anchorId="6AD73CD7" wp14:editId="2A017C35">
                  <wp:extent cx="2811780" cy="1581785"/>
                  <wp:effectExtent l="0" t="0" r="7620" b="0"/>
                  <wp:docPr id="1515745934" name="Imagem 3" descr="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45934" name="Imagem 3" descr="Campo de terra&#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1780" cy="1581785"/>
                          </a:xfrm>
                          <a:prstGeom prst="rect">
                            <a:avLst/>
                          </a:prstGeom>
                        </pic:spPr>
                      </pic:pic>
                    </a:graphicData>
                  </a:graphic>
                </wp:inline>
              </w:drawing>
            </w:r>
          </w:p>
        </w:tc>
        <w:tc>
          <w:tcPr>
            <w:tcW w:w="336" w:type="dxa"/>
            <w:tcBorders>
              <w:top w:val="nil"/>
              <w:left w:val="single" w:sz="12" w:space="0" w:color="auto"/>
              <w:bottom w:val="nil"/>
              <w:right w:val="single" w:sz="12" w:space="0" w:color="auto"/>
            </w:tcBorders>
            <w:vAlign w:val="center"/>
          </w:tcPr>
          <w:p w14:paraId="34C3F7C6" w14:textId="77777777" w:rsidR="00BD70C0" w:rsidRPr="00083931" w:rsidRDefault="00BD70C0" w:rsidP="007F181C">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2EF14776" w14:textId="5D1175BA" w:rsidR="00BD70C0" w:rsidRPr="00083931" w:rsidRDefault="007D380B" w:rsidP="00F17457">
            <w:pPr>
              <w:autoSpaceDE w:val="0"/>
              <w:autoSpaceDN w:val="0"/>
              <w:adjustRightInd w:val="0"/>
              <w:spacing w:line="360" w:lineRule="auto"/>
              <w:jc w:val="center"/>
              <w:rPr>
                <w:rFonts w:asciiTheme="majorHAnsi" w:eastAsiaTheme="minorEastAsia" w:hAnsiTheme="majorHAnsi" w:cs="ArialMT2"/>
                <w:b/>
                <w:bCs/>
                <w:noProof/>
                <w:sz w:val="24"/>
                <w:szCs w:val="24"/>
                <w:lang w:eastAsia="pt-BR"/>
              </w:rPr>
            </w:pPr>
            <w:r w:rsidRPr="00083931">
              <w:rPr>
                <w:rFonts w:asciiTheme="majorHAnsi" w:eastAsiaTheme="minorEastAsia" w:hAnsiTheme="majorHAnsi" w:cs="ArialMT2"/>
                <w:b/>
                <w:bCs/>
                <w:noProof/>
                <w:sz w:val="24"/>
                <w:szCs w:val="24"/>
                <w:lang w:eastAsia="pt-BR"/>
              </w:rPr>
              <w:drawing>
                <wp:inline distT="0" distB="0" distL="0" distR="0" wp14:anchorId="01DE4FC5" wp14:editId="12CBA83A">
                  <wp:extent cx="2800350" cy="1575435"/>
                  <wp:effectExtent l="0" t="0" r="0" b="5715"/>
                  <wp:docPr id="565149883" name="Imagem 4" descr="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49883" name="Imagem 4" descr="Campo de terra&#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0350" cy="1575435"/>
                          </a:xfrm>
                          <a:prstGeom prst="rect">
                            <a:avLst/>
                          </a:prstGeom>
                        </pic:spPr>
                      </pic:pic>
                    </a:graphicData>
                  </a:graphic>
                </wp:inline>
              </w:drawing>
            </w:r>
          </w:p>
        </w:tc>
      </w:tr>
      <w:tr w:rsidR="007F181C" w:rsidRPr="00083931" w14:paraId="65BF599C" w14:textId="77777777" w:rsidTr="007B66D4">
        <w:trPr>
          <w:trHeight w:val="50"/>
        </w:trPr>
        <w:tc>
          <w:tcPr>
            <w:tcW w:w="4644" w:type="dxa"/>
            <w:tcBorders>
              <w:top w:val="single" w:sz="12" w:space="0" w:color="auto"/>
              <w:left w:val="single" w:sz="12" w:space="0" w:color="auto"/>
              <w:bottom w:val="single" w:sz="12" w:space="0" w:color="auto"/>
              <w:right w:val="single" w:sz="12" w:space="0" w:color="auto"/>
            </w:tcBorders>
            <w:vAlign w:val="center"/>
          </w:tcPr>
          <w:p w14:paraId="4CA34A70" w14:textId="6E4B46E3" w:rsidR="007F181C" w:rsidRPr="00083931" w:rsidRDefault="007D380B" w:rsidP="006478ED">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rPr>
              <w:t>Área de Plantio</w:t>
            </w:r>
          </w:p>
        </w:tc>
        <w:tc>
          <w:tcPr>
            <w:tcW w:w="336" w:type="dxa"/>
            <w:tcBorders>
              <w:top w:val="nil"/>
              <w:left w:val="single" w:sz="12" w:space="0" w:color="auto"/>
              <w:bottom w:val="nil"/>
              <w:right w:val="single" w:sz="12" w:space="0" w:color="auto"/>
            </w:tcBorders>
            <w:vAlign w:val="center"/>
          </w:tcPr>
          <w:p w14:paraId="2F6B910A" w14:textId="77777777" w:rsidR="007F181C" w:rsidRPr="00083931" w:rsidRDefault="007F181C" w:rsidP="007F181C">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4CA80B1E" w14:textId="65F0678E" w:rsidR="007F181C" w:rsidRPr="00083931" w:rsidRDefault="007D380B" w:rsidP="006478ED">
            <w:pPr>
              <w:autoSpaceDE w:val="0"/>
              <w:autoSpaceDN w:val="0"/>
              <w:adjustRightInd w:val="0"/>
              <w:spacing w:line="360" w:lineRule="auto"/>
              <w:jc w:val="center"/>
              <w:rPr>
                <w:rFonts w:asciiTheme="majorHAnsi" w:eastAsiaTheme="minorEastAsia" w:hAnsiTheme="majorHAnsi" w:cs="ArialMT2"/>
                <w:noProof/>
                <w:sz w:val="24"/>
                <w:szCs w:val="24"/>
                <w:lang w:eastAsia="pt-BR"/>
              </w:rPr>
            </w:pPr>
            <w:r w:rsidRPr="00083931">
              <w:rPr>
                <w:rFonts w:asciiTheme="majorHAnsi" w:eastAsiaTheme="minorEastAsia" w:hAnsiTheme="majorHAnsi" w:cs="ArialMT2"/>
                <w:noProof/>
                <w:sz w:val="24"/>
                <w:szCs w:val="24"/>
              </w:rPr>
              <w:t>Área de Plantio</w:t>
            </w:r>
          </w:p>
        </w:tc>
      </w:tr>
      <w:tr w:rsidR="007F181C" w:rsidRPr="00083931" w14:paraId="3DD294DE" w14:textId="77777777" w:rsidTr="00320EC2">
        <w:trPr>
          <w:trHeight w:val="3404"/>
        </w:trPr>
        <w:tc>
          <w:tcPr>
            <w:tcW w:w="4644" w:type="dxa"/>
            <w:tcBorders>
              <w:top w:val="single" w:sz="12" w:space="0" w:color="auto"/>
              <w:left w:val="single" w:sz="12" w:space="0" w:color="auto"/>
              <w:bottom w:val="single" w:sz="12" w:space="0" w:color="auto"/>
              <w:right w:val="single" w:sz="12" w:space="0" w:color="auto"/>
            </w:tcBorders>
            <w:vAlign w:val="center"/>
          </w:tcPr>
          <w:p w14:paraId="13A08B0F" w14:textId="1E072876" w:rsidR="007F181C" w:rsidRPr="00083931" w:rsidRDefault="007D380B" w:rsidP="00175281">
            <w:pPr>
              <w:autoSpaceDE w:val="0"/>
              <w:autoSpaceDN w:val="0"/>
              <w:adjustRightInd w:val="0"/>
              <w:spacing w:line="360" w:lineRule="auto"/>
              <w:jc w:val="center"/>
              <w:rPr>
                <w:rFonts w:asciiTheme="majorHAnsi" w:eastAsiaTheme="minorEastAsia" w:hAnsiTheme="majorHAnsi" w:cs="ArialMT2"/>
                <w:sz w:val="24"/>
                <w:szCs w:val="24"/>
              </w:rPr>
            </w:pPr>
            <w:r w:rsidRPr="00083931">
              <w:rPr>
                <w:rFonts w:asciiTheme="majorHAnsi" w:eastAsiaTheme="minorEastAsia" w:hAnsiTheme="majorHAnsi" w:cs="ArialMT2"/>
                <w:noProof/>
                <w:sz w:val="24"/>
                <w:szCs w:val="24"/>
                <w:lang w:eastAsia="pt-BR"/>
              </w:rPr>
              <w:drawing>
                <wp:inline distT="0" distB="0" distL="0" distR="0" wp14:anchorId="13A808FE" wp14:editId="2A0166A6">
                  <wp:extent cx="2811780" cy="1581785"/>
                  <wp:effectExtent l="0" t="0" r="7620" b="0"/>
                  <wp:docPr id="220472280" name="Imagem 5" descr="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72280" name="Imagem 5" descr="Campo de terra&#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1780" cy="1581785"/>
                          </a:xfrm>
                          <a:prstGeom prst="rect">
                            <a:avLst/>
                          </a:prstGeom>
                        </pic:spPr>
                      </pic:pic>
                    </a:graphicData>
                  </a:graphic>
                </wp:inline>
              </w:drawing>
            </w:r>
          </w:p>
        </w:tc>
        <w:tc>
          <w:tcPr>
            <w:tcW w:w="336" w:type="dxa"/>
            <w:tcBorders>
              <w:top w:val="nil"/>
              <w:left w:val="single" w:sz="12" w:space="0" w:color="auto"/>
              <w:bottom w:val="nil"/>
              <w:right w:val="single" w:sz="12" w:space="0" w:color="auto"/>
            </w:tcBorders>
            <w:vAlign w:val="center"/>
          </w:tcPr>
          <w:p w14:paraId="11037779" w14:textId="77777777" w:rsidR="007F181C" w:rsidRPr="00083931" w:rsidRDefault="007F181C" w:rsidP="00175281">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4D0B1933" w14:textId="69A58E44" w:rsidR="007F181C" w:rsidRPr="00083931" w:rsidRDefault="007D380B" w:rsidP="00F17457">
            <w:pPr>
              <w:autoSpaceDE w:val="0"/>
              <w:autoSpaceDN w:val="0"/>
              <w:adjustRightInd w:val="0"/>
              <w:spacing w:line="360" w:lineRule="auto"/>
              <w:jc w:val="center"/>
              <w:rPr>
                <w:rFonts w:asciiTheme="majorHAnsi" w:eastAsiaTheme="minorEastAsia" w:hAnsiTheme="majorHAnsi" w:cs="ArialMT2"/>
                <w:b/>
                <w:bCs/>
                <w:noProof/>
                <w:sz w:val="24"/>
                <w:szCs w:val="24"/>
                <w:lang w:eastAsia="pt-BR"/>
              </w:rPr>
            </w:pPr>
            <w:r w:rsidRPr="00083931">
              <w:rPr>
                <w:rFonts w:asciiTheme="majorHAnsi" w:eastAsiaTheme="minorEastAsia" w:hAnsiTheme="majorHAnsi" w:cs="ArialMT2"/>
                <w:b/>
                <w:bCs/>
                <w:noProof/>
                <w:sz w:val="24"/>
                <w:szCs w:val="24"/>
                <w:lang w:eastAsia="pt-BR"/>
              </w:rPr>
              <w:drawing>
                <wp:inline distT="0" distB="0" distL="0" distR="0" wp14:anchorId="0F4FB0BB" wp14:editId="41991D2F">
                  <wp:extent cx="2800350" cy="1575435"/>
                  <wp:effectExtent l="0" t="0" r="0" b="5715"/>
                  <wp:docPr id="738921085" name="Imagem 6" descr="Carro em estrada de terr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21085" name="Imagem 6" descr="Carro em estrada de terra&#10;&#10;Descrição gerada automaticamente com confiança médi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0350" cy="1575435"/>
                          </a:xfrm>
                          <a:prstGeom prst="rect">
                            <a:avLst/>
                          </a:prstGeom>
                        </pic:spPr>
                      </pic:pic>
                    </a:graphicData>
                  </a:graphic>
                </wp:inline>
              </w:drawing>
            </w:r>
          </w:p>
        </w:tc>
      </w:tr>
      <w:tr w:rsidR="007F181C" w:rsidRPr="00083931" w14:paraId="41DA43D2" w14:textId="77777777" w:rsidTr="007B66D4">
        <w:trPr>
          <w:trHeight w:val="50"/>
        </w:trPr>
        <w:tc>
          <w:tcPr>
            <w:tcW w:w="4644" w:type="dxa"/>
            <w:tcBorders>
              <w:top w:val="single" w:sz="12" w:space="0" w:color="auto"/>
              <w:left w:val="single" w:sz="12" w:space="0" w:color="auto"/>
              <w:bottom w:val="single" w:sz="12" w:space="0" w:color="auto"/>
              <w:right w:val="single" w:sz="12" w:space="0" w:color="auto"/>
            </w:tcBorders>
            <w:vAlign w:val="center"/>
          </w:tcPr>
          <w:p w14:paraId="52A5CC3C" w14:textId="43A5971E" w:rsidR="007F181C" w:rsidRPr="00083931" w:rsidRDefault="007D380B" w:rsidP="006478ED">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rPr>
              <w:t>Vegetação/ Árerea de Plantio</w:t>
            </w:r>
          </w:p>
        </w:tc>
        <w:tc>
          <w:tcPr>
            <w:tcW w:w="336" w:type="dxa"/>
            <w:tcBorders>
              <w:top w:val="nil"/>
              <w:left w:val="single" w:sz="12" w:space="0" w:color="auto"/>
              <w:bottom w:val="nil"/>
              <w:right w:val="single" w:sz="12" w:space="0" w:color="auto"/>
            </w:tcBorders>
            <w:vAlign w:val="center"/>
          </w:tcPr>
          <w:p w14:paraId="3D98ED7E" w14:textId="77777777" w:rsidR="007F181C" w:rsidRPr="00083931" w:rsidRDefault="007F181C" w:rsidP="00175281">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2EDBD07E" w14:textId="417CA73E" w:rsidR="007F181C" w:rsidRPr="00083931" w:rsidRDefault="007D380B" w:rsidP="00175281">
            <w:pPr>
              <w:autoSpaceDE w:val="0"/>
              <w:autoSpaceDN w:val="0"/>
              <w:adjustRightInd w:val="0"/>
              <w:spacing w:line="360" w:lineRule="auto"/>
              <w:jc w:val="center"/>
              <w:rPr>
                <w:rFonts w:asciiTheme="majorHAnsi" w:eastAsiaTheme="minorEastAsia" w:hAnsiTheme="majorHAnsi" w:cs="ArialMT2"/>
                <w:noProof/>
                <w:sz w:val="24"/>
                <w:szCs w:val="24"/>
                <w:lang w:eastAsia="pt-BR"/>
              </w:rPr>
            </w:pPr>
            <w:r w:rsidRPr="00083931">
              <w:rPr>
                <w:rFonts w:asciiTheme="majorHAnsi" w:eastAsiaTheme="minorEastAsia" w:hAnsiTheme="majorHAnsi" w:cs="ArialMT2"/>
                <w:noProof/>
                <w:sz w:val="24"/>
                <w:szCs w:val="24"/>
              </w:rPr>
              <w:t>Estruturas da Propriedade</w:t>
            </w:r>
          </w:p>
        </w:tc>
      </w:tr>
      <w:tr w:rsidR="007F181C" w:rsidRPr="00083931" w14:paraId="6D32F1B8" w14:textId="77777777" w:rsidTr="00320EC2">
        <w:trPr>
          <w:trHeight w:val="3146"/>
        </w:trPr>
        <w:tc>
          <w:tcPr>
            <w:tcW w:w="4644" w:type="dxa"/>
            <w:tcBorders>
              <w:top w:val="single" w:sz="12" w:space="0" w:color="auto"/>
              <w:left w:val="single" w:sz="12" w:space="0" w:color="auto"/>
              <w:bottom w:val="single" w:sz="12" w:space="0" w:color="auto"/>
              <w:right w:val="single" w:sz="12" w:space="0" w:color="auto"/>
            </w:tcBorders>
            <w:vAlign w:val="center"/>
          </w:tcPr>
          <w:p w14:paraId="6A6C7CF9" w14:textId="125DFCB8" w:rsidR="007F181C" w:rsidRPr="00083931" w:rsidRDefault="007D380B" w:rsidP="00175281">
            <w:pPr>
              <w:autoSpaceDE w:val="0"/>
              <w:autoSpaceDN w:val="0"/>
              <w:adjustRightInd w:val="0"/>
              <w:spacing w:line="360" w:lineRule="auto"/>
              <w:jc w:val="center"/>
              <w:rPr>
                <w:rFonts w:asciiTheme="majorHAnsi" w:eastAsiaTheme="minorEastAsia" w:hAnsiTheme="majorHAnsi" w:cs="ArialMT2"/>
                <w:sz w:val="24"/>
                <w:szCs w:val="24"/>
              </w:rPr>
            </w:pPr>
            <w:r w:rsidRPr="00083931">
              <w:rPr>
                <w:rFonts w:asciiTheme="majorHAnsi" w:eastAsiaTheme="minorEastAsia" w:hAnsiTheme="majorHAnsi" w:cs="ArialMT2"/>
                <w:noProof/>
                <w:sz w:val="24"/>
                <w:szCs w:val="24"/>
                <w:lang w:eastAsia="pt-BR"/>
              </w:rPr>
              <w:drawing>
                <wp:inline distT="0" distB="0" distL="0" distR="0" wp14:anchorId="3AB4EAD2" wp14:editId="58AEB66B">
                  <wp:extent cx="2811780" cy="1581785"/>
                  <wp:effectExtent l="0" t="0" r="7620" b="0"/>
                  <wp:docPr id="1596928921" name="Imagem 7" descr="Vista de cima de campo e monta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28921" name="Imagem 7" descr="Vista de cima de campo e montanhas&#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1780" cy="1581785"/>
                          </a:xfrm>
                          <a:prstGeom prst="rect">
                            <a:avLst/>
                          </a:prstGeom>
                        </pic:spPr>
                      </pic:pic>
                    </a:graphicData>
                  </a:graphic>
                </wp:inline>
              </w:drawing>
            </w:r>
          </w:p>
        </w:tc>
        <w:tc>
          <w:tcPr>
            <w:tcW w:w="336" w:type="dxa"/>
            <w:tcBorders>
              <w:top w:val="nil"/>
              <w:left w:val="single" w:sz="12" w:space="0" w:color="auto"/>
              <w:bottom w:val="nil"/>
              <w:right w:val="single" w:sz="12" w:space="0" w:color="auto"/>
            </w:tcBorders>
            <w:vAlign w:val="center"/>
          </w:tcPr>
          <w:p w14:paraId="5F0351B6" w14:textId="77777777" w:rsidR="007F181C" w:rsidRPr="00083931" w:rsidRDefault="007F181C" w:rsidP="00175281">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1D62AA7B" w14:textId="23B29DFD" w:rsidR="007F181C" w:rsidRPr="00083931" w:rsidRDefault="007D380B" w:rsidP="00175281">
            <w:pPr>
              <w:autoSpaceDE w:val="0"/>
              <w:autoSpaceDN w:val="0"/>
              <w:adjustRightInd w:val="0"/>
              <w:spacing w:line="360" w:lineRule="auto"/>
              <w:jc w:val="center"/>
              <w:rPr>
                <w:rFonts w:asciiTheme="majorHAnsi" w:eastAsiaTheme="minorEastAsia" w:hAnsiTheme="majorHAnsi" w:cs="ArialMT2"/>
                <w:b/>
                <w:bCs/>
                <w:noProof/>
                <w:sz w:val="24"/>
                <w:szCs w:val="24"/>
                <w:lang w:eastAsia="pt-BR"/>
              </w:rPr>
            </w:pPr>
            <w:r w:rsidRPr="00083931">
              <w:rPr>
                <w:rFonts w:asciiTheme="majorHAnsi" w:eastAsiaTheme="minorEastAsia" w:hAnsiTheme="majorHAnsi" w:cs="ArialMT2"/>
                <w:b/>
                <w:bCs/>
                <w:noProof/>
                <w:sz w:val="24"/>
                <w:szCs w:val="24"/>
                <w:lang w:eastAsia="pt-BR"/>
              </w:rPr>
              <w:drawing>
                <wp:inline distT="0" distB="0" distL="0" distR="0" wp14:anchorId="1663C1E3" wp14:editId="3C851621">
                  <wp:extent cx="2800350" cy="1575435"/>
                  <wp:effectExtent l="0" t="0" r="0" b="5715"/>
                  <wp:docPr id="344403750" name="Imagem 8" descr="Vista panorâmica de um 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03750" name="Imagem 8" descr="Vista panorâmica de um campo de terra&#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0350" cy="1575435"/>
                          </a:xfrm>
                          <a:prstGeom prst="rect">
                            <a:avLst/>
                          </a:prstGeom>
                        </pic:spPr>
                      </pic:pic>
                    </a:graphicData>
                  </a:graphic>
                </wp:inline>
              </w:drawing>
            </w:r>
          </w:p>
        </w:tc>
      </w:tr>
      <w:tr w:rsidR="007F181C" w:rsidRPr="00083931" w14:paraId="504BC2D9" w14:textId="77777777" w:rsidTr="007B66D4">
        <w:trPr>
          <w:trHeight w:val="50"/>
        </w:trPr>
        <w:tc>
          <w:tcPr>
            <w:tcW w:w="4644" w:type="dxa"/>
            <w:tcBorders>
              <w:top w:val="single" w:sz="12" w:space="0" w:color="auto"/>
              <w:left w:val="single" w:sz="12" w:space="0" w:color="auto"/>
              <w:bottom w:val="single" w:sz="12" w:space="0" w:color="auto"/>
              <w:right w:val="single" w:sz="12" w:space="0" w:color="auto"/>
            </w:tcBorders>
            <w:vAlign w:val="center"/>
          </w:tcPr>
          <w:p w14:paraId="56701328" w14:textId="4610226B" w:rsidR="007F181C" w:rsidRPr="00083931" w:rsidRDefault="007D380B" w:rsidP="0087300F">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rPr>
              <w:t>Vegetação</w:t>
            </w:r>
          </w:p>
        </w:tc>
        <w:tc>
          <w:tcPr>
            <w:tcW w:w="336" w:type="dxa"/>
            <w:tcBorders>
              <w:top w:val="nil"/>
              <w:left w:val="single" w:sz="12" w:space="0" w:color="auto"/>
              <w:bottom w:val="nil"/>
              <w:right w:val="single" w:sz="12" w:space="0" w:color="auto"/>
            </w:tcBorders>
            <w:vAlign w:val="center"/>
          </w:tcPr>
          <w:p w14:paraId="249BD45A" w14:textId="77777777" w:rsidR="007F181C" w:rsidRPr="00083931" w:rsidRDefault="007F181C" w:rsidP="00175281">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092E4CFA" w14:textId="231D2A07" w:rsidR="007F181C" w:rsidRPr="00083931" w:rsidRDefault="007D380B" w:rsidP="00175281">
            <w:pPr>
              <w:autoSpaceDE w:val="0"/>
              <w:autoSpaceDN w:val="0"/>
              <w:adjustRightInd w:val="0"/>
              <w:spacing w:line="360" w:lineRule="auto"/>
              <w:jc w:val="center"/>
              <w:rPr>
                <w:rFonts w:asciiTheme="majorHAnsi" w:eastAsiaTheme="minorEastAsia" w:hAnsiTheme="majorHAnsi" w:cs="ArialMT2"/>
                <w:noProof/>
                <w:sz w:val="24"/>
                <w:szCs w:val="24"/>
                <w:lang w:eastAsia="pt-BR"/>
              </w:rPr>
            </w:pPr>
            <w:r w:rsidRPr="00083931">
              <w:rPr>
                <w:rFonts w:asciiTheme="majorHAnsi" w:eastAsiaTheme="minorEastAsia" w:hAnsiTheme="majorHAnsi" w:cs="ArialMT2"/>
                <w:noProof/>
                <w:sz w:val="24"/>
                <w:szCs w:val="24"/>
              </w:rPr>
              <w:t>Vegetação/ Árerea de Plantio</w:t>
            </w:r>
          </w:p>
        </w:tc>
      </w:tr>
      <w:tr w:rsidR="009650D9" w:rsidRPr="00083931" w14:paraId="4BE2DC63" w14:textId="77777777" w:rsidTr="00320EC2">
        <w:trPr>
          <w:trHeight w:val="3146"/>
        </w:trPr>
        <w:tc>
          <w:tcPr>
            <w:tcW w:w="4644" w:type="dxa"/>
            <w:tcBorders>
              <w:top w:val="single" w:sz="12" w:space="0" w:color="auto"/>
              <w:left w:val="single" w:sz="12" w:space="0" w:color="auto"/>
              <w:bottom w:val="single" w:sz="12" w:space="0" w:color="auto"/>
              <w:right w:val="single" w:sz="12" w:space="0" w:color="auto"/>
            </w:tcBorders>
            <w:vAlign w:val="center"/>
          </w:tcPr>
          <w:p w14:paraId="161144CC" w14:textId="186E474F" w:rsidR="009650D9" w:rsidRPr="00083931" w:rsidRDefault="007D380B" w:rsidP="008A74D4">
            <w:pPr>
              <w:autoSpaceDE w:val="0"/>
              <w:autoSpaceDN w:val="0"/>
              <w:adjustRightInd w:val="0"/>
              <w:spacing w:line="360" w:lineRule="auto"/>
              <w:jc w:val="center"/>
              <w:rPr>
                <w:rFonts w:asciiTheme="majorHAnsi" w:eastAsiaTheme="minorEastAsia" w:hAnsiTheme="majorHAnsi" w:cs="ArialMT2"/>
                <w:sz w:val="24"/>
                <w:szCs w:val="24"/>
              </w:rPr>
            </w:pPr>
            <w:r w:rsidRPr="00083931">
              <w:rPr>
                <w:rFonts w:asciiTheme="majorHAnsi" w:eastAsiaTheme="minorEastAsia" w:hAnsiTheme="majorHAnsi" w:cs="ArialMT2"/>
                <w:noProof/>
                <w:sz w:val="24"/>
                <w:szCs w:val="24"/>
                <w:lang w:eastAsia="pt-BR"/>
              </w:rPr>
              <w:lastRenderedPageBreak/>
              <w:drawing>
                <wp:inline distT="0" distB="0" distL="0" distR="0" wp14:anchorId="59B2607D" wp14:editId="349468CB">
                  <wp:extent cx="2811780" cy="1581785"/>
                  <wp:effectExtent l="0" t="0" r="7620" b="0"/>
                  <wp:docPr id="1431962689" name="Imagem 9" descr="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62689" name="Imagem 9" descr="Campo de terra&#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1780" cy="1581785"/>
                          </a:xfrm>
                          <a:prstGeom prst="rect">
                            <a:avLst/>
                          </a:prstGeom>
                        </pic:spPr>
                      </pic:pic>
                    </a:graphicData>
                  </a:graphic>
                </wp:inline>
              </w:drawing>
            </w:r>
          </w:p>
        </w:tc>
        <w:tc>
          <w:tcPr>
            <w:tcW w:w="336" w:type="dxa"/>
            <w:tcBorders>
              <w:top w:val="nil"/>
              <w:left w:val="single" w:sz="12" w:space="0" w:color="auto"/>
              <w:bottom w:val="nil"/>
              <w:right w:val="single" w:sz="12" w:space="0" w:color="auto"/>
            </w:tcBorders>
            <w:vAlign w:val="center"/>
          </w:tcPr>
          <w:p w14:paraId="2F89014E" w14:textId="77777777" w:rsidR="009650D9" w:rsidRPr="00083931" w:rsidRDefault="009650D9" w:rsidP="008A74D4">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3603D3D8" w14:textId="4F9BEC5B" w:rsidR="009650D9" w:rsidRPr="00083931" w:rsidRDefault="007D380B" w:rsidP="008A74D4">
            <w:pPr>
              <w:autoSpaceDE w:val="0"/>
              <w:autoSpaceDN w:val="0"/>
              <w:adjustRightInd w:val="0"/>
              <w:spacing w:line="360" w:lineRule="auto"/>
              <w:jc w:val="center"/>
              <w:rPr>
                <w:rFonts w:asciiTheme="majorHAnsi" w:eastAsiaTheme="minorEastAsia" w:hAnsiTheme="majorHAnsi" w:cs="ArialMT2"/>
                <w:b/>
                <w:bCs/>
                <w:noProof/>
                <w:sz w:val="24"/>
                <w:szCs w:val="24"/>
                <w:lang w:eastAsia="pt-BR"/>
              </w:rPr>
            </w:pPr>
            <w:r w:rsidRPr="00083931">
              <w:rPr>
                <w:rFonts w:asciiTheme="majorHAnsi" w:eastAsiaTheme="minorEastAsia" w:hAnsiTheme="majorHAnsi" w:cs="ArialMT2"/>
                <w:b/>
                <w:bCs/>
                <w:noProof/>
                <w:sz w:val="24"/>
                <w:szCs w:val="24"/>
                <w:lang w:eastAsia="pt-BR"/>
              </w:rPr>
              <w:drawing>
                <wp:inline distT="0" distB="0" distL="0" distR="0" wp14:anchorId="2BC74317" wp14:editId="77ACA074">
                  <wp:extent cx="2800350" cy="1575435"/>
                  <wp:effectExtent l="0" t="0" r="0" b="5715"/>
                  <wp:docPr id="1720426602" name="Imagem 10" descr="Vista panorâmica de um 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26602" name="Imagem 10" descr="Vista panorâmica de um campo de terra&#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0350" cy="1575435"/>
                          </a:xfrm>
                          <a:prstGeom prst="rect">
                            <a:avLst/>
                          </a:prstGeom>
                        </pic:spPr>
                      </pic:pic>
                    </a:graphicData>
                  </a:graphic>
                </wp:inline>
              </w:drawing>
            </w:r>
          </w:p>
        </w:tc>
      </w:tr>
      <w:tr w:rsidR="009650D9" w:rsidRPr="00083931" w14:paraId="534497CD" w14:textId="77777777" w:rsidTr="008A74D4">
        <w:trPr>
          <w:trHeight w:val="50"/>
        </w:trPr>
        <w:tc>
          <w:tcPr>
            <w:tcW w:w="4644" w:type="dxa"/>
            <w:tcBorders>
              <w:top w:val="single" w:sz="12" w:space="0" w:color="auto"/>
              <w:left w:val="single" w:sz="12" w:space="0" w:color="auto"/>
              <w:bottom w:val="single" w:sz="12" w:space="0" w:color="auto"/>
              <w:right w:val="single" w:sz="12" w:space="0" w:color="auto"/>
            </w:tcBorders>
            <w:vAlign w:val="center"/>
          </w:tcPr>
          <w:p w14:paraId="592D906A" w14:textId="044C2548" w:rsidR="009650D9" w:rsidRPr="00083931" w:rsidRDefault="007D380B" w:rsidP="008A74D4">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rPr>
              <w:t>Vegetação/ Árerea de Plantio</w:t>
            </w:r>
          </w:p>
        </w:tc>
        <w:tc>
          <w:tcPr>
            <w:tcW w:w="336" w:type="dxa"/>
            <w:tcBorders>
              <w:top w:val="nil"/>
              <w:left w:val="single" w:sz="12" w:space="0" w:color="auto"/>
              <w:bottom w:val="nil"/>
              <w:right w:val="single" w:sz="12" w:space="0" w:color="auto"/>
            </w:tcBorders>
            <w:vAlign w:val="center"/>
          </w:tcPr>
          <w:p w14:paraId="440A132A" w14:textId="77777777" w:rsidR="009650D9" w:rsidRPr="00083931" w:rsidRDefault="009650D9" w:rsidP="008A74D4">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518E183C" w14:textId="00B46696" w:rsidR="009650D9" w:rsidRPr="00083931" w:rsidRDefault="007D380B" w:rsidP="008A74D4">
            <w:pPr>
              <w:autoSpaceDE w:val="0"/>
              <w:autoSpaceDN w:val="0"/>
              <w:adjustRightInd w:val="0"/>
              <w:spacing w:line="360" w:lineRule="auto"/>
              <w:jc w:val="center"/>
              <w:rPr>
                <w:rFonts w:asciiTheme="majorHAnsi" w:eastAsiaTheme="minorEastAsia" w:hAnsiTheme="majorHAnsi" w:cs="ArialMT2"/>
                <w:noProof/>
                <w:sz w:val="24"/>
                <w:szCs w:val="24"/>
                <w:lang w:eastAsia="pt-BR"/>
              </w:rPr>
            </w:pPr>
            <w:r w:rsidRPr="00083931">
              <w:rPr>
                <w:rFonts w:asciiTheme="majorHAnsi" w:eastAsiaTheme="minorEastAsia" w:hAnsiTheme="majorHAnsi" w:cs="ArialMT2"/>
                <w:noProof/>
                <w:sz w:val="24"/>
                <w:szCs w:val="24"/>
              </w:rPr>
              <w:t>Vegetação/ Árerea de Plantio</w:t>
            </w:r>
          </w:p>
        </w:tc>
      </w:tr>
      <w:tr w:rsidR="009650D9" w:rsidRPr="00083931" w14:paraId="1173DAFF" w14:textId="77777777" w:rsidTr="00320EC2">
        <w:trPr>
          <w:trHeight w:val="3146"/>
        </w:trPr>
        <w:tc>
          <w:tcPr>
            <w:tcW w:w="4644" w:type="dxa"/>
            <w:tcBorders>
              <w:top w:val="single" w:sz="12" w:space="0" w:color="auto"/>
              <w:left w:val="single" w:sz="12" w:space="0" w:color="auto"/>
              <w:bottom w:val="single" w:sz="12" w:space="0" w:color="auto"/>
              <w:right w:val="single" w:sz="12" w:space="0" w:color="auto"/>
            </w:tcBorders>
            <w:vAlign w:val="center"/>
          </w:tcPr>
          <w:p w14:paraId="098083CB" w14:textId="152AAFD1" w:rsidR="009650D9" w:rsidRPr="00083931" w:rsidRDefault="007D380B" w:rsidP="00BE7580">
            <w:pPr>
              <w:tabs>
                <w:tab w:val="left" w:pos="1440"/>
              </w:tabs>
              <w:autoSpaceDE w:val="0"/>
              <w:autoSpaceDN w:val="0"/>
              <w:adjustRightInd w:val="0"/>
              <w:spacing w:line="360" w:lineRule="auto"/>
              <w:jc w:val="center"/>
              <w:rPr>
                <w:rFonts w:asciiTheme="majorHAnsi" w:eastAsiaTheme="minorEastAsia" w:hAnsiTheme="majorHAnsi" w:cs="ArialMT2"/>
                <w:sz w:val="24"/>
                <w:szCs w:val="24"/>
              </w:rPr>
            </w:pPr>
            <w:r w:rsidRPr="00083931">
              <w:rPr>
                <w:rFonts w:asciiTheme="majorHAnsi" w:eastAsiaTheme="minorEastAsia" w:hAnsiTheme="majorHAnsi" w:cs="ArialMT2"/>
                <w:noProof/>
                <w:sz w:val="24"/>
                <w:szCs w:val="24"/>
                <w:lang w:eastAsia="pt-BR"/>
              </w:rPr>
              <w:drawing>
                <wp:inline distT="0" distB="0" distL="0" distR="0" wp14:anchorId="21A7B194" wp14:editId="003B22A4">
                  <wp:extent cx="2811780" cy="1581785"/>
                  <wp:effectExtent l="0" t="0" r="7620" b="0"/>
                  <wp:docPr id="1114720432" name="Imagem 11" descr="Vista aérea de uma pista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20432" name="Imagem 11" descr="Vista aérea de uma pista de terra&#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11780" cy="1581785"/>
                          </a:xfrm>
                          <a:prstGeom prst="rect">
                            <a:avLst/>
                          </a:prstGeom>
                        </pic:spPr>
                      </pic:pic>
                    </a:graphicData>
                  </a:graphic>
                </wp:inline>
              </w:drawing>
            </w:r>
          </w:p>
        </w:tc>
        <w:tc>
          <w:tcPr>
            <w:tcW w:w="336" w:type="dxa"/>
            <w:tcBorders>
              <w:top w:val="nil"/>
              <w:left w:val="single" w:sz="12" w:space="0" w:color="auto"/>
              <w:bottom w:val="nil"/>
              <w:right w:val="single" w:sz="12" w:space="0" w:color="auto"/>
            </w:tcBorders>
            <w:vAlign w:val="center"/>
          </w:tcPr>
          <w:p w14:paraId="224CC0F0" w14:textId="77777777" w:rsidR="009650D9" w:rsidRPr="00083931" w:rsidRDefault="009650D9" w:rsidP="008A74D4">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759287E2" w14:textId="0BCA6D05" w:rsidR="009650D9" w:rsidRPr="00083931" w:rsidRDefault="007D380B" w:rsidP="00BE7580">
            <w:pPr>
              <w:tabs>
                <w:tab w:val="left" w:pos="2810"/>
              </w:tabs>
              <w:autoSpaceDE w:val="0"/>
              <w:autoSpaceDN w:val="0"/>
              <w:adjustRightInd w:val="0"/>
              <w:spacing w:line="360" w:lineRule="auto"/>
              <w:jc w:val="center"/>
              <w:rPr>
                <w:rFonts w:asciiTheme="majorHAnsi" w:eastAsiaTheme="minorEastAsia" w:hAnsiTheme="majorHAnsi" w:cs="ArialMT2"/>
                <w:b/>
                <w:bCs/>
                <w:noProof/>
                <w:sz w:val="24"/>
                <w:szCs w:val="24"/>
                <w:lang w:eastAsia="pt-BR"/>
              </w:rPr>
            </w:pPr>
            <w:r w:rsidRPr="00083931">
              <w:rPr>
                <w:rFonts w:asciiTheme="majorHAnsi" w:eastAsiaTheme="minorEastAsia" w:hAnsiTheme="majorHAnsi" w:cs="ArialMT2"/>
                <w:b/>
                <w:bCs/>
                <w:noProof/>
                <w:sz w:val="24"/>
                <w:szCs w:val="24"/>
                <w:lang w:eastAsia="pt-BR"/>
              </w:rPr>
              <w:drawing>
                <wp:inline distT="0" distB="0" distL="0" distR="0" wp14:anchorId="6FC52145" wp14:editId="48FBD585">
                  <wp:extent cx="2800350" cy="1575435"/>
                  <wp:effectExtent l="0" t="0" r="0" b="5715"/>
                  <wp:docPr id="2091078130" name="Imagem 12" descr="Caminho de terra no meio do des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78130" name="Imagem 12" descr="Caminho de terra no meio do desert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0350" cy="1575435"/>
                          </a:xfrm>
                          <a:prstGeom prst="rect">
                            <a:avLst/>
                          </a:prstGeom>
                        </pic:spPr>
                      </pic:pic>
                    </a:graphicData>
                  </a:graphic>
                </wp:inline>
              </w:drawing>
            </w:r>
          </w:p>
        </w:tc>
      </w:tr>
      <w:tr w:rsidR="009650D9" w:rsidRPr="00083931" w14:paraId="319379FA" w14:textId="77777777" w:rsidTr="008A74D4">
        <w:trPr>
          <w:trHeight w:val="50"/>
        </w:trPr>
        <w:tc>
          <w:tcPr>
            <w:tcW w:w="4644" w:type="dxa"/>
            <w:tcBorders>
              <w:top w:val="single" w:sz="12" w:space="0" w:color="auto"/>
              <w:left w:val="single" w:sz="12" w:space="0" w:color="auto"/>
              <w:bottom w:val="single" w:sz="12" w:space="0" w:color="auto"/>
              <w:right w:val="single" w:sz="12" w:space="0" w:color="auto"/>
            </w:tcBorders>
            <w:vAlign w:val="center"/>
          </w:tcPr>
          <w:p w14:paraId="24A51FB6" w14:textId="51606F7A" w:rsidR="009650D9" w:rsidRPr="00083931" w:rsidRDefault="008631FD" w:rsidP="008A74D4">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rPr>
              <w:t>Área de Plantio</w:t>
            </w:r>
          </w:p>
        </w:tc>
        <w:tc>
          <w:tcPr>
            <w:tcW w:w="336" w:type="dxa"/>
            <w:tcBorders>
              <w:top w:val="nil"/>
              <w:left w:val="single" w:sz="12" w:space="0" w:color="auto"/>
              <w:bottom w:val="nil"/>
              <w:right w:val="single" w:sz="12" w:space="0" w:color="auto"/>
            </w:tcBorders>
            <w:vAlign w:val="center"/>
          </w:tcPr>
          <w:p w14:paraId="6DBE4FFF" w14:textId="77777777" w:rsidR="009650D9" w:rsidRPr="00083931" w:rsidRDefault="009650D9" w:rsidP="008A74D4">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390FE365" w14:textId="14F50131" w:rsidR="009650D9" w:rsidRPr="00083931" w:rsidRDefault="008631FD" w:rsidP="008A74D4">
            <w:pPr>
              <w:autoSpaceDE w:val="0"/>
              <w:autoSpaceDN w:val="0"/>
              <w:adjustRightInd w:val="0"/>
              <w:spacing w:line="360" w:lineRule="auto"/>
              <w:jc w:val="center"/>
              <w:rPr>
                <w:rFonts w:asciiTheme="majorHAnsi" w:eastAsiaTheme="minorEastAsia" w:hAnsiTheme="majorHAnsi" w:cs="ArialMT2"/>
                <w:noProof/>
                <w:sz w:val="24"/>
                <w:szCs w:val="24"/>
                <w:lang w:eastAsia="pt-BR"/>
              </w:rPr>
            </w:pPr>
            <w:r w:rsidRPr="00083931">
              <w:rPr>
                <w:rFonts w:asciiTheme="majorHAnsi" w:eastAsiaTheme="minorEastAsia" w:hAnsiTheme="majorHAnsi" w:cs="ArialMT2"/>
                <w:noProof/>
                <w:sz w:val="24"/>
                <w:szCs w:val="24"/>
                <w:lang w:eastAsia="pt-BR"/>
              </w:rPr>
              <w:t>Solo do Imóvel</w:t>
            </w:r>
          </w:p>
        </w:tc>
      </w:tr>
      <w:tr w:rsidR="008D5201" w:rsidRPr="00083931" w14:paraId="339B0E7B" w14:textId="77777777" w:rsidTr="008A74D4">
        <w:trPr>
          <w:trHeight w:val="50"/>
        </w:trPr>
        <w:tc>
          <w:tcPr>
            <w:tcW w:w="4644" w:type="dxa"/>
            <w:tcBorders>
              <w:top w:val="single" w:sz="12" w:space="0" w:color="auto"/>
              <w:left w:val="single" w:sz="12" w:space="0" w:color="auto"/>
              <w:bottom w:val="single" w:sz="12" w:space="0" w:color="auto"/>
              <w:right w:val="single" w:sz="12" w:space="0" w:color="auto"/>
            </w:tcBorders>
            <w:vAlign w:val="center"/>
          </w:tcPr>
          <w:p w14:paraId="679239ED" w14:textId="2CFAB415" w:rsidR="008D5201" w:rsidRPr="00083931" w:rsidRDefault="007D380B" w:rsidP="008A74D4">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lang w:eastAsia="pt-BR"/>
              </w:rPr>
              <w:drawing>
                <wp:inline distT="0" distB="0" distL="0" distR="0" wp14:anchorId="28DB4C18" wp14:editId="6884C80F">
                  <wp:extent cx="2811780" cy="1581785"/>
                  <wp:effectExtent l="0" t="0" r="7620" b="0"/>
                  <wp:docPr id="1394736373" name="Imagem 13" descr="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36373" name="Imagem 13" descr="Campo de terra&#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11780" cy="1581785"/>
                          </a:xfrm>
                          <a:prstGeom prst="rect">
                            <a:avLst/>
                          </a:prstGeom>
                        </pic:spPr>
                      </pic:pic>
                    </a:graphicData>
                  </a:graphic>
                </wp:inline>
              </w:drawing>
            </w:r>
          </w:p>
        </w:tc>
        <w:tc>
          <w:tcPr>
            <w:tcW w:w="336" w:type="dxa"/>
            <w:tcBorders>
              <w:top w:val="nil"/>
              <w:left w:val="single" w:sz="12" w:space="0" w:color="auto"/>
              <w:bottom w:val="nil"/>
              <w:right w:val="single" w:sz="12" w:space="0" w:color="auto"/>
            </w:tcBorders>
            <w:vAlign w:val="center"/>
          </w:tcPr>
          <w:p w14:paraId="6FC53314" w14:textId="77777777" w:rsidR="008D5201" w:rsidRPr="00083931" w:rsidRDefault="008D5201" w:rsidP="008A74D4">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7B457B60" w14:textId="43A72871" w:rsidR="008D5201" w:rsidRPr="00083931" w:rsidRDefault="007D380B" w:rsidP="008A74D4">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lang w:eastAsia="pt-BR"/>
              </w:rPr>
              <w:drawing>
                <wp:inline distT="0" distB="0" distL="0" distR="0" wp14:anchorId="7EC74A71" wp14:editId="42BD0565">
                  <wp:extent cx="2800350" cy="1575435"/>
                  <wp:effectExtent l="0" t="0" r="0" b="5715"/>
                  <wp:docPr id="1229186502" name="Imagem 14" descr="Campo de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86502" name="Imagem 14" descr="Campo de terra&#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00350" cy="1575435"/>
                          </a:xfrm>
                          <a:prstGeom prst="rect">
                            <a:avLst/>
                          </a:prstGeom>
                        </pic:spPr>
                      </pic:pic>
                    </a:graphicData>
                  </a:graphic>
                </wp:inline>
              </w:drawing>
            </w:r>
          </w:p>
        </w:tc>
      </w:tr>
      <w:tr w:rsidR="008D5201" w14:paraId="722C5A77" w14:textId="77777777" w:rsidTr="008A74D4">
        <w:trPr>
          <w:trHeight w:val="50"/>
        </w:trPr>
        <w:tc>
          <w:tcPr>
            <w:tcW w:w="4644" w:type="dxa"/>
            <w:tcBorders>
              <w:top w:val="single" w:sz="12" w:space="0" w:color="auto"/>
              <w:left w:val="single" w:sz="12" w:space="0" w:color="auto"/>
              <w:bottom w:val="single" w:sz="12" w:space="0" w:color="auto"/>
              <w:right w:val="single" w:sz="12" w:space="0" w:color="auto"/>
            </w:tcBorders>
            <w:vAlign w:val="center"/>
          </w:tcPr>
          <w:p w14:paraId="7ABEAB59" w14:textId="098EF317" w:rsidR="008D5201" w:rsidRPr="00083931" w:rsidRDefault="008631FD" w:rsidP="008A74D4">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rPr>
              <w:t>Vegetação</w:t>
            </w:r>
            <w:r w:rsidR="007D380B" w:rsidRPr="00083931">
              <w:rPr>
                <w:rFonts w:asciiTheme="majorHAnsi" w:eastAsiaTheme="minorEastAsia" w:hAnsiTheme="majorHAnsi" w:cs="ArialMT2"/>
                <w:noProof/>
                <w:sz w:val="24"/>
                <w:szCs w:val="24"/>
              </w:rPr>
              <w:t>/ Árerea de Plantio</w:t>
            </w:r>
          </w:p>
        </w:tc>
        <w:tc>
          <w:tcPr>
            <w:tcW w:w="336" w:type="dxa"/>
            <w:tcBorders>
              <w:top w:val="nil"/>
              <w:left w:val="single" w:sz="12" w:space="0" w:color="auto"/>
              <w:bottom w:val="nil"/>
              <w:right w:val="single" w:sz="12" w:space="0" w:color="auto"/>
            </w:tcBorders>
            <w:vAlign w:val="center"/>
          </w:tcPr>
          <w:p w14:paraId="7FC05CCE" w14:textId="77777777" w:rsidR="008D5201" w:rsidRPr="00083931" w:rsidRDefault="008D5201" w:rsidP="008A74D4">
            <w:pPr>
              <w:autoSpaceDE w:val="0"/>
              <w:autoSpaceDN w:val="0"/>
              <w:adjustRightInd w:val="0"/>
              <w:spacing w:line="360" w:lineRule="auto"/>
              <w:rPr>
                <w:rFonts w:asciiTheme="majorHAnsi" w:eastAsiaTheme="minorEastAsia" w:hAnsiTheme="majorHAnsi" w:cs="ArialMT2"/>
                <w:b/>
                <w:bCs/>
                <w:noProof/>
                <w:sz w:val="24"/>
                <w:szCs w:val="24"/>
                <w:lang w:eastAsia="pt-BR"/>
              </w:rPr>
            </w:pPr>
          </w:p>
        </w:tc>
        <w:tc>
          <w:tcPr>
            <w:tcW w:w="4626" w:type="dxa"/>
            <w:tcBorders>
              <w:top w:val="single" w:sz="12" w:space="0" w:color="auto"/>
              <w:left w:val="single" w:sz="12" w:space="0" w:color="auto"/>
              <w:bottom w:val="single" w:sz="12" w:space="0" w:color="auto"/>
              <w:right w:val="single" w:sz="12" w:space="0" w:color="auto"/>
            </w:tcBorders>
            <w:vAlign w:val="center"/>
          </w:tcPr>
          <w:p w14:paraId="11B54532" w14:textId="4A6D831F" w:rsidR="008D5201" w:rsidRDefault="007D380B" w:rsidP="008A74D4">
            <w:pPr>
              <w:autoSpaceDE w:val="0"/>
              <w:autoSpaceDN w:val="0"/>
              <w:adjustRightInd w:val="0"/>
              <w:spacing w:line="360" w:lineRule="auto"/>
              <w:jc w:val="center"/>
              <w:rPr>
                <w:rFonts w:asciiTheme="majorHAnsi" w:eastAsiaTheme="minorEastAsia" w:hAnsiTheme="majorHAnsi" w:cs="ArialMT2"/>
                <w:noProof/>
                <w:sz w:val="24"/>
                <w:szCs w:val="24"/>
              </w:rPr>
            </w:pPr>
            <w:r w:rsidRPr="00083931">
              <w:rPr>
                <w:rFonts w:asciiTheme="majorHAnsi" w:eastAsiaTheme="minorEastAsia" w:hAnsiTheme="majorHAnsi" w:cs="ArialMT2"/>
                <w:noProof/>
                <w:sz w:val="24"/>
                <w:szCs w:val="24"/>
              </w:rPr>
              <w:t>Vegetação</w:t>
            </w:r>
          </w:p>
        </w:tc>
      </w:tr>
    </w:tbl>
    <w:p w14:paraId="06F9A367" w14:textId="17092F2B" w:rsidR="00587BB4" w:rsidRDefault="00587BB4" w:rsidP="00B77C9F">
      <w:pPr>
        <w:rPr>
          <w:rFonts w:eastAsia="Times New Roman" w:cs="Times New Roman"/>
          <w:b/>
          <w:bCs/>
          <w:color w:val="000000"/>
          <w:sz w:val="24"/>
          <w:szCs w:val="24"/>
          <w:lang w:eastAsia="pt-BR"/>
        </w:rPr>
      </w:pPr>
    </w:p>
    <w:p w14:paraId="56633AA5" w14:textId="1721A1E2" w:rsidR="00B77C9F" w:rsidRDefault="00B77C9F" w:rsidP="00B77C9F">
      <w:pPr>
        <w:rPr>
          <w:rFonts w:eastAsia="Times New Roman" w:cs="Times New Roman"/>
          <w:b/>
          <w:bCs/>
          <w:color w:val="000000"/>
          <w:sz w:val="24"/>
          <w:szCs w:val="24"/>
          <w:lang w:eastAsia="pt-BR"/>
        </w:rPr>
      </w:pPr>
    </w:p>
    <w:p w14:paraId="004C24D6" w14:textId="2846D82C" w:rsidR="00B77C9F" w:rsidRDefault="00B77C9F" w:rsidP="00B77C9F">
      <w:pPr>
        <w:rPr>
          <w:rFonts w:eastAsia="Times New Roman" w:cs="Times New Roman"/>
          <w:b/>
          <w:bCs/>
          <w:color w:val="000000"/>
          <w:sz w:val="24"/>
          <w:szCs w:val="24"/>
          <w:lang w:eastAsia="pt-BR"/>
        </w:rPr>
      </w:pPr>
    </w:p>
    <w:p w14:paraId="40DFD332" w14:textId="5494FB2B" w:rsidR="00B77C9F" w:rsidRDefault="00B77C9F" w:rsidP="00B77C9F">
      <w:pPr>
        <w:rPr>
          <w:rFonts w:eastAsia="Times New Roman" w:cs="Times New Roman"/>
          <w:b/>
          <w:bCs/>
          <w:color w:val="000000"/>
          <w:sz w:val="24"/>
          <w:szCs w:val="24"/>
          <w:lang w:eastAsia="pt-BR"/>
        </w:rPr>
      </w:pPr>
    </w:p>
    <w:p w14:paraId="09B1E375" w14:textId="5EDC6E6D" w:rsidR="00B77C9F" w:rsidRPr="00C24B19" w:rsidRDefault="00B77C9F" w:rsidP="00B77C9F">
      <w:pPr>
        <w:rPr>
          <w:rFonts w:eastAsia="Times New Roman" w:cs="Times New Roman"/>
          <w:b/>
          <w:bCs/>
          <w:color w:val="000000"/>
          <w:sz w:val="24"/>
          <w:szCs w:val="24"/>
          <w:lang w:eastAsia="pt-BR"/>
        </w:rPr>
      </w:pPr>
    </w:p>
    <w:sectPr w:rsidR="00B77C9F" w:rsidRPr="00C24B19" w:rsidSect="008B3BDE">
      <w:pgSz w:w="11906" w:h="16838"/>
      <w:pgMar w:top="1440" w:right="1080" w:bottom="1440" w:left="1080"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DB613" w14:textId="77777777" w:rsidR="00821144" w:rsidRDefault="00821144" w:rsidP="008B3BDE">
      <w:pPr>
        <w:spacing w:after="0" w:line="240" w:lineRule="auto"/>
      </w:pPr>
      <w:r>
        <w:separator/>
      </w:r>
    </w:p>
  </w:endnote>
  <w:endnote w:type="continuationSeparator" w:id="0">
    <w:p w14:paraId="5E6A074B" w14:textId="77777777" w:rsidR="00821144" w:rsidRDefault="00821144" w:rsidP="008B3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MS Gothic"/>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Bold">
    <w:altName w:val="Cambria"/>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MT2">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EFE14" w14:textId="4855EC2B" w:rsidR="005F6513" w:rsidRPr="00810DCA" w:rsidRDefault="00000000" w:rsidP="00203374">
    <w:pPr>
      <w:pStyle w:val="Rodap"/>
      <w:jc w:val="center"/>
      <w:rPr>
        <w:rFonts w:ascii="Century Gothic" w:hAnsi="Century Gothic"/>
        <w:b/>
        <w:bCs/>
      </w:rPr>
    </w:pPr>
    <w:sdt>
      <w:sdtPr>
        <w:id w:val="381297541"/>
        <w:docPartObj>
          <w:docPartGallery w:val="Page Numbers (Bottom of Page)"/>
          <w:docPartUnique/>
        </w:docPartObj>
      </w:sdtPr>
      <w:sdtEndPr>
        <w:rPr>
          <w:rFonts w:ascii="Century Gothic" w:hAnsi="Century Gothic"/>
          <w:sz w:val="20"/>
          <w:szCs w:val="20"/>
        </w:rPr>
      </w:sdtEndPr>
      <w:sdtContent>
        <w:sdt>
          <w:sdtPr>
            <w:id w:val="-421720961"/>
            <w:docPartObj>
              <w:docPartGallery w:val="Page Numbers (Top of Page)"/>
              <w:docPartUnique/>
            </w:docPartObj>
          </w:sdtPr>
          <w:sdtEndPr>
            <w:rPr>
              <w:rFonts w:ascii="Century Gothic" w:hAnsi="Century Gothic"/>
              <w:sz w:val="20"/>
              <w:szCs w:val="20"/>
            </w:rPr>
          </w:sdtEndPr>
          <w:sdtContent>
            <w:r w:rsidR="005F6513">
              <w:rPr>
                <w:rFonts w:ascii="Century Gothic" w:hAnsi="Century Gothic"/>
                <w:noProof/>
                <w:lang w:eastAsia="pt-BR"/>
              </w:rPr>
              <mc:AlternateContent>
                <mc:Choice Requires="wps">
                  <w:drawing>
                    <wp:anchor distT="4294967295" distB="4294967295" distL="114300" distR="114300" simplePos="0" relativeHeight="251664384" behindDoc="0" locked="0" layoutInCell="1" allowOverlap="1" wp14:anchorId="4F091A4D" wp14:editId="57B6132A">
                      <wp:simplePos x="0" y="0"/>
                      <wp:positionH relativeFrom="margin">
                        <wp:posOffset>-39370</wp:posOffset>
                      </wp:positionH>
                      <wp:positionV relativeFrom="paragraph">
                        <wp:posOffset>12699</wp:posOffset>
                      </wp:positionV>
                      <wp:extent cx="6188075" cy="0"/>
                      <wp:effectExtent l="0" t="0" r="0" b="0"/>
                      <wp:wrapNone/>
                      <wp:docPr id="26"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8807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5A93BF2" id="Conector reto 1" o:spid="_x0000_s1026" style="position:absolute;z-index:25166438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3.1pt,1pt" to="484.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" strokecolor="black [3200]" strokeweight="1.5pt">
                      <v:stroke joinstyle="miter"/>
                      <o:lock v:ext="edit" shapetype="f"/>
                      <w10:wrap anchorx="margin"/>
                    </v:line>
                  </w:pict>
                </mc:Fallback>
              </mc:AlternateContent>
            </w:r>
            <w:sdt>
              <w:sdtPr>
                <w:id w:val="-1601171623"/>
                <w:docPartObj>
                  <w:docPartGallery w:val="Page Numbers (Bottom of Page)"/>
                  <w:docPartUnique/>
                </w:docPartObj>
              </w:sdtPr>
              <w:sdtEndPr>
                <w:rPr>
                  <w:rFonts w:ascii="Century Gothic" w:hAnsi="Century Gothic"/>
                  <w:b/>
                  <w:bCs/>
                </w:rPr>
              </w:sdtEndPr>
              <w:sdtContent>
                <w:sdt>
                  <w:sdtPr>
                    <w:id w:val="104855264"/>
                    <w:docPartObj>
                      <w:docPartGallery w:val="Page Numbers (Top of Page)"/>
                      <w:docPartUnique/>
                    </w:docPartObj>
                  </w:sdtPr>
                  <w:sdtEndPr>
                    <w:rPr>
                      <w:rFonts w:ascii="Century Gothic" w:hAnsi="Century Gothic"/>
                      <w:b/>
                      <w:bCs/>
                    </w:rPr>
                  </w:sdtEndPr>
                  <w:sdtContent>
                    <w:r w:rsidR="005F6513" w:rsidRPr="008C1EC5">
                      <w:rPr>
                        <w:rFonts w:ascii="Century Gothic" w:hAnsi="Century Gothic"/>
                      </w:rPr>
                      <w:t xml:space="preserve">Quadra </w:t>
                    </w:r>
                    <w:r w:rsidR="005F6513">
                      <w:rPr>
                        <w:rFonts w:ascii="Century Gothic" w:hAnsi="Century Gothic"/>
                      </w:rPr>
                      <w:t>304 Norte</w:t>
                    </w:r>
                    <w:r w:rsidR="005F6513" w:rsidRPr="008C1EC5">
                      <w:rPr>
                        <w:rFonts w:ascii="Century Gothic" w:hAnsi="Century Gothic"/>
                      </w:rPr>
                      <w:t>, A</w:t>
                    </w:r>
                    <w:r w:rsidR="005F6513">
                      <w:rPr>
                        <w:rFonts w:ascii="Century Gothic" w:hAnsi="Century Gothic"/>
                      </w:rPr>
                      <w:t>venida LO 08, Lote 01A</w:t>
                    </w:r>
                    <w:r w:rsidR="005F6513" w:rsidRPr="008C1EC5">
                      <w:rPr>
                        <w:rFonts w:ascii="Century Gothic" w:hAnsi="Century Gothic"/>
                      </w:rPr>
                      <w:t xml:space="preserve">, </w:t>
                    </w:r>
                    <w:r w:rsidR="005F6513">
                      <w:rPr>
                        <w:rFonts w:ascii="Century Gothic" w:hAnsi="Century Gothic"/>
                      </w:rPr>
                      <w:t>Sala 6</w:t>
                    </w:r>
                    <w:r w:rsidR="005F6513" w:rsidRPr="008C1EC5">
                      <w:rPr>
                        <w:rFonts w:ascii="Century Gothic" w:hAnsi="Century Gothic"/>
                      </w:rPr>
                      <w:t xml:space="preserve">, </w:t>
                    </w:r>
                    <w:r w:rsidR="005F6513">
                      <w:rPr>
                        <w:rFonts w:ascii="Century Gothic" w:hAnsi="Century Gothic"/>
                      </w:rPr>
                      <w:t xml:space="preserve">Plano Diretor Norte. </w:t>
                    </w:r>
                    <w:r w:rsidR="005F6513" w:rsidRPr="008C1EC5">
                      <w:rPr>
                        <w:rFonts w:ascii="Century Gothic" w:hAnsi="Century Gothic"/>
                      </w:rPr>
                      <w:t>CEP: 77.0</w:t>
                    </w:r>
                    <w:r w:rsidR="005F6513">
                      <w:rPr>
                        <w:rFonts w:ascii="Century Gothic" w:hAnsi="Century Gothic"/>
                      </w:rPr>
                      <w:t>06</w:t>
                    </w:r>
                    <w:r w:rsidR="005F6513" w:rsidRPr="008C1EC5">
                      <w:rPr>
                        <w:rFonts w:ascii="Century Gothic" w:hAnsi="Century Gothic"/>
                      </w:rPr>
                      <w:t>-</w:t>
                    </w:r>
                    <w:r w:rsidR="005F6513">
                      <w:rPr>
                        <w:rFonts w:ascii="Century Gothic" w:hAnsi="Century Gothic"/>
                      </w:rPr>
                      <w:t>34</w:t>
                    </w:r>
                    <w:r w:rsidR="005F6513" w:rsidRPr="008C1EC5">
                      <w:rPr>
                        <w:rFonts w:ascii="Century Gothic" w:hAnsi="Century Gothic"/>
                      </w:rPr>
                      <w:t>8,</w:t>
                    </w:r>
                    <w:r w:rsidR="005F6513">
                      <w:rPr>
                        <w:rFonts w:ascii="Century Gothic" w:hAnsi="Century Gothic"/>
                      </w:rPr>
                      <w:t xml:space="preserve"> </w:t>
                    </w:r>
                    <w:r w:rsidR="005F6513" w:rsidRPr="008C1EC5">
                      <w:rPr>
                        <w:rFonts w:ascii="Century Gothic" w:hAnsi="Century Gothic"/>
                      </w:rPr>
                      <w:t>Palmas – TO</w:t>
                    </w:r>
                    <w:r w:rsidR="005F6513">
                      <w:rPr>
                        <w:rFonts w:ascii="Century Gothic" w:hAnsi="Century Gothic"/>
                      </w:rPr>
                      <w:t xml:space="preserve">, </w:t>
                    </w:r>
                    <w:r w:rsidR="005F6513" w:rsidRPr="008C1EC5">
                      <w:rPr>
                        <w:rFonts w:ascii="Century Gothic" w:hAnsi="Century Gothic"/>
                      </w:rPr>
                      <w:t>Fone: (63) 99221</w:t>
                    </w:r>
                    <w:r w:rsidR="005F6513">
                      <w:rPr>
                        <w:rFonts w:ascii="Century Gothic" w:hAnsi="Century Gothic"/>
                      </w:rPr>
                      <w:t xml:space="preserve"> – </w:t>
                    </w:r>
                    <w:r w:rsidR="005F6513" w:rsidRPr="008C1EC5">
                      <w:rPr>
                        <w:rFonts w:ascii="Century Gothic" w:hAnsi="Century Gothic"/>
                      </w:rPr>
                      <w:t>6383</w:t>
                    </w:r>
                    <w:r w:rsidR="005F6513">
                      <w:rPr>
                        <w:rFonts w:ascii="Century Gothic" w:hAnsi="Century Gothic"/>
                      </w:rPr>
                      <w:t xml:space="preserve">, </w:t>
                    </w:r>
                    <w:r w:rsidR="005F6513" w:rsidRPr="008C1EC5">
                      <w:rPr>
                        <w:rFonts w:ascii="Century Gothic" w:hAnsi="Century Gothic"/>
                      </w:rPr>
                      <w:t xml:space="preserve">e-mail: </w:t>
                    </w:r>
                    <w:r w:rsidR="005F6513" w:rsidRPr="00595D25">
                      <w:rPr>
                        <w:rFonts w:ascii="Century Gothic" w:hAnsi="Century Gothic"/>
                      </w:rPr>
                      <w:t>atendimento@agropassos.eng.br</w:t>
                    </w:r>
                    <w:r w:rsidR="005F6513">
                      <w:rPr>
                        <w:rFonts w:ascii="Century Gothic" w:hAnsi="Century Gothic"/>
                      </w:rPr>
                      <w:t xml:space="preserve"> </w:t>
                    </w:r>
                    <w:r w:rsidR="005F6513" w:rsidRPr="00595D25">
                      <w:rPr>
                        <w:rFonts w:ascii="Century Gothic" w:hAnsi="Century Gothic"/>
                        <w:b/>
                        <w:bCs/>
                      </w:rPr>
                      <w:t xml:space="preserve">www.agropassos.eng.br </w:t>
                    </w:r>
                    <w:r w:rsidR="005F6513">
                      <w:rPr>
                        <w:rFonts w:ascii="Century Gothic" w:hAnsi="Century Gothic"/>
                      </w:rPr>
                      <w:br/>
                    </w:r>
                    <w:r w:rsidR="005F6513">
                      <w:rPr>
                        <w:rFonts w:ascii="Century Gothic" w:hAnsi="Century Gothic"/>
                      </w:rPr>
                      <w:tab/>
                    </w:r>
                    <w:r w:rsidR="005F6513">
                      <w:rPr>
                        <w:rFonts w:ascii="Century Gothic" w:hAnsi="Century Gothic"/>
                      </w:rPr>
                      <w:tab/>
                    </w:r>
                  </w:sdtContent>
                </w:sdt>
              </w:sdtContent>
            </w:sdt>
          </w:sdtContent>
        </w:sdt>
      </w:sdtContent>
    </w:sdt>
    <w:r w:rsidR="005F6513" w:rsidRPr="00556C3F">
      <w:rPr>
        <w:rFonts w:ascii="Century Gothic" w:hAnsi="Century Gothic"/>
        <w:sz w:val="20"/>
        <w:szCs w:val="20"/>
      </w:rPr>
      <w:t xml:space="preserve"> </w:t>
    </w:r>
    <w:r w:rsidR="005F6513" w:rsidRPr="008C1EC5">
      <w:rPr>
        <w:rFonts w:ascii="Century Gothic" w:hAnsi="Century Gothic"/>
        <w:sz w:val="20"/>
        <w:szCs w:val="20"/>
      </w:rPr>
      <w:t xml:space="preserve">Página </w:t>
    </w:r>
    <w:r w:rsidR="005F6513" w:rsidRPr="008C1EC5">
      <w:rPr>
        <w:rFonts w:ascii="Century Gothic" w:hAnsi="Century Gothic"/>
      </w:rPr>
      <w:fldChar w:fldCharType="begin"/>
    </w:r>
    <w:r w:rsidR="005F6513" w:rsidRPr="008C1EC5">
      <w:rPr>
        <w:rFonts w:ascii="Century Gothic" w:hAnsi="Century Gothic"/>
        <w:sz w:val="20"/>
        <w:szCs w:val="20"/>
      </w:rPr>
      <w:instrText>PAGE</w:instrText>
    </w:r>
    <w:r w:rsidR="005F6513" w:rsidRPr="008C1EC5">
      <w:rPr>
        <w:rFonts w:ascii="Century Gothic" w:hAnsi="Century Gothic"/>
      </w:rPr>
      <w:fldChar w:fldCharType="separate"/>
    </w:r>
    <w:r w:rsidR="00C84B2A">
      <w:rPr>
        <w:rFonts w:ascii="Century Gothic" w:hAnsi="Century Gothic"/>
        <w:noProof/>
        <w:sz w:val="20"/>
        <w:szCs w:val="20"/>
      </w:rPr>
      <w:t>27</w:t>
    </w:r>
    <w:r w:rsidR="005F6513" w:rsidRPr="008C1EC5">
      <w:rPr>
        <w:rFonts w:ascii="Century Gothic" w:hAnsi="Century Gothic"/>
      </w:rPr>
      <w:fldChar w:fldCharType="end"/>
    </w:r>
    <w:r w:rsidR="005F6513" w:rsidRPr="008C1EC5">
      <w:rPr>
        <w:rFonts w:ascii="Century Gothic" w:hAnsi="Century Gothic"/>
        <w:sz w:val="20"/>
        <w:szCs w:val="20"/>
      </w:rPr>
      <w:t xml:space="preserve"> de </w:t>
    </w:r>
    <w:r w:rsidR="005F6513" w:rsidRPr="008C1EC5">
      <w:rPr>
        <w:rFonts w:ascii="Century Gothic" w:hAnsi="Century Gothic"/>
      </w:rPr>
      <w:fldChar w:fldCharType="begin"/>
    </w:r>
    <w:r w:rsidR="005F6513" w:rsidRPr="008C1EC5">
      <w:rPr>
        <w:rFonts w:ascii="Century Gothic" w:hAnsi="Century Gothic"/>
        <w:sz w:val="20"/>
        <w:szCs w:val="20"/>
      </w:rPr>
      <w:instrText>NUMPAGES</w:instrText>
    </w:r>
    <w:r w:rsidR="005F6513" w:rsidRPr="008C1EC5">
      <w:rPr>
        <w:rFonts w:ascii="Century Gothic" w:hAnsi="Century Gothic"/>
      </w:rPr>
      <w:fldChar w:fldCharType="separate"/>
    </w:r>
    <w:r w:rsidR="00C84B2A">
      <w:rPr>
        <w:rFonts w:ascii="Century Gothic" w:hAnsi="Century Gothic"/>
        <w:noProof/>
        <w:sz w:val="20"/>
        <w:szCs w:val="20"/>
      </w:rPr>
      <w:t>41</w:t>
    </w:r>
    <w:r w:rsidR="005F6513" w:rsidRPr="008C1EC5">
      <w:rPr>
        <w:rFonts w:ascii="Century Gothic" w:hAnsi="Century Gothic"/>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BD500" w14:textId="77777777" w:rsidR="00821144" w:rsidRDefault="00821144" w:rsidP="008B3BDE">
      <w:pPr>
        <w:spacing w:after="0" w:line="240" w:lineRule="auto"/>
      </w:pPr>
      <w:r>
        <w:separator/>
      </w:r>
    </w:p>
  </w:footnote>
  <w:footnote w:type="continuationSeparator" w:id="0">
    <w:p w14:paraId="4D1906F9" w14:textId="77777777" w:rsidR="00821144" w:rsidRDefault="00821144" w:rsidP="008B3B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0D0F5" w14:textId="77777777" w:rsidR="005F6513" w:rsidRDefault="005F6513" w:rsidP="00595D25">
    <w:pPr>
      <w:pStyle w:val="Cabealho"/>
      <w:ind w:left="-567"/>
      <w:jc w:val="center"/>
    </w:pPr>
    <w:r>
      <w:rPr>
        <w:noProof/>
        <w:lang w:eastAsia="pt-BR"/>
      </w:rPr>
      <w:drawing>
        <wp:inline distT="0" distB="0" distL="0" distR="0" wp14:anchorId="02BBF9A9" wp14:editId="00657368">
          <wp:extent cx="2591576" cy="68988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19796" t="48983" r="15033" b="29332"/>
                  <a:stretch/>
                </pic:blipFill>
                <pic:spPr bwMode="auto">
                  <a:xfrm>
                    <a:off x="0" y="0"/>
                    <a:ext cx="2684756" cy="714691"/>
                  </a:xfrm>
                  <a:prstGeom prst="rect">
                    <a:avLst/>
                  </a:prstGeom>
                  <a:ln>
                    <a:noFill/>
                  </a:ln>
                  <a:extLst>
                    <a:ext uri="{53640926-AAD7-44D8-BBD7-CCE9431645EC}">
                      <a14:shadowObscured xmlns:a14="http://schemas.microsoft.com/office/drawing/2010/main"/>
                    </a:ext>
                  </a:extLst>
                </pic:spPr>
              </pic:pic>
            </a:graphicData>
          </a:graphic>
        </wp:inline>
      </w:drawing>
    </w:r>
  </w:p>
  <w:p w14:paraId="7E09DF36" w14:textId="4DA6202F" w:rsidR="005F6513" w:rsidRDefault="005F6513" w:rsidP="005037F9">
    <w:pPr>
      <w:pStyle w:val="Cabealho"/>
      <w:ind w:left="-567"/>
      <w:jc w:val="center"/>
      <w:rPr>
        <w:rFonts w:asciiTheme="majorHAnsi" w:hAnsiTheme="majorHAnsi" w:cs="Calibri"/>
      </w:rPr>
    </w:pPr>
    <w:r>
      <w:t xml:space="preserve">LAUDO DE AVALIAÇÃO N° 123456 - marco antonio </w:t>
    </w:r>
    <w:proofErr w:type="spellStart"/>
    <w:r>
      <w:t>feitosa</w:t>
    </w:r>
    <w:proofErr w:type="spellEnd"/>
    <w:r>
      <w:t xml:space="preserve"> - </w:t>
    </w:r>
    <w:proofErr w:type="spellStart"/>
    <w:r>
      <w:t>ua</w:t>
    </w:r>
    <w:proofErr w:type="spellEnd"/>
    <w:r>
      <w:t xml:space="preserve"> porto nacional (14)</w:t>
    </w:r>
  </w:p>
  <w:p w14:paraId="1CD580C9" w14:textId="77777777" w:rsidR="005F6513" w:rsidRDefault="005F6513" w:rsidP="005037F9">
    <w:pPr>
      <w:pStyle w:val="Cabealho"/>
      <w:ind w:left="-567"/>
      <w:jc w:val="center"/>
      <w:rPr>
        <w:rFonts w:asciiTheme="majorHAnsi" w:hAnsiTheme="majorHAnsi" w:cs="Calibr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multilevel"/>
    <w:tmpl w:val="00000005"/>
    <w:name w:val="WW8Num5"/>
    <w:lvl w:ilvl="0">
      <w:start w:val="1"/>
      <w:numFmt w:val="bullet"/>
      <w:suff w:val="nothing"/>
      <w:lvlText w:val=""/>
      <w:lvlJc w:val="left"/>
      <w:pPr>
        <w:tabs>
          <w:tab w:val="num" w:pos="0"/>
        </w:tabs>
        <w:ind w:left="0" w:firstLine="0"/>
      </w:pPr>
      <w:rPr>
        <w:rFonts w:ascii="Symbol" w:hAnsi="Symbol" w:cs="StarSymbol"/>
        <w:sz w:val="18"/>
        <w:szCs w:val="18"/>
      </w:rPr>
    </w:lvl>
    <w:lvl w:ilvl="1">
      <w:start w:val="1"/>
      <w:numFmt w:val="bullet"/>
      <w:suff w:val="nothing"/>
      <w:lvlText w:val=""/>
      <w:lvlJc w:val="left"/>
      <w:pPr>
        <w:tabs>
          <w:tab w:val="num" w:pos="0"/>
        </w:tabs>
        <w:ind w:left="0" w:firstLine="0"/>
      </w:pPr>
      <w:rPr>
        <w:rFonts w:ascii="Symbol" w:hAnsi="Symbol" w:cs="StarSymbol"/>
        <w:sz w:val="18"/>
        <w:szCs w:val="18"/>
      </w:rPr>
    </w:lvl>
    <w:lvl w:ilvl="2">
      <w:start w:val="1"/>
      <w:numFmt w:val="bullet"/>
      <w:suff w:val="nothing"/>
      <w:lvlText w:val=""/>
      <w:lvlJc w:val="left"/>
      <w:pPr>
        <w:tabs>
          <w:tab w:val="num" w:pos="0"/>
        </w:tabs>
        <w:ind w:left="0" w:firstLine="0"/>
      </w:pPr>
      <w:rPr>
        <w:rFonts w:ascii="Symbol" w:hAnsi="Symbol" w:cs="StarSymbol"/>
        <w:sz w:val="18"/>
        <w:szCs w:val="18"/>
      </w:rPr>
    </w:lvl>
    <w:lvl w:ilvl="3">
      <w:start w:val="1"/>
      <w:numFmt w:val="bullet"/>
      <w:suff w:val="nothing"/>
      <w:lvlText w:val=""/>
      <w:lvlJc w:val="left"/>
      <w:pPr>
        <w:tabs>
          <w:tab w:val="num" w:pos="0"/>
        </w:tabs>
        <w:ind w:left="0" w:firstLine="0"/>
      </w:pPr>
      <w:rPr>
        <w:rFonts w:ascii="Symbol" w:hAnsi="Symbol" w:cs="StarSymbol"/>
        <w:sz w:val="18"/>
        <w:szCs w:val="18"/>
      </w:rPr>
    </w:lvl>
    <w:lvl w:ilvl="4">
      <w:start w:val="1"/>
      <w:numFmt w:val="bullet"/>
      <w:suff w:val="nothing"/>
      <w:lvlText w:val=""/>
      <w:lvlJc w:val="left"/>
      <w:pPr>
        <w:tabs>
          <w:tab w:val="num" w:pos="0"/>
        </w:tabs>
        <w:ind w:left="0" w:firstLine="0"/>
      </w:pPr>
      <w:rPr>
        <w:rFonts w:ascii="Symbol" w:hAnsi="Symbol" w:cs="StarSymbol"/>
        <w:sz w:val="18"/>
        <w:szCs w:val="18"/>
      </w:rPr>
    </w:lvl>
    <w:lvl w:ilvl="5">
      <w:start w:val="1"/>
      <w:numFmt w:val="bullet"/>
      <w:suff w:val="nothing"/>
      <w:lvlText w:val=""/>
      <w:lvlJc w:val="left"/>
      <w:pPr>
        <w:tabs>
          <w:tab w:val="num" w:pos="0"/>
        </w:tabs>
        <w:ind w:left="0" w:firstLine="0"/>
      </w:pPr>
      <w:rPr>
        <w:rFonts w:ascii="Symbol" w:hAnsi="Symbol" w:cs="StarSymbol"/>
        <w:sz w:val="18"/>
        <w:szCs w:val="18"/>
      </w:rPr>
    </w:lvl>
    <w:lvl w:ilvl="6">
      <w:start w:val="1"/>
      <w:numFmt w:val="bullet"/>
      <w:suff w:val="nothing"/>
      <w:lvlText w:val=""/>
      <w:lvlJc w:val="left"/>
      <w:pPr>
        <w:tabs>
          <w:tab w:val="num" w:pos="0"/>
        </w:tabs>
        <w:ind w:left="0" w:firstLine="0"/>
      </w:pPr>
      <w:rPr>
        <w:rFonts w:ascii="Symbol" w:hAnsi="Symbol" w:cs="StarSymbol"/>
        <w:sz w:val="18"/>
        <w:szCs w:val="18"/>
      </w:rPr>
    </w:lvl>
    <w:lvl w:ilvl="7">
      <w:start w:val="1"/>
      <w:numFmt w:val="bullet"/>
      <w:suff w:val="nothing"/>
      <w:lvlText w:val=""/>
      <w:lvlJc w:val="left"/>
      <w:pPr>
        <w:tabs>
          <w:tab w:val="num" w:pos="0"/>
        </w:tabs>
        <w:ind w:left="0" w:firstLine="0"/>
      </w:pPr>
      <w:rPr>
        <w:rFonts w:ascii="Symbol" w:hAnsi="Symbol" w:cs="StarSymbol"/>
        <w:sz w:val="18"/>
        <w:szCs w:val="18"/>
      </w:rPr>
    </w:lvl>
    <w:lvl w:ilvl="8">
      <w:start w:val="1"/>
      <w:numFmt w:val="bullet"/>
      <w:suff w:val="nothing"/>
      <w:lvlText w:val=""/>
      <w:lvlJc w:val="left"/>
      <w:pPr>
        <w:tabs>
          <w:tab w:val="num" w:pos="0"/>
        </w:tabs>
        <w:ind w:left="0" w:firstLine="0"/>
      </w:pPr>
      <w:rPr>
        <w:rFonts w:ascii="Symbol" w:hAnsi="Symbol" w:cs="StarSymbol"/>
        <w:sz w:val="18"/>
        <w:szCs w:val="18"/>
      </w:rPr>
    </w:lvl>
  </w:abstractNum>
  <w:abstractNum w:abstractNumId="1" w15:restartNumberingAfterBreak="0">
    <w:nsid w:val="0631245E"/>
    <w:multiLevelType w:val="hybridMultilevel"/>
    <w:tmpl w:val="E2CEBD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8429D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C6795F"/>
    <w:multiLevelType w:val="multilevel"/>
    <w:tmpl w:val="EAC4F5B6"/>
    <w:lvl w:ilvl="0">
      <w:start w:val="1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F437AC1"/>
    <w:multiLevelType w:val="multilevel"/>
    <w:tmpl w:val="52AE3132"/>
    <w:lvl w:ilvl="0">
      <w:start w:val="1"/>
      <w:numFmt w:val="decimal"/>
      <w:pStyle w:val="Ttulo1"/>
      <w:lvlText w:val="%1."/>
      <w:lvlJc w:val="left"/>
      <w:pPr>
        <w:ind w:left="360" w:hanging="360"/>
      </w:pPr>
    </w:lvl>
    <w:lvl w:ilvl="1">
      <w:start w:val="1"/>
      <w:numFmt w:val="decimal"/>
      <w:lvlText w:val="%1.%2."/>
      <w:lvlJc w:val="left"/>
      <w:pPr>
        <w:ind w:left="792" w:hanging="432"/>
      </w:pPr>
      <w:rPr>
        <w:rFonts w:asciiTheme="majorHAnsi" w:hAnsiTheme="majorHAnsi"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367FD0"/>
    <w:multiLevelType w:val="multilevel"/>
    <w:tmpl w:val="60983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1F5D86"/>
    <w:multiLevelType w:val="hybridMultilevel"/>
    <w:tmpl w:val="47866A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4365F3D"/>
    <w:multiLevelType w:val="multilevel"/>
    <w:tmpl w:val="EAC4F5B6"/>
    <w:lvl w:ilvl="0">
      <w:start w:val="1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626339C"/>
    <w:multiLevelType w:val="hybridMultilevel"/>
    <w:tmpl w:val="59744A8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8AD41BC"/>
    <w:multiLevelType w:val="hybridMultilevel"/>
    <w:tmpl w:val="D14E36A4"/>
    <w:lvl w:ilvl="0" w:tplc="04160001">
      <w:start w:val="1"/>
      <w:numFmt w:val="bullet"/>
      <w:lvlText w:val=""/>
      <w:lvlJc w:val="left"/>
      <w:pPr>
        <w:ind w:left="788" w:hanging="360"/>
      </w:pPr>
      <w:rPr>
        <w:rFonts w:ascii="Symbol" w:hAnsi="Symbol" w:hint="default"/>
      </w:rPr>
    </w:lvl>
    <w:lvl w:ilvl="1" w:tplc="04160003" w:tentative="1">
      <w:start w:val="1"/>
      <w:numFmt w:val="bullet"/>
      <w:lvlText w:val="o"/>
      <w:lvlJc w:val="left"/>
      <w:pPr>
        <w:ind w:left="1508" w:hanging="360"/>
      </w:pPr>
      <w:rPr>
        <w:rFonts w:ascii="Courier New" w:hAnsi="Courier New" w:cs="Courier New" w:hint="default"/>
      </w:rPr>
    </w:lvl>
    <w:lvl w:ilvl="2" w:tplc="04160005" w:tentative="1">
      <w:start w:val="1"/>
      <w:numFmt w:val="bullet"/>
      <w:lvlText w:val=""/>
      <w:lvlJc w:val="left"/>
      <w:pPr>
        <w:ind w:left="2228" w:hanging="360"/>
      </w:pPr>
      <w:rPr>
        <w:rFonts w:ascii="Wingdings" w:hAnsi="Wingdings" w:hint="default"/>
      </w:rPr>
    </w:lvl>
    <w:lvl w:ilvl="3" w:tplc="04160001" w:tentative="1">
      <w:start w:val="1"/>
      <w:numFmt w:val="bullet"/>
      <w:lvlText w:val=""/>
      <w:lvlJc w:val="left"/>
      <w:pPr>
        <w:ind w:left="2948" w:hanging="360"/>
      </w:pPr>
      <w:rPr>
        <w:rFonts w:ascii="Symbol" w:hAnsi="Symbol" w:hint="default"/>
      </w:rPr>
    </w:lvl>
    <w:lvl w:ilvl="4" w:tplc="04160003" w:tentative="1">
      <w:start w:val="1"/>
      <w:numFmt w:val="bullet"/>
      <w:lvlText w:val="o"/>
      <w:lvlJc w:val="left"/>
      <w:pPr>
        <w:ind w:left="3668" w:hanging="360"/>
      </w:pPr>
      <w:rPr>
        <w:rFonts w:ascii="Courier New" w:hAnsi="Courier New" w:cs="Courier New" w:hint="default"/>
      </w:rPr>
    </w:lvl>
    <w:lvl w:ilvl="5" w:tplc="04160005" w:tentative="1">
      <w:start w:val="1"/>
      <w:numFmt w:val="bullet"/>
      <w:lvlText w:val=""/>
      <w:lvlJc w:val="left"/>
      <w:pPr>
        <w:ind w:left="4388" w:hanging="360"/>
      </w:pPr>
      <w:rPr>
        <w:rFonts w:ascii="Wingdings" w:hAnsi="Wingdings" w:hint="default"/>
      </w:rPr>
    </w:lvl>
    <w:lvl w:ilvl="6" w:tplc="04160001" w:tentative="1">
      <w:start w:val="1"/>
      <w:numFmt w:val="bullet"/>
      <w:lvlText w:val=""/>
      <w:lvlJc w:val="left"/>
      <w:pPr>
        <w:ind w:left="5108" w:hanging="360"/>
      </w:pPr>
      <w:rPr>
        <w:rFonts w:ascii="Symbol" w:hAnsi="Symbol" w:hint="default"/>
      </w:rPr>
    </w:lvl>
    <w:lvl w:ilvl="7" w:tplc="04160003" w:tentative="1">
      <w:start w:val="1"/>
      <w:numFmt w:val="bullet"/>
      <w:lvlText w:val="o"/>
      <w:lvlJc w:val="left"/>
      <w:pPr>
        <w:ind w:left="5828" w:hanging="360"/>
      </w:pPr>
      <w:rPr>
        <w:rFonts w:ascii="Courier New" w:hAnsi="Courier New" w:cs="Courier New" w:hint="default"/>
      </w:rPr>
    </w:lvl>
    <w:lvl w:ilvl="8" w:tplc="04160005" w:tentative="1">
      <w:start w:val="1"/>
      <w:numFmt w:val="bullet"/>
      <w:lvlText w:val=""/>
      <w:lvlJc w:val="left"/>
      <w:pPr>
        <w:ind w:left="6548" w:hanging="360"/>
      </w:pPr>
      <w:rPr>
        <w:rFonts w:ascii="Wingdings" w:hAnsi="Wingdings" w:hint="default"/>
      </w:rPr>
    </w:lvl>
  </w:abstractNum>
  <w:abstractNum w:abstractNumId="10" w15:restartNumberingAfterBreak="0">
    <w:nsid w:val="2E6D572C"/>
    <w:multiLevelType w:val="hybridMultilevel"/>
    <w:tmpl w:val="E03872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32A1D17"/>
    <w:multiLevelType w:val="hybridMultilevel"/>
    <w:tmpl w:val="67AC9A8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5EB4887"/>
    <w:multiLevelType w:val="multilevel"/>
    <w:tmpl w:val="37E23B9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8357C5A"/>
    <w:multiLevelType w:val="multilevel"/>
    <w:tmpl w:val="E09EA9B6"/>
    <w:lvl w:ilvl="0">
      <w:start w:val="1"/>
      <w:numFmt w:val="decimal"/>
      <w:lvlText w:val="%1"/>
      <w:lvlJc w:val="left"/>
      <w:pPr>
        <w:ind w:left="360" w:hanging="360"/>
      </w:pPr>
    </w:lvl>
    <w:lvl w:ilvl="1">
      <w:start w:val="1"/>
      <w:numFmt w:val="decimal"/>
      <w:lvlText w:val="%1.%2"/>
      <w:lvlJc w:val="left"/>
      <w:pPr>
        <w:ind w:left="1920" w:hanging="360"/>
      </w:pPr>
      <w:rPr>
        <w:color w:val="auto"/>
      </w:rPr>
    </w:lvl>
    <w:lvl w:ilvl="2">
      <w:start w:val="1"/>
      <w:numFmt w:val="decimal"/>
      <w:lvlText w:val="%1.%2.%3"/>
      <w:lvlJc w:val="left"/>
      <w:pPr>
        <w:ind w:left="3840" w:hanging="720"/>
      </w:pPr>
    </w:lvl>
    <w:lvl w:ilvl="3">
      <w:start w:val="1"/>
      <w:numFmt w:val="decimal"/>
      <w:lvlText w:val="%1.%2.%3.%4"/>
      <w:lvlJc w:val="left"/>
      <w:pPr>
        <w:ind w:left="5760" w:hanging="1080"/>
      </w:pPr>
    </w:lvl>
    <w:lvl w:ilvl="4">
      <w:start w:val="1"/>
      <w:numFmt w:val="decimal"/>
      <w:lvlText w:val="%1.%2.%3.%4.%5"/>
      <w:lvlJc w:val="left"/>
      <w:pPr>
        <w:ind w:left="7320" w:hanging="1080"/>
      </w:pPr>
    </w:lvl>
    <w:lvl w:ilvl="5">
      <w:start w:val="1"/>
      <w:numFmt w:val="decimal"/>
      <w:lvlText w:val="%1.%2.%3.%4.%5.%6"/>
      <w:lvlJc w:val="left"/>
      <w:pPr>
        <w:ind w:left="9240" w:hanging="1440"/>
      </w:pPr>
    </w:lvl>
    <w:lvl w:ilvl="6">
      <w:start w:val="1"/>
      <w:numFmt w:val="decimal"/>
      <w:lvlText w:val="%1.%2.%3.%4.%5.%6.%7"/>
      <w:lvlJc w:val="left"/>
      <w:pPr>
        <w:ind w:left="10800" w:hanging="1440"/>
      </w:pPr>
    </w:lvl>
    <w:lvl w:ilvl="7">
      <w:start w:val="1"/>
      <w:numFmt w:val="decimal"/>
      <w:lvlText w:val="%1.%2.%3.%4.%5.%6.%7.%8"/>
      <w:lvlJc w:val="left"/>
      <w:pPr>
        <w:ind w:left="12720" w:hanging="1800"/>
      </w:pPr>
    </w:lvl>
    <w:lvl w:ilvl="8">
      <w:start w:val="1"/>
      <w:numFmt w:val="decimal"/>
      <w:lvlText w:val="%1.%2.%3.%4.%5.%6.%7.%8.%9"/>
      <w:lvlJc w:val="left"/>
      <w:pPr>
        <w:ind w:left="14280" w:hanging="1800"/>
      </w:pPr>
    </w:lvl>
  </w:abstractNum>
  <w:abstractNum w:abstractNumId="14" w15:restartNumberingAfterBreak="0">
    <w:nsid w:val="3C09526C"/>
    <w:multiLevelType w:val="multilevel"/>
    <w:tmpl w:val="ACE8D438"/>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680639F"/>
    <w:multiLevelType w:val="hybridMultilevel"/>
    <w:tmpl w:val="182A798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505B025B"/>
    <w:multiLevelType w:val="multilevel"/>
    <w:tmpl w:val="EAC4F5B6"/>
    <w:lvl w:ilvl="0">
      <w:start w:val="1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21A648E"/>
    <w:multiLevelType w:val="multilevel"/>
    <w:tmpl w:val="83CC9A3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2F67F82"/>
    <w:multiLevelType w:val="multilevel"/>
    <w:tmpl w:val="ACE8D438"/>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73543AE"/>
    <w:multiLevelType w:val="hybridMultilevel"/>
    <w:tmpl w:val="42981A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DC35024"/>
    <w:multiLevelType w:val="hybridMultilevel"/>
    <w:tmpl w:val="83C23AF2"/>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start w:val="1"/>
      <w:numFmt w:val="bullet"/>
      <w:lvlText w:val=""/>
      <w:lvlJc w:val="left"/>
      <w:pPr>
        <w:ind w:left="3589" w:hanging="360"/>
      </w:pPr>
      <w:rPr>
        <w:rFonts w:ascii="Symbol" w:hAnsi="Symbol" w:hint="default"/>
      </w:rPr>
    </w:lvl>
    <w:lvl w:ilvl="4" w:tplc="04160003">
      <w:start w:val="1"/>
      <w:numFmt w:val="bullet"/>
      <w:lvlText w:val="o"/>
      <w:lvlJc w:val="left"/>
      <w:pPr>
        <w:ind w:left="4309" w:hanging="360"/>
      </w:pPr>
      <w:rPr>
        <w:rFonts w:ascii="Courier New" w:hAnsi="Courier New" w:cs="Courier New" w:hint="default"/>
      </w:rPr>
    </w:lvl>
    <w:lvl w:ilvl="5" w:tplc="04160005">
      <w:start w:val="1"/>
      <w:numFmt w:val="bullet"/>
      <w:lvlText w:val=""/>
      <w:lvlJc w:val="left"/>
      <w:pPr>
        <w:ind w:left="5029" w:hanging="360"/>
      </w:pPr>
      <w:rPr>
        <w:rFonts w:ascii="Wingdings" w:hAnsi="Wingdings" w:hint="default"/>
      </w:rPr>
    </w:lvl>
    <w:lvl w:ilvl="6" w:tplc="04160001">
      <w:start w:val="1"/>
      <w:numFmt w:val="bullet"/>
      <w:lvlText w:val=""/>
      <w:lvlJc w:val="left"/>
      <w:pPr>
        <w:ind w:left="5749" w:hanging="360"/>
      </w:pPr>
      <w:rPr>
        <w:rFonts w:ascii="Symbol" w:hAnsi="Symbol" w:hint="default"/>
      </w:rPr>
    </w:lvl>
    <w:lvl w:ilvl="7" w:tplc="04160003">
      <w:start w:val="1"/>
      <w:numFmt w:val="bullet"/>
      <w:lvlText w:val="o"/>
      <w:lvlJc w:val="left"/>
      <w:pPr>
        <w:ind w:left="6469" w:hanging="360"/>
      </w:pPr>
      <w:rPr>
        <w:rFonts w:ascii="Courier New" w:hAnsi="Courier New" w:cs="Courier New" w:hint="default"/>
      </w:rPr>
    </w:lvl>
    <w:lvl w:ilvl="8" w:tplc="04160005">
      <w:start w:val="1"/>
      <w:numFmt w:val="bullet"/>
      <w:lvlText w:val=""/>
      <w:lvlJc w:val="left"/>
      <w:pPr>
        <w:ind w:left="7189" w:hanging="360"/>
      </w:pPr>
      <w:rPr>
        <w:rFonts w:ascii="Wingdings" w:hAnsi="Wingdings" w:hint="default"/>
      </w:rPr>
    </w:lvl>
  </w:abstractNum>
  <w:abstractNum w:abstractNumId="21" w15:restartNumberingAfterBreak="0">
    <w:nsid w:val="612E5CDF"/>
    <w:multiLevelType w:val="hybridMultilevel"/>
    <w:tmpl w:val="633C809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2F22D6A"/>
    <w:multiLevelType w:val="multilevel"/>
    <w:tmpl w:val="8DDEF948"/>
    <w:lvl w:ilvl="0">
      <w:start w:val="1"/>
      <w:numFmt w:val="decimal"/>
      <w:lvlText w:val="%1"/>
      <w:lvlJc w:val="left"/>
      <w:pPr>
        <w:tabs>
          <w:tab w:val="num" w:pos="720"/>
        </w:tabs>
        <w:ind w:left="720" w:hanging="360"/>
      </w:pPr>
      <w:rPr>
        <w:rFonts w:ascii="Arial" w:eastAsia="Times New Roman" w:hAnsi="Arial" w:cs="Arial"/>
        <w:sz w:val="20"/>
      </w:rPr>
    </w:lvl>
    <w:lvl w:ilvl="1">
      <w:start w:val="1"/>
      <w:numFmt w:val="decimal"/>
      <w:lvlText w:val="%2."/>
      <w:lvlJc w:val="left"/>
      <w:pPr>
        <w:tabs>
          <w:tab w:val="num" w:pos="1920"/>
        </w:tabs>
        <w:ind w:left="1920" w:hanging="360"/>
      </w:pPr>
      <w:rPr>
        <w:rFonts w:ascii="Arial" w:hAnsi="Arial" w:cs="Arial" w:hint="default"/>
        <w:sz w:val="24"/>
        <w:szCs w:val="24"/>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0E6AC3"/>
    <w:multiLevelType w:val="hybridMultilevel"/>
    <w:tmpl w:val="2D520A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203258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5947CA8"/>
    <w:multiLevelType w:val="multilevel"/>
    <w:tmpl w:val="633C809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15:restartNumberingAfterBreak="0">
    <w:nsid w:val="7AB839DD"/>
    <w:multiLevelType w:val="multilevel"/>
    <w:tmpl w:val="ACE8D438"/>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E5D7C26"/>
    <w:multiLevelType w:val="multilevel"/>
    <w:tmpl w:val="EAC4F5B6"/>
    <w:lvl w:ilvl="0">
      <w:start w:val="1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E6D7C3F"/>
    <w:multiLevelType w:val="multilevel"/>
    <w:tmpl w:val="9EE67152"/>
    <w:lvl w:ilvl="0">
      <w:start w:val="1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273172767">
    <w:abstractNumId w:val="0"/>
  </w:num>
  <w:num w:numId="2" w16cid:durableId="863325055">
    <w:abstractNumId w:val="22"/>
    <w:lvlOverride w:ilvl="0">
      <w:startOverride w:val="1"/>
    </w:lvlOverride>
    <w:lvlOverride w:ilvl="1">
      <w:startOverride w:val="1"/>
    </w:lvlOverride>
    <w:lvlOverride w:ilvl="2"/>
    <w:lvlOverride w:ilvl="3"/>
    <w:lvlOverride w:ilvl="4"/>
    <w:lvlOverride w:ilvl="5"/>
    <w:lvlOverride w:ilvl="6"/>
    <w:lvlOverride w:ilvl="7"/>
    <w:lvlOverride w:ilvl="8"/>
  </w:num>
  <w:num w:numId="3" w16cid:durableId="86706655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5960594">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68146580">
    <w:abstractNumId w:val="5"/>
  </w:num>
  <w:num w:numId="6" w16cid:durableId="462117265">
    <w:abstractNumId w:val="23"/>
  </w:num>
  <w:num w:numId="7" w16cid:durableId="217590050">
    <w:abstractNumId w:val="9"/>
  </w:num>
  <w:num w:numId="8" w16cid:durableId="380911438">
    <w:abstractNumId w:val="6"/>
  </w:num>
  <w:num w:numId="9" w16cid:durableId="1325474724">
    <w:abstractNumId w:val="19"/>
  </w:num>
  <w:num w:numId="10" w16cid:durableId="105584935">
    <w:abstractNumId w:val="4"/>
  </w:num>
  <w:num w:numId="11" w16cid:durableId="15456725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01734130">
    <w:abstractNumId w:val="21"/>
  </w:num>
  <w:num w:numId="13" w16cid:durableId="939529233">
    <w:abstractNumId w:val="25"/>
  </w:num>
  <w:num w:numId="14" w16cid:durableId="1340886808">
    <w:abstractNumId w:val="2"/>
  </w:num>
  <w:num w:numId="15" w16cid:durableId="1804889164">
    <w:abstractNumId w:val="24"/>
  </w:num>
  <w:num w:numId="16" w16cid:durableId="1816994021">
    <w:abstractNumId w:val="11"/>
  </w:num>
  <w:num w:numId="17" w16cid:durableId="1081754088">
    <w:abstractNumId w:val="8"/>
  </w:num>
  <w:num w:numId="18" w16cid:durableId="805246589">
    <w:abstractNumId w:val="14"/>
  </w:num>
  <w:num w:numId="19" w16cid:durableId="1603758172">
    <w:abstractNumId w:val="12"/>
  </w:num>
  <w:num w:numId="20" w16cid:durableId="1760255012">
    <w:abstractNumId w:val="16"/>
  </w:num>
  <w:num w:numId="21" w16cid:durableId="53743347">
    <w:abstractNumId w:val="28"/>
  </w:num>
  <w:num w:numId="22" w16cid:durableId="1369332915">
    <w:abstractNumId w:val="10"/>
  </w:num>
  <w:num w:numId="23" w16cid:durableId="808130298">
    <w:abstractNumId w:val="3"/>
  </w:num>
  <w:num w:numId="24" w16cid:durableId="75250605">
    <w:abstractNumId w:val="27"/>
  </w:num>
  <w:num w:numId="25" w16cid:durableId="195195491">
    <w:abstractNumId w:val="7"/>
  </w:num>
  <w:num w:numId="26" w16cid:durableId="1274089917">
    <w:abstractNumId w:val="15"/>
  </w:num>
  <w:num w:numId="27" w16cid:durableId="709036623">
    <w:abstractNumId w:val="20"/>
  </w:num>
  <w:num w:numId="28" w16cid:durableId="1279871062">
    <w:abstractNumId w:val="1"/>
  </w:num>
  <w:num w:numId="29" w16cid:durableId="1413502923">
    <w:abstractNumId w:val="26"/>
  </w:num>
  <w:num w:numId="30" w16cid:durableId="20389646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65F"/>
    <w:rsid w:val="00000149"/>
    <w:rsid w:val="000017B1"/>
    <w:rsid w:val="0000238E"/>
    <w:rsid w:val="00002EB3"/>
    <w:rsid w:val="00003840"/>
    <w:rsid w:val="00004094"/>
    <w:rsid w:val="000052EF"/>
    <w:rsid w:val="00005E42"/>
    <w:rsid w:val="00006697"/>
    <w:rsid w:val="0000681F"/>
    <w:rsid w:val="00006A4A"/>
    <w:rsid w:val="00006DE6"/>
    <w:rsid w:val="000070A3"/>
    <w:rsid w:val="0001152B"/>
    <w:rsid w:val="0001269E"/>
    <w:rsid w:val="00012852"/>
    <w:rsid w:val="00012FD0"/>
    <w:rsid w:val="000155E1"/>
    <w:rsid w:val="00016FD1"/>
    <w:rsid w:val="00017B33"/>
    <w:rsid w:val="00020302"/>
    <w:rsid w:val="00020761"/>
    <w:rsid w:val="000214E7"/>
    <w:rsid w:val="00021FC8"/>
    <w:rsid w:val="00022462"/>
    <w:rsid w:val="00023641"/>
    <w:rsid w:val="00024DD3"/>
    <w:rsid w:val="0002537C"/>
    <w:rsid w:val="000304FB"/>
    <w:rsid w:val="00030531"/>
    <w:rsid w:val="00030A61"/>
    <w:rsid w:val="00031523"/>
    <w:rsid w:val="00034378"/>
    <w:rsid w:val="000407CD"/>
    <w:rsid w:val="0004091D"/>
    <w:rsid w:val="00041B1E"/>
    <w:rsid w:val="00041E75"/>
    <w:rsid w:val="00042C44"/>
    <w:rsid w:val="00043388"/>
    <w:rsid w:val="000441F5"/>
    <w:rsid w:val="000454B1"/>
    <w:rsid w:val="00045C7C"/>
    <w:rsid w:val="000471A4"/>
    <w:rsid w:val="000477A2"/>
    <w:rsid w:val="00047FA8"/>
    <w:rsid w:val="000512E9"/>
    <w:rsid w:val="00052A8A"/>
    <w:rsid w:val="00052B1A"/>
    <w:rsid w:val="00053498"/>
    <w:rsid w:val="00053E0A"/>
    <w:rsid w:val="00057D75"/>
    <w:rsid w:val="00057E09"/>
    <w:rsid w:val="00060CA0"/>
    <w:rsid w:val="00060F40"/>
    <w:rsid w:val="00061C50"/>
    <w:rsid w:val="000634DE"/>
    <w:rsid w:val="00064515"/>
    <w:rsid w:val="00064C8A"/>
    <w:rsid w:val="00064CB1"/>
    <w:rsid w:val="00066B76"/>
    <w:rsid w:val="00066DA2"/>
    <w:rsid w:val="000671A8"/>
    <w:rsid w:val="00071182"/>
    <w:rsid w:val="00071CEA"/>
    <w:rsid w:val="000720D3"/>
    <w:rsid w:val="00072694"/>
    <w:rsid w:val="000728C7"/>
    <w:rsid w:val="0007293E"/>
    <w:rsid w:val="00073708"/>
    <w:rsid w:val="0007379F"/>
    <w:rsid w:val="00075FBA"/>
    <w:rsid w:val="00076DD6"/>
    <w:rsid w:val="000770EE"/>
    <w:rsid w:val="00083736"/>
    <w:rsid w:val="00083931"/>
    <w:rsid w:val="000873C6"/>
    <w:rsid w:val="000903CA"/>
    <w:rsid w:val="000910AE"/>
    <w:rsid w:val="000912F4"/>
    <w:rsid w:val="00091EA9"/>
    <w:rsid w:val="000925E3"/>
    <w:rsid w:val="00094EDB"/>
    <w:rsid w:val="00096324"/>
    <w:rsid w:val="00097FB4"/>
    <w:rsid w:val="000A056A"/>
    <w:rsid w:val="000A18F4"/>
    <w:rsid w:val="000A2692"/>
    <w:rsid w:val="000A416F"/>
    <w:rsid w:val="000A45B4"/>
    <w:rsid w:val="000A473A"/>
    <w:rsid w:val="000A57FA"/>
    <w:rsid w:val="000B0502"/>
    <w:rsid w:val="000B0BC0"/>
    <w:rsid w:val="000B37BD"/>
    <w:rsid w:val="000B69C5"/>
    <w:rsid w:val="000B72C6"/>
    <w:rsid w:val="000C1769"/>
    <w:rsid w:val="000C1AB4"/>
    <w:rsid w:val="000C234A"/>
    <w:rsid w:val="000C2382"/>
    <w:rsid w:val="000C27F5"/>
    <w:rsid w:val="000C399E"/>
    <w:rsid w:val="000C47E8"/>
    <w:rsid w:val="000C72FD"/>
    <w:rsid w:val="000D04D2"/>
    <w:rsid w:val="000D2E87"/>
    <w:rsid w:val="000D48BE"/>
    <w:rsid w:val="000D4B72"/>
    <w:rsid w:val="000D50E9"/>
    <w:rsid w:val="000E0AC8"/>
    <w:rsid w:val="000E19A4"/>
    <w:rsid w:val="000E1C63"/>
    <w:rsid w:val="000E1D06"/>
    <w:rsid w:val="000E239B"/>
    <w:rsid w:val="000E23EB"/>
    <w:rsid w:val="000E2E9A"/>
    <w:rsid w:val="000E41BE"/>
    <w:rsid w:val="000E59EC"/>
    <w:rsid w:val="000E5AAF"/>
    <w:rsid w:val="000E5F7E"/>
    <w:rsid w:val="000F09EC"/>
    <w:rsid w:val="000F0B87"/>
    <w:rsid w:val="000F288B"/>
    <w:rsid w:val="000F3F93"/>
    <w:rsid w:val="000F4107"/>
    <w:rsid w:val="000F5EF6"/>
    <w:rsid w:val="00100582"/>
    <w:rsid w:val="00101690"/>
    <w:rsid w:val="00101885"/>
    <w:rsid w:val="00101D1B"/>
    <w:rsid w:val="00103B07"/>
    <w:rsid w:val="00105280"/>
    <w:rsid w:val="001062DC"/>
    <w:rsid w:val="00107AFF"/>
    <w:rsid w:val="00107E07"/>
    <w:rsid w:val="001107F7"/>
    <w:rsid w:val="00111126"/>
    <w:rsid w:val="00111207"/>
    <w:rsid w:val="00112B14"/>
    <w:rsid w:val="001132FC"/>
    <w:rsid w:val="00113B10"/>
    <w:rsid w:val="00114078"/>
    <w:rsid w:val="001143D1"/>
    <w:rsid w:val="00114732"/>
    <w:rsid w:val="001160F6"/>
    <w:rsid w:val="00116144"/>
    <w:rsid w:val="00116D84"/>
    <w:rsid w:val="00116F20"/>
    <w:rsid w:val="00117098"/>
    <w:rsid w:val="00117D1B"/>
    <w:rsid w:val="00117E52"/>
    <w:rsid w:val="00120F76"/>
    <w:rsid w:val="00124B2C"/>
    <w:rsid w:val="001302E8"/>
    <w:rsid w:val="00131520"/>
    <w:rsid w:val="001326AD"/>
    <w:rsid w:val="001336C4"/>
    <w:rsid w:val="0013449A"/>
    <w:rsid w:val="0013454E"/>
    <w:rsid w:val="00134A70"/>
    <w:rsid w:val="00134FEE"/>
    <w:rsid w:val="0013653D"/>
    <w:rsid w:val="001379A6"/>
    <w:rsid w:val="00140559"/>
    <w:rsid w:val="001424AA"/>
    <w:rsid w:val="001445F3"/>
    <w:rsid w:val="0014482C"/>
    <w:rsid w:val="00144994"/>
    <w:rsid w:val="00145ECD"/>
    <w:rsid w:val="0014685A"/>
    <w:rsid w:val="0015094A"/>
    <w:rsid w:val="00150BEB"/>
    <w:rsid w:val="00150E4E"/>
    <w:rsid w:val="00151C01"/>
    <w:rsid w:val="00151D5E"/>
    <w:rsid w:val="00154A74"/>
    <w:rsid w:val="00157A35"/>
    <w:rsid w:val="00160869"/>
    <w:rsid w:val="00161352"/>
    <w:rsid w:val="001618D2"/>
    <w:rsid w:val="00163757"/>
    <w:rsid w:val="001641E4"/>
    <w:rsid w:val="00165532"/>
    <w:rsid w:val="001656FF"/>
    <w:rsid w:val="00166ADC"/>
    <w:rsid w:val="00167C83"/>
    <w:rsid w:val="00170045"/>
    <w:rsid w:val="00170F8D"/>
    <w:rsid w:val="0017192D"/>
    <w:rsid w:val="001721EC"/>
    <w:rsid w:val="00172270"/>
    <w:rsid w:val="0017293D"/>
    <w:rsid w:val="0017409E"/>
    <w:rsid w:val="001741B2"/>
    <w:rsid w:val="001745C8"/>
    <w:rsid w:val="00174C29"/>
    <w:rsid w:val="00175281"/>
    <w:rsid w:val="0017546C"/>
    <w:rsid w:val="00175CA2"/>
    <w:rsid w:val="00176EA9"/>
    <w:rsid w:val="00177410"/>
    <w:rsid w:val="0018007D"/>
    <w:rsid w:val="00181B6E"/>
    <w:rsid w:val="0018208B"/>
    <w:rsid w:val="00182FC0"/>
    <w:rsid w:val="00183C05"/>
    <w:rsid w:val="00185423"/>
    <w:rsid w:val="0018708A"/>
    <w:rsid w:val="00194541"/>
    <w:rsid w:val="00195400"/>
    <w:rsid w:val="0019542C"/>
    <w:rsid w:val="001965A3"/>
    <w:rsid w:val="00197A78"/>
    <w:rsid w:val="00197B3B"/>
    <w:rsid w:val="001A0F8E"/>
    <w:rsid w:val="001A1DFD"/>
    <w:rsid w:val="001A415B"/>
    <w:rsid w:val="001A465C"/>
    <w:rsid w:val="001A4E10"/>
    <w:rsid w:val="001A501B"/>
    <w:rsid w:val="001A5022"/>
    <w:rsid w:val="001A5EFB"/>
    <w:rsid w:val="001A6E55"/>
    <w:rsid w:val="001B01FF"/>
    <w:rsid w:val="001B13C7"/>
    <w:rsid w:val="001B15FE"/>
    <w:rsid w:val="001B2874"/>
    <w:rsid w:val="001B447D"/>
    <w:rsid w:val="001B5071"/>
    <w:rsid w:val="001B596E"/>
    <w:rsid w:val="001C2C20"/>
    <w:rsid w:val="001C2D59"/>
    <w:rsid w:val="001C3539"/>
    <w:rsid w:val="001C494A"/>
    <w:rsid w:val="001C4C7B"/>
    <w:rsid w:val="001C6F55"/>
    <w:rsid w:val="001D095A"/>
    <w:rsid w:val="001D109B"/>
    <w:rsid w:val="001D39FB"/>
    <w:rsid w:val="001D5DAB"/>
    <w:rsid w:val="001D5F30"/>
    <w:rsid w:val="001D6204"/>
    <w:rsid w:val="001D6F7B"/>
    <w:rsid w:val="001D7096"/>
    <w:rsid w:val="001D7122"/>
    <w:rsid w:val="001E11B8"/>
    <w:rsid w:val="001E2C9E"/>
    <w:rsid w:val="001E2ECA"/>
    <w:rsid w:val="001E31F7"/>
    <w:rsid w:val="001E37D3"/>
    <w:rsid w:val="001E6CEE"/>
    <w:rsid w:val="001E788B"/>
    <w:rsid w:val="001F0590"/>
    <w:rsid w:val="001F24E0"/>
    <w:rsid w:val="001F2A05"/>
    <w:rsid w:val="001F3E72"/>
    <w:rsid w:val="001F3FFB"/>
    <w:rsid w:val="001F6BEB"/>
    <w:rsid w:val="001F6F51"/>
    <w:rsid w:val="00202443"/>
    <w:rsid w:val="00203374"/>
    <w:rsid w:val="002034EE"/>
    <w:rsid w:val="002038AF"/>
    <w:rsid w:val="00203BD1"/>
    <w:rsid w:val="002041B1"/>
    <w:rsid w:val="00204E39"/>
    <w:rsid w:val="002064A6"/>
    <w:rsid w:val="002070A6"/>
    <w:rsid w:val="00207AAC"/>
    <w:rsid w:val="00210545"/>
    <w:rsid w:val="00210719"/>
    <w:rsid w:val="00211460"/>
    <w:rsid w:val="00213855"/>
    <w:rsid w:val="00213D18"/>
    <w:rsid w:val="0021546D"/>
    <w:rsid w:val="00216709"/>
    <w:rsid w:val="00216BCF"/>
    <w:rsid w:val="00217278"/>
    <w:rsid w:val="00217A14"/>
    <w:rsid w:val="0022104C"/>
    <w:rsid w:val="00222763"/>
    <w:rsid w:val="00223D3B"/>
    <w:rsid w:val="00223DFD"/>
    <w:rsid w:val="00224AA2"/>
    <w:rsid w:val="0023039A"/>
    <w:rsid w:val="002313B6"/>
    <w:rsid w:val="00231C55"/>
    <w:rsid w:val="00233B14"/>
    <w:rsid w:val="002343B0"/>
    <w:rsid w:val="0023501B"/>
    <w:rsid w:val="00235B5B"/>
    <w:rsid w:val="002376E6"/>
    <w:rsid w:val="00237BBC"/>
    <w:rsid w:val="0024190F"/>
    <w:rsid w:val="00242004"/>
    <w:rsid w:val="002430A2"/>
    <w:rsid w:val="002449B0"/>
    <w:rsid w:val="0024599D"/>
    <w:rsid w:val="002474BB"/>
    <w:rsid w:val="00247E5D"/>
    <w:rsid w:val="002520A3"/>
    <w:rsid w:val="0025216A"/>
    <w:rsid w:val="00253210"/>
    <w:rsid w:val="0025428E"/>
    <w:rsid w:val="00256364"/>
    <w:rsid w:val="00260B08"/>
    <w:rsid w:val="002629CE"/>
    <w:rsid w:val="00263335"/>
    <w:rsid w:val="002641F2"/>
    <w:rsid w:val="00266613"/>
    <w:rsid w:val="00270F8F"/>
    <w:rsid w:val="002711E3"/>
    <w:rsid w:val="00272B13"/>
    <w:rsid w:val="002735C2"/>
    <w:rsid w:val="00277077"/>
    <w:rsid w:val="00277BCC"/>
    <w:rsid w:val="0028109B"/>
    <w:rsid w:val="002821FD"/>
    <w:rsid w:val="002822D0"/>
    <w:rsid w:val="002829AE"/>
    <w:rsid w:val="00284169"/>
    <w:rsid w:val="0028588F"/>
    <w:rsid w:val="00285C5C"/>
    <w:rsid w:val="0029003F"/>
    <w:rsid w:val="00290BB6"/>
    <w:rsid w:val="00292E59"/>
    <w:rsid w:val="00293C3B"/>
    <w:rsid w:val="002949E4"/>
    <w:rsid w:val="00295E01"/>
    <w:rsid w:val="0029618B"/>
    <w:rsid w:val="00296463"/>
    <w:rsid w:val="00296556"/>
    <w:rsid w:val="00297843"/>
    <w:rsid w:val="00297A5B"/>
    <w:rsid w:val="00297D0F"/>
    <w:rsid w:val="002A026F"/>
    <w:rsid w:val="002A08CD"/>
    <w:rsid w:val="002A098F"/>
    <w:rsid w:val="002A0BEC"/>
    <w:rsid w:val="002A1559"/>
    <w:rsid w:val="002A243F"/>
    <w:rsid w:val="002A24A2"/>
    <w:rsid w:val="002A2600"/>
    <w:rsid w:val="002A389F"/>
    <w:rsid w:val="002A4BF9"/>
    <w:rsid w:val="002A4C68"/>
    <w:rsid w:val="002A5B74"/>
    <w:rsid w:val="002A7C7A"/>
    <w:rsid w:val="002B256E"/>
    <w:rsid w:val="002B42D6"/>
    <w:rsid w:val="002B670A"/>
    <w:rsid w:val="002B6EA5"/>
    <w:rsid w:val="002B7239"/>
    <w:rsid w:val="002C14C5"/>
    <w:rsid w:val="002C1593"/>
    <w:rsid w:val="002C2A4D"/>
    <w:rsid w:val="002C53E8"/>
    <w:rsid w:val="002C58E6"/>
    <w:rsid w:val="002C6279"/>
    <w:rsid w:val="002C76B5"/>
    <w:rsid w:val="002D0661"/>
    <w:rsid w:val="002D5381"/>
    <w:rsid w:val="002D56F6"/>
    <w:rsid w:val="002D5F15"/>
    <w:rsid w:val="002D7627"/>
    <w:rsid w:val="002E095A"/>
    <w:rsid w:val="002E09AD"/>
    <w:rsid w:val="002E0F27"/>
    <w:rsid w:val="002E1361"/>
    <w:rsid w:val="002E13B8"/>
    <w:rsid w:val="002E3565"/>
    <w:rsid w:val="002E37E0"/>
    <w:rsid w:val="002E4278"/>
    <w:rsid w:val="002F2439"/>
    <w:rsid w:val="002F4677"/>
    <w:rsid w:val="002F4AEE"/>
    <w:rsid w:val="002F4FC9"/>
    <w:rsid w:val="002F5B1A"/>
    <w:rsid w:val="002F708C"/>
    <w:rsid w:val="0030070D"/>
    <w:rsid w:val="0030199C"/>
    <w:rsid w:val="00301E80"/>
    <w:rsid w:val="00302304"/>
    <w:rsid w:val="003026C7"/>
    <w:rsid w:val="00302B7F"/>
    <w:rsid w:val="0030315C"/>
    <w:rsid w:val="003035EC"/>
    <w:rsid w:val="00303AC1"/>
    <w:rsid w:val="00304A72"/>
    <w:rsid w:val="00304E0C"/>
    <w:rsid w:val="00306976"/>
    <w:rsid w:val="00306C74"/>
    <w:rsid w:val="00307406"/>
    <w:rsid w:val="00312A9C"/>
    <w:rsid w:val="0031418C"/>
    <w:rsid w:val="00317EB3"/>
    <w:rsid w:val="003203F2"/>
    <w:rsid w:val="00320EC2"/>
    <w:rsid w:val="0032230A"/>
    <w:rsid w:val="0032250E"/>
    <w:rsid w:val="00322BEF"/>
    <w:rsid w:val="00323C2C"/>
    <w:rsid w:val="003240CB"/>
    <w:rsid w:val="00324259"/>
    <w:rsid w:val="00325320"/>
    <w:rsid w:val="0032555A"/>
    <w:rsid w:val="00325A6C"/>
    <w:rsid w:val="00327893"/>
    <w:rsid w:val="0033012D"/>
    <w:rsid w:val="0033076C"/>
    <w:rsid w:val="003308A5"/>
    <w:rsid w:val="00330CB6"/>
    <w:rsid w:val="00332106"/>
    <w:rsid w:val="00333617"/>
    <w:rsid w:val="0033473C"/>
    <w:rsid w:val="00334FEA"/>
    <w:rsid w:val="003367AE"/>
    <w:rsid w:val="00340CC2"/>
    <w:rsid w:val="003415FC"/>
    <w:rsid w:val="00344C44"/>
    <w:rsid w:val="0034672C"/>
    <w:rsid w:val="00346BD6"/>
    <w:rsid w:val="00346CF3"/>
    <w:rsid w:val="0035091F"/>
    <w:rsid w:val="00351869"/>
    <w:rsid w:val="00352119"/>
    <w:rsid w:val="00356BD9"/>
    <w:rsid w:val="00360504"/>
    <w:rsid w:val="00362071"/>
    <w:rsid w:val="003621C4"/>
    <w:rsid w:val="0036357E"/>
    <w:rsid w:val="003640BB"/>
    <w:rsid w:val="003647C7"/>
    <w:rsid w:val="003658AA"/>
    <w:rsid w:val="00367BF8"/>
    <w:rsid w:val="00371113"/>
    <w:rsid w:val="00371785"/>
    <w:rsid w:val="00371BC5"/>
    <w:rsid w:val="00372E06"/>
    <w:rsid w:val="003754D7"/>
    <w:rsid w:val="00377996"/>
    <w:rsid w:val="003809BE"/>
    <w:rsid w:val="0038101D"/>
    <w:rsid w:val="003811A1"/>
    <w:rsid w:val="00382C38"/>
    <w:rsid w:val="00382D31"/>
    <w:rsid w:val="00385277"/>
    <w:rsid w:val="003901BF"/>
    <w:rsid w:val="00391BB0"/>
    <w:rsid w:val="0039283F"/>
    <w:rsid w:val="00393639"/>
    <w:rsid w:val="00393876"/>
    <w:rsid w:val="0039414E"/>
    <w:rsid w:val="00394546"/>
    <w:rsid w:val="00394728"/>
    <w:rsid w:val="00394877"/>
    <w:rsid w:val="003955BD"/>
    <w:rsid w:val="00395B22"/>
    <w:rsid w:val="003965CA"/>
    <w:rsid w:val="00396E15"/>
    <w:rsid w:val="00397B68"/>
    <w:rsid w:val="003A0B1E"/>
    <w:rsid w:val="003A2A24"/>
    <w:rsid w:val="003A306D"/>
    <w:rsid w:val="003A3899"/>
    <w:rsid w:val="003A5BB8"/>
    <w:rsid w:val="003A6576"/>
    <w:rsid w:val="003A6787"/>
    <w:rsid w:val="003B0546"/>
    <w:rsid w:val="003B0E82"/>
    <w:rsid w:val="003B2EAA"/>
    <w:rsid w:val="003B3010"/>
    <w:rsid w:val="003B322E"/>
    <w:rsid w:val="003B3D25"/>
    <w:rsid w:val="003B422B"/>
    <w:rsid w:val="003B4E10"/>
    <w:rsid w:val="003B4E45"/>
    <w:rsid w:val="003C0002"/>
    <w:rsid w:val="003C0420"/>
    <w:rsid w:val="003C04C9"/>
    <w:rsid w:val="003C0AAC"/>
    <w:rsid w:val="003C12D6"/>
    <w:rsid w:val="003C1D26"/>
    <w:rsid w:val="003C1F07"/>
    <w:rsid w:val="003C1F3E"/>
    <w:rsid w:val="003C2249"/>
    <w:rsid w:val="003C3FFB"/>
    <w:rsid w:val="003C466B"/>
    <w:rsid w:val="003C487E"/>
    <w:rsid w:val="003C4B19"/>
    <w:rsid w:val="003C58DF"/>
    <w:rsid w:val="003C6347"/>
    <w:rsid w:val="003C7C37"/>
    <w:rsid w:val="003C7D4B"/>
    <w:rsid w:val="003C7F86"/>
    <w:rsid w:val="003D0305"/>
    <w:rsid w:val="003D094D"/>
    <w:rsid w:val="003D0A01"/>
    <w:rsid w:val="003D0E94"/>
    <w:rsid w:val="003D44D3"/>
    <w:rsid w:val="003D4BEE"/>
    <w:rsid w:val="003D511B"/>
    <w:rsid w:val="003D620F"/>
    <w:rsid w:val="003D653F"/>
    <w:rsid w:val="003E1359"/>
    <w:rsid w:val="003E317A"/>
    <w:rsid w:val="003E3646"/>
    <w:rsid w:val="003E3C4A"/>
    <w:rsid w:val="003E42BE"/>
    <w:rsid w:val="003E544E"/>
    <w:rsid w:val="003E6FF5"/>
    <w:rsid w:val="003F01A5"/>
    <w:rsid w:val="003F04A7"/>
    <w:rsid w:val="003F1514"/>
    <w:rsid w:val="003F20A2"/>
    <w:rsid w:val="003F2643"/>
    <w:rsid w:val="003F3CE1"/>
    <w:rsid w:val="003F41C8"/>
    <w:rsid w:val="003F7F5D"/>
    <w:rsid w:val="0040443E"/>
    <w:rsid w:val="00404612"/>
    <w:rsid w:val="00406DE5"/>
    <w:rsid w:val="00407764"/>
    <w:rsid w:val="00410583"/>
    <w:rsid w:val="00410BD9"/>
    <w:rsid w:val="004122E2"/>
    <w:rsid w:val="00412EAC"/>
    <w:rsid w:val="004133C6"/>
    <w:rsid w:val="00413DBA"/>
    <w:rsid w:val="0041787F"/>
    <w:rsid w:val="00421337"/>
    <w:rsid w:val="0042349E"/>
    <w:rsid w:val="0042427B"/>
    <w:rsid w:val="00426AE7"/>
    <w:rsid w:val="00427AF7"/>
    <w:rsid w:val="00431EFA"/>
    <w:rsid w:val="004326EF"/>
    <w:rsid w:val="00434258"/>
    <w:rsid w:val="004342C7"/>
    <w:rsid w:val="004350CB"/>
    <w:rsid w:val="00436A7F"/>
    <w:rsid w:val="00437C40"/>
    <w:rsid w:val="00440FD7"/>
    <w:rsid w:val="0044149A"/>
    <w:rsid w:val="0044233B"/>
    <w:rsid w:val="00442536"/>
    <w:rsid w:val="004446E2"/>
    <w:rsid w:val="00444BFC"/>
    <w:rsid w:val="004453EA"/>
    <w:rsid w:val="004454AA"/>
    <w:rsid w:val="00445E51"/>
    <w:rsid w:val="004461C8"/>
    <w:rsid w:val="00447463"/>
    <w:rsid w:val="00452133"/>
    <w:rsid w:val="004527A9"/>
    <w:rsid w:val="0045296B"/>
    <w:rsid w:val="00452A68"/>
    <w:rsid w:val="00456D37"/>
    <w:rsid w:val="00461841"/>
    <w:rsid w:val="00461A28"/>
    <w:rsid w:val="004620AA"/>
    <w:rsid w:val="00462B1F"/>
    <w:rsid w:val="004644DE"/>
    <w:rsid w:val="00465523"/>
    <w:rsid w:val="00465D3F"/>
    <w:rsid w:val="0046630F"/>
    <w:rsid w:val="00470B84"/>
    <w:rsid w:val="0047190C"/>
    <w:rsid w:val="00471FE8"/>
    <w:rsid w:val="00473990"/>
    <w:rsid w:val="004740D8"/>
    <w:rsid w:val="00474945"/>
    <w:rsid w:val="0047501D"/>
    <w:rsid w:val="004753AD"/>
    <w:rsid w:val="0047635C"/>
    <w:rsid w:val="0047759E"/>
    <w:rsid w:val="00480766"/>
    <w:rsid w:val="004808CD"/>
    <w:rsid w:val="00481476"/>
    <w:rsid w:val="004817BA"/>
    <w:rsid w:val="00482ED8"/>
    <w:rsid w:val="0048327A"/>
    <w:rsid w:val="004832AA"/>
    <w:rsid w:val="00483830"/>
    <w:rsid w:val="00487947"/>
    <w:rsid w:val="00487DFA"/>
    <w:rsid w:val="00490F9B"/>
    <w:rsid w:val="00491E9E"/>
    <w:rsid w:val="00492164"/>
    <w:rsid w:val="004927EC"/>
    <w:rsid w:val="0049430A"/>
    <w:rsid w:val="0049546E"/>
    <w:rsid w:val="004954ED"/>
    <w:rsid w:val="004A06D6"/>
    <w:rsid w:val="004A08A7"/>
    <w:rsid w:val="004A0FCC"/>
    <w:rsid w:val="004A196C"/>
    <w:rsid w:val="004A1F04"/>
    <w:rsid w:val="004A27F5"/>
    <w:rsid w:val="004A353B"/>
    <w:rsid w:val="004A4C94"/>
    <w:rsid w:val="004A5138"/>
    <w:rsid w:val="004A6FBF"/>
    <w:rsid w:val="004B042C"/>
    <w:rsid w:val="004B1BC5"/>
    <w:rsid w:val="004B25EC"/>
    <w:rsid w:val="004B2895"/>
    <w:rsid w:val="004B4699"/>
    <w:rsid w:val="004B470E"/>
    <w:rsid w:val="004B47DB"/>
    <w:rsid w:val="004B5D25"/>
    <w:rsid w:val="004C06A6"/>
    <w:rsid w:val="004C0B06"/>
    <w:rsid w:val="004C0D24"/>
    <w:rsid w:val="004C4D00"/>
    <w:rsid w:val="004C4FB9"/>
    <w:rsid w:val="004C53D3"/>
    <w:rsid w:val="004C6246"/>
    <w:rsid w:val="004D045D"/>
    <w:rsid w:val="004D0A6D"/>
    <w:rsid w:val="004D143F"/>
    <w:rsid w:val="004D2A01"/>
    <w:rsid w:val="004D3F9F"/>
    <w:rsid w:val="004D42D1"/>
    <w:rsid w:val="004D5810"/>
    <w:rsid w:val="004D770C"/>
    <w:rsid w:val="004D7F78"/>
    <w:rsid w:val="004E109A"/>
    <w:rsid w:val="004E1B47"/>
    <w:rsid w:val="004E306B"/>
    <w:rsid w:val="004E32B4"/>
    <w:rsid w:val="004E333B"/>
    <w:rsid w:val="004E4169"/>
    <w:rsid w:val="004E450A"/>
    <w:rsid w:val="004E4A83"/>
    <w:rsid w:val="004E58EC"/>
    <w:rsid w:val="004E674B"/>
    <w:rsid w:val="004F08F2"/>
    <w:rsid w:val="004F10ED"/>
    <w:rsid w:val="004F1CA5"/>
    <w:rsid w:val="004F2DFB"/>
    <w:rsid w:val="004F3F70"/>
    <w:rsid w:val="004F528D"/>
    <w:rsid w:val="004F7D38"/>
    <w:rsid w:val="00500849"/>
    <w:rsid w:val="00500A84"/>
    <w:rsid w:val="005015B1"/>
    <w:rsid w:val="00501BE1"/>
    <w:rsid w:val="005023D0"/>
    <w:rsid w:val="005034A1"/>
    <w:rsid w:val="005037F9"/>
    <w:rsid w:val="00503FDB"/>
    <w:rsid w:val="00504A93"/>
    <w:rsid w:val="00505DF6"/>
    <w:rsid w:val="0050627A"/>
    <w:rsid w:val="00506373"/>
    <w:rsid w:val="00510B16"/>
    <w:rsid w:val="005119EC"/>
    <w:rsid w:val="00511BED"/>
    <w:rsid w:val="00514194"/>
    <w:rsid w:val="0051673E"/>
    <w:rsid w:val="005173DA"/>
    <w:rsid w:val="0051781B"/>
    <w:rsid w:val="00517C1A"/>
    <w:rsid w:val="00517C5C"/>
    <w:rsid w:val="00520838"/>
    <w:rsid w:val="00522C38"/>
    <w:rsid w:val="005233ED"/>
    <w:rsid w:val="00523B4D"/>
    <w:rsid w:val="005250C6"/>
    <w:rsid w:val="00527809"/>
    <w:rsid w:val="005301E6"/>
    <w:rsid w:val="00531881"/>
    <w:rsid w:val="00532F1F"/>
    <w:rsid w:val="00534ABA"/>
    <w:rsid w:val="00540379"/>
    <w:rsid w:val="005407DC"/>
    <w:rsid w:val="00541602"/>
    <w:rsid w:val="00544CBE"/>
    <w:rsid w:val="00545F8E"/>
    <w:rsid w:val="00546167"/>
    <w:rsid w:val="00546FBF"/>
    <w:rsid w:val="0054780F"/>
    <w:rsid w:val="0055066C"/>
    <w:rsid w:val="00551210"/>
    <w:rsid w:val="00553332"/>
    <w:rsid w:val="00553E76"/>
    <w:rsid w:val="00555378"/>
    <w:rsid w:val="00555CC5"/>
    <w:rsid w:val="00556C3F"/>
    <w:rsid w:val="00556D41"/>
    <w:rsid w:val="00557A6B"/>
    <w:rsid w:val="005610EE"/>
    <w:rsid w:val="005628FE"/>
    <w:rsid w:val="00563DD3"/>
    <w:rsid w:val="0056617C"/>
    <w:rsid w:val="0056762C"/>
    <w:rsid w:val="00567758"/>
    <w:rsid w:val="005706A7"/>
    <w:rsid w:val="005712BA"/>
    <w:rsid w:val="0057305A"/>
    <w:rsid w:val="00575308"/>
    <w:rsid w:val="005774D3"/>
    <w:rsid w:val="005778D2"/>
    <w:rsid w:val="0058156B"/>
    <w:rsid w:val="005829B7"/>
    <w:rsid w:val="005830A4"/>
    <w:rsid w:val="00584575"/>
    <w:rsid w:val="0058476D"/>
    <w:rsid w:val="005878FB"/>
    <w:rsid w:val="00587BB4"/>
    <w:rsid w:val="00587BC1"/>
    <w:rsid w:val="00587C83"/>
    <w:rsid w:val="0059208B"/>
    <w:rsid w:val="005921AD"/>
    <w:rsid w:val="00595D25"/>
    <w:rsid w:val="0059662D"/>
    <w:rsid w:val="0059790C"/>
    <w:rsid w:val="005A0A58"/>
    <w:rsid w:val="005A0CD1"/>
    <w:rsid w:val="005A189C"/>
    <w:rsid w:val="005A23AD"/>
    <w:rsid w:val="005A27BB"/>
    <w:rsid w:val="005A4BDB"/>
    <w:rsid w:val="005A5E88"/>
    <w:rsid w:val="005A6AF2"/>
    <w:rsid w:val="005A771F"/>
    <w:rsid w:val="005B0674"/>
    <w:rsid w:val="005B1D6C"/>
    <w:rsid w:val="005B2141"/>
    <w:rsid w:val="005B22FF"/>
    <w:rsid w:val="005B4A2A"/>
    <w:rsid w:val="005B6340"/>
    <w:rsid w:val="005B714E"/>
    <w:rsid w:val="005B7FEE"/>
    <w:rsid w:val="005C25CC"/>
    <w:rsid w:val="005C3191"/>
    <w:rsid w:val="005C36D5"/>
    <w:rsid w:val="005C3EB2"/>
    <w:rsid w:val="005C4506"/>
    <w:rsid w:val="005C511F"/>
    <w:rsid w:val="005C7927"/>
    <w:rsid w:val="005D071E"/>
    <w:rsid w:val="005D1429"/>
    <w:rsid w:val="005D1B0C"/>
    <w:rsid w:val="005D1C75"/>
    <w:rsid w:val="005D3FCA"/>
    <w:rsid w:val="005D48D3"/>
    <w:rsid w:val="005D631C"/>
    <w:rsid w:val="005E08C9"/>
    <w:rsid w:val="005E0C4B"/>
    <w:rsid w:val="005E14FE"/>
    <w:rsid w:val="005E1DAE"/>
    <w:rsid w:val="005E227B"/>
    <w:rsid w:val="005E3FAB"/>
    <w:rsid w:val="005E744C"/>
    <w:rsid w:val="005E7932"/>
    <w:rsid w:val="005F0F62"/>
    <w:rsid w:val="005F1136"/>
    <w:rsid w:val="005F274D"/>
    <w:rsid w:val="005F391F"/>
    <w:rsid w:val="005F3E6A"/>
    <w:rsid w:val="005F414A"/>
    <w:rsid w:val="005F45B7"/>
    <w:rsid w:val="005F4CD5"/>
    <w:rsid w:val="005F4DBB"/>
    <w:rsid w:val="005F6097"/>
    <w:rsid w:val="005F62B3"/>
    <w:rsid w:val="005F6513"/>
    <w:rsid w:val="005F6694"/>
    <w:rsid w:val="005F7880"/>
    <w:rsid w:val="005F7C55"/>
    <w:rsid w:val="00600889"/>
    <w:rsid w:val="006035D8"/>
    <w:rsid w:val="0060439D"/>
    <w:rsid w:val="00610B18"/>
    <w:rsid w:val="00610B42"/>
    <w:rsid w:val="006128A4"/>
    <w:rsid w:val="00613ED3"/>
    <w:rsid w:val="00614F07"/>
    <w:rsid w:val="00615929"/>
    <w:rsid w:val="006159AF"/>
    <w:rsid w:val="006174F2"/>
    <w:rsid w:val="006178D4"/>
    <w:rsid w:val="00617FC1"/>
    <w:rsid w:val="00620311"/>
    <w:rsid w:val="00620B05"/>
    <w:rsid w:val="00622267"/>
    <w:rsid w:val="00623764"/>
    <w:rsid w:val="00624022"/>
    <w:rsid w:val="00625397"/>
    <w:rsid w:val="006276EB"/>
    <w:rsid w:val="00632890"/>
    <w:rsid w:val="00633643"/>
    <w:rsid w:val="00634082"/>
    <w:rsid w:val="00634662"/>
    <w:rsid w:val="00637997"/>
    <w:rsid w:val="0064017E"/>
    <w:rsid w:val="00640A4A"/>
    <w:rsid w:val="00641061"/>
    <w:rsid w:val="0064119A"/>
    <w:rsid w:val="00641566"/>
    <w:rsid w:val="00643B5B"/>
    <w:rsid w:val="006440F6"/>
    <w:rsid w:val="00644C8C"/>
    <w:rsid w:val="006461FA"/>
    <w:rsid w:val="00647547"/>
    <w:rsid w:val="006476B8"/>
    <w:rsid w:val="006478ED"/>
    <w:rsid w:val="00650190"/>
    <w:rsid w:val="00651FF2"/>
    <w:rsid w:val="0065660C"/>
    <w:rsid w:val="00656766"/>
    <w:rsid w:val="0065732F"/>
    <w:rsid w:val="006576F5"/>
    <w:rsid w:val="00660328"/>
    <w:rsid w:val="00661B00"/>
    <w:rsid w:val="00661DF2"/>
    <w:rsid w:val="00662157"/>
    <w:rsid w:val="00662DBB"/>
    <w:rsid w:val="00664101"/>
    <w:rsid w:val="006644D3"/>
    <w:rsid w:val="00665526"/>
    <w:rsid w:val="0066554C"/>
    <w:rsid w:val="00666E6E"/>
    <w:rsid w:val="0066739C"/>
    <w:rsid w:val="006677FE"/>
    <w:rsid w:val="00667B8A"/>
    <w:rsid w:val="00667D0F"/>
    <w:rsid w:val="00667EB9"/>
    <w:rsid w:val="0067172C"/>
    <w:rsid w:val="0067181B"/>
    <w:rsid w:val="00671925"/>
    <w:rsid w:val="00671E68"/>
    <w:rsid w:val="006727F1"/>
    <w:rsid w:val="00673A7A"/>
    <w:rsid w:val="006752E8"/>
    <w:rsid w:val="00676C22"/>
    <w:rsid w:val="00677BF7"/>
    <w:rsid w:val="00677DDA"/>
    <w:rsid w:val="006800DA"/>
    <w:rsid w:val="00680A0A"/>
    <w:rsid w:val="00680AE5"/>
    <w:rsid w:val="00681773"/>
    <w:rsid w:val="00682286"/>
    <w:rsid w:val="006825AB"/>
    <w:rsid w:val="006839AC"/>
    <w:rsid w:val="0068400D"/>
    <w:rsid w:val="00685F6D"/>
    <w:rsid w:val="00687668"/>
    <w:rsid w:val="006901B1"/>
    <w:rsid w:val="00693311"/>
    <w:rsid w:val="006937DB"/>
    <w:rsid w:val="006969BA"/>
    <w:rsid w:val="006A0E3C"/>
    <w:rsid w:val="006A1E41"/>
    <w:rsid w:val="006A2E82"/>
    <w:rsid w:val="006A304B"/>
    <w:rsid w:val="006A3AC8"/>
    <w:rsid w:val="006A3BB7"/>
    <w:rsid w:val="006A49D1"/>
    <w:rsid w:val="006A6FEB"/>
    <w:rsid w:val="006A71F0"/>
    <w:rsid w:val="006A7866"/>
    <w:rsid w:val="006B1BF3"/>
    <w:rsid w:val="006B1D6E"/>
    <w:rsid w:val="006B303F"/>
    <w:rsid w:val="006B4976"/>
    <w:rsid w:val="006B6E66"/>
    <w:rsid w:val="006C184C"/>
    <w:rsid w:val="006C1934"/>
    <w:rsid w:val="006C2171"/>
    <w:rsid w:val="006C262A"/>
    <w:rsid w:val="006C5EAD"/>
    <w:rsid w:val="006C67A7"/>
    <w:rsid w:val="006D20E3"/>
    <w:rsid w:val="006D3299"/>
    <w:rsid w:val="006D3F46"/>
    <w:rsid w:val="006D4106"/>
    <w:rsid w:val="006D5102"/>
    <w:rsid w:val="006D55E3"/>
    <w:rsid w:val="006D5D3C"/>
    <w:rsid w:val="006D5E20"/>
    <w:rsid w:val="006D7B67"/>
    <w:rsid w:val="006E0625"/>
    <w:rsid w:val="006E19D6"/>
    <w:rsid w:val="006E1BEF"/>
    <w:rsid w:val="006E2B50"/>
    <w:rsid w:val="006E3464"/>
    <w:rsid w:val="006F0D47"/>
    <w:rsid w:val="006F1456"/>
    <w:rsid w:val="006F3592"/>
    <w:rsid w:val="006F4559"/>
    <w:rsid w:val="006F4C5B"/>
    <w:rsid w:val="006F5944"/>
    <w:rsid w:val="006F59F6"/>
    <w:rsid w:val="006F687F"/>
    <w:rsid w:val="00700AB0"/>
    <w:rsid w:val="00702659"/>
    <w:rsid w:val="00702A07"/>
    <w:rsid w:val="0070421F"/>
    <w:rsid w:val="007047A4"/>
    <w:rsid w:val="0070501F"/>
    <w:rsid w:val="00705778"/>
    <w:rsid w:val="007063AE"/>
    <w:rsid w:val="00706417"/>
    <w:rsid w:val="00706A48"/>
    <w:rsid w:val="00706CA3"/>
    <w:rsid w:val="00706D05"/>
    <w:rsid w:val="00706EC6"/>
    <w:rsid w:val="00706ED3"/>
    <w:rsid w:val="00707291"/>
    <w:rsid w:val="00707F05"/>
    <w:rsid w:val="00710295"/>
    <w:rsid w:val="00710939"/>
    <w:rsid w:val="00712411"/>
    <w:rsid w:val="00713147"/>
    <w:rsid w:val="00715C28"/>
    <w:rsid w:val="00716338"/>
    <w:rsid w:val="00716756"/>
    <w:rsid w:val="00720363"/>
    <w:rsid w:val="00720F83"/>
    <w:rsid w:val="00721BB1"/>
    <w:rsid w:val="00721F86"/>
    <w:rsid w:val="007242CD"/>
    <w:rsid w:val="007258BD"/>
    <w:rsid w:val="007259FE"/>
    <w:rsid w:val="0072677C"/>
    <w:rsid w:val="007300D3"/>
    <w:rsid w:val="00730FEA"/>
    <w:rsid w:val="00731305"/>
    <w:rsid w:val="00732E4D"/>
    <w:rsid w:val="00733111"/>
    <w:rsid w:val="00733F58"/>
    <w:rsid w:val="00736064"/>
    <w:rsid w:val="0073668A"/>
    <w:rsid w:val="007414E2"/>
    <w:rsid w:val="007421AE"/>
    <w:rsid w:val="007428F1"/>
    <w:rsid w:val="00742D16"/>
    <w:rsid w:val="00743271"/>
    <w:rsid w:val="0074341E"/>
    <w:rsid w:val="007436BD"/>
    <w:rsid w:val="00754E0F"/>
    <w:rsid w:val="00756758"/>
    <w:rsid w:val="0075685F"/>
    <w:rsid w:val="00756DF8"/>
    <w:rsid w:val="007603F3"/>
    <w:rsid w:val="00760E0F"/>
    <w:rsid w:val="00761028"/>
    <w:rsid w:val="00763708"/>
    <w:rsid w:val="00771FF9"/>
    <w:rsid w:val="0077351E"/>
    <w:rsid w:val="0077404C"/>
    <w:rsid w:val="00774681"/>
    <w:rsid w:val="00776B3B"/>
    <w:rsid w:val="007828AF"/>
    <w:rsid w:val="00783442"/>
    <w:rsid w:val="00784268"/>
    <w:rsid w:val="007845FE"/>
    <w:rsid w:val="00785B83"/>
    <w:rsid w:val="007866BB"/>
    <w:rsid w:val="00787575"/>
    <w:rsid w:val="00791652"/>
    <w:rsid w:val="00791804"/>
    <w:rsid w:val="00792F10"/>
    <w:rsid w:val="00793874"/>
    <w:rsid w:val="00793FA1"/>
    <w:rsid w:val="0079526F"/>
    <w:rsid w:val="007960B3"/>
    <w:rsid w:val="007973CD"/>
    <w:rsid w:val="007974C1"/>
    <w:rsid w:val="0079758C"/>
    <w:rsid w:val="007A0131"/>
    <w:rsid w:val="007A1539"/>
    <w:rsid w:val="007A26E1"/>
    <w:rsid w:val="007A2769"/>
    <w:rsid w:val="007A2F16"/>
    <w:rsid w:val="007A3079"/>
    <w:rsid w:val="007A435D"/>
    <w:rsid w:val="007A4416"/>
    <w:rsid w:val="007A4562"/>
    <w:rsid w:val="007A4C03"/>
    <w:rsid w:val="007A5433"/>
    <w:rsid w:val="007A60B9"/>
    <w:rsid w:val="007A625F"/>
    <w:rsid w:val="007A7463"/>
    <w:rsid w:val="007B1088"/>
    <w:rsid w:val="007B14D2"/>
    <w:rsid w:val="007B2444"/>
    <w:rsid w:val="007B3EE6"/>
    <w:rsid w:val="007B4876"/>
    <w:rsid w:val="007B4910"/>
    <w:rsid w:val="007B5E54"/>
    <w:rsid w:val="007B66D4"/>
    <w:rsid w:val="007B6C33"/>
    <w:rsid w:val="007B71B0"/>
    <w:rsid w:val="007B7BCC"/>
    <w:rsid w:val="007C00A7"/>
    <w:rsid w:val="007C00B1"/>
    <w:rsid w:val="007C0AE1"/>
    <w:rsid w:val="007C222C"/>
    <w:rsid w:val="007C2EEA"/>
    <w:rsid w:val="007C3562"/>
    <w:rsid w:val="007C4BC9"/>
    <w:rsid w:val="007D047E"/>
    <w:rsid w:val="007D0F9C"/>
    <w:rsid w:val="007D165B"/>
    <w:rsid w:val="007D1959"/>
    <w:rsid w:val="007D1C71"/>
    <w:rsid w:val="007D25E7"/>
    <w:rsid w:val="007D33A8"/>
    <w:rsid w:val="007D380B"/>
    <w:rsid w:val="007D4A24"/>
    <w:rsid w:val="007D7790"/>
    <w:rsid w:val="007E20D3"/>
    <w:rsid w:val="007E3C27"/>
    <w:rsid w:val="007E4F49"/>
    <w:rsid w:val="007E5F99"/>
    <w:rsid w:val="007E5F9A"/>
    <w:rsid w:val="007F181C"/>
    <w:rsid w:val="007F3549"/>
    <w:rsid w:val="007F3778"/>
    <w:rsid w:val="007F4B17"/>
    <w:rsid w:val="007F57C4"/>
    <w:rsid w:val="00801AB3"/>
    <w:rsid w:val="0080262F"/>
    <w:rsid w:val="00802670"/>
    <w:rsid w:val="00804D77"/>
    <w:rsid w:val="008052D1"/>
    <w:rsid w:val="00805DF8"/>
    <w:rsid w:val="00805FED"/>
    <w:rsid w:val="008066BE"/>
    <w:rsid w:val="008075F6"/>
    <w:rsid w:val="00810DCA"/>
    <w:rsid w:val="008114D4"/>
    <w:rsid w:val="008118C2"/>
    <w:rsid w:val="00811E5E"/>
    <w:rsid w:val="00815602"/>
    <w:rsid w:val="008162E2"/>
    <w:rsid w:val="00816A47"/>
    <w:rsid w:val="00821144"/>
    <w:rsid w:val="00821FC4"/>
    <w:rsid w:val="008225FD"/>
    <w:rsid w:val="00823A54"/>
    <w:rsid w:val="00824DD4"/>
    <w:rsid w:val="0082541B"/>
    <w:rsid w:val="0082575D"/>
    <w:rsid w:val="00826840"/>
    <w:rsid w:val="0082729A"/>
    <w:rsid w:val="00830EFD"/>
    <w:rsid w:val="008316C6"/>
    <w:rsid w:val="00833302"/>
    <w:rsid w:val="008337A7"/>
    <w:rsid w:val="00834984"/>
    <w:rsid w:val="0083533B"/>
    <w:rsid w:val="00835EC0"/>
    <w:rsid w:val="00836264"/>
    <w:rsid w:val="008368AB"/>
    <w:rsid w:val="008403EC"/>
    <w:rsid w:val="008407D9"/>
    <w:rsid w:val="00842243"/>
    <w:rsid w:val="0084426A"/>
    <w:rsid w:val="00844FCA"/>
    <w:rsid w:val="008460DD"/>
    <w:rsid w:val="00847551"/>
    <w:rsid w:val="0085140A"/>
    <w:rsid w:val="00851DD7"/>
    <w:rsid w:val="00851E07"/>
    <w:rsid w:val="00853952"/>
    <w:rsid w:val="00853D95"/>
    <w:rsid w:val="00854A27"/>
    <w:rsid w:val="0085546D"/>
    <w:rsid w:val="008578AD"/>
    <w:rsid w:val="008631FD"/>
    <w:rsid w:val="008634AF"/>
    <w:rsid w:val="008648EC"/>
    <w:rsid w:val="0086607C"/>
    <w:rsid w:val="00866571"/>
    <w:rsid w:val="00870918"/>
    <w:rsid w:val="00871041"/>
    <w:rsid w:val="00871342"/>
    <w:rsid w:val="008713B1"/>
    <w:rsid w:val="00872161"/>
    <w:rsid w:val="0087300F"/>
    <w:rsid w:val="00875459"/>
    <w:rsid w:val="0087634B"/>
    <w:rsid w:val="0088075C"/>
    <w:rsid w:val="008809F7"/>
    <w:rsid w:val="00881687"/>
    <w:rsid w:val="0088480B"/>
    <w:rsid w:val="00884F71"/>
    <w:rsid w:val="00885275"/>
    <w:rsid w:val="0088568E"/>
    <w:rsid w:val="00891DDF"/>
    <w:rsid w:val="008926DE"/>
    <w:rsid w:val="00894536"/>
    <w:rsid w:val="008955EB"/>
    <w:rsid w:val="00896BA1"/>
    <w:rsid w:val="00896F1F"/>
    <w:rsid w:val="008971EF"/>
    <w:rsid w:val="008A1FB0"/>
    <w:rsid w:val="008A3C34"/>
    <w:rsid w:val="008A4082"/>
    <w:rsid w:val="008A5298"/>
    <w:rsid w:val="008A6876"/>
    <w:rsid w:val="008A74D4"/>
    <w:rsid w:val="008B1829"/>
    <w:rsid w:val="008B19AE"/>
    <w:rsid w:val="008B3BDE"/>
    <w:rsid w:val="008B40F7"/>
    <w:rsid w:val="008B5145"/>
    <w:rsid w:val="008B5443"/>
    <w:rsid w:val="008B6F49"/>
    <w:rsid w:val="008B7F2E"/>
    <w:rsid w:val="008C046F"/>
    <w:rsid w:val="008C076B"/>
    <w:rsid w:val="008C2B0F"/>
    <w:rsid w:val="008C32F2"/>
    <w:rsid w:val="008C401B"/>
    <w:rsid w:val="008C485E"/>
    <w:rsid w:val="008D12D1"/>
    <w:rsid w:val="008D14C7"/>
    <w:rsid w:val="008D5201"/>
    <w:rsid w:val="008D5E5E"/>
    <w:rsid w:val="008D62D9"/>
    <w:rsid w:val="008D6B07"/>
    <w:rsid w:val="008D6EFE"/>
    <w:rsid w:val="008D7755"/>
    <w:rsid w:val="008D78D2"/>
    <w:rsid w:val="008E02BE"/>
    <w:rsid w:val="008E0D71"/>
    <w:rsid w:val="008E1C78"/>
    <w:rsid w:val="008E36F7"/>
    <w:rsid w:val="008E3AF3"/>
    <w:rsid w:val="008E651E"/>
    <w:rsid w:val="008E668F"/>
    <w:rsid w:val="008E710C"/>
    <w:rsid w:val="008F0739"/>
    <w:rsid w:val="008F0D02"/>
    <w:rsid w:val="008F3618"/>
    <w:rsid w:val="008F56E5"/>
    <w:rsid w:val="008F65F2"/>
    <w:rsid w:val="008F6712"/>
    <w:rsid w:val="008F68F9"/>
    <w:rsid w:val="008F6D6D"/>
    <w:rsid w:val="008F7680"/>
    <w:rsid w:val="008F7D4B"/>
    <w:rsid w:val="008F7EB1"/>
    <w:rsid w:val="009006D7"/>
    <w:rsid w:val="00900DDE"/>
    <w:rsid w:val="00904141"/>
    <w:rsid w:val="00904524"/>
    <w:rsid w:val="00904A6A"/>
    <w:rsid w:val="00905F60"/>
    <w:rsid w:val="00906545"/>
    <w:rsid w:val="00906BBD"/>
    <w:rsid w:val="00907469"/>
    <w:rsid w:val="00907776"/>
    <w:rsid w:val="00910C3E"/>
    <w:rsid w:val="00911002"/>
    <w:rsid w:val="00911B5A"/>
    <w:rsid w:val="0091290D"/>
    <w:rsid w:val="009129EC"/>
    <w:rsid w:val="0091342A"/>
    <w:rsid w:val="00913E99"/>
    <w:rsid w:val="00914799"/>
    <w:rsid w:val="00915722"/>
    <w:rsid w:val="00920401"/>
    <w:rsid w:val="009212BD"/>
    <w:rsid w:val="0092497E"/>
    <w:rsid w:val="009266B0"/>
    <w:rsid w:val="00926D87"/>
    <w:rsid w:val="00927CA0"/>
    <w:rsid w:val="00930F8D"/>
    <w:rsid w:val="00932228"/>
    <w:rsid w:val="00935863"/>
    <w:rsid w:val="00935D3F"/>
    <w:rsid w:val="009404C3"/>
    <w:rsid w:val="00941D30"/>
    <w:rsid w:val="00941D33"/>
    <w:rsid w:val="00941E10"/>
    <w:rsid w:val="00942168"/>
    <w:rsid w:val="00942193"/>
    <w:rsid w:val="00942959"/>
    <w:rsid w:val="00943298"/>
    <w:rsid w:val="00947E69"/>
    <w:rsid w:val="009517F3"/>
    <w:rsid w:val="009535AF"/>
    <w:rsid w:val="00955D2D"/>
    <w:rsid w:val="00956984"/>
    <w:rsid w:val="0095709F"/>
    <w:rsid w:val="00957589"/>
    <w:rsid w:val="0096295C"/>
    <w:rsid w:val="00962BC4"/>
    <w:rsid w:val="00962D85"/>
    <w:rsid w:val="009637FE"/>
    <w:rsid w:val="00963E03"/>
    <w:rsid w:val="00964B89"/>
    <w:rsid w:val="009650D9"/>
    <w:rsid w:val="00965C08"/>
    <w:rsid w:val="00965D70"/>
    <w:rsid w:val="009662FD"/>
    <w:rsid w:val="0096643D"/>
    <w:rsid w:val="00966DED"/>
    <w:rsid w:val="00966E0E"/>
    <w:rsid w:val="0097069F"/>
    <w:rsid w:val="00970C06"/>
    <w:rsid w:val="00970CE9"/>
    <w:rsid w:val="00971F78"/>
    <w:rsid w:val="00973B01"/>
    <w:rsid w:val="00973B3B"/>
    <w:rsid w:val="0097434E"/>
    <w:rsid w:val="00974C8A"/>
    <w:rsid w:val="00975C5F"/>
    <w:rsid w:val="00981278"/>
    <w:rsid w:val="009826E1"/>
    <w:rsid w:val="0098378B"/>
    <w:rsid w:val="00984047"/>
    <w:rsid w:val="009842AF"/>
    <w:rsid w:val="00984653"/>
    <w:rsid w:val="0098480A"/>
    <w:rsid w:val="00984CEC"/>
    <w:rsid w:val="00985924"/>
    <w:rsid w:val="00992A74"/>
    <w:rsid w:val="0099301D"/>
    <w:rsid w:val="0099483C"/>
    <w:rsid w:val="00996B18"/>
    <w:rsid w:val="00996BF4"/>
    <w:rsid w:val="009A0149"/>
    <w:rsid w:val="009A0B6E"/>
    <w:rsid w:val="009A0C82"/>
    <w:rsid w:val="009A1ABC"/>
    <w:rsid w:val="009A1B7C"/>
    <w:rsid w:val="009A3A19"/>
    <w:rsid w:val="009A4E3F"/>
    <w:rsid w:val="009A5941"/>
    <w:rsid w:val="009A63A0"/>
    <w:rsid w:val="009A711C"/>
    <w:rsid w:val="009B3ACE"/>
    <w:rsid w:val="009B3B28"/>
    <w:rsid w:val="009B3E65"/>
    <w:rsid w:val="009B4347"/>
    <w:rsid w:val="009B4908"/>
    <w:rsid w:val="009B537C"/>
    <w:rsid w:val="009C29C2"/>
    <w:rsid w:val="009C2D8D"/>
    <w:rsid w:val="009C3153"/>
    <w:rsid w:val="009C3509"/>
    <w:rsid w:val="009C4586"/>
    <w:rsid w:val="009C6257"/>
    <w:rsid w:val="009C7090"/>
    <w:rsid w:val="009C789D"/>
    <w:rsid w:val="009D065F"/>
    <w:rsid w:val="009D0C34"/>
    <w:rsid w:val="009D0F96"/>
    <w:rsid w:val="009D16BF"/>
    <w:rsid w:val="009D1F9C"/>
    <w:rsid w:val="009D23AE"/>
    <w:rsid w:val="009D456B"/>
    <w:rsid w:val="009D46A1"/>
    <w:rsid w:val="009D4A28"/>
    <w:rsid w:val="009D4DE6"/>
    <w:rsid w:val="009D583E"/>
    <w:rsid w:val="009D5879"/>
    <w:rsid w:val="009D58CC"/>
    <w:rsid w:val="009D6966"/>
    <w:rsid w:val="009D71B7"/>
    <w:rsid w:val="009D75D1"/>
    <w:rsid w:val="009D7F4E"/>
    <w:rsid w:val="009E00A4"/>
    <w:rsid w:val="009E1618"/>
    <w:rsid w:val="009E1D63"/>
    <w:rsid w:val="009E265A"/>
    <w:rsid w:val="009E4C4D"/>
    <w:rsid w:val="009E540F"/>
    <w:rsid w:val="009F005B"/>
    <w:rsid w:val="009F0220"/>
    <w:rsid w:val="009F03DC"/>
    <w:rsid w:val="009F0A08"/>
    <w:rsid w:val="009F0B17"/>
    <w:rsid w:val="009F18F5"/>
    <w:rsid w:val="009F2B8B"/>
    <w:rsid w:val="009F6CE4"/>
    <w:rsid w:val="00A00C0B"/>
    <w:rsid w:val="00A01A65"/>
    <w:rsid w:val="00A02459"/>
    <w:rsid w:val="00A069B7"/>
    <w:rsid w:val="00A07B51"/>
    <w:rsid w:val="00A10B6B"/>
    <w:rsid w:val="00A11058"/>
    <w:rsid w:val="00A127F6"/>
    <w:rsid w:val="00A13E45"/>
    <w:rsid w:val="00A15159"/>
    <w:rsid w:val="00A156F5"/>
    <w:rsid w:val="00A16035"/>
    <w:rsid w:val="00A20529"/>
    <w:rsid w:val="00A20CD4"/>
    <w:rsid w:val="00A22702"/>
    <w:rsid w:val="00A230AF"/>
    <w:rsid w:val="00A23C6E"/>
    <w:rsid w:val="00A25496"/>
    <w:rsid w:val="00A26809"/>
    <w:rsid w:val="00A26C25"/>
    <w:rsid w:val="00A276EB"/>
    <w:rsid w:val="00A27778"/>
    <w:rsid w:val="00A277A7"/>
    <w:rsid w:val="00A302A0"/>
    <w:rsid w:val="00A30BDA"/>
    <w:rsid w:val="00A3109B"/>
    <w:rsid w:val="00A31178"/>
    <w:rsid w:val="00A31448"/>
    <w:rsid w:val="00A31E40"/>
    <w:rsid w:val="00A342E9"/>
    <w:rsid w:val="00A365D4"/>
    <w:rsid w:val="00A370C2"/>
    <w:rsid w:val="00A378B6"/>
    <w:rsid w:val="00A406D5"/>
    <w:rsid w:val="00A42302"/>
    <w:rsid w:val="00A44097"/>
    <w:rsid w:val="00A45E99"/>
    <w:rsid w:val="00A46816"/>
    <w:rsid w:val="00A47788"/>
    <w:rsid w:val="00A47AB7"/>
    <w:rsid w:val="00A510C7"/>
    <w:rsid w:val="00A514F6"/>
    <w:rsid w:val="00A52615"/>
    <w:rsid w:val="00A541A0"/>
    <w:rsid w:val="00A547A3"/>
    <w:rsid w:val="00A55511"/>
    <w:rsid w:val="00A56F24"/>
    <w:rsid w:val="00A57677"/>
    <w:rsid w:val="00A60283"/>
    <w:rsid w:val="00A60749"/>
    <w:rsid w:val="00A60782"/>
    <w:rsid w:val="00A60AF8"/>
    <w:rsid w:val="00A61634"/>
    <w:rsid w:val="00A61E1D"/>
    <w:rsid w:val="00A62CB0"/>
    <w:rsid w:val="00A63143"/>
    <w:rsid w:val="00A64046"/>
    <w:rsid w:val="00A6473A"/>
    <w:rsid w:val="00A7170F"/>
    <w:rsid w:val="00A72134"/>
    <w:rsid w:val="00A72A2E"/>
    <w:rsid w:val="00A751BE"/>
    <w:rsid w:val="00A76828"/>
    <w:rsid w:val="00A76B84"/>
    <w:rsid w:val="00A801CC"/>
    <w:rsid w:val="00A8088A"/>
    <w:rsid w:val="00A80A65"/>
    <w:rsid w:val="00A81291"/>
    <w:rsid w:val="00A813D4"/>
    <w:rsid w:val="00A8140F"/>
    <w:rsid w:val="00A81708"/>
    <w:rsid w:val="00A82AD2"/>
    <w:rsid w:val="00A830D6"/>
    <w:rsid w:val="00A846FB"/>
    <w:rsid w:val="00A85FE8"/>
    <w:rsid w:val="00A86387"/>
    <w:rsid w:val="00A91C2C"/>
    <w:rsid w:val="00A926B4"/>
    <w:rsid w:val="00A92B84"/>
    <w:rsid w:val="00A93861"/>
    <w:rsid w:val="00A938D0"/>
    <w:rsid w:val="00A958E8"/>
    <w:rsid w:val="00A9680D"/>
    <w:rsid w:val="00AA129F"/>
    <w:rsid w:val="00AA1EAF"/>
    <w:rsid w:val="00AA1F1C"/>
    <w:rsid w:val="00AA245E"/>
    <w:rsid w:val="00AA2CFB"/>
    <w:rsid w:val="00AA361B"/>
    <w:rsid w:val="00AA52C9"/>
    <w:rsid w:val="00AA67C3"/>
    <w:rsid w:val="00AA6B11"/>
    <w:rsid w:val="00AB0F39"/>
    <w:rsid w:val="00AB1765"/>
    <w:rsid w:val="00AB254D"/>
    <w:rsid w:val="00AB283C"/>
    <w:rsid w:val="00AB4683"/>
    <w:rsid w:val="00AB5A16"/>
    <w:rsid w:val="00AB5E3B"/>
    <w:rsid w:val="00AB7271"/>
    <w:rsid w:val="00AB7812"/>
    <w:rsid w:val="00AC04B1"/>
    <w:rsid w:val="00AC0817"/>
    <w:rsid w:val="00AC184A"/>
    <w:rsid w:val="00AC2771"/>
    <w:rsid w:val="00AC2C70"/>
    <w:rsid w:val="00AC322D"/>
    <w:rsid w:val="00AC3B00"/>
    <w:rsid w:val="00AC4351"/>
    <w:rsid w:val="00AC48DD"/>
    <w:rsid w:val="00AC56E8"/>
    <w:rsid w:val="00AC5BED"/>
    <w:rsid w:val="00AC60FB"/>
    <w:rsid w:val="00AC6703"/>
    <w:rsid w:val="00AD0041"/>
    <w:rsid w:val="00AD2CAE"/>
    <w:rsid w:val="00AD3041"/>
    <w:rsid w:val="00AD4C55"/>
    <w:rsid w:val="00AD5880"/>
    <w:rsid w:val="00AD761C"/>
    <w:rsid w:val="00AD7BAF"/>
    <w:rsid w:val="00AE01BC"/>
    <w:rsid w:val="00AE07B4"/>
    <w:rsid w:val="00AE095B"/>
    <w:rsid w:val="00AE12A8"/>
    <w:rsid w:val="00AE141A"/>
    <w:rsid w:val="00AE14A2"/>
    <w:rsid w:val="00AE2691"/>
    <w:rsid w:val="00AE3A86"/>
    <w:rsid w:val="00AE403C"/>
    <w:rsid w:val="00AE50D7"/>
    <w:rsid w:val="00AE5274"/>
    <w:rsid w:val="00AE5C33"/>
    <w:rsid w:val="00AE6F0F"/>
    <w:rsid w:val="00AE7952"/>
    <w:rsid w:val="00AE7AD7"/>
    <w:rsid w:val="00AF048E"/>
    <w:rsid w:val="00AF14AF"/>
    <w:rsid w:val="00AF1885"/>
    <w:rsid w:val="00AF3CF8"/>
    <w:rsid w:val="00AF3DAA"/>
    <w:rsid w:val="00AF7C13"/>
    <w:rsid w:val="00B00B14"/>
    <w:rsid w:val="00B0153E"/>
    <w:rsid w:val="00B10469"/>
    <w:rsid w:val="00B10538"/>
    <w:rsid w:val="00B106C4"/>
    <w:rsid w:val="00B10BAD"/>
    <w:rsid w:val="00B11B45"/>
    <w:rsid w:val="00B13355"/>
    <w:rsid w:val="00B133F4"/>
    <w:rsid w:val="00B13802"/>
    <w:rsid w:val="00B13D88"/>
    <w:rsid w:val="00B154E3"/>
    <w:rsid w:val="00B16DA1"/>
    <w:rsid w:val="00B16EB2"/>
    <w:rsid w:val="00B23883"/>
    <w:rsid w:val="00B25DF2"/>
    <w:rsid w:val="00B27A25"/>
    <w:rsid w:val="00B303F0"/>
    <w:rsid w:val="00B30857"/>
    <w:rsid w:val="00B31441"/>
    <w:rsid w:val="00B32AB1"/>
    <w:rsid w:val="00B35CF6"/>
    <w:rsid w:val="00B35F13"/>
    <w:rsid w:val="00B36D27"/>
    <w:rsid w:val="00B36E63"/>
    <w:rsid w:val="00B373A9"/>
    <w:rsid w:val="00B42944"/>
    <w:rsid w:val="00B44FF4"/>
    <w:rsid w:val="00B4522A"/>
    <w:rsid w:val="00B45299"/>
    <w:rsid w:val="00B4641D"/>
    <w:rsid w:val="00B47A77"/>
    <w:rsid w:val="00B50887"/>
    <w:rsid w:val="00B512C6"/>
    <w:rsid w:val="00B568EF"/>
    <w:rsid w:val="00B6071A"/>
    <w:rsid w:val="00B60D41"/>
    <w:rsid w:val="00B62617"/>
    <w:rsid w:val="00B626B8"/>
    <w:rsid w:val="00B63912"/>
    <w:rsid w:val="00B63C39"/>
    <w:rsid w:val="00B63D63"/>
    <w:rsid w:val="00B646D1"/>
    <w:rsid w:val="00B65904"/>
    <w:rsid w:val="00B66EBD"/>
    <w:rsid w:val="00B67671"/>
    <w:rsid w:val="00B679F6"/>
    <w:rsid w:val="00B701CB"/>
    <w:rsid w:val="00B71CD2"/>
    <w:rsid w:val="00B71CE6"/>
    <w:rsid w:val="00B722A9"/>
    <w:rsid w:val="00B72BF0"/>
    <w:rsid w:val="00B7550B"/>
    <w:rsid w:val="00B76525"/>
    <w:rsid w:val="00B77C9F"/>
    <w:rsid w:val="00B80148"/>
    <w:rsid w:val="00B80735"/>
    <w:rsid w:val="00B81441"/>
    <w:rsid w:val="00B84CE7"/>
    <w:rsid w:val="00B84ED8"/>
    <w:rsid w:val="00B864B9"/>
    <w:rsid w:val="00B864BB"/>
    <w:rsid w:val="00B86911"/>
    <w:rsid w:val="00B87CA4"/>
    <w:rsid w:val="00B91406"/>
    <w:rsid w:val="00B92698"/>
    <w:rsid w:val="00B94211"/>
    <w:rsid w:val="00B96985"/>
    <w:rsid w:val="00BA3BCD"/>
    <w:rsid w:val="00BA639E"/>
    <w:rsid w:val="00BB10E3"/>
    <w:rsid w:val="00BB1F89"/>
    <w:rsid w:val="00BB376F"/>
    <w:rsid w:val="00BB6BB0"/>
    <w:rsid w:val="00BB7146"/>
    <w:rsid w:val="00BC25C7"/>
    <w:rsid w:val="00BC2692"/>
    <w:rsid w:val="00BC36E1"/>
    <w:rsid w:val="00BC415B"/>
    <w:rsid w:val="00BC6504"/>
    <w:rsid w:val="00BC73C4"/>
    <w:rsid w:val="00BC77ED"/>
    <w:rsid w:val="00BC7F1E"/>
    <w:rsid w:val="00BC7F47"/>
    <w:rsid w:val="00BD0E36"/>
    <w:rsid w:val="00BD129C"/>
    <w:rsid w:val="00BD1B0D"/>
    <w:rsid w:val="00BD1D47"/>
    <w:rsid w:val="00BD22BF"/>
    <w:rsid w:val="00BD522F"/>
    <w:rsid w:val="00BD6633"/>
    <w:rsid w:val="00BD70C0"/>
    <w:rsid w:val="00BD74D9"/>
    <w:rsid w:val="00BE0129"/>
    <w:rsid w:val="00BE0963"/>
    <w:rsid w:val="00BE0ED8"/>
    <w:rsid w:val="00BE1BFF"/>
    <w:rsid w:val="00BE2C7D"/>
    <w:rsid w:val="00BE3FB4"/>
    <w:rsid w:val="00BE43CF"/>
    <w:rsid w:val="00BE4BBA"/>
    <w:rsid w:val="00BE5191"/>
    <w:rsid w:val="00BE5C49"/>
    <w:rsid w:val="00BE5DC1"/>
    <w:rsid w:val="00BE67C8"/>
    <w:rsid w:val="00BE73B0"/>
    <w:rsid w:val="00BE7580"/>
    <w:rsid w:val="00BF26A6"/>
    <w:rsid w:val="00BF4AA1"/>
    <w:rsid w:val="00BF4FC2"/>
    <w:rsid w:val="00C01BAC"/>
    <w:rsid w:val="00C01F5A"/>
    <w:rsid w:val="00C03453"/>
    <w:rsid w:val="00C03477"/>
    <w:rsid w:val="00C054C1"/>
    <w:rsid w:val="00C057FA"/>
    <w:rsid w:val="00C05A5C"/>
    <w:rsid w:val="00C06051"/>
    <w:rsid w:val="00C07611"/>
    <w:rsid w:val="00C105B2"/>
    <w:rsid w:val="00C10D28"/>
    <w:rsid w:val="00C10F1D"/>
    <w:rsid w:val="00C11511"/>
    <w:rsid w:val="00C11B1C"/>
    <w:rsid w:val="00C12518"/>
    <w:rsid w:val="00C12A6B"/>
    <w:rsid w:val="00C175AF"/>
    <w:rsid w:val="00C17883"/>
    <w:rsid w:val="00C2022F"/>
    <w:rsid w:val="00C2423F"/>
    <w:rsid w:val="00C24A8E"/>
    <w:rsid w:val="00C24B19"/>
    <w:rsid w:val="00C24BBC"/>
    <w:rsid w:val="00C25311"/>
    <w:rsid w:val="00C25575"/>
    <w:rsid w:val="00C308BC"/>
    <w:rsid w:val="00C308E7"/>
    <w:rsid w:val="00C3156B"/>
    <w:rsid w:val="00C3212D"/>
    <w:rsid w:val="00C323B5"/>
    <w:rsid w:val="00C32BCA"/>
    <w:rsid w:val="00C334A4"/>
    <w:rsid w:val="00C345F8"/>
    <w:rsid w:val="00C347C8"/>
    <w:rsid w:val="00C35A8D"/>
    <w:rsid w:val="00C36952"/>
    <w:rsid w:val="00C372F3"/>
    <w:rsid w:val="00C403D6"/>
    <w:rsid w:val="00C40B2C"/>
    <w:rsid w:val="00C40FBB"/>
    <w:rsid w:val="00C419ED"/>
    <w:rsid w:val="00C422DD"/>
    <w:rsid w:val="00C468A9"/>
    <w:rsid w:val="00C51E49"/>
    <w:rsid w:val="00C53E48"/>
    <w:rsid w:val="00C54612"/>
    <w:rsid w:val="00C54B5F"/>
    <w:rsid w:val="00C55DAF"/>
    <w:rsid w:val="00C56341"/>
    <w:rsid w:val="00C57FC4"/>
    <w:rsid w:val="00C60724"/>
    <w:rsid w:val="00C628C8"/>
    <w:rsid w:val="00C6381F"/>
    <w:rsid w:val="00C663DF"/>
    <w:rsid w:val="00C67D34"/>
    <w:rsid w:val="00C70057"/>
    <w:rsid w:val="00C70648"/>
    <w:rsid w:val="00C70DD8"/>
    <w:rsid w:val="00C70ECE"/>
    <w:rsid w:val="00C73780"/>
    <w:rsid w:val="00C75B58"/>
    <w:rsid w:val="00C762F3"/>
    <w:rsid w:val="00C807BC"/>
    <w:rsid w:val="00C81A89"/>
    <w:rsid w:val="00C82A0B"/>
    <w:rsid w:val="00C83349"/>
    <w:rsid w:val="00C84B2A"/>
    <w:rsid w:val="00C86FF2"/>
    <w:rsid w:val="00C906D1"/>
    <w:rsid w:val="00C90D35"/>
    <w:rsid w:val="00C914AD"/>
    <w:rsid w:val="00C92E5D"/>
    <w:rsid w:val="00C93001"/>
    <w:rsid w:val="00C93066"/>
    <w:rsid w:val="00C93BFA"/>
    <w:rsid w:val="00C97369"/>
    <w:rsid w:val="00CA026C"/>
    <w:rsid w:val="00CA1709"/>
    <w:rsid w:val="00CA2061"/>
    <w:rsid w:val="00CA20AE"/>
    <w:rsid w:val="00CA2CD6"/>
    <w:rsid w:val="00CA4C86"/>
    <w:rsid w:val="00CA5972"/>
    <w:rsid w:val="00CA5BAA"/>
    <w:rsid w:val="00CA6771"/>
    <w:rsid w:val="00CB08DF"/>
    <w:rsid w:val="00CB1AC1"/>
    <w:rsid w:val="00CB31BA"/>
    <w:rsid w:val="00CB42CC"/>
    <w:rsid w:val="00CB4A87"/>
    <w:rsid w:val="00CB4AF4"/>
    <w:rsid w:val="00CB638F"/>
    <w:rsid w:val="00CB6B8B"/>
    <w:rsid w:val="00CB7A71"/>
    <w:rsid w:val="00CC1BC4"/>
    <w:rsid w:val="00CC2B1D"/>
    <w:rsid w:val="00CC3082"/>
    <w:rsid w:val="00CC3492"/>
    <w:rsid w:val="00CC3D37"/>
    <w:rsid w:val="00CC3E75"/>
    <w:rsid w:val="00CC53EC"/>
    <w:rsid w:val="00CC55DF"/>
    <w:rsid w:val="00CC728D"/>
    <w:rsid w:val="00CC767B"/>
    <w:rsid w:val="00CC7BAF"/>
    <w:rsid w:val="00CD118E"/>
    <w:rsid w:val="00CD12F9"/>
    <w:rsid w:val="00CD19BA"/>
    <w:rsid w:val="00CD2DCC"/>
    <w:rsid w:val="00CD3740"/>
    <w:rsid w:val="00CD3FF5"/>
    <w:rsid w:val="00CD5117"/>
    <w:rsid w:val="00CD557B"/>
    <w:rsid w:val="00CD562B"/>
    <w:rsid w:val="00CD6DBE"/>
    <w:rsid w:val="00CD6E24"/>
    <w:rsid w:val="00CE08D5"/>
    <w:rsid w:val="00CE3DFA"/>
    <w:rsid w:val="00CE3E87"/>
    <w:rsid w:val="00CE535B"/>
    <w:rsid w:val="00CE5A0B"/>
    <w:rsid w:val="00CE5EBC"/>
    <w:rsid w:val="00CE64A9"/>
    <w:rsid w:val="00CE6B22"/>
    <w:rsid w:val="00CF2919"/>
    <w:rsid w:val="00CF409F"/>
    <w:rsid w:val="00CF42A2"/>
    <w:rsid w:val="00CF43A2"/>
    <w:rsid w:val="00CF56F5"/>
    <w:rsid w:val="00CF6470"/>
    <w:rsid w:val="00CF7301"/>
    <w:rsid w:val="00D001DB"/>
    <w:rsid w:val="00D04102"/>
    <w:rsid w:val="00D04BF8"/>
    <w:rsid w:val="00D05F8A"/>
    <w:rsid w:val="00D06EEF"/>
    <w:rsid w:val="00D07BF0"/>
    <w:rsid w:val="00D1005E"/>
    <w:rsid w:val="00D10748"/>
    <w:rsid w:val="00D10B79"/>
    <w:rsid w:val="00D113F0"/>
    <w:rsid w:val="00D11EB1"/>
    <w:rsid w:val="00D12600"/>
    <w:rsid w:val="00D16679"/>
    <w:rsid w:val="00D20930"/>
    <w:rsid w:val="00D21672"/>
    <w:rsid w:val="00D21780"/>
    <w:rsid w:val="00D22184"/>
    <w:rsid w:val="00D22648"/>
    <w:rsid w:val="00D23786"/>
    <w:rsid w:val="00D23865"/>
    <w:rsid w:val="00D23B10"/>
    <w:rsid w:val="00D26592"/>
    <w:rsid w:val="00D2689D"/>
    <w:rsid w:val="00D26B0B"/>
    <w:rsid w:val="00D30064"/>
    <w:rsid w:val="00D30A3A"/>
    <w:rsid w:val="00D315DD"/>
    <w:rsid w:val="00D31985"/>
    <w:rsid w:val="00D32EEA"/>
    <w:rsid w:val="00D332B0"/>
    <w:rsid w:val="00D338ED"/>
    <w:rsid w:val="00D33ECB"/>
    <w:rsid w:val="00D34D60"/>
    <w:rsid w:val="00D373EE"/>
    <w:rsid w:val="00D40D01"/>
    <w:rsid w:val="00D40F44"/>
    <w:rsid w:val="00D4138A"/>
    <w:rsid w:val="00D4271C"/>
    <w:rsid w:val="00D451D7"/>
    <w:rsid w:val="00D46198"/>
    <w:rsid w:val="00D46235"/>
    <w:rsid w:val="00D465D6"/>
    <w:rsid w:val="00D47855"/>
    <w:rsid w:val="00D506F3"/>
    <w:rsid w:val="00D51F8C"/>
    <w:rsid w:val="00D54A29"/>
    <w:rsid w:val="00D54C60"/>
    <w:rsid w:val="00D54FC1"/>
    <w:rsid w:val="00D550F4"/>
    <w:rsid w:val="00D55652"/>
    <w:rsid w:val="00D5643D"/>
    <w:rsid w:val="00D56B3C"/>
    <w:rsid w:val="00D56C1B"/>
    <w:rsid w:val="00D573EF"/>
    <w:rsid w:val="00D57F4D"/>
    <w:rsid w:val="00D62892"/>
    <w:rsid w:val="00D62F31"/>
    <w:rsid w:val="00D6448E"/>
    <w:rsid w:val="00D64523"/>
    <w:rsid w:val="00D649B8"/>
    <w:rsid w:val="00D65252"/>
    <w:rsid w:val="00D6540A"/>
    <w:rsid w:val="00D65875"/>
    <w:rsid w:val="00D66A1E"/>
    <w:rsid w:val="00D677F4"/>
    <w:rsid w:val="00D67A61"/>
    <w:rsid w:val="00D706FD"/>
    <w:rsid w:val="00D7231F"/>
    <w:rsid w:val="00D752B4"/>
    <w:rsid w:val="00D771D8"/>
    <w:rsid w:val="00D77AF9"/>
    <w:rsid w:val="00D77D95"/>
    <w:rsid w:val="00D80102"/>
    <w:rsid w:val="00D808D1"/>
    <w:rsid w:val="00D82679"/>
    <w:rsid w:val="00D827B7"/>
    <w:rsid w:val="00D836FB"/>
    <w:rsid w:val="00D8579E"/>
    <w:rsid w:val="00D86BD7"/>
    <w:rsid w:val="00D90203"/>
    <w:rsid w:val="00D90EEA"/>
    <w:rsid w:val="00D91A27"/>
    <w:rsid w:val="00D91B13"/>
    <w:rsid w:val="00D91D75"/>
    <w:rsid w:val="00D92079"/>
    <w:rsid w:val="00D944A0"/>
    <w:rsid w:val="00D954DA"/>
    <w:rsid w:val="00DA19C8"/>
    <w:rsid w:val="00DA2286"/>
    <w:rsid w:val="00DA2C65"/>
    <w:rsid w:val="00DA4BE4"/>
    <w:rsid w:val="00DA565A"/>
    <w:rsid w:val="00DA5CC1"/>
    <w:rsid w:val="00DA60B9"/>
    <w:rsid w:val="00DA63D1"/>
    <w:rsid w:val="00DA665D"/>
    <w:rsid w:val="00DA6C9E"/>
    <w:rsid w:val="00DA7EC7"/>
    <w:rsid w:val="00DB0606"/>
    <w:rsid w:val="00DB0FA6"/>
    <w:rsid w:val="00DB1DD0"/>
    <w:rsid w:val="00DB3230"/>
    <w:rsid w:val="00DB38EA"/>
    <w:rsid w:val="00DB3A23"/>
    <w:rsid w:val="00DB4850"/>
    <w:rsid w:val="00DB5830"/>
    <w:rsid w:val="00DB596F"/>
    <w:rsid w:val="00DB7E35"/>
    <w:rsid w:val="00DC00EF"/>
    <w:rsid w:val="00DC08CA"/>
    <w:rsid w:val="00DC0A4F"/>
    <w:rsid w:val="00DC234A"/>
    <w:rsid w:val="00DC4442"/>
    <w:rsid w:val="00DC57C6"/>
    <w:rsid w:val="00DC793C"/>
    <w:rsid w:val="00DD0750"/>
    <w:rsid w:val="00DD18FC"/>
    <w:rsid w:val="00DD53AB"/>
    <w:rsid w:val="00DD6BF2"/>
    <w:rsid w:val="00DE014C"/>
    <w:rsid w:val="00DE1DEC"/>
    <w:rsid w:val="00DE1E7F"/>
    <w:rsid w:val="00DE2EAA"/>
    <w:rsid w:val="00DE33C4"/>
    <w:rsid w:val="00DE39BA"/>
    <w:rsid w:val="00DE445C"/>
    <w:rsid w:val="00DE4827"/>
    <w:rsid w:val="00DF0764"/>
    <w:rsid w:val="00DF1258"/>
    <w:rsid w:val="00DF129A"/>
    <w:rsid w:val="00DF1497"/>
    <w:rsid w:val="00DF1710"/>
    <w:rsid w:val="00DF1AB0"/>
    <w:rsid w:val="00DF536B"/>
    <w:rsid w:val="00E00314"/>
    <w:rsid w:val="00E007D5"/>
    <w:rsid w:val="00E03D3D"/>
    <w:rsid w:val="00E10BC2"/>
    <w:rsid w:val="00E1247C"/>
    <w:rsid w:val="00E12A7C"/>
    <w:rsid w:val="00E168FF"/>
    <w:rsid w:val="00E17295"/>
    <w:rsid w:val="00E21A4A"/>
    <w:rsid w:val="00E21D9E"/>
    <w:rsid w:val="00E22382"/>
    <w:rsid w:val="00E22D23"/>
    <w:rsid w:val="00E23F6E"/>
    <w:rsid w:val="00E24885"/>
    <w:rsid w:val="00E24EC9"/>
    <w:rsid w:val="00E26666"/>
    <w:rsid w:val="00E26670"/>
    <w:rsid w:val="00E30C56"/>
    <w:rsid w:val="00E322EE"/>
    <w:rsid w:val="00E32641"/>
    <w:rsid w:val="00E40136"/>
    <w:rsid w:val="00E428A2"/>
    <w:rsid w:val="00E43A16"/>
    <w:rsid w:val="00E46B24"/>
    <w:rsid w:val="00E46BCA"/>
    <w:rsid w:val="00E471B0"/>
    <w:rsid w:val="00E47688"/>
    <w:rsid w:val="00E500AA"/>
    <w:rsid w:val="00E515FD"/>
    <w:rsid w:val="00E524EC"/>
    <w:rsid w:val="00E52A84"/>
    <w:rsid w:val="00E53852"/>
    <w:rsid w:val="00E560FC"/>
    <w:rsid w:val="00E576E0"/>
    <w:rsid w:val="00E578A0"/>
    <w:rsid w:val="00E57EA6"/>
    <w:rsid w:val="00E603B0"/>
    <w:rsid w:val="00E61975"/>
    <w:rsid w:val="00E61A78"/>
    <w:rsid w:val="00E6372A"/>
    <w:rsid w:val="00E70A10"/>
    <w:rsid w:val="00E720C1"/>
    <w:rsid w:val="00E74643"/>
    <w:rsid w:val="00E75521"/>
    <w:rsid w:val="00E77991"/>
    <w:rsid w:val="00E77C79"/>
    <w:rsid w:val="00E80249"/>
    <w:rsid w:val="00E8061B"/>
    <w:rsid w:val="00E814A0"/>
    <w:rsid w:val="00E81A26"/>
    <w:rsid w:val="00E81CF9"/>
    <w:rsid w:val="00E83B86"/>
    <w:rsid w:val="00E83DF8"/>
    <w:rsid w:val="00E85F7E"/>
    <w:rsid w:val="00E8685F"/>
    <w:rsid w:val="00E86BDB"/>
    <w:rsid w:val="00E86FD3"/>
    <w:rsid w:val="00E938FD"/>
    <w:rsid w:val="00E93A28"/>
    <w:rsid w:val="00E9528B"/>
    <w:rsid w:val="00E95A55"/>
    <w:rsid w:val="00E96072"/>
    <w:rsid w:val="00E976A4"/>
    <w:rsid w:val="00EA5460"/>
    <w:rsid w:val="00EA5763"/>
    <w:rsid w:val="00EA5F3F"/>
    <w:rsid w:val="00EA7837"/>
    <w:rsid w:val="00EA7D86"/>
    <w:rsid w:val="00EB14B4"/>
    <w:rsid w:val="00EB26B6"/>
    <w:rsid w:val="00EB38E8"/>
    <w:rsid w:val="00EB5390"/>
    <w:rsid w:val="00EB6428"/>
    <w:rsid w:val="00EC035B"/>
    <w:rsid w:val="00EC2FC2"/>
    <w:rsid w:val="00EC5468"/>
    <w:rsid w:val="00EC59B6"/>
    <w:rsid w:val="00EC6041"/>
    <w:rsid w:val="00EC712A"/>
    <w:rsid w:val="00ED0A80"/>
    <w:rsid w:val="00ED266C"/>
    <w:rsid w:val="00ED47C7"/>
    <w:rsid w:val="00ED488C"/>
    <w:rsid w:val="00ED4E32"/>
    <w:rsid w:val="00ED4EAE"/>
    <w:rsid w:val="00ED5CE0"/>
    <w:rsid w:val="00ED70C6"/>
    <w:rsid w:val="00ED75BF"/>
    <w:rsid w:val="00ED78FF"/>
    <w:rsid w:val="00EE1E40"/>
    <w:rsid w:val="00EE20DE"/>
    <w:rsid w:val="00EE218F"/>
    <w:rsid w:val="00EE2F3F"/>
    <w:rsid w:val="00EE33D8"/>
    <w:rsid w:val="00EE3650"/>
    <w:rsid w:val="00EE429E"/>
    <w:rsid w:val="00EE51DE"/>
    <w:rsid w:val="00EE5A06"/>
    <w:rsid w:val="00EE5B91"/>
    <w:rsid w:val="00EE6B73"/>
    <w:rsid w:val="00EE736A"/>
    <w:rsid w:val="00EF0C95"/>
    <w:rsid w:val="00EF174D"/>
    <w:rsid w:val="00EF255A"/>
    <w:rsid w:val="00EF2E71"/>
    <w:rsid w:val="00EF32B9"/>
    <w:rsid w:val="00EF3604"/>
    <w:rsid w:val="00EF4699"/>
    <w:rsid w:val="00EF4FF9"/>
    <w:rsid w:val="00EF5086"/>
    <w:rsid w:val="00EF522D"/>
    <w:rsid w:val="00EF5571"/>
    <w:rsid w:val="00EF6225"/>
    <w:rsid w:val="00EF6AF1"/>
    <w:rsid w:val="00EF7734"/>
    <w:rsid w:val="00EF77A6"/>
    <w:rsid w:val="00F00746"/>
    <w:rsid w:val="00F0136F"/>
    <w:rsid w:val="00F0196D"/>
    <w:rsid w:val="00F028A5"/>
    <w:rsid w:val="00F02AB0"/>
    <w:rsid w:val="00F038C6"/>
    <w:rsid w:val="00F03A12"/>
    <w:rsid w:val="00F03B25"/>
    <w:rsid w:val="00F03C59"/>
    <w:rsid w:val="00F03F2E"/>
    <w:rsid w:val="00F0441F"/>
    <w:rsid w:val="00F05589"/>
    <w:rsid w:val="00F05859"/>
    <w:rsid w:val="00F05B43"/>
    <w:rsid w:val="00F063F4"/>
    <w:rsid w:val="00F12CC1"/>
    <w:rsid w:val="00F14D8E"/>
    <w:rsid w:val="00F1507E"/>
    <w:rsid w:val="00F15420"/>
    <w:rsid w:val="00F159BC"/>
    <w:rsid w:val="00F15BC0"/>
    <w:rsid w:val="00F15CF5"/>
    <w:rsid w:val="00F166F1"/>
    <w:rsid w:val="00F16D6C"/>
    <w:rsid w:val="00F16E77"/>
    <w:rsid w:val="00F17457"/>
    <w:rsid w:val="00F1772A"/>
    <w:rsid w:val="00F23225"/>
    <w:rsid w:val="00F23FCA"/>
    <w:rsid w:val="00F258C5"/>
    <w:rsid w:val="00F2630A"/>
    <w:rsid w:val="00F267FE"/>
    <w:rsid w:val="00F272B8"/>
    <w:rsid w:val="00F30623"/>
    <w:rsid w:val="00F32D14"/>
    <w:rsid w:val="00F33D7F"/>
    <w:rsid w:val="00F33D85"/>
    <w:rsid w:val="00F33ED8"/>
    <w:rsid w:val="00F355E3"/>
    <w:rsid w:val="00F360C3"/>
    <w:rsid w:val="00F376AE"/>
    <w:rsid w:val="00F403AC"/>
    <w:rsid w:val="00F407A1"/>
    <w:rsid w:val="00F415A0"/>
    <w:rsid w:val="00F41FCB"/>
    <w:rsid w:val="00F43C7A"/>
    <w:rsid w:val="00F43D28"/>
    <w:rsid w:val="00F445F9"/>
    <w:rsid w:val="00F46414"/>
    <w:rsid w:val="00F510BC"/>
    <w:rsid w:val="00F53BA8"/>
    <w:rsid w:val="00F57257"/>
    <w:rsid w:val="00F57456"/>
    <w:rsid w:val="00F619CD"/>
    <w:rsid w:val="00F61D55"/>
    <w:rsid w:val="00F62AD5"/>
    <w:rsid w:val="00F63CBA"/>
    <w:rsid w:val="00F63CD9"/>
    <w:rsid w:val="00F65DD4"/>
    <w:rsid w:val="00F65E84"/>
    <w:rsid w:val="00F6658F"/>
    <w:rsid w:val="00F67C8A"/>
    <w:rsid w:val="00F713D7"/>
    <w:rsid w:val="00F727A5"/>
    <w:rsid w:val="00F7300E"/>
    <w:rsid w:val="00F74434"/>
    <w:rsid w:val="00F75855"/>
    <w:rsid w:val="00F76424"/>
    <w:rsid w:val="00F77CE3"/>
    <w:rsid w:val="00F80631"/>
    <w:rsid w:val="00F8078C"/>
    <w:rsid w:val="00F82140"/>
    <w:rsid w:val="00F83295"/>
    <w:rsid w:val="00F8419F"/>
    <w:rsid w:val="00F852EE"/>
    <w:rsid w:val="00F8547F"/>
    <w:rsid w:val="00F85FB5"/>
    <w:rsid w:val="00F861C0"/>
    <w:rsid w:val="00F902FC"/>
    <w:rsid w:val="00F92A93"/>
    <w:rsid w:val="00F92EC3"/>
    <w:rsid w:val="00F952A5"/>
    <w:rsid w:val="00F96232"/>
    <w:rsid w:val="00F97613"/>
    <w:rsid w:val="00FA008A"/>
    <w:rsid w:val="00FA1499"/>
    <w:rsid w:val="00FA33C8"/>
    <w:rsid w:val="00FA3694"/>
    <w:rsid w:val="00FA3AEB"/>
    <w:rsid w:val="00FA6D1B"/>
    <w:rsid w:val="00FB07FC"/>
    <w:rsid w:val="00FB1265"/>
    <w:rsid w:val="00FB1AEE"/>
    <w:rsid w:val="00FB2646"/>
    <w:rsid w:val="00FB372F"/>
    <w:rsid w:val="00FB411C"/>
    <w:rsid w:val="00FB5D76"/>
    <w:rsid w:val="00FB6E97"/>
    <w:rsid w:val="00FC4D1C"/>
    <w:rsid w:val="00FC509B"/>
    <w:rsid w:val="00FC53E4"/>
    <w:rsid w:val="00FC5CF0"/>
    <w:rsid w:val="00FD0216"/>
    <w:rsid w:val="00FD0CCD"/>
    <w:rsid w:val="00FD15C8"/>
    <w:rsid w:val="00FD26B7"/>
    <w:rsid w:val="00FD276E"/>
    <w:rsid w:val="00FD2A4C"/>
    <w:rsid w:val="00FD2CB9"/>
    <w:rsid w:val="00FD5E4D"/>
    <w:rsid w:val="00FD5FB1"/>
    <w:rsid w:val="00FE0B3C"/>
    <w:rsid w:val="00FE32CB"/>
    <w:rsid w:val="00FE4F25"/>
    <w:rsid w:val="00FE51EA"/>
    <w:rsid w:val="00FF0E5D"/>
    <w:rsid w:val="00FF4B04"/>
    <w:rsid w:val="00FF551B"/>
    <w:rsid w:val="00FF68D1"/>
    <w:rsid w:val="00FF70A5"/>
    <w:rsid w:val="00FF7213"/>
    <w:rsid w:val="00FF7707"/>
    <w:rsid w:val="00FF797F"/>
    <w:rsid w:val="00FF7A8E"/>
    <w:rsid w:val="00FF7D1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A56208"/>
  <w15:docId w15:val="{118F4FDF-7235-4AAE-A08C-21928A584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A74"/>
  </w:style>
  <w:style w:type="paragraph" w:styleId="Ttulo1">
    <w:name w:val="heading 1"/>
    <w:basedOn w:val="Normal"/>
    <w:next w:val="Normal"/>
    <w:link w:val="Ttulo1Char"/>
    <w:autoRedefine/>
    <w:uiPriority w:val="9"/>
    <w:qFormat/>
    <w:rsid w:val="00D954DA"/>
    <w:pPr>
      <w:keepNext/>
      <w:keepLines/>
      <w:numPr>
        <w:numId w:val="10"/>
      </w:numPr>
      <w:spacing w:after="0" w:line="360" w:lineRule="auto"/>
      <w:outlineLvl w:val="0"/>
    </w:pPr>
    <w:rPr>
      <w:rFonts w:asciiTheme="majorHAnsi" w:eastAsiaTheme="majorEastAsia" w:hAnsiTheme="majorHAnsi" w:cstheme="majorBidi"/>
      <w:b/>
      <w:bCs/>
      <w:sz w:val="24"/>
      <w:szCs w:val="28"/>
    </w:rPr>
  </w:style>
  <w:style w:type="paragraph" w:styleId="Ttulo2">
    <w:name w:val="heading 2"/>
    <w:basedOn w:val="Normal"/>
    <w:next w:val="Normal"/>
    <w:link w:val="Ttulo2Char"/>
    <w:uiPriority w:val="9"/>
    <w:unhideWhenUsed/>
    <w:qFormat/>
    <w:rsid w:val="00556C3F"/>
    <w:pPr>
      <w:keepNext/>
      <w:keepLines/>
      <w:spacing w:line="360" w:lineRule="auto"/>
      <w:outlineLvl w:val="1"/>
    </w:pPr>
    <w:rPr>
      <w:rFonts w:asciiTheme="majorHAnsi" w:eastAsiaTheme="majorEastAsia" w:hAnsiTheme="majorHAnsi" w:cstheme="majorBidi"/>
      <w:b/>
      <w:bCs/>
      <w:sz w:val="24"/>
      <w:szCs w:val="26"/>
    </w:rPr>
  </w:style>
  <w:style w:type="paragraph" w:styleId="Ttulo3">
    <w:name w:val="heading 3"/>
    <w:basedOn w:val="Normal"/>
    <w:next w:val="Normal"/>
    <w:link w:val="Ttulo3Char"/>
    <w:uiPriority w:val="9"/>
    <w:semiHidden/>
    <w:unhideWhenUsed/>
    <w:qFormat/>
    <w:rsid w:val="00C54B5F"/>
    <w:pPr>
      <w:keepNext/>
      <w:keepLines/>
      <w:spacing w:before="200" w:after="0"/>
      <w:outlineLvl w:val="2"/>
    </w:pPr>
    <w:rPr>
      <w:rFonts w:asciiTheme="majorHAnsi" w:eastAsiaTheme="majorEastAsia" w:hAnsiTheme="majorHAnsi" w:cstheme="majorBidi"/>
      <w:b/>
      <w:bCs/>
      <w:color w:val="4472C4"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B3BD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B3BDE"/>
  </w:style>
  <w:style w:type="paragraph" w:styleId="Rodap">
    <w:name w:val="footer"/>
    <w:basedOn w:val="Normal"/>
    <w:link w:val="RodapChar"/>
    <w:uiPriority w:val="99"/>
    <w:unhideWhenUsed/>
    <w:rsid w:val="008B3BDE"/>
    <w:pPr>
      <w:tabs>
        <w:tab w:val="center" w:pos="4252"/>
        <w:tab w:val="right" w:pos="8504"/>
      </w:tabs>
      <w:spacing w:after="0" w:line="240" w:lineRule="auto"/>
    </w:pPr>
  </w:style>
  <w:style w:type="character" w:customStyle="1" w:styleId="RodapChar">
    <w:name w:val="Rodapé Char"/>
    <w:basedOn w:val="Fontepargpadro"/>
    <w:link w:val="Rodap"/>
    <w:uiPriority w:val="99"/>
    <w:rsid w:val="008B3BDE"/>
  </w:style>
  <w:style w:type="character" w:styleId="Hyperlink">
    <w:name w:val="Hyperlink"/>
    <w:basedOn w:val="Fontepargpadro"/>
    <w:uiPriority w:val="99"/>
    <w:unhideWhenUsed/>
    <w:rsid w:val="006C262A"/>
    <w:rPr>
      <w:color w:val="0563C1" w:themeColor="hyperlink"/>
      <w:u w:val="single"/>
    </w:rPr>
  </w:style>
  <w:style w:type="character" w:customStyle="1" w:styleId="MenoPendente1">
    <w:name w:val="Menção Pendente1"/>
    <w:basedOn w:val="Fontepargpadro"/>
    <w:uiPriority w:val="99"/>
    <w:semiHidden/>
    <w:unhideWhenUsed/>
    <w:rsid w:val="006C262A"/>
    <w:rPr>
      <w:color w:val="605E5C"/>
      <w:shd w:val="clear" w:color="auto" w:fill="E1DFDD"/>
    </w:rPr>
  </w:style>
  <w:style w:type="paragraph" w:styleId="PargrafodaLista">
    <w:name w:val="List Paragraph"/>
    <w:basedOn w:val="Normal"/>
    <w:uiPriority w:val="34"/>
    <w:qFormat/>
    <w:rsid w:val="00763708"/>
    <w:pPr>
      <w:ind w:left="720"/>
      <w:contextualSpacing/>
    </w:pPr>
  </w:style>
  <w:style w:type="paragraph" w:styleId="SemEspaamento">
    <w:name w:val="No Spacing"/>
    <w:uiPriority w:val="1"/>
    <w:qFormat/>
    <w:rsid w:val="00567758"/>
    <w:pPr>
      <w:spacing w:after="0" w:line="360" w:lineRule="auto"/>
    </w:pPr>
  </w:style>
  <w:style w:type="paragraph" w:styleId="Corpodetexto">
    <w:name w:val="Body Text"/>
    <w:basedOn w:val="Normal"/>
    <w:link w:val="CorpodetextoChar"/>
    <w:semiHidden/>
    <w:unhideWhenUsed/>
    <w:rsid w:val="00D54A29"/>
    <w:pPr>
      <w:widowControl w:val="0"/>
      <w:suppressAutoHyphens/>
      <w:spacing w:after="120" w:line="240" w:lineRule="auto"/>
    </w:pPr>
    <w:rPr>
      <w:rFonts w:ascii="Times New Roman" w:eastAsia="Lucida Sans Unicode" w:hAnsi="Times New Roman" w:cs="Times New Roman"/>
      <w:kern w:val="2"/>
      <w:sz w:val="24"/>
      <w:szCs w:val="24"/>
      <w:lang w:eastAsia="pt-BR"/>
    </w:rPr>
  </w:style>
  <w:style w:type="character" w:customStyle="1" w:styleId="CorpodetextoChar">
    <w:name w:val="Corpo de texto Char"/>
    <w:basedOn w:val="Fontepargpadro"/>
    <w:link w:val="Corpodetexto"/>
    <w:semiHidden/>
    <w:rsid w:val="00D54A29"/>
    <w:rPr>
      <w:rFonts w:ascii="Times New Roman" w:eastAsia="Lucida Sans Unicode" w:hAnsi="Times New Roman" w:cs="Times New Roman"/>
      <w:kern w:val="2"/>
      <w:sz w:val="24"/>
      <w:szCs w:val="24"/>
      <w:lang w:eastAsia="pt-BR"/>
    </w:rPr>
  </w:style>
  <w:style w:type="table" w:styleId="Tabelacomgrade">
    <w:name w:val="Table Grid"/>
    <w:basedOn w:val="Tabelanormal"/>
    <w:uiPriority w:val="39"/>
    <w:rsid w:val="00CC3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5A55"/>
    <w:pPr>
      <w:autoSpaceDE w:val="0"/>
      <w:autoSpaceDN w:val="0"/>
      <w:adjustRightInd w:val="0"/>
      <w:spacing w:after="0" w:line="240" w:lineRule="auto"/>
    </w:pPr>
    <w:rPr>
      <w:rFonts w:ascii="Times New Roman" w:hAnsi="Times New Roman" w:cs="Times New Roman"/>
      <w:color w:val="000000"/>
      <w:sz w:val="24"/>
      <w:szCs w:val="24"/>
    </w:rPr>
  </w:style>
  <w:style w:type="character" w:styleId="nfase">
    <w:name w:val="Emphasis"/>
    <w:basedOn w:val="Fontepargpadro"/>
    <w:uiPriority w:val="20"/>
    <w:qFormat/>
    <w:rsid w:val="003F04A7"/>
    <w:rPr>
      <w:i/>
      <w:iCs/>
    </w:rPr>
  </w:style>
  <w:style w:type="paragraph" w:customStyle="1" w:styleId="tabelatextojustificado">
    <w:name w:val="tabela_texto_justificado"/>
    <w:basedOn w:val="Normal"/>
    <w:rsid w:val="003F04A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MenoPendente2">
    <w:name w:val="Menção Pendente2"/>
    <w:basedOn w:val="Fontepargpadro"/>
    <w:uiPriority w:val="99"/>
    <w:semiHidden/>
    <w:unhideWhenUsed/>
    <w:rsid w:val="00145ECD"/>
    <w:rPr>
      <w:color w:val="605E5C"/>
      <w:shd w:val="clear" w:color="auto" w:fill="E1DFDD"/>
    </w:rPr>
  </w:style>
  <w:style w:type="table" w:customStyle="1" w:styleId="SimplesTabela31">
    <w:name w:val="Simples Tabela 31"/>
    <w:basedOn w:val="Tabelanormal"/>
    <w:uiPriority w:val="43"/>
    <w:rsid w:val="008F56E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deGrade5Escura1">
    <w:name w:val="Tabela de Grade 5 Escura1"/>
    <w:basedOn w:val="Tabelanormal"/>
    <w:uiPriority w:val="50"/>
    <w:rsid w:val="008B7F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eladeGrade5Escura-nfase11">
    <w:name w:val="Tabela de Grade 5 Escura - Ênfase 11"/>
    <w:basedOn w:val="Tabelanormal"/>
    <w:uiPriority w:val="50"/>
    <w:rsid w:val="008B7F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eladeGrade5Escura-nfase31">
    <w:name w:val="Tabela de Grade 5 Escura - Ênfase 31"/>
    <w:basedOn w:val="Tabelanormal"/>
    <w:uiPriority w:val="50"/>
    <w:rsid w:val="008B7F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TabeladeGrade5Escura-nfase41">
    <w:name w:val="Tabela de Grade 5 Escura - Ênfase 41"/>
    <w:basedOn w:val="Tabelanormal"/>
    <w:uiPriority w:val="50"/>
    <w:rsid w:val="008B7F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Ttulo1Char">
    <w:name w:val="Título 1 Char"/>
    <w:basedOn w:val="Fontepargpadro"/>
    <w:link w:val="Ttulo1"/>
    <w:uiPriority w:val="9"/>
    <w:rsid w:val="00D954DA"/>
    <w:rPr>
      <w:rFonts w:asciiTheme="majorHAnsi" w:eastAsiaTheme="majorEastAsia" w:hAnsiTheme="majorHAnsi" w:cstheme="majorBidi"/>
      <w:b/>
      <w:bCs/>
      <w:sz w:val="24"/>
      <w:szCs w:val="28"/>
    </w:rPr>
  </w:style>
  <w:style w:type="paragraph" w:styleId="CabealhodoSumrio">
    <w:name w:val="TOC Heading"/>
    <w:basedOn w:val="Ttulo1"/>
    <w:next w:val="Normal"/>
    <w:uiPriority w:val="39"/>
    <w:unhideWhenUsed/>
    <w:qFormat/>
    <w:rsid w:val="00AE5C33"/>
    <w:pPr>
      <w:outlineLvl w:val="9"/>
    </w:pPr>
    <w:rPr>
      <w:lang w:eastAsia="pt-BR"/>
    </w:rPr>
  </w:style>
  <w:style w:type="paragraph" w:styleId="Sumrio1">
    <w:name w:val="toc 1"/>
    <w:basedOn w:val="Normal"/>
    <w:next w:val="Normal"/>
    <w:autoRedefine/>
    <w:uiPriority w:val="39"/>
    <w:unhideWhenUsed/>
    <w:qFormat/>
    <w:rsid w:val="00B65904"/>
    <w:pPr>
      <w:spacing w:after="100"/>
    </w:pPr>
  </w:style>
  <w:style w:type="character" w:styleId="TextodoEspaoReservado">
    <w:name w:val="Placeholder Text"/>
    <w:basedOn w:val="Fontepargpadro"/>
    <w:uiPriority w:val="99"/>
    <w:semiHidden/>
    <w:rsid w:val="000E1D06"/>
    <w:rPr>
      <w:color w:val="808080"/>
    </w:rPr>
  </w:style>
  <w:style w:type="paragraph" w:styleId="Textodebalo">
    <w:name w:val="Balloon Text"/>
    <w:basedOn w:val="Normal"/>
    <w:link w:val="TextodebaloChar"/>
    <w:uiPriority w:val="99"/>
    <w:semiHidden/>
    <w:unhideWhenUsed/>
    <w:rsid w:val="00D40D0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40D01"/>
    <w:rPr>
      <w:rFonts w:ascii="Segoe UI" w:hAnsi="Segoe UI" w:cs="Segoe UI"/>
      <w:sz w:val="18"/>
      <w:szCs w:val="18"/>
    </w:rPr>
  </w:style>
  <w:style w:type="paragraph" w:styleId="NormalWeb">
    <w:name w:val="Normal (Web)"/>
    <w:basedOn w:val="Normal"/>
    <w:uiPriority w:val="99"/>
    <w:semiHidden/>
    <w:unhideWhenUsed/>
    <w:rsid w:val="004E333B"/>
    <w:pPr>
      <w:spacing w:before="100" w:beforeAutospacing="1" w:after="100" w:afterAutospacing="1" w:line="240" w:lineRule="auto"/>
    </w:pPr>
    <w:rPr>
      <w:rFonts w:ascii="Times New Roman" w:eastAsiaTheme="minorEastAsia" w:hAnsi="Times New Roman" w:cs="Times New Roman"/>
      <w:sz w:val="24"/>
      <w:szCs w:val="24"/>
      <w:lang w:eastAsia="pt-BR"/>
    </w:rPr>
  </w:style>
  <w:style w:type="paragraph" w:styleId="MapadoDocumento">
    <w:name w:val="Document Map"/>
    <w:basedOn w:val="Normal"/>
    <w:link w:val="MapadoDocumentoChar"/>
    <w:uiPriority w:val="99"/>
    <w:semiHidden/>
    <w:unhideWhenUsed/>
    <w:rsid w:val="00556C3F"/>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556C3F"/>
    <w:rPr>
      <w:rFonts w:ascii="Tahoma" w:hAnsi="Tahoma" w:cs="Tahoma"/>
      <w:sz w:val="16"/>
      <w:szCs w:val="16"/>
    </w:rPr>
  </w:style>
  <w:style w:type="character" w:customStyle="1" w:styleId="Ttulo2Char">
    <w:name w:val="Título 2 Char"/>
    <w:basedOn w:val="Fontepargpadro"/>
    <w:link w:val="Ttulo2"/>
    <w:uiPriority w:val="9"/>
    <w:rsid w:val="00556C3F"/>
    <w:rPr>
      <w:rFonts w:asciiTheme="majorHAnsi" w:eastAsiaTheme="majorEastAsia" w:hAnsiTheme="majorHAnsi" w:cstheme="majorBidi"/>
      <w:b/>
      <w:bCs/>
      <w:sz w:val="24"/>
      <w:szCs w:val="26"/>
    </w:rPr>
  </w:style>
  <w:style w:type="paragraph" w:styleId="Legenda">
    <w:name w:val="caption"/>
    <w:basedOn w:val="Normal"/>
    <w:next w:val="Normal"/>
    <w:uiPriority w:val="35"/>
    <w:unhideWhenUsed/>
    <w:qFormat/>
    <w:rsid w:val="00177410"/>
    <w:pPr>
      <w:spacing w:after="200" w:line="240" w:lineRule="auto"/>
    </w:pPr>
    <w:rPr>
      <w:b/>
      <w:bCs/>
      <w:color w:val="4472C4" w:themeColor="accent1"/>
      <w:sz w:val="18"/>
      <w:szCs w:val="18"/>
    </w:rPr>
  </w:style>
  <w:style w:type="paragraph" w:styleId="Sumrio2">
    <w:name w:val="toc 2"/>
    <w:basedOn w:val="Normal"/>
    <w:next w:val="Normal"/>
    <w:autoRedefine/>
    <w:uiPriority w:val="39"/>
    <w:unhideWhenUsed/>
    <w:qFormat/>
    <w:rsid w:val="00C54B5F"/>
    <w:pPr>
      <w:spacing w:after="100" w:line="276" w:lineRule="auto"/>
      <w:ind w:left="220"/>
    </w:pPr>
    <w:rPr>
      <w:rFonts w:eastAsiaTheme="minorEastAsia"/>
    </w:rPr>
  </w:style>
  <w:style w:type="paragraph" w:styleId="Sumrio3">
    <w:name w:val="toc 3"/>
    <w:basedOn w:val="Normal"/>
    <w:next w:val="Normal"/>
    <w:autoRedefine/>
    <w:uiPriority w:val="39"/>
    <w:unhideWhenUsed/>
    <w:qFormat/>
    <w:rsid w:val="00E22382"/>
    <w:pPr>
      <w:tabs>
        <w:tab w:val="left" w:pos="1320"/>
        <w:tab w:val="right" w:leader="dot" w:pos="9736"/>
      </w:tabs>
      <w:spacing w:after="100" w:line="276" w:lineRule="auto"/>
      <w:ind w:left="440"/>
    </w:pPr>
    <w:rPr>
      <w:rFonts w:eastAsiaTheme="minorEastAsia"/>
      <w:b/>
      <w:noProof/>
    </w:rPr>
  </w:style>
  <w:style w:type="character" w:customStyle="1" w:styleId="Ttulo3Char">
    <w:name w:val="Título 3 Char"/>
    <w:basedOn w:val="Fontepargpadro"/>
    <w:link w:val="Ttulo3"/>
    <w:uiPriority w:val="9"/>
    <w:semiHidden/>
    <w:rsid w:val="00C54B5F"/>
    <w:rPr>
      <w:rFonts w:asciiTheme="majorHAnsi" w:eastAsiaTheme="majorEastAsia" w:hAnsiTheme="majorHAnsi" w:cstheme="majorBidi"/>
      <w:b/>
      <w:bCs/>
      <w:color w:val="4472C4" w:themeColor="accent1"/>
    </w:rPr>
  </w:style>
  <w:style w:type="character" w:styleId="Refdecomentrio">
    <w:name w:val="annotation reference"/>
    <w:basedOn w:val="Fontepargpadro"/>
    <w:uiPriority w:val="99"/>
    <w:semiHidden/>
    <w:unhideWhenUsed/>
    <w:rsid w:val="00EC6041"/>
    <w:rPr>
      <w:sz w:val="16"/>
      <w:szCs w:val="16"/>
    </w:rPr>
  </w:style>
  <w:style w:type="paragraph" w:styleId="Textodecomentrio">
    <w:name w:val="annotation text"/>
    <w:basedOn w:val="Normal"/>
    <w:link w:val="TextodecomentrioChar"/>
    <w:uiPriority w:val="99"/>
    <w:unhideWhenUsed/>
    <w:rsid w:val="00EC6041"/>
    <w:pPr>
      <w:spacing w:line="240" w:lineRule="auto"/>
    </w:pPr>
    <w:rPr>
      <w:sz w:val="20"/>
      <w:szCs w:val="20"/>
    </w:rPr>
  </w:style>
  <w:style w:type="character" w:customStyle="1" w:styleId="TextodecomentrioChar">
    <w:name w:val="Texto de comentário Char"/>
    <w:basedOn w:val="Fontepargpadro"/>
    <w:link w:val="Textodecomentrio"/>
    <w:uiPriority w:val="99"/>
    <w:rsid w:val="00EC6041"/>
    <w:rPr>
      <w:sz w:val="20"/>
      <w:szCs w:val="20"/>
    </w:rPr>
  </w:style>
  <w:style w:type="paragraph" w:styleId="Assuntodocomentrio">
    <w:name w:val="annotation subject"/>
    <w:basedOn w:val="Textodecomentrio"/>
    <w:next w:val="Textodecomentrio"/>
    <w:link w:val="AssuntodocomentrioChar"/>
    <w:uiPriority w:val="99"/>
    <w:semiHidden/>
    <w:unhideWhenUsed/>
    <w:rsid w:val="00EC6041"/>
    <w:rPr>
      <w:b/>
      <w:bCs/>
    </w:rPr>
  </w:style>
  <w:style w:type="character" w:customStyle="1" w:styleId="AssuntodocomentrioChar">
    <w:name w:val="Assunto do comentário Char"/>
    <w:basedOn w:val="TextodecomentrioChar"/>
    <w:link w:val="Assuntodocomentrio"/>
    <w:uiPriority w:val="99"/>
    <w:semiHidden/>
    <w:rsid w:val="00EC6041"/>
    <w:rPr>
      <w:b/>
      <w:bCs/>
      <w:sz w:val="20"/>
      <w:szCs w:val="20"/>
    </w:rPr>
  </w:style>
  <w:style w:type="paragraph" w:customStyle="1" w:styleId="selectable-text">
    <w:name w:val="selectable-text"/>
    <w:basedOn w:val="Normal"/>
    <w:rsid w:val="00F3062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selectable-text1">
    <w:name w:val="selectable-text1"/>
    <w:basedOn w:val="Fontepargpadro"/>
    <w:rsid w:val="00F30623"/>
  </w:style>
  <w:style w:type="character" w:styleId="Forte">
    <w:name w:val="Strong"/>
    <w:basedOn w:val="Fontepargpadro"/>
    <w:uiPriority w:val="22"/>
    <w:qFormat/>
    <w:rsid w:val="00FF7A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1450">
      <w:bodyDiv w:val="1"/>
      <w:marLeft w:val="0"/>
      <w:marRight w:val="0"/>
      <w:marTop w:val="0"/>
      <w:marBottom w:val="0"/>
      <w:divBdr>
        <w:top w:val="none" w:sz="0" w:space="0" w:color="auto"/>
        <w:left w:val="none" w:sz="0" w:space="0" w:color="auto"/>
        <w:bottom w:val="none" w:sz="0" w:space="0" w:color="auto"/>
        <w:right w:val="none" w:sz="0" w:space="0" w:color="auto"/>
      </w:divBdr>
    </w:div>
    <w:div w:id="4019780">
      <w:bodyDiv w:val="1"/>
      <w:marLeft w:val="0"/>
      <w:marRight w:val="0"/>
      <w:marTop w:val="0"/>
      <w:marBottom w:val="0"/>
      <w:divBdr>
        <w:top w:val="none" w:sz="0" w:space="0" w:color="auto"/>
        <w:left w:val="none" w:sz="0" w:space="0" w:color="auto"/>
        <w:bottom w:val="none" w:sz="0" w:space="0" w:color="auto"/>
        <w:right w:val="none" w:sz="0" w:space="0" w:color="auto"/>
      </w:divBdr>
    </w:div>
    <w:div w:id="12807201">
      <w:bodyDiv w:val="1"/>
      <w:marLeft w:val="0"/>
      <w:marRight w:val="0"/>
      <w:marTop w:val="0"/>
      <w:marBottom w:val="0"/>
      <w:divBdr>
        <w:top w:val="none" w:sz="0" w:space="0" w:color="auto"/>
        <w:left w:val="none" w:sz="0" w:space="0" w:color="auto"/>
        <w:bottom w:val="none" w:sz="0" w:space="0" w:color="auto"/>
        <w:right w:val="none" w:sz="0" w:space="0" w:color="auto"/>
      </w:divBdr>
    </w:div>
    <w:div w:id="28266662">
      <w:bodyDiv w:val="1"/>
      <w:marLeft w:val="0"/>
      <w:marRight w:val="0"/>
      <w:marTop w:val="0"/>
      <w:marBottom w:val="0"/>
      <w:divBdr>
        <w:top w:val="none" w:sz="0" w:space="0" w:color="auto"/>
        <w:left w:val="none" w:sz="0" w:space="0" w:color="auto"/>
        <w:bottom w:val="none" w:sz="0" w:space="0" w:color="auto"/>
        <w:right w:val="none" w:sz="0" w:space="0" w:color="auto"/>
      </w:divBdr>
    </w:div>
    <w:div w:id="34893266">
      <w:bodyDiv w:val="1"/>
      <w:marLeft w:val="0"/>
      <w:marRight w:val="0"/>
      <w:marTop w:val="0"/>
      <w:marBottom w:val="0"/>
      <w:divBdr>
        <w:top w:val="none" w:sz="0" w:space="0" w:color="auto"/>
        <w:left w:val="none" w:sz="0" w:space="0" w:color="auto"/>
        <w:bottom w:val="none" w:sz="0" w:space="0" w:color="auto"/>
        <w:right w:val="none" w:sz="0" w:space="0" w:color="auto"/>
      </w:divBdr>
    </w:div>
    <w:div w:id="48235857">
      <w:bodyDiv w:val="1"/>
      <w:marLeft w:val="0"/>
      <w:marRight w:val="0"/>
      <w:marTop w:val="0"/>
      <w:marBottom w:val="0"/>
      <w:divBdr>
        <w:top w:val="none" w:sz="0" w:space="0" w:color="auto"/>
        <w:left w:val="none" w:sz="0" w:space="0" w:color="auto"/>
        <w:bottom w:val="none" w:sz="0" w:space="0" w:color="auto"/>
        <w:right w:val="none" w:sz="0" w:space="0" w:color="auto"/>
      </w:divBdr>
    </w:div>
    <w:div w:id="49768070">
      <w:bodyDiv w:val="1"/>
      <w:marLeft w:val="0"/>
      <w:marRight w:val="0"/>
      <w:marTop w:val="0"/>
      <w:marBottom w:val="0"/>
      <w:divBdr>
        <w:top w:val="none" w:sz="0" w:space="0" w:color="auto"/>
        <w:left w:val="none" w:sz="0" w:space="0" w:color="auto"/>
        <w:bottom w:val="none" w:sz="0" w:space="0" w:color="auto"/>
        <w:right w:val="none" w:sz="0" w:space="0" w:color="auto"/>
      </w:divBdr>
    </w:div>
    <w:div w:id="60718107">
      <w:bodyDiv w:val="1"/>
      <w:marLeft w:val="0"/>
      <w:marRight w:val="0"/>
      <w:marTop w:val="0"/>
      <w:marBottom w:val="0"/>
      <w:divBdr>
        <w:top w:val="none" w:sz="0" w:space="0" w:color="auto"/>
        <w:left w:val="none" w:sz="0" w:space="0" w:color="auto"/>
        <w:bottom w:val="none" w:sz="0" w:space="0" w:color="auto"/>
        <w:right w:val="none" w:sz="0" w:space="0" w:color="auto"/>
      </w:divBdr>
    </w:div>
    <w:div w:id="67924275">
      <w:bodyDiv w:val="1"/>
      <w:marLeft w:val="0"/>
      <w:marRight w:val="0"/>
      <w:marTop w:val="0"/>
      <w:marBottom w:val="0"/>
      <w:divBdr>
        <w:top w:val="none" w:sz="0" w:space="0" w:color="auto"/>
        <w:left w:val="none" w:sz="0" w:space="0" w:color="auto"/>
        <w:bottom w:val="none" w:sz="0" w:space="0" w:color="auto"/>
        <w:right w:val="none" w:sz="0" w:space="0" w:color="auto"/>
      </w:divBdr>
    </w:div>
    <w:div w:id="68046240">
      <w:bodyDiv w:val="1"/>
      <w:marLeft w:val="0"/>
      <w:marRight w:val="0"/>
      <w:marTop w:val="0"/>
      <w:marBottom w:val="0"/>
      <w:divBdr>
        <w:top w:val="none" w:sz="0" w:space="0" w:color="auto"/>
        <w:left w:val="none" w:sz="0" w:space="0" w:color="auto"/>
        <w:bottom w:val="none" w:sz="0" w:space="0" w:color="auto"/>
        <w:right w:val="none" w:sz="0" w:space="0" w:color="auto"/>
      </w:divBdr>
    </w:div>
    <w:div w:id="71047903">
      <w:bodyDiv w:val="1"/>
      <w:marLeft w:val="0"/>
      <w:marRight w:val="0"/>
      <w:marTop w:val="0"/>
      <w:marBottom w:val="0"/>
      <w:divBdr>
        <w:top w:val="none" w:sz="0" w:space="0" w:color="auto"/>
        <w:left w:val="none" w:sz="0" w:space="0" w:color="auto"/>
        <w:bottom w:val="none" w:sz="0" w:space="0" w:color="auto"/>
        <w:right w:val="none" w:sz="0" w:space="0" w:color="auto"/>
      </w:divBdr>
    </w:div>
    <w:div w:id="71777326">
      <w:bodyDiv w:val="1"/>
      <w:marLeft w:val="0"/>
      <w:marRight w:val="0"/>
      <w:marTop w:val="0"/>
      <w:marBottom w:val="0"/>
      <w:divBdr>
        <w:top w:val="none" w:sz="0" w:space="0" w:color="auto"/>
        <w:left w:val="none" w:sz="0" w:space="0" w:color="auto"/>
        <w:bottom w:val="none" w:sz="0" w:space="0" w:color="auto"/>
        <w:right w:val="none" w:sz="0" w:space="0" w:color="auto"/>
      </w:divBdr>
    </w:div>
    <w:div w:id="74284128">
      <w:bodyDiv w:val="1"/>
      <w:marLeft w:val="0"/>
      <w:marRight w:val="0"/>
      <w:marTop w:val="0"/>
      <w:marBottom w:val="0"/>
      <w:divBdr>
        <w:top w:val="none" w:sz="0" w:space="0" w:color="auto"/>
        <w:left w:val="none" w:sz="0" w:space="0" w:color="auto"/>
        <w:bottom w:val="none" w:sz="0" w:space="0" w:color="auto"/>
        <w:right w:val="none" w:sz="0" w:space="0" w:color="auto"/>
      </w:divBdr>
    </w:div>
    <w:div w:id="74864749">
      <w:bodyDiv w:val="1"/>
      <w:marLeft w:val="0"/>
      <w:marRight w:val="0"/>
      <w:marTop w:val="0"/>
      <w:marBottom w:val="0"/>
      <w:divBdr>
        <w:top w:val="none" w:sz="0" w:space="0" w:color="auto"/>
        <w:left w:val="none" w:sz="0" w:space="0" w:color="auto"/>
        <w:bottom w:val="none" w:sz="0" w:space="0" w:color="auto"/>
        <w:right w:val="none" w:sz="0" w:space="0" w:color="auto"/>
      </w:divBdr>
    </w:div>
    <w:div w:id="81293743">
      <w:bodyDiv w:val="1"/>
      <w:marLeft w:val="0"/>
      <w:marRight w:val="0"/>
      <w:marTop w:val="0"/>
      <w:marBottom w:val="0"/>
      <w:divBdr>
        <w:top w:val="none" w:sz="0" w:space="0" w:color="auto"/>
        <w:left w:val="none" w:sz="0" w:space="0" w:color="auto"/>
        <w:bottom w:val="none" w:sz="0" w:space="0" w:color="auto"/>
        <w:right w:val="none" w:sz="0" w:space="0" w:color="auto"/>
      </w:divBdr>
    </w:div>
    <w:div w:id="85611424">
      <w:bodyDiv w:val="1"/>
      <w:marLeft w:val="0"/>
      <w:marRight w:val="0"/>
      <w:marTop w:val="0"/>
      <w:marBottom w:val="0"/>
      <w:divBdr>
        <w:top w:val="none" w:sz="0" w:space="0" w:color="auto"/>
        <w:left w:val="none" w:sz="0" w:space="0" w:color="auto"/>
        <w:bottom w:val="none" w:sz="0" w:space="0" w:color="auto"/>
        <w:right w:val="none" w:sz="0" w:space="0" w:color="auto"/>
      </w:divBdr>
    </w:div>
    <w:div w:id="88624392">
      <w:bodyDiv w:val="1"/>
      <w:marLeft w:val="0"/>
      <w:marRight w:val="0"/>
      <w:marTop w:val="0"/>
      <w:marBottom w:val="0"/>
      <w:divBdr>
        <w:top w:val="none" w:sz="0" w:space="0" w:color="auto"/>
        <w:left w:val="none" w:sz="0" w:space="0" w:color="auto"/>
        <w:bottom w:val="none" w:sz="0" w:space="0" w:color="auto"/>
        <w:right w:val="none" w:sz="0" w:space="0" w:color="auto"/>
      </w:divBdr>
    </w:div>
    <w:div w:id="90200068">
      <w:bodyDiv w:val="1"/>
      <w:marLeft w:val="0"/>
      <w:marRight w:val="0"/>
      <w:marTop w:val="0"/>
      <w:marBottom w:val="0"/>
      <w:divBdr>
        <w:top w:val="none" w:sz="0" w:space="0" w:color="auto"/>
        <w:left w:val="none" w:sz="0" w:space="0" w:color="auto"/>
        <w:bottom w:val="none" w:sz="0" w:space="0" w:color="auto"/>
        <w:right w:val="none" w:sz="0" w:space="0" w:color="auto"/>
      </w:divBdr>
    </w:div>
    <w:div w:id="98109721">
      <w:bodyDiv w:val="1"/>
      <w:marLeft w:val="0"/>
      <w:marRight w:val="0"/>
      <w:marTop w:val="0"/>
      <w:marBottom w:val="0"/>
      <w:divBdr>
        <w:top w:val="none" w:sz="0" w:space="0" w:color="auto"/>
        <w:left w:val="none" w:sz="0" w:space="0" w:color="auto"/>
        <w:bottom w:val="none" w:sz="0" w:space="0" w:color="auto"/>
        <w:right w:val="none" w:sz="0" w:space="0" w:color="auto"/>
      </w:divBdr>
    </w:div>
    <w:div w:id="100882530">
      <w:bodyDiv w:val="1"/>
      <w:marLeft w:val="0"/>
      <w:marRight w:val="0"/>
      <w:marTop w:val="0"/>
      <w:marBottom w:val="0"/>
      <w:divBdr>
        <w:top w:val="none" w:sz="0" w:space="0" w:color="auto"/>
        <w:left w:val="none" w:sz="0" w:space="0" w:color="auto"/>
        <w:bottom w:val="none" w:sz="0" w:space="0" w:color="auto"/>
        <w:right w:val="none" w:sz="0" w:space="0" w:color="auto"/>
      </w:divBdr>
    </w:div>
    <w:div w:id="112873103">
      <w:bodyDiv w:val="1"/>
      <w:marLeft w:val="0"/>
      <w:marRight w:val="0"/>
      <w:marTop w:val="0"/>
      <w:marBottom w:val="0"/>
      <w:divBdr>
        <w:top w:val="none" w:sz="0" w:space="0" w:color="auto"/>
        <w:left w:val="none" w:sz="0" w:space="0" w:color="auto"/>
        <w:bottom w:val="none" w:sz="0" w:space="0" w:color="auto"/>
        <w:right w:val="none" w:sz="0" w:space="0" w:color="auto"/>
      </w:divBdr>
    </w:div>
    <w:div w:id="113522270">
      <w:bodyDiv w:val="1"/>
      <w:marLeft w:val="0"/>
      <w:marRight w:val="0"/>
      <w:marTop w:val="0"/>
      <w:marBottom w:val="0"/>
      <w:divBdr>
        <w:top w:val="none" w:sz="0" w:space="0" w:color="auto"/>
        <w:left w:val="none" w:sz="0" w:space="0" w:color="auto"/>
        <w:bottom w:val="none" w:sz="0" w:space="0" w:color="auto"/>
        <w:right w:val="none" w:sz="0" w:space="0" w:color="auto"/>
      </w:divBdr>
    </w:div>
    <w:div w:id="114182164">
      <w:bodyDiv w:val="1"/>
      <w:marLeft w:val="0"/>
      <w:marRight w:val="0"/>
      <w:marTop w:val="0"/>
      <w:marBottom w:val="0"/>
      <w:divBdr>
        <w:top w:val="none" w:sz="0" w:space="0" w:color="auto"/>
        <w:left w:val="none" w:sz="0" w:space="0" w:color="auto"/>
        <w:bottom w:val="none" w:sz="0" w:space="0" w:color="auto"/>
        <w:right w:val="none" w:sz="0" w:space="0" w:color="auto"/>
      </w:divBdr>
    </w:div>
    <w:div w:id="119689122">
      <w:bodyDiv w:val="1"/>
      <w:marLeft w:val="0"/>
      <w:marRight w:val="0"/>
      <w:marTop w:val="0"/>
      <w:marBottom w:val="0"/>
      <w:divBdr>
        <w:top w:val="none" w:sz="0" w:space="0" w:color="auto"/>
        <w:left w:val="none" w:sz="0" w:space="0" w:color="auto"/>
        <w:bottom w:val="none" w:sz="0" w:space="0" w:color="auto"/>
        <w:right w:val="none" w:sz="0" w:space="0" w:color="auto"/>
      </w:divBdr>
    </w:div>
    <w:div w:id="122307964">
      <w:bodyDiv w:val="1"/>
      <w:marLeft w:val="0"/>
      <w:marRight w:val="0"/>
      <w:marTop w:val="0"/>
      <w:marBottom w:val="0"/>
      <w:divBdr>
        <w:top w:val="none" w:sz="0" w:space="0" w:color="auto"/>
        <w:left w:val="none" w:sz="0" w:space="0" w:color="auto"/>
        <w:bottom w:val="none" w:sz="0" w:space="0" w:color="auto"/>
        <w:right w:val="none" w:sz="0" w:space="0" w:color="auto"/>
      </w:divBdr>
    </w:div>
    <w:div w:id="123622459">
      <w:bodyDiv w:val="1"/>
      <w:marLeft w:val="0"/>
      <w:marRight w:val="0"/>
      <w:marTop w:val="0"/>
      <w:marBottom w:val="0"/>
      <w:divBdr>
        <w:top w:val="none" w:sz="0" w:space="0" w:color="auto"/>
        <w:left w:val="none" w:sz="0" w:space="0" w:color="auto"/>
        <w:bottom w:val="none" w:sz="0" w:space="0" w:color="auto"/>
        <w:right w:val="none" w:sz="0" w:space="0" w:color="auto"/>
      </w:divBdr>
    </w:div>
    <w:div w:id="131020031">
      <w:bodyDiv w:val="1"/>
      <w:marLeft w:val="0"/>
      <w:marRight w:val="0"/>
      <w:marTop w:val="0"/>
      <w:marBottom w:val="0"/>
      <w:divBdr>
        <w:top w:val="none" w:sz="0" w:space="0" w:color="auto"/>
        <w:left w:val="none" w:sz="0" w:space="0" w:color="auto"/>
        <w:bottom w:val="none" w:sz="0" w:space="0" w:color="auto"/>
        <w:right w:val="none" w:sz="0" w:space="0" w:color="auto"/>
      </w:divBdr>
    </w:div>
    <w:div w:id="134299267">
      <w:bodyDiv w:val="1"/>
      <w:marLeft w:val="0"/>
      <w:marRight w:val="0"/>
      <w:marTop w:val="0"/>
      <w:marBottom w:val="0"/>
      <w:divBdr>
        <w:top w:val="none" w:sz="0" w:space="0" w:color="auto"/>
        <w:left w:val="none" w:sz="0" w:space="0" w:color="auto"/>
        <w:bottom w:val="none" w:sz="0" w:space="0" w:color="auto"/>
        <w:right w:val="none" w:sz="0" w:space="0" w:color="auto"/>
      </w:divBdr>
    </w:div>
    <w:div w:id="136531533">
      <w:bodyDiv w:val="1"/>
      <w:marLeft w:val="0"/>
      <w:marRight w:val="0"/>
      <w:marTop w:val="0"/>
      <w:marBottom w:val="0"/>
      <w:divBdr>
        <w:top w:val="none" w:sz="0" w:space="0" w:color="auto"/>
        <w:left w:val="none" w:sz="0" w:space="0" w:color="auto"/>
        <w:bottom w:val="none" w:sz="0" w:space="0" w:color="auto"/>
        <w:right w:val="none" w:sz="0" w:space="0" w:color="auto"/>
      </w:divBdr>
    </w:div>
    <w:div w:id="137037969">
      <w:bodyDiv w:val="1"/>
      <w:marLeft w:val="0"/>
      <w:marRight w:val="0"/>
      <w:marTop w:val="0"/>
      <w:marBottom w:val="0"/>
      <w:divBdr>
        <w:top w:val="none" w:sz="0" w:space="0" w:color="auto"/>
        <w:left w:val="none" w:sz="0" w:space="0" w:color="auto"/>
        <w:bottom w:val="none" w:sz="0" w:space="0" w:color="auto"/>
        <w:right w:val="none" w:sz="0" w:space="0" w:color="auto"/>
      </w:divBdr>
    </w:div>
    <w:div w:id="139537859">
      <w:bodyDiv w:val="1"/>
      <w:marLeft w:val="0"/>
      <w:marRight w:val="0"/>
      <w:marTop w:val="0"/>
      <w:marBottom w:val="0"/>
      <w:divBdr>
        <w:top w:val="none" w:sz="0" w:space="0" w:color="auto"/>
        <w:left w:val="none" w:sz="0" w:space="0" w:color="auto"/>
        <w:bottom w:val="none" w:sz="0" w:space="0" w:color="auto"/>
        <w:right w:val="none" w:sz="0" w:space="0" w:color="auto"/>
      </w:divBdr>
    </w:div>
    <w:div w:id="142427354">
      <w:bodyDiv w:val="1"/>
      <w:marLeft w:val="0"/>
      <w:marRight w:val="0"/>
      <w:marTop w:val="0"/>
      <w:marBottom w:val="0"/>
      <w:divBdr>
        <w:top w:val="none" w:sz="0" w:space="0" w:color="auto"/>
        <w:left w:val="none" w:sz="0" w:space="0" w:color="auto"/>
        <w:bottom w:val="none" w:sz="0" w:space="0" w:color="auto"/>
        <w:right w:val="none" w:sz="0" w:space="0" w:color="auto"/>
      </w:divBdr>
    </w:div>
    <w:div w:id="143667297">
      <w:bodyDiv w:val="1"/>
      <w:marLeft w:val="0"/>
      <w:marRight w:val="0"/>
      <w:marTop w:val="0"/>
      <w:marBottom w:val="0"/>
      <w:divBdr>
        <w:top w:val="none" w:sz="0" w:space="0" w:color="auto"/>
        <w:left w:val="none" w:sz="0" w:space="0" w:color="auto"/>
        <w:bottom w:val="none" w:sz="0" w:space="0" w:color="auto"/>
        <w:right w:val="none" w:sz="0" w:space="0" w:color="auto"/>
      </w:divBdr>
    </w:div>
    <w:div w:id="148327958">
      <w:bodyDiv w:val="1"/>
      <w:marLeft w:val="0"/>
      <w:marRight w:val="0"/>
      <w:marTop w:val="0"/>
      <w:marBottom w:val="0"/>
      <w:divBdr>
        <w:top w:val="none" w:sz="0" w:space="0" w:color="auto"/>
        <w:left w:val="none" w:sz="0" w:space="0" w:color="auto"/>
        <w:bottom w:val="none" w:sz="0" w:space="0" w:color="auto"/>
        <w:right w:val="none" w:sz="0" w:space="0" w:color="auto"/>
      </w:divBdr>
    </w:div>
    <w:div w:id="158270803">
      <w:bodyDiv w:val="1"/>
      <w:marLeft w:val="0"/>
      <w:marRight w:val="0"/>
      <w:marTop w:val="0"/>
      <w:marBottom w:val="0"/>
      <w:divBdr>
        <w:top w:val="none" w:sz="0" w:space="0" w:color="auto"/>
        <w:left w:val="none" w:sz="0" w:space="0" w:color="auto"/>
        <w:bottom w:val="none" w:sz="0" w:space="0" w:color="auto"/>
        <w:right w:val="none" w:sz="0" w:space="0" w:color="auto"/>
      </w:divBdr>
    </w:div>
    <w:div w:id="160779455">
      <w:bodyDiv w:val="1"/>
      <w:marLeft w:val="0"/>
      <w:marRight w:val="0"/>
      <w:marTop w:val="0"/>
      <w:marBottom w:val="0"/>
      <w:divBdr>
        <w:top w:val="none" w:sz="0" w:space="0" w:color="auto"/>
        <w:left w:val="none" w:sz="0" w:space="0" w:color="auto"/>
        <w:bottom w:val="none" w:sz="0" w:space="0" w:color="auto"/>
        <w:right w:val="none" w:sz="0" w:space="0" w:color="auto"/>
      </w:divBdr>
    </w:div>
    <w:div w:id="166021283">
      <w:bodyDiv w:val="1"/>
      <w:marLeft w:val="0"/>
      <w:marRight w:val="0"/>
      <w:marTop w:val="0"/>
      <w:marBottom w:val="0"/>
      <w:divBdr>
        <w:top w:val="none" w:sz="0" w:space="0" w:color="auto"/>
        <w:left w:val="none" w:sz="0" w:space="0" w:color="auto"/>
        <w:bottom w:val="none" w:sz="0" w:space="0" w:color="auto"/>
        <w:right w:val="none" w:sz="0" w:space="0" w:color="auto"/>
      </w:divBdr>
    </w:div>
    <w:div w:id="166795827">
      <w:bodyDiv w:val="1"/>
      <w:marLeft w:val="0"/>
      <w:marRight w:val="0"/>
      <w:marTop w:val="0"/>
      <w:marBottom w:val="0"/>
      <w:divBdr>
        <w:top w:val="none" w:sz="0" w:space="0" w:color="auto"/>
        <w:left w:val="none" w:sz="0" w:space="0" w:color="auto"/>
        <w:bottom w:val="none" w:sz="0" w:space="0" w:color="auto"/>
        <w:right w:val="none" w:sz="0" w:space="0" w:color="auto"/>
      </w:divBdr>
    </w:div>
    <w:div w:id="167599578">
      <w:bodyDiv w:val="1"/>
      <w:marLeft w:val="0"/>
      <w:marRight w:val="0"/>
      <w:marTop w:val="0"/>
      <w:marBottom w:val="0"/>
      <w:divBdr>
        <w:top w:val="none" w:sz="0" w:space="0" w:color="auto"/>
        <w:left w:val="none" w:sz="0" w:space="0" w:color="auto"/>
        <w:bottom w:val="none" w:sz="0" w:space="0" w:color="auto"/>
        <w:right w:val="none" w:sz="0" w:space="0" w:color="auto"/>
      </w:divBdr>
    </w:div>
    <w:div w:id="168716211">
      <w:bodyDiv w:val="1"/>
      <w:marLeft w:val="0"/>
      <w:marRight w:val="0"/>
      <w:marTop w:val="0"/>
      <w:marBottom w:val="0"/>
      <w:divBdr>
        <w:top w:val="none" w:sz="0" w:space="0" w:color="auto"/>
        <w:left w:val="none" w:sz="0" w:space="0" w:color="auto"/>
        <w:bottom w:val="none" w:sz="0" w:space="0" w:color="auto"/>
        <w:right w:val="none" w:sz="0" w:space="0" w:color="auto"/>
      </w:divBdr>
    </w:div>
    <w:div w:id="179321530">
      <w:bodyDiv w:val="1"/>
      <w:marLeft w:val="0"/>
      <w:marRight w:val="0"/>
      <w:marTop w:val="0"/>
      <w:marBottom w:val="0"/>
      <w:divBdr>
        <w:top w:val="none" w:sz="0" w:space="0" w:color="auto"/>
        <w:left w:val="none" w:sz="0" w:space="0" w:color="auto"/>
        <w:bottom w:val="none" w:sz="0" w:space="0" w:color="auto"/>
        <w:right w:val="none" w:sz="0" w:space="0" w:color="auto"/>
      </w:divBdr>
    </w:div>
    <w:div w:id="184296469">
      <w:bodyDiv w:val="1"/>
      <w:marLeft w:val="0"/>
      <w:marRight w:val="0"/>
      <w:marTop w:val="0"/>
      <w:marBottom w:val="0"/>
      <w:divBdr>
        <w:top w:val="none" w:sz="0" w:space="0" w:color="auto"/>
        <w:left w:val="none" w:sz="0" w:space="0" w:color="auto"/>
        <w:bottom w:val="none" w:sz="0" w:space="0" w:color="auto"/>
        <w:right w:val="none" w:sz="0" w:space="0" w:color="auto"/>
      </w:divBdr>
    </w:div>
    <w:div w:id="190580036">
      <w:bodyDiv w:val="1"/>
      <w:marLeft w:val="0"/>
      <w:marRight w:val="0"/>
      <w:marTop w:val="0"/>
      <w:marBottom w:val="0"/>
      <w:divBdr>
        <w:top w:val="none" w:sz="0" w:space="0" w:color="auto"/>
        <w:left w:val="none" w:sz="0" w:space="0" w:color="auto"/>
        <w:bottom w:val="none" w:sz="0" w:space="0" w:color="auto"/>
        <w:right w:val="none" w:sz="0" w:space="0" w:color="auto"/>
      </w:divBdr>
      <w:divsChild>
        <w:div w:id="550574295">
          <w:marLeft w:val="0"/>
          <w:marRight w:val="0"/>
          <w:marTop w:val="0"/>
          <w:marBottom w:val="0"/>
          <w:divBdr>
            <w:top w:val="none" w:sz="0" w:space="0" w:color="auto"/>
            <w:left w:val="none" w:sz="0" w:space="0" w:color="auto"/>
            <w:bottom w:val="none" w:sz="0" w:space="0" w:color="auto"/>
            <w:right w:val="none" w:sz="0" w:space="0" w:color="auto"/>
          </w:divBdr>
          <w:divsChild>
            <w:div w:id="202396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6154">
      <w:bodyDiv w:val="1"/>
      <w:marLeft w:val="0"/>
      <w:marRight w:val="0"/>
      <w:marTop w:val="0"/>
      <w:marBottom w:val="0"/>
      <w:divBdr>
        <w:top w:val="none" w:sz="0" w:space="0" w:color="auto"/>
        <w:left w:val="none" w:sz="0" w:space="0" w:color="auto"/>
        <w:bottom w:val="none" w:sz="0" w:space="0" w:color="auto"/>
        <w:right w:val="none" w:sz="0" w:space="0" w:color="auto"/>
      </w:divBdr>
    </w:div>
    <w:div w:id="202405041">
      <w:bodyDiv w:val="1"/>
      <w:marLeft w:val="0"/>
      <w:marRight w:val="0"/>
      <w:marTop w:val="0"/>
      <w:marBottom w:val="0"/>
      <w:divBdr>
        <w:top w:val="none" w:sz="0" w:space="0" w:color="auto"/>
        <w:left w:val="none" w:sz="0" w:space="0" w:color="auto"/>
        <w:bottom w:val="none" w:sz="0" w:space="0" w:color="auto"/>
        <w:right w:val="none" w:sz="0" w:space="0" w:color="auto"/>
      </w:divBdr>
    </w:div>
    <w:div w:id="208227644">
      <w:bodyDiv w:val="1"/>
      <w:marLeft w:val="0"/>
      <w:marRight w:val="0"/>
      <w:marTop w:val="0"/>
      <w:marBottom w:val="0"/>
      <w:divBdr>
        <w:top w:val="none" w:sz="0" w:space="0" w:color="auto"/>
        <w:left w:val="none" w:sz="0" w:space="0" w:color="auto"/>
        <w:bottom w:val="none" w:sz="0" w:space="0" w:color="auto"/>
        <w:right w:val="none" w:sz="0" w:space="0" w:color="auto"/>
      </w:divBdr>
    </w:div>
    <w:div w:id="215896244">
      <w:bodyDiv w:val="1"/>
      <w:marLeft w:val="0"/>
      <w:marRight w:val="0"/>
      <w:marTop w:val="0"/>
      <w:marBottom w:val="0"/>
      <w:divBdr>
        <w:top w:val="none" w:sz="0" w:space="0" w:color="auto"/>
        <w:left w:val="none" w:sz="0" w:space="0" w:color="auto"/>
        <w:bottom w:val="none" w:sz="0" w:space="0" w:color="auto"/>
        <w:right w:val="none" w:sz="0" w:space="0" w:color="auto"/>
      </w:divBdr>
    </w:div>
    <w:div w:id="219824286">
      <w:bodyDiv w:val="1"/>
      <w:marLeft w:val="0"/>
      <w:marRight w:val="0"/>
      <w:marTop w:val="0"/>
      <w:marBottom w:val="0"/>
      <w:divBdr>
        <w:top w:val="none" w:sz="0" w:space="0" w:color="auto"/>
        <w:left w:val="none" w:sz="0" w:space="0" w:color="auto"/>
        <w:bottom w:val="none" w:sz="0" w:space="0" w:color="auto"/>
        <w:right w:val="none" w:sz="0" w:space="0" w:color="auto"/>
      </w:divBdr>
    </w:div>
    <w:div w:id="223372620">
      <w:bodyDiv w:val="1"/>
      <w:marLeft w:val="0"/>
      <w:marRight w:val="0"/>
      <w:marTop w:val="0"/>
      <w:marBottom w:val="0"/>
      <w:divBdr>
        <w:top w:val="none" w:sz="0" w:space="0" w:color="auto"/>
        <w:left w:val="none" w:sz="0" w:space="0" w:color="auto"/>
        <w:bottom w:val="none" w:sz="0" w:space="0" w:color="auto"/>
        <w:right w:val="none" w:sz="0" w:space="0" w:color="auto"/>
      </w:divBdr>
    </w:div>
    <w:div w:id="224336626">
      <w:bodyDiv w:val="1"/>
      <w:marLeft w:val="0"/>
      <w:marRight w:val="0"/>
      <w:marTop w:val="0"/>
      <w:marBottom w:val="0"/>
      <w:divBdr>
        <w:top w:val="none" w:sz="0" w:space="0" w:color="auto"/>
        <w:left w:val="none" w:sz="0" w:space="0" w:color="auto"/>
        <w:bottom w:val="none" w:sz="0" w:space="0" w:color="auto"/>
        <w:right w:val="none" w:sz="0" w:space="0" w:color="auto"/>
      </w:divBdr>
    </w:div>
    <w:div w:id="224413293">
      <w:bodyDiv w:val="1"/>
      <w:marLeft w:val="0"/>
      <w:marRight w:val="0"/>
      <w:marTop w:val="0"/>
      <w:marBottom w:val="0"/>
      <w:divBdr>
        <w:top w:val="none" w:sz="0" w:space="0" w:color="auto"/>
        <w:left w:val="none" w:sz="0" w:space="0" w:color="auto"/>
        <w:bottom w:val="none" w:sz="0" w:space="0" w:color="auto"/>
        <w:right w:val="none" w:sz="0" w:space="0" w:color="auto"/>
      </w:divBdr>
    </w:div>
    <w:div w:id="229048338">
      <w:bodyDiv w:val="1"/>
      <w:marLeft w:val="0"/>
      <w:marRight w:val="0"/>
      <w:marTop w:val="0"/>
      <w:marBottom w:val="0"/>
      <w:divBdr>
        <w:top w:val="none" w:sz="0" w:space="0" w:color="auto"/>
        <w:left w:val="none" w:sz="0" w:space="0" w:color="auto"/>
        <w:bottom w:val="none" w:sz="0" w:space="0" w:color="auto"/>
        <w:right w:val="none" w:sz="0" w:space="0" w:color="auto"/>
      </w:divBdr>
    </w:div>
    <w:div w:id="236599740">
      <w:bodyDiv w:val="1"/>
      <w:marLeft w:val="0"/>
      <w:marRight w:val="0"/>
      <w:marTop w:val="0"/>
      <w:marBottom w:val="0"/>
      <w:divBdr>
        <w:top w:val="none" w:sz="0" w:space="0" w:color="auto"/>
        <w:left w:val="none" w:sz="0" w:space="0" w:color="auto"/>
        <w:bottom w:val="none" w:sz="0" w:space="0" w:color="auto"/>
        <w:right w:val="none" w:sz="0" w:space="0" w:color="auto"/>
      </w:divBdr>
    </w:div>
    <w:div w:id="238682179">
      <w:bodyDiv w:val="1"/>
      <w:marLeft w:val="0"/>
      <w:marRight w:val="0"/>
      <w:marTop w:val="0"/>
      <w:marBottom w:val="0"/>
      <w:divBdr>
        <w:top w:val="none" w:sz="0" w:space="0" w:color="auto"/>
        <w:left w:val="none" w:sz="0" w:space="0" w:color="auto"/>
        <w:bottom w:val="none" w:sz="0" w:space="0" w:color="auto"/>
        <w:right w:val="none" w:sz="0" w:space="0" w:color="auto"/>
      </w:divBdr>
    </w:div>
    <w:div w:id="239022336">
      <w:bodyDiv w:val="1"/>
      <w:marLeft w:val="0"/>
      <w:marRight w:val="0"/>
      <w:marTop w:val="0"/>
      <w:marBottom w:val="0"/>
      <w:divBdr>
        <w:top w:val="none" w:sz="0" w:space="0" w:color="auto"/>
        <w:left w:val="none" w:sz="0" w:space="0" w:color="auto"/>
        <w:bottom w:val="none" w:sz="0" w:space="0" w:color="auto"/>
        <w:right w:val="none" w:sz="0" w:space="0" w:color="auto"/>
      </w:divBdr>
    </w:div>
    <w:div w:id="250624564">
      <w:bodyDiv w:val="1"/>
      <w:marLeft w:val="0"/>
      <w:marRight w:val="0"/>
      <w:marTop w:val="0"/>
      <w:marBottom w:val="0"/>
      <w:divBdr>
        <w:top w:val="none" w:sz="0" w:space="0" w:color="auto"/>
        <w:left w:val="none" w:sz="0" w:space="0" w:color="auto"/>
        <w:bottom w:val="none" w:sz="0" w:space="0" w:color="auto"/>
        <w:right w:val="none" w:sz="0" w:space="0" w:color="auto"/>
      </w:divBdr>
    </w:div>
    <w:div w:id="255358995">
      <w:bodyDiv w:val="1"/>
      <w:marLeft w:val="0"/>
      <w:marRight w:val="0"/>
      <w:marTop w:val="0"/>
      <w:marBottom w:val="0"/>
      <w:divBdr>
        <w:top w:val="none" w:sz="0" w:space="0" w:color="auto"/>
        <w:left w:val="none" w:sz="0" w:space="0" w:color="auto"/>
        <w:bottom w:val="none" w:sz="0" w:space="0" w:color="auto"/>
        <w:right w:val="none" w:sz="0" w:space="0" w:color="auto"/>
      </w:divBdr>
    </w:div>
    <w:div w:id="256794596">
      <w:bodyDiv w:val="1"/>
      <w:marLeft w:val="0"/>
      <w:marRight w:val="0"/>
      <w:marTop w:val="0"/>
      <w:marBottom w:val="0"/>
      <w:divBdr>
        <w:top w:val="none" w:sz="0" w:space="0" w:color="auto"/>
        <w:left w:val="none" w:sz="0" w:space="0" w:color="auto"/>
        <w:bottom w:val="none" w:sz="0" w:space="0" w:color="auto"/>
        <w:right w:val="none" w:sz="0" w:space="0" w:color="auto"/>
      </w:divBdr>
    </w:div>
    <w:div w:id="257519585">
      <w:bodyDiv w:val="1"/>
      <w:marLeft w:val="0"/>
      <w:marRight w:val="0"/>
      <w:marTop w:val="0"/>
      <w:marBottom w:val="0"/>
      <w:divBdr>
        <w:top w:val="none" w:sz="0" w:space="0" w:color="auto"/>
        <w:left w:val="none" w:sz="0" w:space="0" w:color="auto"/>
        <w:bottom w:val="none" w:sz="0" w:space="0" w:color="auto"/>
        <w:right w:val="none" w:sz="0" w:space="0" w:color="auto"/>
      </w:divBdr>
    </w:div>
    <w:div w:id="271133402">
      <w:bodyDiv w:val="1"/>
      <w:marLeft w:val="0"/>
      <w:marRight w:val="0"/>
      <w:marTop w:val="0"/>
      <w:marBottom w:val="0"/>
      <w:divBdr>
        <w:top w:val="none" w:sz="0" w:space="0" w:color="auto"/>
        <w:left w:val="none" w:sz="0" w:space="0" w:color="auto"/>
        <w:bottom w:val="none" w:sz="0" w:space="0" w:color="auto"/>
        <w:right w:val="none" w:sz="0" w:space="0" w:color="auto"/>
      </w:divBdr>
    </w:div>
    <w:div w:id="271282792">
      <w:bodyDiv w:val="1"/>
      <w:marLeft w:val="0"/>
      <w:marRight w:val="0"/>
      <w:marTop w:val="0"/>
      <w:marBottom w:val="0"/>
      <w:divBdr>
        <w:top w:val="none" w:sz="0" w:space="0" w:color="auto"/>
        <w:left w:val="none" w:sz="0" w:space="0" w:color="auto"/>
        <w:bottom w:val="none" w:sz="0" w:space="0" w:color="auto"/>
        <w:right w:val="none" w:sz="0" w:space="0" w:color="auto"/>
      </w:divBdr>
    </w:div>
    <w:div w:id="272517968">
      <w:bodyDiv w:val="1"/>
      <w:marLeft w:val="0"/>
      <w:marRight w:val="0"/>
      <w:marTop w:val="0"/>
      <w:marBottom w:val="0"/>
      <w:divBdr>
        <w:top w:val="none" w:sz="0" w:space="0" w:color="auto"/>
        <w:left w:val="none" w:sz="0" w:space="0" w:color="auto"/>
        <w:bottom w:val="none" w:sz="0" w:space="0" w:color="auto"/>
        <w:right w:val="none" w:sz="0" w:space="0" w:color="auto"/>
      </w:divBdr>
      <w:divsChild>
        <w:div w:id="1689453368">
          <w:marLeft w:val="0"/>
          <w:marRight w:val="0"/>
          <w:marTop w:val="0"/>
          <w:marBottom w:val="0"/>
          <w:divBdr>
            <w:top w:val="none" w:sz="0" w:space="0" w:color="auto"/>
            <w:left w:val="none" w:sz="0" w:space="0" w:color="auto"/>
            <w:bottom w:val="none" w:sz="0" w:space="0" w:color="auto"/>
            <w:right w:val="none" w:sz="0" w:space="0" w:color="auto"/>
          </w:divBdr>
          <w:divsChild>
            <w:div w:id="73323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23984">
      <w:bodyDiv w:val="1"/>
      <w:marLeft w:val="0"/>
      <w:marRight w:val="0"/>
      <w:marTop w:val="0"/>
      <w:marBottom w:val="0"/>
      <w:divBdr>
        <w:top w:val="none" w:sz="0" w:space="0" w:color="auto"/>
        <w:left w:val="none" w:sz="0" w:space="0" w:color="auto"/>
        <w:bottom w:val="none" w:sz="0" w:space="0" w:color="auto"/>
        <w:right w:val="none" w:sz="0" w:space="0" w:color="auto"/>
      </w:divBdr>
    </w:div>
    <w:div w:id="275411553">
      <w:bodyDiv w:val="1"/>
      <w:marLeft w:val="0"/>
      <w:marRight w:val="0"/>
      <w:marTop w:val="0"/>
      <w:marBottom w:val="0"/>
      <w:divBdr>
        <w:top w:val="none" w:sz="0" w:space="0" w:color="auto"/>
        <w:left w:val="none" w:sz="0" w:space="0" w:color="auto"/>
        <w:bottom w:val="none" w:sz="0" w:space="0" w:color="auto"/>
        <w:right w:val="none" w:sz="0" w:space="0" w:color="auto"/>
      </w:divBdr>
    </w:div>
    <w:div w:id="275873185">
      <w:bodyDiv w:val="1"/>
      <w:marLeft w:val="0"/>
      <w:marRight w:val="0"/>
      <w:marTop w:val="0"/>
      <w:marBottom w:val="0"/>
      <w:divBdr>
        <w:top w:val="none" w:sz="0" w:space="0" w:color="auto"/>
        <w:left w:val="none" w:sz="0" w:space="0" w:color="auto"/>
        <w:bottom w:val="none" w:sz="0" w:space="0" w:color="auto"/>
        <w:right w:val="none" w:sz="0" w:space="0" w:color="auto"/>
      </w:divBdr>
    </w:div>
    <w:div w:id="277762405">
      <w:bodyDiv w:val="1"/>
      <w:marLeft w:val="0"/>
      <w:marRight w:val="0"/>
      <w:marTop w:val="0"/>
      <w:marBottom w:val="0"/>
      <w:divBdr>
        <w:top w:val="none" w:sz="0" w:space="0" w:color="auto"/>
        <w:left w:val="none" w:sz="0" w:space="0" w:color="auto"/>
        <w:bottom w:val="none" w:sz="0" w:space="0" w:color="auto"/>
        <w:right w:val="none" w:sz="0" w:space="0" w:color="auto"/>
      </w:divBdr>
    </w:div>
    <w:div w:id="279267134">
      <w:bodyDiv w:val="1"/>
      <w:marLeft w:val="0"/>
      <w:marRight w:val="0"/>
      <w:marTop w:val="0"/>
      <w:marBottom w:val="0"/>
      <w:divBdr>
        <w:top w:val="none" w:sz="0" w:space="0" w:color="auto"/>
        <w:left w:val="none" w:sz="0" w:space="0" w:color="auto"/>
        <w:bottom w:val="none" w:sz="0" w:space="0" w:color="auto"/>
        <w:right w:val="none" w:sz="0" w:space="0" w:color="auto"/>
      </w:divBdr>
      <w:divsChild>
        <w:div w:id="1371028068">
          <w:marLeft w:val="0"/>
          <w:marRight w:val="0"/>
          <w:marTop w:val="0"/>
          <w:marBottom w:val="0"/>
          <w:divBdr>
            <w:top w:val="none" w:sz="0" w:space="0" w:color="auto"/>
            <w:left w:val="none" w:sz="0" w:space="0" w:color="auto"/>
            <w:bottom w:val="none" w:sz="0" w:space="0" w:color="auto"/>
            <w:right w:val="none" w:sz="0" w:space="0" w:color="auto"/>
          </w:divBdr>
        </w:div>
      </w:divsChild>
    </w:div>
    <w:div w:id="287706632">
      <w:bodyDiv w:val="1"/>
      <w:marLeft w:val="0"/>
      <w:marRight w:val="0"/>
      <w:marTop w:val="0"/>
      <w:marBottom w:val="0"/>
      <w:divBdr>
        <w:top w:val="none" w:sz="0" w:space="0" w:color="auto"/>
        <w:left w:val="none" w:sz="0" w:space="0" w:color="auto"/>
        <w:bottom w:val="none" w:sz="0" w:space="0" w:color="auto"/>
        <w:right w:val="none" w:sz="0" w:space="0" w:color="auto"/>
      </w:divBdr>
    </w:div>
    <w:div w:id="288170129">
      <w:bodyDiv w:val="1"/>
      <w:marLeft w:val="0"/>
      <w:marRight w:val="0"/>
      <w:marTop w:val="0"/>
      <w:marBottom w:val="0"/>
      <w:divBdr>
        <w:top w:val="none" w:sz="0" w:space="0" w:color="auto"/>
        <w:left w:val="none" w:sz="0" w:space="0" w:color="auto"/>
        <w:bottom w:val="none" w:sz="0" w:space="0" w:color="auto"/>
        <w:right w:val="none" w:sz="0" w:space="0" w:color="auto"/>
      </w:divBdr>
    </w:div>
    <w:div w:id="290596942">
      <w:bodyDiv w:val="1"/>
      <w:marLeft w:val="0"/>
      <w:marRight w:val="0"/>
      <w:marTop w:val="0"/>
      <w:marBottom w:val="0"/>
      <w:divBdr>
        <w:top w:val="none" w:sz="0" w:space="0" w:color="auto"/>
        <w:left w:val="none" w:sz="0" w:space="0" w:color="auto"/>
        <w:bottom w:val="none" w:sz="0" w:space="0" w:color="auto"/>
        <w:right w:val="none" w:sz="0" w:space="0" w:color="auto"/>
      </w:divBdr>
    </w:div>
    <w:div w:id="295189129">
      <w:bodyDiv w:val="1"/>
      <w:marLeft w:val="0"/>
      <w:marRight w:val="0"/>
      <w:marTop w:val="0"/>
      <w:marBottom w:val="0"/>
      <w:divBdr>
        <w:top w:val="none" w:sz="0" w:space="0" w:color="auto"/>
        <w:left w:val="none" w:sz="0" w:space="0" w:color="auto"/>
        <w:bottom w:val="none" w:sz="0" w:space="0" w:color="auto"/>
        <w:right w:val="none" w:sz="0" w:space="0" w:color="auto"/>
      </w:divBdr>
    </w:div>
    <w:div w:id="299304978">
      <w:bodyDiv w:val="1"/>
      <w:marLeft w:val="0"/>
      <w:marRight w:val="0"/>
      <w:marTop w:val="0"/>
      <w:marBottom w:val="0"/>
      <w:divBdr>
        <w:top w:val="none" w:sz="0" w:space="0" w:color="auto"/>
        <w:left w:val="none" w:sz="0" w:space="0" w:color="auto"/>
        <w:bottom w:val="none" w:sz="0" w:space="0" w:color="auto"/>
        <w:right w:val="none" w:sz="0" w:space="0" w:color="auto"/>
      </w:divBdr>
      <w:divsChild>
        <w:div w:id="1582719891">
          <w:marLeft w:val="0"/>
          <w:marRight w:val="0"/>
          <w:marTop w:val="0"/>
          <w:marBottom w:val="0"/>
          <w:divBdr>
            <w:top w:val="none" w:sz="0" w:space="0" w:color="auto"/>
            <w:left w:val="none" w:sz="0" w:space="0" w:color="auto"/>
            <w:bottom w:val="none" w:sz="0" w:space="0" w:color="auto"/>
            <w:right w:val="none" w:sz="0" w:space="0" w:color="auto"/>
          </w:divBdr>
          <w:divsChild>
            <w:div w:id="12630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7348">
      <w:bodyDiv w:val="1"/>
      <w:marLeft w:val="0"/>
      <w:marRight w:val="0"/>
      <w:marTop w:val="0"/>
      <w:marBottom w:val="0"/>
      <w:divBdr>
        <w:top w:val="none" w:sz="0" w:space="0" w:color="auto"/>
        <w:left w:val="none" w:sz="0" w:space="0" w:color="auto"/>
        <w:bottom w:val="none" w:sz="0" w:space="0" w:color="auto"/>
        <w:right w:val="none" w:sz="0" w:space="0" w:color="auto"/>
      </w:divBdr>
    </w:div>
    <w:div w:id="305552463">
      <w:bodyDiv w:val="1"/>
      <w:marLeft w:val="0"/>
      <w:marRight w:val="0"/>
      <w:marTop w:val="0"/>
      <w:marBottom w:val="0"/>
      <w:divBdr>
        <w:top w:val="none" w:sz="0" w:space="0" w:color="auto"/>
        <w:left w:val="none" w:sz="0" w:space="0" w:color="auto"/>
        <w:bottom w:val="none" w:sz="0" w:space="0" w:color="auto"/>
        <w:right w:val="none" w:sz="0" w:space="0" w:color="auto"/>
      </w:divBdr>
    </w:div>
    <w:div w:id="310209322">
      <w:bodyDiv w:val="1"/>
      <w:marLeft w:val="0"/>
      <w:marRight w:val="0"/>
      <w:marTop w:val="0"/>
      <w:marBottom w:val="0"/>
      <w:divBdr>
        <w:top w:val="none" w:sz="0" w:space="0" w:color="auto"/>
        <w:left w:val="none" w:sz="0" w:space="0" w:color="auto"/>
        <w:bottom w:val="none" w:sz="0" w:space="0" w:color="auto"/>
        <w:right w:val="none" w:sz="0" w:space="0" w:color="auto"/>
      </w:divBdr>
    </w:div>
    <w:div w:id="310869686">
      <w:bodyDiv w:val="1"/>
      <w:marLeft w:val="0"/>
      <w:marRight w:val="0"/>
      <w:marTop w:val="0"/>
      <w:marBottom w:val="0"/>
      <w:divBdr>
        <w:top w:val="none" w:sz="0" w:space="0" w:color="auto"/>
        <w:left w:val="none" w:sz="0" w:space="0" w:color="auto"/>
        <w:bottom w:val="none" w:sz="0" w:space="0" w:color="auto"/>
        <w:right w:val="none" w:sz="0" w:space="0" w:color="auto"/>
      </w:divBdr>
    </w:div>
    <w:div w:id="311325368">
      <w:bodyDiv w:val="1"/>
      <w:marLeft w:val="0"/>
      <w:marRight w:val="0"/>
      <w:marTop w:val="0"/>
      <w:marBottom w:val="0"/>
      <w:divBdr>
        <w:top w:val="none" w:sz="0" w:space="0" w:color="auto"/>
        <w:left w:val="none" w:sz="0" w:space="0" w:color="auto"/>
        <w:bottom w:val="none" w:sz="0" w:space="0" w:color="auto"/>
        <w:right w:val="none" w:sz="0" w:space="0" w:color="auto"/>
      </w:divBdr>
    </w:div>
    <w:div w:id="313411097">
      <w:bodyDiv w:val="1"/>
      <w:marLeft w:val="0"/>
      <w:marRight w:val="0"/>
      <w:marTop w:val="0"/>
      <w:marBottom w:val="0"/>
      <w:divBdr>
        <w:top w:val="none" w:sz="0" w:space="0" w:color="auto"/>
        <w:left w:val="none" w:sz="0" w:space="0" w:color="auto"/>
        <w:bottom w:val="none" w:sz="0" w:space="0" w:color="auto"/>
        <w:right w:val="none" w:sz="0" w:space="0" w:color="auto"/>
      </w:divBdr>
    </w:div>
    <w:div w:id="314336167">
      <w:bodyDiv w:val="1"/>
      <w:marLeft w:val="0"/>
      <w:marRight w:val="0"/>
      <w:marTop w:val="0"/>
      <w:marBottom w:val="0"/>
      <w:divBdr>
        <w:top w:val="none" w:sz="0" w:space="0" w:color="auto"/>
        <w:left w:val="none" w:sz="0" w:space="0" w:color="auto"/>
        <w:bottom w:val="none" w:sz="0" w:space="0" w:color="auto"/>
        <w:right w:val="none" w:sz="0" w:space="0" w:color="auto"/>
      </w:divBdr>
    </w:div>
    <w:div w:id="320155488">
      <w:bodyDiv w:val="1"/>
      <w:marLeft w:val="0"/>
      <w:marRight w:val="0"/>
      <w:marTop w:val="0"/>
      <w:marBottom w:val="0"/>
      <w:divBdr>
        <w:top w:val="none" w:sz="0" w:space="0" w:color="auto"/>
        <w:left w:val="none" w:sz="0" w:space="0" w:color="auto"/>
        <w:bottom w:val="none" w:sz="0" w:space="0" w:color="auto"/>
        <w:right w:val="none" w:sz="0" w:space="0" w:color="auto"/>
      </w:divBdr>
    </w:div>
    <w:div w:id="327438797">
      <w:bodyDiv w:val="1"/>
      <w:marLeft w:val="0"/>
      <w:marRight w:val="0"/>
      <w:marTop w:val="0"/>
      <w:marBottom w:val="0"/>
      <w:divBdr>
        <w:top w:val="none" w:sz="0" w:space="0" w:color="auto"/>
        <w:left w:val="none" w:sz="0" w:space="0" w:color="auto"/>
        <w:bottom w:val="none" w:sz="0" w:space="0" w:color="auto"/>
        <w:right w:val="none" w:sz="0" w:space="0" w:color="auto"/>
      </w:divBdr>
    </w:div>
    <w:div w:id="339508776">
      <w:bodyDiv w:val="1"/>
      <w:marLeft w:val="0"/>
      <w:marRight w:val="0"/>
      <w:marTop w:val="0"/>
      <w:marBottom w:val="0"/>
      <w:divBdr>
        <w:top w:val="none" w:sz="0" w:space="0" w:color="auto"/>
        <w:left w:val="none" w:sz="0" w:space="0" w:color="auto"/>
        <w:bottom w:val="none" w:sz="0" w:space="0" w:color="auto"/>
        <w:right w:val="none" w:sz="0" w:space="0" w:color="auto"/>
      </w:divBdr>
    </w:div>
    <w:div w:id="344938677">
      <w:bodyDiv w:val="1"/>
      <w:marLeft w:val="0"/>
      <w:marRight w:val="0"/>
      <w:marTop w:val="0"/>
      <w:marBottom w:val="0"/>
      <w:divBdr>
        <w:top w:val="none" w:sz="0" w:space="0" w:color="auto"/>
        <w:left w:val="none" w:sz="0" w:space="0" w:color="auto"/>
        <w:bottom w:val="none" w:sz="0" w:space="0" w:color="auto"/>
        <w:right w:val="none" w:sz="0" w:space="0" w:color="auto"/>
      </w:divBdr>
    </w:div>
    <w:div w:id="345668970">
      <w:bodyDiv w:val="1"/>
      <w:marLeft w:val="0"/>
      <w:marRight w:val="0"/>
      <w:marTop w:val="0"/>
      <w:marBottom w:val="0"/>
      <w:divBdr>
        <w:top w:val="none" w:sz="0" w:space="0" w:color="auto"/>
        <w:left w:val="none" w:sz="0" w:space="0" w:color="auto"/>
        <w:bottom w:val="none" w:sz="0" w:space="0" w:color="auto"/>
        <w:right w:val="none" w:sz="0" w:space="0" w:color="auto"/>
      </w:divBdr>
    </w:div>
    <w:div w:id="346951445">
      <w:bodyDiv w:val="1"/>
      <w:marLeft w:val="0"/>
      <w:marRight w:val="0"/>
      <w:marTop w:val="0"/>
      <w:marBottom w:val="0"/>
      <w:divBdr>
        <w:top w:val="none" w:sz="0" w:space="0" w:color="auto"/>
        <w:left w:val="none" w:sz="0" w:space="0" w:color="auto"/>
        <w:bottom w:val="none" w:sz="0" w:space="0" w:color="auto"/>
        <w:right w:val="none" w:sz="0" w:space="0" w:color="auto"/>
      </w:divBdr>
    </w:div>
    <w:div w:id="354891202">
      <w:bodyDiv w:val="1"/>
      <w:marLeft w:val="0"/>
      <w:marRight w:val="0"/>
      <w:marTop w:val="0"/>
      <w:marBottom w:val="0"/>
      <w:divBdr>
        <w:top w:val="none" w:sz="0" w:space="0" w:color="auto"/>
        <w:left w:val="none" w:sz="0" w:space="0" w:color="auto"/>
        <w:bottom w:val="none" w:sz="0" w:space="0" w:color="auto"/>
        <w:right w:val="none" w:sz="0" w:space="0" w:color="auto"/>
      </w:divBdr>
    </w:div>
    <w:div w:id="362365053">
      <w:bodyDiv w:val="1"/>
      <w:marLeft w:val="0"/>
      <w:marRight w:val="0"/>
      <w:marTop w:val="0"/>
      <w:marBottom w:val="0"/>
      <w:divBdr>
        <w:top w:val="none" w:sz="0" w:space="0" w:color="auto"/>
        <w:left w:val="none" w:sz="0" w:space="0" w:color="auto"/>
        <w:bottom w:val="none" w:sz="0" w:space="0" w:color="auto"/>
        <w:right w:val="none" w:sz="0" w:space="0" w:color="auto"/>
      </w:divBdr>
    </w:div>
    <w:div w:id="363753515">
      <w:bodyDiv w:val="1"/>
      <w:marLeft w:val="0"/>
      <w:marRight w:val="0"/>
      <w:marTop w:val="0"/>
      <w:marBottom w:val="0"/>
      <w:divBdr>
        <w:top w:val="none" w:sz="0" w:space="0" w:color="auto"/>
        <w:left w:val="none" w:sz="0" w:space="0" w:color="auto"/>
        <w:bottom w:val="none" w:sz="0" w:space="0" w:color="auto"/>
        <w:right w:val="none" w:sz="0" w:space="0" w:color="auto"/>
      </w:divBdr>
    </w:div>
    <w:div w:id="378091809">
      <w:bodyDiv w:val="1"/>
      <w:marLeft w:val="0"/>
      <w:marRight w:val="0"/>
      <w:marTop w:val="0"/>
      <w:marBottom w:val="0"/>
      <w:divBdr>
        <w:top w:val="none" w:sz="0" w:space="0" w:color="auto"/>
        <w:left w:val="none" w:sz="0" w:space="0" w:color="auto"/>
        <w:bottom w:val="none" w:sz="0" w:space="0" w:color="auto"/>
        <w:right w:val="none" w:sz="0" w:space="0" w:color="auto"/>
      </w:divBdr>
    </w:div>
    <w:div w:id="378474928">
      <w:bodyDiv w:val="1"/>
      <w:marLeft w:val="0"/>
      <w:marRight w:val="0"/>
      <w:marTop w:val="0"/>
      <w:marBottom w:val="0"/>
      <w:divBdr>
        <w:top w:val="none" w:sz="0" w:space="0" w:color="auto"/>
        <w:left w:val="none" w:sz="0" w:space="0" w:color="auto"/>
        <w:bottom w:val="none" w:sz="0" w:space="0" w:color="auto"/>
        <w:right w:val="none" w:sz="0" w:space="0" w:color="auto"/>
      </w:divBdr>
    </w:div>
    <w:div w:id="386687736">
      <w:bodyDiv w:val="1"/>
      <w:marLeft w:val="0"/>
      <w:marRight w:val="0"/>
      <w:marTop w:val="0"/>
      <w:marBottom w:val="0"/>
      <w:divBdr>
        <w:top w:val="none" w:sz="0" w:space="0" w:color="auto"/>
        <w:left w:val="none" w:sz="0" w:space="0" w:color="auto"/>
        <w:bottom w:val="none" w:sz="0" w:space="0" w:color="auto"/>
        <w:right w:val="none" w:sz="0" w:space="0" w:color="auto"/>
      </w:divBdr>
    </w:div>
    <w:div w:id="389500089">
      <w:bodyDiv w:val="1"/>
      <w:marLeft w:val="0"/>
      <w:marRight w:val="0"/>
      <w:marTop w:val="0"/>
      <w:marBottom w:val="0"/>
      <w:divBdr>
        <w:top w:val="none" w:sz="0" w:space="0" w:color="auto"/>
        <w:left w:val="none" w:sz="0" w:space="0" w:color="auto"/>
        <w:bottom w:val="none" w:sz="0" w:space="0" w:color="auto"/>
        <w:right w:val="none" w:sz="0" w:space="0" w:color="auto"/>
      </w:divBdr>
    </w:div>
    <w:div w:id="392506798">
      <w:bodyDiv w:val="1"/>
      <w:marLeft w:val="0"/>
      <w:marRight w:val="0"/>
      <w:marTop w:val="0"/>
      <w:marBottom w:val="0"/>
      <w:divBdr>
        <w:top w:val="none" w:sz="0" w:space="0" w:color="auto"/>
        <w:left w:val="none" w:sz="0" w:space="0" w:color="auto"/>
        <w:bottom w:val="none" w:sz="0" w:space="0" w:color="auto"/>
        <w:right w:val="none" w:sz="0" w:space="0" w:color="auto"/>
      </w:divBdr>
    </w:div>
    <w:div w:id="394671988">
      <w:bodyDiv w:val="1"/>
      <w:marLeft w:val="0"/>
      <w:marRight w:val="0"/>
      <w:marTop w:val="0"/>
      <w:marBottom w:val="0"/>
      <w:divBdr>
        <w:top w:val="none" w:sz="0" w:space="0" w:color="auto"/>
        <w:left w:val="none" w:sz="0" w:space="0" w:color="auto"/>
        <w:bottom w:val="none" w:sz="0" w:space="0" w:color="auto"/>
        <w:right w:val="none" w:sz="0" w:space="0" w:color="auto"/>
      </w:divBdr>
    </w:div>
    <w:div w:id="395128957">
      <w:bodyDiv w:val="1"/>
      <w:marLeft w:val="0"/>
      <w:marRight w:val="0"/>
      <w:marTop w:val="0"/>
      <w:marBottom w:val="0"/>
      <w:divBdr>
        <w:top w:val="none" w:sz="0" w:space="0" w:color="auto"/>
        <w:left w:val="none" w:sz="0" w:space="0" w:color="auto"/>
        <w:bottom w:val="none" w:sz="0" w:space="0" w:color="auto"/>
        <w:right w:val="none" w:sz="0" w:space="0" w:color="auto"/>
      </w:divBdr>
    </w:div>
    <w:div w:id="401565779">
      <w:bodyDiv w:val="1"/>
      <w:marLeft w:val="0"/>
      <w:marRight w:val="0"/>
      <w:marTop w:val="0"/>
      <w:marBottom w:val="0"/>
      <w:divBdr>
        <w:top w:val="none" w:sz="0" w:space="0" w:color="auto"/>
        <w:left w:val="none" w:sz="0" w:space="0" w:color="auto"/>
        <w:bottom w:val="none" w:sz="0" w:space="0" w:color="auto"/>
        <w:right w:val="none" w:sz="0" w:space="0" w:color="auto"/>
      </w:divBdr>
    </w:div>
    <w:div w:id="402874666">
      <w:bodyDiv w:val="1"/>
      <w:marLeft w:val="0"/>
      <w:marRight w:val="0"/>
      <w:marTop w:val="0"/>
      <w:marBottom w:val="0"/>
      <w:divBdr>
        <w:top w:val="none" w:sz="0" w:space="0" w:color="auto"/>
        <w:left w:val="none" w:sz="0" w:space="0" w:color="auto"/>
        <w:bottom w:val="none" w:sz="0" w:space="0" w:color="auto"/>
        <w:right w:val="none" w:sz="0" w:space="0" w:color="auto"/>
      </w:divBdr>
    </w:div>
    <w:div w:id="403838676">
      <w:bodyDiv w:val="1"/>
      <w:marLeft w:val="0"/>
      <w:marRight w:val="0"/>
      <w:marTop w:val="0"/>
      <w:marBottom w:val="0"/>
      <w:divBdr>
        <w:top w:val="none" w:sz="0" w:space="0" w:color="auto"/>
        <w:left w:val="none" w:sz="0" w:space="0" w:color="auto"/>
        <w:bottom w:val="none" w:sz="0" w:space="0" w:color="auto"/>
        <w:right w:val="none" w:sz="0" w:space="0" w:color="auto"/>
      </w:divBdr>
    </w:div>
    <w:div w:id="405953082">
      <w:bodyDiv w:val="1"/>
      <w:marLeft w:val="0"/>
      <w:marRight w:val="0"/>
      <w:marTop w:val="0"/>
      <w:marBottom w:val="0"/>
      <w:divBdr>
        <w:top w:val="none" w:sz="0" w:space="0" w:color="auto"/>
        <w:left w:val="none" w:sz="0" w:space="0" w:color="auto"/>
        <w:bottom w:val="none" w:sz="0" w:space="0" w:color="auto"/>
        <w:right w:val="none" w:sz="0" w:space="0" w:color="auto"/>
      </w:divBdr>
    </w:div>
    <w:div w:id="408239386">
      <w:bodyDiv w:val="1"/>
      <w:marLeft w:val="0"/>
      <w:marRight w:val="0"/>
      <w:marTop w:val="0"/>
      <w:marBottom w:val="0"/>
      <w:divBdr>
        <w:top w:val="none" w:sz="0" w:space="0" w:color="auto"/>
        <w:left w:val="none" w:sz="0" w:space="0" w:color="auto"/>
        <w:bottom w:val="none" w:sz="0" w:space="0" w:color="auto"/>
        <w:right w:val="none" w:sz="0" w:space="0" w:color="auto"/>
      </w:divBdr>
    </w:div>
    <w:div w:id="409351218">
      <w:bodyDiv w:val="1"/>
      <w:marLeft w:val="0"/>
      <w:marRight w:val="0"/>
      <w:marTop w:val="0"/>
      <w:marBottom w:val="0"/>
      <w:divBdr>
        <w:top w:val="none" w:sz="0" w:space="0" w:color="auto"/>
        <w:left w:val="none" w:sz="0" w:space="0" w:color="auto"/>
        <w:bottom w:val="none" w:sz="0" w:space="0" w:color="auto"/>
        <w:right w:val="none" w:sz="0" w:space="0" w:color="auto"/>
      </w:divBdr>
    </w:div>
    <w:div w:id="416947765">
      <w:bodyDiv w:val="1"/>
      <w:marLeft w:val="0"/>
      <w:marRight w:val="0"/>
      <w:marTop w:val="0"/>
      <w:marBottom w:val="0"/>
      <w:divBdr>
        <w:top w:val="none" w:sz="0" w:space="0" w:color="auto"/>
        <w:left w:val="none" w:sz="0" w:space="0" w:color="auto"/>
        <w:bottom w:val="none" w:sz="0" w:space="0" w:color="auto"/>
        <w:right w:val="none" w:sz="0" w:space="0" w:color="auto"/>
      </w:divBdr>
    </w:div>
    <w:div w:id="420613706">
      <w:bodyDiv w:val="1"/>
      <w:marLeft w:val="0"/>
      <w:marRight w:val="0"/>
      <w:marTop w:val="0"/>
      <w:marBottom w:val="0"/>
      <w:divBdr>
        <w:top w:val="none" w:sz="0" w:space="0" w:color="auto"/>
        <w:left w:val="none" w:sz="0" w:space="0" w:color="auto"/>
        <w:bottom w:val="none" w:sz="0" w:space="0" w:color="auto"/>
        <w:right w:val="none" w:sz="0" w:space="0" w:color="auto"/>
      </w:divBdr>
    </w:div>
    <w:div w:id="422607278">
      <w:bodyDiv w:val="1"/>
      <w:marLeft w:val="0"/>
      <w:marRight w:val="0"/>
      <w:marTop w:val="0"/>
      <w:marBottom w:val="0"/>
      <w:divBdr>
        <w:top w:val="none" w:sz="0" w:space="0" w:color="auto"/>
        <w:left w:val="none" w:sz="0" w:space="0" w:color="auto"/>
        <w:bottom w:val="none" w:sz="0" w:space="0" w:color="auto"/>
        <w:right w:val="none" w:sz="0" w:space="0" w:color="auto"/>
      </w:divBdr>
    </w:div>
    <w:div w:id="423762942">
      <w:bodyDiv w:val="1"/>
      <w:marLeft w:val="0"/>
      <w:marRight w:val="0"/>
      <w:marTop w:val="0"/>
      <w:marBottom w:val="0"/>
      <w:divBdr>
        <w:top w:val="none" w:sz="0" w:space="0" w:color="auto"/>
        <w:left w:val="none" w:sz="0" w:space="0" w:color="auto"/>
        <w:bottom w:val="none" w:sz="0" w:space="0" w:color="auto"/>
        <w:right w:val="none" w:sz="0" w:space="0" w:color="auto"/>
      </w:divBdr>
    </w:div>
    <w:div w:id="426199609">
      <w:bodyDiv w:val="1"/>
      <w:marLeft w:val="0"/>
      <w:marRight w:val="0"/>
      <w:marTop w:val="0"/>
      <w:marBottom w:val="0"/>
      <w:divBdr>
        <w:top w:val="none" w:sz="0" w:space="0" w:color="auto"/>
        <w:left w:val="none" w:sz="0" w:space="0" w:color="auto"/>
        <w:bottom w:val="none" w:sz="0" w:space="0" w:color="auto"/>
        <w:right w:val="none" w:sz="0" w:space="0" w:color="auto"/>
      </w:divBdr>
    </w:div>
    <w:div w:id="426271918">
      <w:bodyDiv w:val="1"/>
      <w:marLeft w:val="0"/>
      <w:marRight w:val="0"/>
      <w:marTop w:val="0"/>
      <w:marBottom w:val="0"/>
      <w:divBdr>
        <w:top w:val="none" w:sz="0" w:space="0" w:color="auto"/>
        <w:left w:val="none" w:sz="0" w:space="0" w:color="auto"/>
        <w:bottom w:val="none" w:sz="0" w:space="0" w:color="auto"/>
        <w:right w:val="none" w:sz="0" w:space="0" w:color="auto"/>
      </w:divBdr>
      <w:divsChild>
        <w:div w:id="198590439">
          <w:marLeft w:val="0"/>
          <w:marRight w:val="0"/>
          <w:marTop w:val="0"/>
          <w:marBottom w:val="0"/>
          <w:divBdr>
            <w:top w:val="none" w:sz="0" w:space="0" w:color="auto"/>
            <w:left w:val="none" w:sz="0" w:space="0" w:color="auto"/>
            <w:bottom w:val="none" w:sz="0" w:space="0" w:color="auto"/>
            <w:right w:val="none" w:sz="0" w:space="0" w:color="auto"/>
          </w:divBdr>
          <w:divsChild>
            <w:div w:id="14361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89544">
      <w:bodyDiv w:val="1"/>
      <w:marLeft w:val="0"/>
      <w:marRight w:val="0"/>
      <w:marTop w:val="0"/>
      <w:marBottom w:val="0"/>
      <w:divBdr>
        <w:top w:val="none" w:sz="0" w:space="0" w:color="auto"/>
        <w:left w:val="none" w:sz="0" w:space="0" w:color="auto"/>
        <w:bottom w:val="none" w:sz="0" w:space="0" w:color="auto"/>
        <w:right w:val="none" w:sz="0" w:space="0" w:color="auto"/>
      </w:divBdr>
    </w:div>
    <w:div w:id="431243283">
      <w:bodyDiv w:val="1"/>
      <w:marLeft w:val="0"/>
      <w:marRight w:val="0"/>
      <w:marTop w:val="0"/>
      <w:marBottom w:val="0"/>
      <w:divBdr>
        <w:top w:val="none" w:sz="0" w:space="0" w:color="auto"/>
        <w:left w:val="none" w:sz="0" w:space="0" w:color="auto"/>
        <w:bottom w:val="none" w:sz="0" w:space="0" w:color="auto"/>
        <w:right w:val="none" w:sz="0" w:space="0" w:color="auto"/>
      </w:divBdr>
    </w:div>
    <w:div w:id="431976757">
      <w:bodyDiv w:val="1"/>
      <w:marLeft w:val="0"/>
      <w:marRight w:val="0"/>
      <w:marTop w:val="0"/>
      <w:marBottom w:val="0"/>
      <w:divBdr>
        <w:top w:val="none" w:sz="0" w:space="0" w:color="auto"/>
        <w:left w:val="none" w:sz="0" w:space="0" w:color="auto"/>
        <w:bottom w:val="none" w:sz="0" w:space="0" w:color="auto"/>
        <w:right w:val="none" w:sz="0" w:space="0" w:color="auto"/>
      </w:divBdr>
    </w:div>
    <w:div w:id="432824465">
      <w:bodyDiv w:val="1"/>
      <w:marLeft w:val="0"/>
      <w:marRight w:val="0"/>
      <w:marTop w:val="0"/>
      <w:marBottom w:val="0"/>
      <w:divBdr>
        <w:top w:val="none" w:sz="0" w:space="0" w:color="auto"/>
        <w:left w:val="none" w:sz="0" w:space="0" w:color="auto"/>
        <w:bottom w:val="none" w:sz="0" w:space="0" w:color="auto"/>
        <w:right w:val="none" w:sz="0" w:space="0" w:color="auto"/>
      </w:divBdr>
    </w:div>
    <w:div w:id="436340179">
      <w:bodyDiv w:val="1"/>
      <w:marLeft w:val="0"/>
      <w:marRight w:val="0"/>
      <w:marTop w:val="0"/>
      <w:marBottom w:val="0"/>
      <w:divBdr>
        <w:top w:val="none" w:sz="0" w:space="0" w:color="auto"/>
        <w:left w:val="none" w:sz="0" w:space="0" w:color="auto"/>
        <w:bottom w:val="none" w:sz="0" w:space="0" w:color="auto"/>
        <w:right w:val="none" w:sz="0" w:space="0" w:color="auto"/>
      </w:divBdr>
    </w:div>
    <w:div w:id="439684573">
      <w:bodyDiv w:val="1"/>
      <w:marLeft w:val="0"/>
      <w:marRight w:val="0"/>
      <w:marTop w:val="0"/>
      <w:marBottom w:val="0"/>
      <w:divBdr>
        <w:top w:val="none" w:sz="0" w:space="0" w:color="auto"/>
        <w:left w:val="none" w:sz="0" w:space="0" w:color="auto"/>
        <w:bottom w:val="none" w:sz="0" w:space="0" w:color="auto"/>
        <w:right w:val="none" w:sz="0" w:space="0" w:color="auto"/>
      </w:divBdr>
    </w:div>
    <w:div w:id="443038111">
      <w:bodyDiv w:val="1"/>
      <w:marLeft w:val="0"/>
      <w:marRight w:val="0"/>
      <w:marTop w:val="0"/>
      <w:marBottom w:val="0"/>
      <w:divBdr>
        <w:top w:val="none" w:sz="0" w:space="0" w:color="auto"/>
        <w:left w:val="none" w:sz="0" w:space="0" w:color="auto"/>
        <w:bottom w:val="none" w:sz="0" w:space="0" w:color="auto"/>
        <w:right w:val="none" w:sz="0" w:space="0" w:color="auto"/>
      </w:divBdr>
    </w:div>
    <w:div w:id="443499667">
      <w:bodyDiv w:val="1"/>
      <w:marLeft w:val="0"/>
      <w:marRight w:val="0"/>
      <w:marTop w:val="0"/>
      <w:marBottom w:val="0"/>
      <w:divBdr>
        <w:top w:val="none" w:sz="0" w:space="0" w:color="auto"/>
        <w:left w:val="none" w:sz="0" w:space="0" w:color="auto"/>
        <w:bottom w:val="none" w:sz="0" w:space="0" w:color="auto"/>
        <w:right w:val="none" w:sz="0" w:space="0" w:color="auto"/>
      </w:divBdr>
    </w:div>
    <w:div w:id="453523796">
      <w:bodyDiv w:val="1"/>
      <w:marLeft w:val="0"/>
      <w:marRight w:val="0"/>
      <w:marTop w:val="0"/>
      <w:marBottom w:val="0"/>
      <w:divBdr>
        <w:top w:val="none" w:sz="0" w:space="0" w:color="auto"/>
        <w:left w:val="none" w:sz="0" w:space="0" w:color="auto"/>
        <w:bottom w:val="none" w:sz="0" w:space="0" w:color="auto"/>
        <w:right w:val="none" w:sz="0" w:space="0" w:color="auto"/>
      </w:divBdr>
    </w:div>
    <w:div w:id="456294154">
      <w:bodyDiv w:val="1"/>
      <w:marLeft w:val="0"/>
      <w:marRight w:val="0"/>
      <w:marTop w:val="0"/>
      <w:marBottom w:val="0"/>
      <w:divBdr>
        <w:top w:val="none" w:sz="0" w:space="0" w:color="auto"/>
        <w:left w:val="none" w:sz="0" w:space="0" w:color="auto"/>
        <w:bottom w:val="none" w:sz="0" w:space="0" w:color="auto"/>
        <w:right w:val="none" w:sz="0" w:space="0" w:color="auto"/>
      </w:divBdr>
    </w:div>
    <w:div w:id="472531117">
      <w:bodyDiv w:val="1"/>
      <w:marLeft w:val="0"/>
      <w:marRight w:val="0"/>
      <w:marTop w:val="0"/>
      <w:marBottom w:val="0"/>
      <w:divBdr>
        <w:top w:val="none" w:sz="0" w:space="0" w:color="auto"/>
        <w:left w:val="none" w:sz="0" w:space="0" w:color="auto"/>
        <w:bottom w:val="none" w:sz="0" w:space="0" w:color="auto"/>
        <w:right w:val="none" w:sz="0" w:space="0" w:color="auto"/>
      </w:divBdr>
    </w:div>
    <w:div w:id="473646899">
      <w:bodyDiv w:val="1"/>
      <w:marLeft w:val="0"/>
      <w:marRight w:val="0"/>
      <w:marTop w:val="0"/>
      <w:marBottom w:val="0"/>
      <w:divBdr>
        <w:top w:val="none" w:sz="0" w:space="0" w:color="auto"/>
        <w:left w:val="none" w:sz="0" w:space="0" w:color="auto"/>
        <w:bottom w:val="none" w:sz="0" w:space="0" w:color="auto"/>
        <w:right w:val="none" w:sz="0" w:space="0" w:color="auto"/>
      </w:divBdr>
    </w:div>
    <w:div w:id="494344385">
      <w:bodyDiv w:val="1"/>
      <w:marLeft w:val="0"/>
      <w:marRight w:val="0"/>
      <w:marTop w:val="0"/>
      <w:marBottom w:val="0"/>
      <w:divBdr>
        <w:top w:val="none" w:sz="0" w:space="0" w:color="auto"/>
        <w:left w:val="none" w:sz="0" w:space="0" w:color="auto"/>
        <w:bottom w:val="none" w:sz="0" w:space="0" w:color="auto"/>
        <w:right w:val="none" w:sz="0" w:space="0" w:color="auto"/>
      </w:divBdr>
    </w:div>
    <w:div w:id="494420521">
      <w:bodyDiv w:val="1"/>
      <w:marLeft w:val="0"/>
      <w:marRight w:val="0"/>
      <w:marTop w:val="0"/>
      <w:marBottom w:val="0"/>
      <w:divBdr>
        <w:top w:val="none" w:sz="0" w:space="0" w:color="auto"/>
        <w:left w:val="none" w:sz="0" w:space="0" w:color="auto"/>
        <w:bottom w:val="none" w:sz="0" w:space="0" w:color="auto"/>
        <w:right w:val="none" w:sz="0" w:space="0" w:color="auto"/>
      </w:divBdr>
      <w:divsChild>
        <w:div w:id="169415332">
          <w:marLeft w:val="0"/>
          <w:marRight w:val="0"/>
          <w:marTop w:val="0"/>
          <w:marBottom w:val="0"/>
          <w:divBdr>
            <w:top w:val="none" w:sz="0" w:space="0" w:color="auto"/>
            <w:left w:val="none" w:sz="0" w:space="0" w:color="auto"/>
            <w:bottom w:val="none" w:sz="0" w:space="0" w:color="auto"/>
            <w:right w:val="none" w:sz="0" w:space="0" w:color="auto"/>
          </w:divBdr>
          <w:divsChild>
            <w:div w:id="85396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1185">
      <w:bodyDiv w:val="1"/>
      <w:marLeft w:val="0"/>
      <w:marRight w:val="0"/>
      <w:marTop w:val="0"/>
      <w:marBottom w:val="0"/>
      <w:divBdr>
        <w:top w:val="none" w:sz="0" w:space="0" w:color="auto"/>
        <w:left w:val="none" w:sz="0" w:space="0" w:color="auto"/>
        <w:bottom w:val="none" w:sz="0" w:space="0" w:color="auto"/>
        <w:right w:val="none" w:sz="0" w:space="0" w:color="auto"/>
      </w:divBdr>
    </w:div>
    <w:div w:id="499470697">
      <w:bodyDiv w:val="1"/>
      <w:marLeft w:val="0"/>
      <w:marRight w:val="0"/>
      <w:marTop w:val="0"/>
      <w:marBottom w:val="0"/>
      <w:divBdr>
        <w:top w:val="none" w:sz="0" w:space="0" w:color="auto"/>
        <w:left w:val="none" w:sz="0" w:space="0" w:color="auto"/>
        <w:bottom w:val="none" w:sz="0" w:space="0" w:color="auto"/>
        <w:right w:val="none" w:sz="0" w:space="0" w:color="auto"/>
      </w:divBdr>
    </w:div>
    <w:div w:id="503017591">
      <w:bodyDiv w:val="1"/>
      <w:marLeft w:val="0"/>
      <w:marRight w:val="0"/>
      <w:marTop w:val="0"/>
      <w:marBottom w:val="0"/>
      <w:divBdr>
        <w:top w:val="none" w:sz="0" w:space="0" w:color="auto"/>
        <w:left w:val="none" w:sz="0" w:space="0" w:color="auto"/>
        <w:bottom w:val="none" w:sz="0" w:space="0" w:color="auto"/>
        <w:right w:val="none" w:sz="0" w:space="0" w:color="auto"/>
      </w:divBdr>
    </w:div>
    <w:div w:id="506749380">
      <w:bodyDiv w:val="1"/>
      <w:marLeft w:val="0"/>
      <w:marRight w:val="0"/>
      <w:marTop w:val="0"/>
      <w:marBottom w:val="0"/>
      <w:divBdr>
        <w:top w:val="none" w:sz="0" w:space="0" w:color="auto"/>
        <w:left w:val="none" w:sz="0" w:space="0" w:color="auto"/>
        <w:bottom w:val="none" w:sz="0" w:space="0" w:color="auto"/>
        <w:right w:val="none" w:sz="0" w:space="0" w:color="auto"/>
      </w:divBdr>
    </w:div>
    <w:div w:id="512843187">
      <w:bodyDiv w:val="1"/>
      <w:marLeft w:val="0"/>
      <w:marRight w:val="0"/>
      <w:marTop w:val="0"/>
      <w:marBottom w:val="0"/>
      <w:divBdr>
        <w:top w:val="none" w:sz="0" w:space="0" w:color="auto"/>
        <w:left w:val="none" w:sz="0" w:space="0" w:color="auto"/>
        <w:bottom w:val="none" w:sz="0" w:space="0" w:color="auto"/>
        <w:right w:val="none" w:sz="0" w:space="0" w:color="auto"/>
      </w:divBdr>
    </w:div>
    <w:div w:id="516311778">
      <w:bodyDiv w:val="1"/>
      <w:marLeft w:val="0"/>
      <w:marRight w:val="0"/>
      <w:marTop w:val="0"/>
      <w:marBottom w:val="0"/>
      <w:divBdr>
        <w:top w:val="none" w:sz="0" w:space="0" w:color="auto"/>
        <w:left w:val="none" w:sz="0" w:space="0" w:color="auto"/>
        <w:bottom w:val="none" w:sz="0" w:space="0" w:color="auto"/>
        <w:right w:val="none" w:sz="0" w:space="0" w:color="auto"/>
      </w:divBdr>
    </w:div>
    <w:div w:id="518399685">
      <w:bodyDiv w:val="1"/>
      <w:marLeft w:val="0"/>
      <w:marRight w:val="0"/>
      <w:marTop w:val="0"/>
      <w:marBottom w:val="0"/>
      <w:divBdr>
        <w:top w:val="none" w:sz="0" w:space="0" w:color="auto"/>
        <w:left w:val="none" w:sz="0" w:space="0" w:color="auto"/>
        <w:bottom w:val="none" w:sz="0" w:space="0" w:color="auto"/>
        <w:right w:val="none" w:sz="0" w:space="0" w:color="auto"/>
      </w:divBdr>
    </w:div>
    <w:div w:id="519515484">
      <w:bodyDiv w:val="1"/>
      <w:marLeft w:val="0"/>
      <w:marRight w:val="0"/>
      <w:marTop w:val="0"/>
      <w:marBottom w:val="0"/>
      <w:divBdr>
        <w:top w:val="none" w:sz="0" w:space="0" w:color="auto"/>
        <w:left w:val="none" w:sz="0" w:space="0" w:color="auto"/>
        <w:bottom w:val="none" w:sz="0" w:space="0" w:color="auto"/>
        <w:right w:val="none" w:sz="0" w:space="0" w:color="auto"/>
      </w:divBdr>
    </w:div>
    <w:div w:id="521021083">
      <w:bodyDiv w:val="1"/>
      <w:marLeft w:val="0"/>
      <w:marRight w:val="0"/>
      <w:marTop w:val="0"/>
      <w:marBottom w:val="0"/>
      <w:divBdr>
        <w:top w:val="none" w:sz="0" w:space="0" w:color="auto"/>
        <w:left w:val="none" w:sz="0" w:space="0" w:color="auto"/>
        <w:bottom w:val="none" w:sz="0" w:space="0" w:color="auto"/>
        <w:right w:val="none" w:sz="0" w:space="0" w:color="auto"/>
      </w:divBdr>
    </w:div>
    <w:div w:id="538247654">
      <w:bodyDiv w:val="1"/>
      <w:marLeft w:val="0"/>
      <w:marRight w:val="0"/>
      <w:marTop w:val="0"/>
      <w:marBottom w:val="0"/>
      <w:divBdr>
        <w:top w:val="none" w:sz="0" w:space="0" w:color="auto"/>
        <w:left w:val="none" w:sz="0" w:space="0" w:color="auto"/>
        <w:bottom w:val="none" w:sz="0" w:space="0" w:color="auto"/>
        <w:right w:val="none" w:sz="0" w:space="0" w:color="auto"/>
      </w:divBdr>
    </w:div>
    <w:div w:id="541671513">
      <w:bodyDiv w:val="1"/>
      <w:marLeft w:val="0"/>
      <w:marRight w:val="0"/>
      <w:marTop w:val="0"/>
      <w:marBottom w:val="0"/>
      <w:divBdr>
        <w:top w:val="none" w:sz="0" w:space="0" w:color="auto"/>
        <w:left w:val="none" w:sz="0" w:space="0" w:color="auto"/>
        <w:bottom w:val="none" w:sz="0" w:space="0" w:color="auto"/>
        <w:right w:val="none" w:sz="0" w:space="0" w:color="auto"/>
      </w:divBdr>
    </w:div>
    <w:div w:id="545870330">
      <w:bodyDiv w:val="1"/>
      <w:marLeft w:val="0"/>
      <w:marRight w:val="0"/>
      <w:marTop w:val="0"/>
      <w:marBottom w:val="0"/>
      <w:divBdr>
        <w:top w:val="none" w:sz="0" w:space="0" w:color="auto"/>
        <w:left w:val="none" w:sz="0" w:space="0" w:color="auto"/>
        <w:bottom w:val="none" w:sz="0" w:space="0" w:color="auto"/>
        <w:right w:val="none" w:sz="0" w:space="0" w:color="auto"/>
      </w:divBdr>
    </w:div>
    <w:div w:id="553544636">
      <w:bodyDiv w:val="1"/>
      <w:marLeft w:val="0"/>
      <w:marRight w:val="0"/>
      <w:marTop w:val="0"/>
      <w:marBottom w:val="0"/>
      <w:divBdr>
        <w:top w:val="none" w:sz="0" w:space="0" w:color="auto"/>
        <w:left w:val="none" w:sz="0" w:space="0" w:color="auto"/>
        <w:bottom w:val="none" w:sz="0" w:space="0" w:color="auto"/>
        <w:right w:val="none" w:sz="0" w:space="0" w:color="auto"/>
      </w:divBdr>
    </w:div>
    <w:div w:id="555774147">
      <w:bodyDiv w:val="1"/>
      <w:marLeft w:val="0"/>
      <w:marRight w:val="0"/>
      <w:marTop w:val="0"/>
      <w:marBottom w:val="0"/>
      <w:divBdr>
        <w:top w:val="none" w:sz="0" w:space="0" w:color="auto"/>
        <w:left w:val="none" w:sz="0" w:space="0" w:color="auto"/>
        <w:bottom w:val="none" w:sz="0" w:space="0" w:color="auto"/>
        <w:right w:val="none" w:sz="0" w:space="0" w:color="auto"/>
      </w:divBdr>
    </w:div>
    <w:div w:id="563491069">
      <w:bodyDiv w:val="1"/>
      <w:marLeft w:val="0"/>
      <w:marRight w:val="0"/>
      <w:marTop w:val="0"/>
      <w:marBottom w:val="0"/>
      <w:divBdr>
        <w:top w:val="none" w:sz="0" w:space="0" w:color="auto"/>
        <w:left w:val="none" w:sz="0" w:space="0" w:color="auto"/>
        <w:bottom w:val="none" w:sz="0" w:space="0" w:color="auto"/>
        <w:right w:val="none" w:sz="0" w:space="0" w:color="auto"/>
      </w:divBdr>
    </w:div>
    <w:div w:id="563950115">
      <w:bodyDiv w:val="1"/>
      <w:marLeft w:val="0"/>
      <w:marRight w:val="0"/>
      <w:marTop w:val="0"/>
      <w:marBottom w:val="0"/>
      <w:divBdr>
        <w:top w:val="none" w:sz="0" w:space="0" w:color="auto"/>
        <w:left w:val="none" w:sz="0" w:space="0" w:color="auto"/>
        <w:bottom w:val="none" w:sz="0" w:space="0" w:color="auto"/>
        <w:right w:val="none" w:sz="0" w:space="0" w:color="auto"/>
      </w:divBdr>
    </w:div>
    <w:div w:id="568348787">
      <w:bodyDiv w:val="1"/>
      <w:marLeft w:val="0"/>
      <w:marRight w:val="0"/>
      <w:marTop w:val="0"/>
      <w:marBottom w:val="0"/>
      <w:divBdr>
        <w:top w:val="none" w:sz="0" w:space="0" w:color="auto"/>
        <w:left w:val="none" w:sz="0" w:space="0" w:color="auto"/>
        <w:bottom w:val="none" w:sz="0" w:space="0" w:color="auto"/>
        <w:right w:val="none" w:sz="0" w:space="0" w:color="auto"/>
      </w:divBdr>
    </w:div>
    <w:div w:id="568423497">
      <w:bodyDiv w:val="1"/>
      <w:marLeft w:val="0"/>
      <w:marRight w:val="0"/>
      <w:marTop w:val="0"/>
      <w:marBottom w:val="0"/>
      <w:divBdr>
        <w:top w:val="none" w:sz="0" w:space="0" w:color="auto"/>
        <w:left w:val="none" w:sz="0" w:space="0" w:color="auto"/>
        <w:bottom w:val="none" w:sz="0" w:space="0" w:color="auto"/>
        <w:right w:val="none" w:sz="0" w:space="0" w:color="auto"/>
      </w:divBdr>
    </w:div>
    <w:div w:id="572083067">
      <w:bodyDiv w:val="1"/>
      <w:marLeft w:val="0"/>
      <w:marRight w:val="0"/>
      <w:marTop w:val="0"/>
      <w:marBottom w:val="0"/>
      <w:divBdr>
        <w:top w:val="none" w:sz="0" w:space="0" w:color="auto"/>
        <w:left w:val="none" w:sz="0" w:space="0" w:color="auto"/>
        <w:bottom w:val="none" w:sz="0" w:space="0" w:color="auto"/>
        <w:right w:val="none" w:sz="0" w:space="0" w:color="auto"/>
      </w:divBdr>
    </w:div>
    <w:div w:id="573707134">
      <w:bodyDiv w:val="1"/>
      <w:marLeft w:val="0"/>
      <w:marRight w:val="0"/>
      <w:marTop w:val="0"/>
      <w:marBottom w:val="0"/>
      <w:divBdr>
        <w:top w:val="none" w:sz="0" w:space="0" w:color="auto"/>
        <w:left w:val="none" w:sz="0" w:space="0" w:color="auto"/>
        <w:bottom w:val="none" w:sz="0" w:space="0" w:color="auto"/>
        <w:right w:val="none" w:sz="0" w:space="0" w:color="auto"/>
      </w:divBdr>
    </w:div>
    <w:div w:id="586891082">
      <w:bodyDiv w:val="1"/>
      <w:marLeft w:val="0"/>
      <w:marRight w:val="0"/>
      <w:marTop w:val="0"/>
      <w:marBottom w:val="0"/>
      <w:divBdr>
        <w:top w:val="none" w:sz="0" w:space="0" w:color="auto"/>
        <w:left w:val="none" w:sz="0" w:space="0" w:color="auto"/>
        <w:bottom w:val="none" w:sz="0" w:space="0" w:color="auto"/>
        <w:right w:val="none" w:sz="0" w:space="0" w:color="auto"/>
      </w:divBdr>
      <w:divsChild>
        <w:div w:id="1392650170">
          <w:marLeft w:val="0"/>
          <w:marRight w:val="0"/>
          <w:marTop w:val="0"/>
          <w:marBottom w:val="0"/>
          <w:divBdr>
            <w:top w:val="none" w:sz="0" w:space="0" w:color="auto"/>
            <w:left w:val="none" w:sz="0" w:space="0" w:color="auto"/>
            <w:bottom w:val="none" w:sz="0" w:space="0" w:color="auto"/>
            <w:right w:val="none" w:sz="0" w:space="0" w:color="auto"/>
          </w:divBdr>
          <w:divsChild>
            <w:div w:id="19982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6809">
      <w:bodyDiv w:val="1"/>
      <w:marLeft w:val="0"/>
      <w:marRight w:val="0"/>
      <w:marTop w:val="0"/>
      <w:marBottom w:val="0"/>
      <w:divBdr>
        <w:top w:val="none" w:sz="0" w:space="0" w:color="auto"/>
        <w:left w:val="none" w:sz="0" w:space="0" w:color="auto"/>
        <w:bottom w:val="none" w:sz="0" w:space="0" w:color="auto"/>
        <w:right w:val="none" w:sz="0" w:space="0" w:color="auto"/>
      </w:divBdr>
    </w:div>
    <w:div w:id="589701986">
      <w:bodyDiv w:val="1"/>
      <w:marLeft w:val="0"/>
      <w:marRight w:val="0"/>
      <w:marTop w:val="0"/>
      <w:marBottom w:val="0"/>
      <w:divBdr>
        <w:top w:val="none" w:sz="0" w:space="0" w:color="auto"/>
        <w:left w:val="none" w:sz="0" w:space="0" w:color="auto"/>
        <w:bottom w:val="none" w:sz="0" w:space="0" w:color="auto"/>
        <w:right w:val="none" w:sz="0" w:space="0" w:color="auto"/>
      </w:divBdr>
    </w:div>
    <w:div w:id="590507879">
      <w:bodyDiv w:val="1"/>
      <w:marLeft w:val="0"/>
      <w:marRight w:val="0"/>
      <w:marTop w:val="0"/>
      <w:marBottom w:val="0"/>
      <w:divBdr>
        <w:top w:val="none" w:sz="0" w:space="0" w:color="auto"/>
        <w:left w:val="none" w:sz="0" w:space="0" w:color="auto"/>
        <w:bottom w:val="none" w:sz="0" w:space="0" w:color="auto"/>
        <w:right w:val="none" w:sz="0" w:space="0" w:color="auto"/>
      </w:divBdr>
    </w:div>
    <w:div w:id="595477861">
      <w:bodyDiv w:val="1"/>
      <w:marLeft w:val="0"/>
      <w:marRight w:val="0"/>
      <w:marTop w:val="0"/>
      <w:marBottom w:val="0"/>
      <w:divBdr>
        <w:top w:val="none" w:sz="0" w:space="0" w:color="auto"/>
        <w:left w:val="none" w:sz="0" w:space="0" w:color="auto"/>
        <w:bottom w:val="none" w:sz="0" w:space="0" w:color="auto"/>
        <w:right w:val="none" w:sz="0" w:space="0" w:color="auto"/>
      </w:divBdr>
    </w:div>
    <w:div w:id="601110340">
      <w:bodyDiv w:val="1"/>
      <w:marLeft w:val="0"/>
      <w:marRight w:val="0"/>
      <w:marTop w:val="0"/>
      <w:marBottom w:val="0"/>
      <w:divBdr>
        <w:top w:val="none" w:sz="0" w:space="0" w:color="auto"/>
        <w:left w:val="none" w:sz="0" w:space="0" w:color="auto"/>
        <w:bottom w:val="none" w:sz="0" w:space="0" w:color="auto"/>
        <w:right w:val="none" w:sz="0" w:space="0" w:color="auto"/>
      </w:divBdr>
    </w:div>
    <w:div w:id="603683817">
      <w:bodyDiv w:val="1"/>
      <w:marLeft w:val="0"/>
      <w:marRight w:val="0"/>
      <w:marTop w:val="0"/>
      <w:marBottom w:val="0"/>
      <w:divBdr>
        <w:top w:val="none" w:sz="0" w:space="0" w:color="auto"/>
        <w:left w:val="none" w:sz="0" w:space="0" w:color="auto"/>
        <w:bottom w:val="none" w:sz="0" w:space="0" w:color="auto"/>
        <w:right w:val="none" w:sz="0" w:space="0" w:color="auto"/>
      </w:divBdr>
    </w:div>
    <w:div w:id="603852669">
      <w:bodyDiv w:val="1"/>
      <w:marLeft w:val="0"/>
      <w:marRight w:val="0"/>
      <w:marTop w:val="0"/>
      <w:marBottom w:val="0"/>
      <w:divBdr>
        <w:top w:val="none" w:sz="0" w:space="0" w:color="auto"/>
        <w:left w:val="none" w:sz="0" w:space="0" w:color="auto"/>
        <w:bottom w:val="none" w:sz="0" w:space="0" w:color="auto"/>
        <w:right w:val="none" w:sz="0" w:space="0" w:color="auto"/>
      </w:divBdr>
    </w:div>
    <w:div w:id="605428169">
      <w:bodyDiv w:val="1"/>
      <w:marLeft w:val="0"/>
      <w:marRight w:val="0"/>
      <w:marTop w:val="0"/>
      <w:marBottom w:val="0"/>
      <w:divBdr>
        <w:top w:val="none" w:sz="0" w:space="0" w:color="auto"/>
        <w:left w:val="none" w:sz="0" w:space="0" w:color="auto"/>
        <w:bottom w:val="none" w:sz="0" w:space="0" w:color="auto"/>
        <w:right w:val="none" w:sz="0" w:space="0" w:color="auto"/>
      </w:divBdr>
    </w:div>
    <w:div w:id="605770384">
      <w:bodyDiv w:val="1"/>
      <w:marLeft w:val="0"/>
      <w:marRight w:val="0"/>
      <w:marTop w:val="0"/>
      <w:marBottom w:val="0"/>
      <w:divBdr>
        <w:top w:val="none" w:sz="0" w:space="0" w:color="auto"/>
        <w:left w:val="none" w:sz="0" w:space="0" w:color="auto"/>
        <w:bottom w:val="none" w:sz="0" w:space="0" w:color="auto"/>
        <w:right w:val="none" w:sz="0" w:space="0" w:color="auto"/>
      </w:divBdr>
      <w:divsChild>
        <w:div w:id="2121139842">
          <w:marLeft w:val="0"/>
          <w:marRight w:val="0"/>
          <w:marTop w:val="0"/>
          <w:marBottom w:val="0"/>
          <w:divBdr>
            <w:top w:val="none" w:sz="0" w:space="0" w:color="auto"/>
            <w:left w:val="none" w:sz="0" w:space="0" w:color="auto"/>
            <w:bottom w:val="none" w:sz="0" w:space="0" w:color="auto"/>
            <w:right w:val="none" w:sz="0" w:space="0" w:color="auto"/>
          </w:divBdr>
        </w:div>
      </w:divsChild>
    </w:div>
    <w:div w:id="606348396">
      <w:bodyDiv w:val="1"/>
      <w:marLeft w:val="0"/>
      <w:marRight w:val="0"/>
      <w:marTop w:val="0"/>
      <w:marBottom w:val="0"/>
      <w:divBdr>
        <w:top w:val="none" w:sz="0" w:space="0" w:color="auto"/>
        <w:left w:val="none" w:sz="0" w:space="0" w:color="auto"/>
        <w:bottom w:val="none" w:sz="0" w:space="0" w:color="auto"/>
        <w:right w:val="none" w:sz="0" w:space="0" w:color="auto"/>
      </w:divBdr>
    </w:div>
    <w:div w:id="614218338">
      <w:bodyDiv w:val="1"/>
      <w:marLeft w:val="0"/>
      <w:marRight w:val="0"/>
      <w:marTop w:val="0"/>
      <w:marBottom w:val="0"/>
      <w:divBdr>
        <w:top w:val="none" w:sz="0" w:space="0" w:color="auto"/>
        <w:left w:val="none" w:sz="0" w:space="0" w:color="auto"/>
        <w:bottom w:val="none" w:sz="0" w:space="0" w:color="auto"/>
        <w:right w:val="none" w:sz="0" w:space="0" w:color="auto"/>
      </w:divBdr>
    </w:div>
    <w:div w:id="616566033">
      <w:bodyDiv w:val="1"/>
      <w:marLeft w:val="0"/>
      <w:marRight w:val="0"/>
      <w:marTop w:val="0"/>
      <w:marBottom w:val="0"/>
      <w:divBdr>
        <w:top w:val="none" w:sz="0" w:space="0" w:color="auto"/>
        <w:left w:val="none" w:sz="0" w:space="0" w:color="auto"/>
        <w:bottom w:val="none" w:sz="0" w:space="0" w:color="auto"/>
        <w:right w:val="none" w:sz="0" w:space="0" w:color="auto"/>
      </w:divBdr>
    </w:div>
    <w:div w:id="617376652">
      <w:bodyDiv w:val="1"/>
      <w:marLeft w:val="0"/>
      <w:marRight w:val="0"/>
      <w:marTop w:val="0"/>
      <w:marBottom w:val="0"/>
      <w:divBdr>
        <w:top w:val="none" w:sz="0" w:space="0" w:color="auto"/>
        <w:left w:val="none" w:sz="0" w:space="0" w:color="auto"/>
        <w:bottom w:val="none" w:sz="0" w:space="0" w:color="auto"/>
        <w:right w:val="none" w:sz="0" w:space="0" w:color="auto"/>
      </w:divBdr>
    </w:div>
    <w:div w:id="621571076">
      <w:bodyDiv w:val="1"/>
      <w:marLeft w:val="0"/>
      <w:marRight w:val="0"/>
      <w:marTop w:val="0"/>
      <w:marBottom w:val="0"/>
      <w:divBdr>
        <w:top w:val="none" w:sz="0" w:space="0" w:color="auto"/>
        <w:left w:val="none" w:sz="0" w:space="0" w:color="auto"/>
        <w:bottom w:val="none" w:sz="0" w:space="0" w:color="auto"/>
        <w:right w:val="none" w:sz="0" w:space="0" w:color="auto"/>
      </w:divBdr>
    </w:div>
    <w:div w:id="622738193">
      <w:bodyDiv w:val="1"/>
      <w:marLeft w:val="0"/>
      <w:marRight w:val="0"/>
      <w:marTop w:val="0"/>
      <w:marBottom w:val="0"/>
      <w:divBdr>
        <w:top w:val="none" w:sz="0" w:space="0" w:color="auto"/>
        <w:left w:val="none" w:sz="0" w:space="0" w:color="auto"/>
        <w:bottom w:val="none" w:sz="0" w:space="0" w:color="auto"/>
        <w:right w:val="none" w:sz="0" w:space="0" w:color="auto"/>
      </w:divBdr>
    </w:div>
    <w:div w:id="623581431">
      <w:bodyDiv w:val="1"/>
      <w:marLeft w:val="0"/>
      <w:marRight w:val="0"/>
      <w:marTop w:val="0"/>
      <w:marBottom w:val="0"/>
      <w:divBdr>
        <w:top w:val="none" w:sz="0" w:space="0" w:color="auto"/>
        <w:left w:val="none" w:sz="0" w:space="0" w:color="auto"/>
        <w:bottom w:val="none" w:sz="0" w:space="0" w:color="auto"/>
        <w:right w:val="none" w:sz="0" w:space="0" w:color="auto"/>
      </w:divBdr>
    </w:div>
    <w:div w:id="626661792">
      <w:bodyDiv w:val="1"/>
      <w:marLeft w:val="0"/>
      <w:marRight w:val="0"/>
      <w:marTop w:val="0"/>
      <w:marBottom w:val="0"/>
      <w:divBdr>
        <w:top w:val="none" w:sz="0" w:space="0" w:color="auto"/>
        <w:left w:val="none" w:sz="0" w:space="0" w:color="auto"/>
        <w:bottom w:val="none" w:sz="0" w:space="0" w:color="auto"/>
        <w:right w:val="none" w:sz="0" w:space="0" w:color="auto"/>
      </w:divBdr>
    </w:div>
    <w:div w:id="627399019">
      <w:bodyDiv w:val="1"/>
      <w:marLeft w:val="0"/>
      <w:marRight w:val="0"/>
      <w:marTop w:val="0"/>
      <w:marBottom w:val="0"/>
      <w:divBdr>
        <w:top w:val="none" w:sz="0" w:space="0" w:color="auto"/>
        <w:left w:val="none" w:sz="0" w:space="0" w:color="auto"/>
        <w:bottom w:val="none" w:sz="0" w:space="0" w:color="auto"/>
        <w:right w:val="none" w:sz="0" w:space="0" w:color="auto"/>
      </w:divBdr>
    </w:div>
    <w:div w:id="633026195">
      <w:bodyDiv w:val="1"/>
      <w:marLeft w:val="0"/>
      <w:marRight w:val="0"/>
      <w:marTop w:val="0"/>
      <w:marBottom w:val="0"/>
      <w:divBdr>
        <w:top w:val="none" w:sz="0" w:space="0" w:color="auto"/>
        <w:left w:val="none" w:sz="0" w:space="0" w:color="auto"/>
        <w:bottom w:val="none" w:sz="0" w:space="0" w:color="auto"/>
        <w:right w:val="none" w:sz="0" w:space="0" w:color="auto"/>
      </w:divBdr>
    </w:div>
    <w:div w:id="642001516">
      <w:bodyDiv w:val="1"/>
      <w:marLeft w:val="0"/>
      <w:marRight w:val="0"/>
      <w:marTop w:val="0"/>
      <w:marBottom w:val="0"/>
      <w:divBdr>
        <w:top w:val="none" w:sz="0" w:space="0" w:color="auto"/>
        <w:left w:val="none" w:sz="0" w:space="0" w:color="auto"/>
        <w:bottom w:val="none" w:sz="0" w:space="0" w:color="auto"/>
        <w:right w:val="none" w:sz="0" w:space="0" w:color="auto"/>
      </w:divBdr>
    </w:div>
    <w:div w:id="649600646">
      <w:bodyDiv w:val="1"/>
      <w:marLeft w:val="0"/>
      <w:marRight w:val="0"/>
      <w:marTop w:val="0"/>
      <w:marBottom w:val="0"/>
      <w:divBdr>
        <w:top w:val="none" w:sz="0" w:space="0" w:color="auto"/>
        <w:left w:val="none" w:sz="0" w:space="0" w:color="auto"/>
        <w:bottom w:val="none" w:sz="0" w:space="0" w:color="auto"/>
        <w:right w:val="none" w:sz="0" w:space="0" w:color="auto"/>
      </w:divBdr>
    </w:div>
    <w:div w:id="654527121">
      <w:bodyDiv w:val="1"/>
      <w:marLeft w:val="0"/>
      <w:marRight w:val="0"/>
      <w:marTop w:val="0"/>
      <w:marBottom w:val="0"/>
      <w:divBdr>
        <w:top w:val="none" w:sz="0" w:space="0" w:color="auto"/>
        <w:left w:val="none" w:sz="0" w:space="0" w:color="auto"/>
        <w:bottom w:val="none" w:sz="0" w:space="0" w:color="auto"/>
        <w:right w:val="none" w:sz="0" w:space="0" w:color="auto"/>
      </w:divBdr>
    </w:div>
    <w:div w:id="655451983">
      <w:bodyDiv w:val="1"/>
      <w:marLeft w:val="0"/>
      <w:marRight w:val="0"/>
      <w:marTop w:val="0"/>
      <w:marBottom w:val="0"/>
      <w:divBdr>
        <w:top w:val="none" w:sz="0" w:space="0" w:color="auto"/>
        <w:left w:val="none" w:sz="0" w:space="0" w:color="auto"/>
        <w:bottom w:val="none" w:sz="0" w:space="0" w:color="auto"/>
        <w:right w:val="none" w:sz="0" w:space="0" w:color="auto"/>
      </w:divBdr>
    </w:div>
    <w:div w:id="658658796">
      <w:bodyDiv w:val="1"/>
      <w:marLeft w:val="0"/>
      <w:marRight w:val="0"/>
      <w:marTop w:val="0"/>
      <w:marBottom w:val="0"/>
      <w:divBdr>
        <w:top w:val="none" w:sz="0" w:space="0" w:color="auto"/>
        <w:left w:val="none" w:sz="0" w:space="0" w:color="auto"/>
        <w:bottom w:val="none" w:sz="0" w:space="0" w:color="auto"/>
        <w:right w:val="none" w:sz="0" w:space="0" w:color="auto"/>
      </w:divBdr>
    </w:div>
    <w:div w:id="658994745">
      <w:bodyDiv w:val="1"/>
      <w:marLeft w:val="0"/>
      <w:marRight w:val="0"/>
      <w:marTop w:val="0"/>
      <w:marBottom w:val="0"/>
      <w:divBdr>
        <w:top w:val="none" w:sz="0" w:space="0" w:color="auto"/>
        <w:left w:val="none" w:sz="0" w:space="0" w:color="auto"/>
        <w:bottom w:val="none" w:sz="0" w:space="0" w:color="auto"/>
        <w:right w:val="none" w:sz="0" w:space="0" w:color="auto"/>
      </w:divBdr>
    </w:div>
    <w:div w:id="659040701">
      <w:bodyDiv w:val="1"/>
      <w:marLeft w:val="0"/>
      <w:marRight w:val="0"/>
      <w:marTop w:val="0"/>
      <w:marBottom w:val="0"/>
      <w:divBdr>
        <w:top w:val="none" w:sz="0" w:space="0" w:color="auto"/>
        <w:left w:val="none" w:sz="0" w:space="0" w:color="auto"/>
        <w:bottom w:val="none" w:sz="0" w:space="0" w:color="auto"/>
        <w:right w:val="none" w:sz="0" w:space="0" w:color="auto"/>
      </w:divBdr>
    </w:div>
    <w:div w:id="664018278">
      <w:bodyDiv w:val="1"/>
      <w:marLeft w:val="0"/>
      <w:marRight w:val="0"/>
      <w:marTop w:val="0"/>
      <w:marBottom w:val="0"/>
      <w:divBdr>
        <w:top w:val="none" w:sz="0" w:space="0" w:color="auto"/>
        <w:left w:val="none" w:sz="0" w:space="0" w:color="auto"/>
        <w:bottom w:val="none" w:sz="0" w:space="0" w:color="auto"/>
        <w:right w:val="none" w:sz="0" w:space="0" w:color="auto"/>
      </w:divBdr>
      <w:divsChild>
        <w:div w:id="550457097">
          <w:marLeft w:val="0"/>
          <w:marRight w:val="0"/>
          <w:marTop w:val="0"/>
          <w:marBottom w:val="0"/>
          <w:divBdr>
            <w:top w:val="none" w:sz="0" w:space="0" w:color="auto"/>
            <w:left w:val="none" w:sz="0" w:space="0" w:color="auto"/>
            <w:bottom w:val="none" w:sz="0" w:space="0" w:color="auto"/>
            <w:right w:val="none" w:sz="0" w:space="0" w:color="auto"/>
          </w:divBdr>
          <w:divsChild>
            <w:div w:id="132605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5462">
      <w:bodyDiv w:val="1"/>
      <w:marLeft w:val="0"/>
      <w:marRight w:val="0"/>
      <w:marTop w:val="0"/>
      <w:marBottom w:val="0"/>
      <w:divBdr>
        <w:top w:val="none" w:sz="0" w:space="0" w:color="auto"/>
        <w:left w:val="none" w:sz="0" w:space="0" w:color="auto"/>
        <w:bottom w:val="none" w:sz="0" w:space="0" w:color="auto"/>
        <w:right w:val="none" w:sz="0" w:space="0" w:color="auto"/>
      </w:divBdr>
    </w:div>
    <w:div w:id="669066911">
      <w:bodyDiv w:val="1"/>
      <w:marLeft w:val="0"/>
      <w:marRight w:val="0"/>
      <w:marTop w:val="0"/>
      <w:marBottom w:val="0"/>
      <w:divBdr>
        <w:top w:val="none" w:sz="0" w:space="0" w:color="auto"/>
        <w:left w:val="none" w:sz="0" w:space="0" w:color="auto"/>
        <w:bottom w:val="none" w:sz="0" w:space="0" w:color="auto"/>
        <w:right w:val="none" w:sz="0" w:space="0" w:color="auto"/>
      </w:divBdr>
    </w:div>
    <w:div w:id="685063539">
      <w:bodyDiv w:val="1"/>
      <w:marLeft w:val="0"/>
      <w:marRight w:val="0"/>
      <w:marTop w:val="0"/>
      <w:marBottom w:val="0"/>
      <w:divBdr>
        <w:top w:val="none" w:sz="0" w:space="0" w:color="auto"/>
        <w:left w:val="none" w:sz="0" w:space="0" w:color="auto"/>
        <w:bottom w:val="none" w:sz="0" w:space="0" w:color="auto"/>
        <w:right w:val="none" w:sz="0" w:space="0" w:color="auto"/>
      </w:divBdr>
    </w:div>
    <w:div w:id="687608651">
      <w:bodyDiv w:val="1"/>
      <w:marLeft w:val="0"/>
      <w:marRight w:val="0"/>
      <w:marTop w:val="0"/>
      <w:marBottom w:val="0"/>
      <w:divBdr>
        <w:top w:val="none" w:sz="0" w:space="0" w:color="auto"/>
        <w:left w:val="none" w:sz="0" w:space="0" w:color="auto"/>
        <w:bottom w:val="none" w:sz="0" w:space="0" w:color="auto"/>
        <w:right w:val="none" w:sz="0" w:space="0" w:color="auto"/>
      </w:divBdr>
    </w:div>
    <w:div w:id="693458995">
      <w:bodyDiv w:val="1"/>
      <w:marLeft w:val="0"/>
      <w:marRight w:val="0"/>
      <w:marTop w:val="0"/>
      <w:marBottom w:val="0"/>
      <w:divBdr>
        <w:top w:val="none" w:sz="0" w:space="0" w:color="auto"/>
        <w:left w:val="none" w:sz="0" w:space="0" w:color="auto"/>
        <w:bottom w:val="none" w:sz="0" w:space="0" w:color="auto"/>
        <w:right w:val="none" w:sz="0" w:space="0" w:color="auto"/>
      </w:divBdr>
    </w:div>
    <w:div w:id="700399768">
      <w:bodyDiv w:val="1"/>
      <w:marLeft w:val="0"/>
      <w:marRight w:val="0"/>
      <w:marTop w:val="0"/>
      <w:marBottom w:val="0"/>
      <w:divBdr>
        <w:top w:val="none" w:sz="0" w:space="0" w:color="auto"/>
        <w:left w:val="none" w:sz="0" w:space="0" w:color="auto"/>
        <w:bottom w:val="none" w:sz="0" w:space="0" w:color="auto"/>
        <w:right w:val="none" w:sz="0" w:space="0" w:color="auto"/>
      </w:divBdr>
    </w:div>
    <w:div w:id="704139387">
      <w:bodyDiv w:val="1"/>
      <w:marLeft w:val="0"/>
      <w:marRight w:val="0"/>
      <w:marTop w:val="0"/>
      <w:marBottom w:val="0"/>
      <w:divBdr>
        <w:top w:val="none" w:sz="0" w:space="0" w:color="auto"/>
        <w:left w:val="none" w:sz="0" w:space="0" w:color="auto"/>
        <w:bottom w:val="none" w:sz="0" w:space="0" w:color="auto"/>
        <w:right w:val="none" w:sz="0" w:space="0" w:color="auto"/>
      </w:divBdr>
      <w:divsChild>
        <w:div w:id="1289702793">
          <w:marLeft w:val="0"/>
          <w:marRight w:val="0"/>
          <w:marTop w:val="0"/>
          <w:marBottom w:val="0"/>
          <w:divBdr>
            <w:top w:val="none" w:sz="0" w:space="0" w:color="auto"/>
            <w:left w:val="none" w:sz="0" w:space="0" w:color="auto"/>
            <w:bottom w:val="none" w:sz="0" w:space="0" w:color="auto"/>
            <w:right w:val="none" w:sz="0" w:space="0" w:color="auto"/>
          </w:divBdr>
          <w:divsChild>
            <w:div w:id="166324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74969">
      <w:bodyDiv w:val="1"/>
      <w:marLeft w:val="0"/>
      <w:marRight w:val="0"/>
      <w:marTop w:val="0"/>
      <w:marBottom w:val="0"/>
      <w:divBdr>
        <w:top w:val="none" w:sz="0" w:space="0" w:color="auto"/>
        <w:left w:val="none" w:sz="0" w:space="0" w:color="auto"/>
        <w:bottom w:val="none" w:sz="0" w:space="0" w:color="auto"/>
        <w:right w:val="none" w:sz="0" w:space="0" w:color="auto"/>
      </w:divBdr>
    </w:div>
    <w:div w:id="707143070">
      <w:bodyDiv w:val="1"/>
      <w:marLeft w:val="0"/>
      <w:marRight w:val="0"/>
      <w:marTop w:val="0"/>
      <w:marBottom w:val="0"/>
      <w:divBdr>
        <w:top w:val="none" w:sz="0" w:space="0" w:color="auto"/>
        <w:left w:val="none" w:sz="0" w:space="0" w:color="auto"/>
        <w:bottom w:val="none" w:sz="0" w:space="0" w:color="auto"/>
        <w:right w:val="none" w:sz="0" w:space="0" w:color="auto"/>
      </w:divBdr>
    </w:div>
    <w:div w:id="707796034">
      <w:bodyDiv w:val="1"/>
      <w:marLeft w:val="0"/>
      <w:marRight w:val="0"/>
      <w:marTop w:val="0"/>
      <w:marBottom w:val="0"/>
      <w:divBdr>
        <w:top w:val="none" w:sz="0" w:space="0" w:color="auto"/>
        <w:left w:val="none" w:sz="0" w:space="0" w:color="auto"/>
        <w:bottom w:val="none" w:sz="0" w:space="0" w:color="auto"/>
        <w:right w:val="none" w:sz="0" w:space="0" w:color="auto"/>
      </w:divBdr>
    </w:div>
    <w:div w:id="708800842">
      <w:bodyDiv w:val="1"/>
      <w:marLeft w:val="0"/>
      <w:marRight w:val="0"/>
      <w:marTop w:val="0"/>
      <w:marBottom w:val="0"/>
      <w:divBdr>
        <w:top w:val="none" w:sz="0" w:space="0" w:color="auto"/>
        <w:left w:val="none" w:sz="0" w:space="0" w:color="auto"/>
        <w:bottom w:val="none" w:sz="0" w:space="0" w:color="auto"/>
        <w:right w:val="none" w:sz="0" w:space="0" w:color="auto"/>
      </w:divBdr>
    </w:div>
    <w:div w:id="710611585">
      <w:bodyDiv w:val="1"/>
      <w:marLeft w:val="0"/>
      <w:marRight w:val="0"/>
      <w:marTop w:val="0"/>
      <w:marBottom w:val="0"/>
      <w:divBdr>
        <w:top w:val="none" w:sz="0" w:space="0" w:color="auto"/>
        <w:left w:val="none" w:sz="0" w:space="0" w:color="auto"/>
        <w:bottom w:val="none" w:sz="0" w:space="0" w:color="auto"/>
        <w:right w:val="none" w:sz="0" w:space="0" w:color="auto"/>
      </w:divBdr>
    </w:div>
    <w:div w:id="722213735">
      <w:bodyDiv w:val="1"/>
      <w:marLeft w:val="0"/>
      <w:marRight w:val="0"/>
      <w:marTop w:val="0"/>
      <w:marBottom w:val="0"/>
      <w:divBdr>
        <w:top w:val="none" w:sz="0" w:space="0" w:color="auto"/>
        <w:left w:val="none" w:sz="0" w:space="0" w:color="auto"/>
        <w:bottom w:val="none" w:sz="0" w:space="0" w:color="auto"/>
        <w:right w:val="none" w:sz="0" w:space="0" w:color="auto"/>
      </w:divBdr>
    </w:div>
    <w:div w:id="724723474">
      <w:bodyDiv w:val="1"/>
      <w:marLeft w:val="0"/>
      <w:marRight w:val="0"/>
      <w:marTop w:val="0"/>
      <w:marBottom w:val="0"/>
      <w:divBdr>
        <w:top w:val="none" w:sz="0" w:space="0" w:color="auto"/>
        <w:left w:val="none" w:sz="0" w:space="0" w:color="auto"/>
        <w:bottom w:val="none" w:sz="0" w:space="0" w:color="auto"/>
        <w:right w:val="none" w:sz="0" w:space="0" w:color="auto"/>
      </w:divBdr>
    </w:div>
    <w:div w:id="737170853">
      <w:bodyDiv w:val="1"/>
      <w:marLeft w:val="0"/>
      <w:marRight w:val="0"/>
      <w:marTop w:val="0"/>
      <w:marBottom w:val="0"/>
      <w:divBdr>
        <w:top w:val="none" w:sz="0" w:space="0" w:color="auto"/>
        <w:left w:val="none" w:sz="0" w:space="0" w:color="auto"/>
        <w:bottom w:val="none" w:sz="0" w:space="0" w:color="auto"/>
        <w:right w:val="none" w:sz="0" w:space="0" w:color="auto"/>
      </w:divBdr>
    </w:div>
    <w:div w:id="743256245">
      <w:bodyDiv w:val="1"/>
      <w:marLeft w:val="0"/>
      <w:marRight w:val="0"/>
      <w:marTop w:val="0"/>
      <w:marBottom w:val="0"/>
      <w:divBdr>
        <w:top w:val="none" w:sz="0" w:space="0" w:color="auto"/>
        <w:left w:val="none" w:sz="0" w:space="0" w:color="auto"/>
        <w:bottom w:val="none" w:sz="0" w:space="0" w:color="auto"/>
        <w:right w:val="none" w:sz="0" w:space="0" w:color="auto"/>
      </w:divBdr>
    </w:div>
    <w:div w:id="753744827">
      <w:bodyDiv w:val="1"/>
      <w:marLeft w:val="0"/>
      <w:marRight w:val="0"/>
      <w:marTop w:val="0"/>
      <w:marBottom w:val="0"/>
      <w:divBdr>
        <w:top w:val="none" w:sz="0" w:space="0" w:color="auto"/>
        <w:left w:val="none" w:sz="0" w:space="0" w:color="auto"/>
        <w:bottom w:val="none" w:sz="0" w:space="0" w:color="auto"/>
        <w:right w:val="none" w:sz="0" w:space="0" w:color="auto"/>
      </w:divBdr>
    </w:div>
    <w:div w:id="754789138">
      <w:bodyDiv w:val="1"/>
      <w:marLeft w:val="0"/>
      <w:marRight w:val="0"/>
      <w:marTop w:val="0"/>
      <w:marBottom w:val="0"/>
      <w:divBdr>
        <w:top w:val="none" w:sz="0" w:space="0" w:color="auto"/>
        <w:left w:val="none" w:sz="0" w:space="0" w:color="auto"/>
        <w:bottom w:val="none" w:sz="0" w:space="0" w:color="auto"/>
        <w:right w:val="none" w:sz="0" w:space="0" w:color="auto"/>
      </w:divBdr>
    </w:div>
    <w:div w:id="756249670">
      <w:bodyDiv w:val="1"/>
      <w:marLeft w:val="0"/>
      <w:marRight w:val="0"/>
      <w:marTop w:val="0"/>
      <w:marBottom w:val="0"/>
      <w:divBdr>
        <w:top w:val="none" w:sz="0" w:space="0" w:color="auto"/>
        <w:left w:val="none" w:sz="0" w:space="0" w:color="auto"/>
        <w:bottom w:val="none" w:sz="0" w:space="0" w:color="auto"/>
        <w:right w:val="none" w:sz="0" w:space="0" w:color="auto"/>
      </w:divBdr>
    </w:div>
    <w:div w:id="769929731">
      <w:bodyDiv w:val="1"/>
      <w:marLeft w:val="0"/>
      <w:marRight w:val="0"/>
      <w:marTop w:val="0"/>
      <w:marBottom w:val="0"/>
      <w:divBdr>
        <w:top w:val="none" w:sz="0" w:space="0" w:color="auto"/>
        <w:left w:val="none" w:sz="0" w:space="0" w:color="auto"/>
        <w:bottom w:val="none" w:sz="0" w:space="0" w:color="auto"/>
        <w:right w:val="none" w:sz="0" w:space="0" w:color="auto"/>
      </w:divBdr>
    </w:div>
    <w:div w:id="789128139">
      <w:bodyDiv w:val="1"/>
      <w:marLeft w:val="0"/>
      <w:marRight w:val="0"/>
      <w:marTop w:val="0"/>
      <w:marBottom w:val="0"/>
      <w:divBdr>
        <w:top w:val="none" w:sz="0" w:space="0" w:color="auto"/>
        <w:left w:val="none" w:sz="0" w:space="0" w:color="auto"/>
        <w:bottom w:val="none" w:sz="0" w:space="0" w:color="auto"/>
        <w:right w:val="none" w:sz="0" w:space="0" w:color="auto"/>
      </w:divBdr>
    </w:div>
    <w:div w:id="793452130">
      <w:bodyDiv w:val="1"/>
      <w:marLeft w:val="0"/>
      <w:marRight w:val="0"/>
      <w:marTop w:val="0"/>
      <w:marBottom w:val="0"/>
      <w:divBdr>
        <w:top w:val="none" w:sz="0" w:space="0" w:color="auto"/>
        <w:left w:val="none" w:sz="0" w:space="0" w:color="auto"/>
        <w:bottom w:val="none" w:sz="0" w:space="0" w:color="auto"/>
        <w:right w:val="none" w:sz="0" w:space="0" w:color="auto"/>
      </w:divBdr>
    </w:div>
    <w:div w:id="800152331">
      <w:bodyDiv w:val="1"/>
      <w:marLeft w:val="0"/>
      <w:marRight w:val="0"/>
      <w:marTop w:val="0"/>
      <w:marBottom w:val="0"/>
      <w:divBdr>
        <w:top w:val="none" w:sz="0" w:space="0" w:color="auto"/>
        <w:left w:val="none" w:sz="0" w:space="0" w:color="auto"/>
        <w:bottom w:val="none" w:sz="0" w:space="0" w:color="auto"/>
        <w:right w:val="none" w:sz="0" w:space="0" w:color="auto"/>
      </w:divBdr>
    </w:div>
    <w:div w:id="800340291">
      <w:bodyDiv w:val="1"/>
      <w:marLeft w:val="0"/>
      <w:marRight w:val="0"/>
      <w:marTop w:val="0"/>
      <w:marBottom w:val="0"/>
      <w:divBdr>
        <w:top w:val="none" w:sz="0" w:space="0" w:color="auto"/>
        <w:left w:val="none" w:sz="0" w:space="0" w:color="auto"/>
        <w:bottom w:val="none" w:sz="0" w:space="0" w:color="auto"/>
        <w:right w:val="none" w:sz="0" w:space="0" w:color="auto"/>
      </w:divBdr>
    </w:div>
    <w:div w:id="807627564">
      <w:bodyDiv w:val="1"/>
      <w:marLeft w:val="0"/>
      <w:marRight w:val="0"/>
      <w:marTop w:val="0"/>
      <w:marBottom w:val="0"/>
      <w:divBdr>
        <w:top w:val="none" w:sz="0" w:space="0" w:color="auto"/>
        <w:left w:val="none" w:sz="0" w:space="0" w:color="auto"/>
        <w:bottom w:val="none" w:sz="0" w:space="0" w:color="auto"/>
        <w:right w:val="none" w:sz="0" w:space="0" w:color="auto"/>
      </w:divBdr>
      <w:divsChild>
        <w:div w:id="76484050">
          <w:marLeft w:val="0"/>
          <w:marRight w:val="0"/>
          <w:marTop w:val="0"/>
          <w:marBottom w:val="0"/>
          <w:divBdr>
            <w:top w:val="none" w:sz="0" w:space="0" w:color="auto"/>
            <w:left w:val="none" w:sz="0" w:space="0" w:color="auto"/>
            <w:bottom w:val="none" w:sz="0" w:space="0" w:color="auto"/>
            <w:right w:val="none" w:sz="0" w:space="0" w:color="auto"/>
          </w:divBdr>
          <w:divsChild>
            <w:div w:id="1277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5032">
      <w:bodyDiv w:val="1"/>
      <w:marLeft w:val="0"/>
      <w:marRight w:val="0"/>
      <w:marTop w:val="0"/>
      <w:marBottom w:val="0"/>
      <w:divBdr>
        <w:top w:val="none" w:sz="0" w:space="0" w:color="auto"/>
        <w:left w:val="none" w:sz="0" w:space="0" w:color="auto"/>
        <w:bottom w:val="none" w:sz="0" w:space="0" w:color="auto"/>
        <w:right w:val="none" w:sz="0" w:space="0" w:color="auto"/>
      </w:divBdr>
    </w:div>
    <w:div w:id="814445928">
      <w:bodyDiv w:val="1"/>
      <w:marLeft w:val="0"/>
      <w:marRight w:val="0"/>
      <w:marTop w:val="0"/>
      <w:marBottom w:val="0"/>
      <w:divBdr>
        <w:top w:val="none" w:sz="0" w:space="0" w:color="auto"/>
        <w:left w:val="none" w:sz="0" w:space="0" w:color="auto"/>
        <w:bottom w:val="none" w:sz="0" w:space="0" w:color="auto"/>
        <w:right w:val="none" w:sz="0" w:space="0" w:color="auto"/>
      </w:divBdr>
    </w:div>
    <w:div w:id="821308143">
      <w:bodyDiv w:val="1"/>
      <w:marLeft w:val="0"/>
      <w:marRight w:val="0"/>
      <w:marTop w:val="0"/>
      <w:marBottom w:val="0"/>
      <w:divBdr>
        <w:top w:val="none" w:sz="0" w:space="0" w:color="auto"/>
        <w:left w:val="none" w:sz="0" w:space="0" w:color="auto"/>
        <w:bottom w:val="none" w:sz="0" w:space="0" w:color="auto"/>
        <w:right w:val="none" w:sz="0" w:space="0" w:color="auto"/>
      </w:divBdr>
    </w:div>
    <w:div w:id="823275445">
      <w:bodyDiv w:val="1"/>
      <w:marLeft w:val="0"/>
      <w:marRight w:val="0"/>
      <w:marTop w:val="0"/>
      <w:marBottom w:val="0"/>
      <w:divBdr>
        <w:top w:val="none" w:sz="0" w:space="0" w:color="auto"/>
        <w:left w:val="none" w:sz="0" w:space="0" w:color="auto"/>
        <w:bottom w:val="none" w:sz="0" w:space="0" w:color="auto"/>
        <w:right w:val="none" w:sz="0" w:space="0" w:color="auto"/>
      </w:divBdr>
    </w:div>
    <w:div w:id="845096286">
      <w:bodyDiv w:val="1"/>
      <w:marLeft w:val="0"/>
      <w:marRight w:val="0"/>
      <w:marTop w:val="0"/>
      <w:marBottom w:val="0"/>
      <w:divBdr>
        <w:top w:val="none" w:sz="0" w:space="0" w:color="auto"/>
        <w:left w:val="none" w:sz="0" w:space="0" w:color="auto"/>
        <w:bottom w:val="none" w:sz="0" w:space="0" w:color="auto"/>
        <w:right w:val="none" w:sz="0" w:space="0" w:color="auto"/>
      </w:divBdr>
    </w:div>
    <w:div w:id="846794776">
      <w:bodyDiv w:val="1"/>
      <w:marLeft w:val="0"/>
      <w:marRight w:val="0"/>
      <w:marTop w:val="0"/>
      <w:marBottom w:val="0"/>
      <w:divBdr>
        <w:top w:val="none" w:sz="0" w:space="0" w:color="auto"/>
        <w:left w:val="none" w:sz="0" w:space="0" w:color="auto"/>
        <w:bottom w:val="none" w:sz="0" w:space="0" w:color="auto"/>
        <w:right w:val="none" w:sz="0" w:space="0" w:color="auto"/>
      </w:divBdr>
    </w:div>
    <w:div w:id="851185672">
      <w:bodyDiv w:val="1"/>
      <w:marLeft w:val="0"/>
      <w:marRight w:val="0"/>
      <w:marTop w:val="0"/>
      <w:marBottom w:val="0"/>
      <w:divBdr>
        <w:top w:val="none" w:sz="0" w:space="0" w:color="auto"/>
        <w:left w:val="none" w:sz="0" w:space="0" w:color="auto"/>
        <w:bottom w:val="none" w:sz="0" w:space="0" w:color="auto"/>
        <w:right w:val="none" w:sz="0" w:space="0" w:color="auto"/>
      </w:divBdr>
    </w:div>
    <w:div w:id="852456609">
      <w:bodyDiv w:val="1"/>
      <w:marLeft w:val="0"/>
      <w:marRight w:val="0"/>
      <w:marTop w:val="0"/>
      <w:marBottom w:val="0"/>
      <w:divBdr>
        <w:top w:val="none" w:sz="0" w:space="0" w:color="auto"/>
        <w:left w:val="none" w:sz="0" w:space="0" w:color="auto"/>
        <w:bottom w:val="none" w:sz="0" w:space="0" w:color="auto"/>
        <w:right w:val="none" w:sz="0" w:space="0" w:color="auto"/>
      </w:divBdr>
    </w:div>
    <w:div w:id="855580434">
      <w:bodyDiv w:val="1"/>
      <w:marLeft w:val="0"/>
      <w:marRight w:val="0"/>
      <w:marTop w:val="0"/>
      <w:marBottom w:val="0"/>
      <w:divBdr>
        <w:top w:val="none" w:sz="0" w:space="0" w:color="auto"/>
        <w:left w:val="none" w:sz="0" w:space="0" w:color="auto"/>
        <w:bottom w:val="none" w:sz="0" w:space="0" w:color="auto"/>
        <w:right w:val="none" w:sz="0" w:space="0" w:color="auto"/>
      </w:divBdr>
    </w:div>
    <w:div w:id="857039101">
      <w:bodyDiv w:val="1"/>
      <w:marLeft w:val="0"/>
      <w:marRight w:val="0"/>
      <w:marTop w:val="0"/>
      <w:marBottom w:val="0"/>
      <w:divBdr>
        <w:top w:val="none" w:sz="0" w:space="0" w:color="auto"/>
        <w:left w:val="none" w:sz="0" w:space="0" w:color="auto"/>
        <w:bottom w:val="none" w:sz="0" w:space="0" w:color="auto"/>
        <w:right w:val="none" w:sz="0" w:space="0" w:color="auto"/>
      </w:divBdr>
    </w:div>
    <w:div w:id="863636234">
      <w:bodyDiv w:val="1"/>
      <w:marLeft w:val="0"/>
      <w:marRight w:val="0"/>
      <w:marTop w:val="0"/>
      <w:marBottom w:val="0"/>
      <w:divBdr>
        <w:top w:val="none" w:sz="0" w:space="0" w:color="auto"/>
        <w:left w:val="none" w:sz="0" w:space="0" w:color="auto"/>
        <w:bottom w:val="none" w:sz="0" w:space="0" w:color="auto"/>
        <w:right w:val="none" w:sz="0" w:space="0" w:color="auto"/>
      </w:divBdr>
    </w:div>
    <w:div w:id="867916564">
      <w:bodyDiv w:val="1"/>
      <w:marLeft w:val="0"/>
      <w:marRight w:val="0"/>
      <w:marTop w:val="0"/>
      <w:marBottom w:val="0"/>
      <w:divBdr>
        <w:top w:val="none" w:sz="0" w:space="0" w:color="auto"/>
        <w:left w:val="none" w:sz="0" w:space="0" w:color="auto"/>
        <w:bottom w:val="none" w:sz="0" w:space="0" w:color="auto"/>
        <w:right w:val="none" w:sz="0" w:space="0" w:color="auto"/>
      </w:divBdr>
    </w:div>
    <w:div w:id="874004724">
      <w:bodyDiv w:val="1"/>
      <w:marLeft w:val="0"/>
      <w:marRight w:val="0"/>
      <w:marTop w:val="0"/>
      <w:marBottom w:val="0"/>
      <w:divBdr>
        <w:top w:val="none" w:sz="0" w:space="0" w:color="auto"/>
        <w:left w:val="none" w:sz="0" w:space="0" w:color="auto"/>
        <w:bottom w:val="none" w:sz="0" w:space="0" w:color="auto"/>
        <w:right w:val="none" w:sz="0" w:space="0" w:color="auto"/>
      </w:divBdr>
    </w:div>
    <w:div w:id="874778357">
      <w:bodyDiv w:val="1"/>
      <w:marLeft w:val="0"/>
      <w:marRight w:val="0"/>
      <w:marTop w:val="0"/>
      <w:marBottom w:val="0"/>
      <w:divBdr>
        <w:top w:val="none" w:sz="0" w:space="0" w:color="auto"/>
        <w:left w:val="none" w:sz="0" w:space="0" w:color="auto"/>
        <w:bottom w:val="none" w:sz="0" w:space="0" w:color="auto"/>
        <w:right w:val="none" w:sz="0" w:space="0" w:color="auto"/>
      </w:divBdr>
    </w:div>
    <w:div w:id="879315940">
      <w:bodyDiv w:val="1"/>
      <w:marLeft w:val="0"/>
      <w:marRight w:val="0"/>
      <w:marTop w:val="0"/>
      <w:marBottom w:val="0"/>
      <w:divBdr>
        <w:top w:val="none" w:sz="0" w:space="0" w:color="auto"/>
        <w:left w:val="none" w:sz="0" w:space="0" w:color="auto"/>
        <w:bottom w:val="none" w:sz="0" w:space="0" w:color="auto"/>
        <w:right w:val="none" w:sz="0" w:space="0" w:color="auto"/>
      </w:divBdr>
    </w:div>
    <w:div w:id="886994974">
      <w:bodyDiv w:val="1"/>
      <w:marLeft w:val="0"/>
      <w:marRight w:val="0"/>
      <w:marTop w:val="0"/>
      <w:marBottom w:val="0"/>
      <w:divBdr>
        <w:top w:val="none" w:sz="0" w:space="0" w:color="auto"/>
        <w:left w:val="none" w:sz="0" w:space="0" w:color="auto"/>
        <w:bottom w:val="none" w:sz="0" w:space="0" w:color="auto"/>
        <w:right w:val="none" w:sz="0" w:space="0" w:color="auto"/>
      </w:divBdr>
    </w:div>
    <w:div w:id="895161858">
      <w:bodyDiv w:val="1"/>
      <w:marLeft w:val="0"/>
      <w:marRight w:val="0"/>
      <w:marTop w:val="0"/>
      <w:marBottom w:val="0"/>
      <w:divBdr>
        <w:top w:val="none" w:sz="0" w:space="0" w:color="auto"/>
        <w:left w:val="none" w:sz="0" w:space="0" w:color="auto"/>
        <w:bottom w:val="none" w:sz="0" w:space="0" w:color="auto"/>
        <w:right w:val="none" w:sz="0" w:space="0" w:color="auto"/>
      </w:divBdr>
    </w:div>
    <w:div w:id="900402834">
      <w:bodyDiv w:val="1"/>
      <w:marLeft w:val="0"/>
      <w:marRight w:val="0"/>
      <w:marTop w:val="0"/>
      <w:marBottom w:val="0"/>
      <w:divBdr>
        <w:top w:val="none" w:sz="0" w:space="0" w:color="auto"/>
        <w:left w:val="none" w:sz="0" w:space="0" w:color="auto"/>
        <w:bottom w:val="none" w:sz="0" w:space="0" w:color="auto"/>
        <w:right w:val="none" w:sz="0" w:space="0" w:color="auto"/>
      </w:divBdr>
    </w:div>
    <w:div w:id="903249403">
      <w:bodyDiv w:val="1"/>
      <w:marLeft w:val="0"/>
      <w:marRight w:val="0"/>
      <w:marTop w:val="0"/>
      <w:marBottom w:val="0"/>
      <w:divBdr>
        <w:top w:val="none" w:sz="0" w:space="0" w:color="auto"/>
        <w:left w:val="none" w:sz="0" w:space="0" w:color="auto"/>
        <w:bottom w:val="none" w:sz="0" w:space="0" w:color="auto"/>
        <w:right w:val="none" w:sz="0" w:space="0" w:color="auto"/>
      </w:divBdr>
    </w:div>
    <w:div w:id="905992581">
      <w:bodyDiv w:val="1"/>
      <w:marLeft w:val="0"/>
      <w:marRight w:val="0"/>
      <w:marTop w:val="0"/>
      <w:marBottom w:val="0"/>
      <w:divBdr>
        <w:top w:val="none" w:sz="0" w:space="0" w:color="auto"/>
        <w:left w:val="none" w:sz="0" w:space="0" w:color="auto"/>
        <w:bottom w:val="none" w:sz="0" w:space="0" w:color="auto"/>
        <w:right w:val="none" w:sz="0" w:space="0" w:color="auto"/>
      </w:divBdr>
    </w:div>
    <w:div w:id="921836014">
      <w:bodyDiv w:val="1"/>
      <w:marLeft w:val="0"/>
      <w:marRight w:val="0"/>
      <w:marTop w:val="0"/>
      <w:marBottom w:val="0"/>
      <w:divBdr>
        <w:top w:val="none" w:sz="0" w:space="0" w:color="auto"/>
        <w:left w:val="none" w:sz="0" w:space="0" w:color="auto"/>
        <w:bottom w:val="none" w:sz="0" w:space="0" w:color="auto"/>
        <w:right w:val="none" w:sz="0" w:space="0" w:color="auto"/>
      </w:divBdr>
    </w:div>
    <w:div w:id="923875570">
      <w:bodyDiv w:val="1"/>
      <w:marLeft w:val="0"/>
      <w:marRight w:val="0"/>
      <w:marTop w:val="0"/>
      <w:marBottom w:val="0"/>
      <w:divBdr>
        <w:top w:val="none" w:sz="0" w:space="0" w:color="auto"/>
        <w:left w:val="none" w:sz="0" w:space="0" w:color="auto"/>
        <w:bottom w:val="none" w:sz="0" w:space="0" w:color="auto"/>
        <w:right w:val="none" w:sz="0" w:space="0" w:color="auto"/>
      </w:divBdr>
    </w:div>
    <w:div w:id="925461446">
      <w:bodyDiv w:val="1"/>
      <w:marLeft w:val="0"/>
      <w:marRight w:val="0"/>
      <w:marTop w:val="0"/>
      <w:marBottom w:val="0"/>
      <w:divBdr>
        <w:top w:val="none" w:sz="0" w:space="0" w:color="auto"/>
        <w:left w:val="none" w:sz="0" w:space="0" w:color="auto"/>
        <w:bottom w:val="none" w:sz="0" w:space="0" w:color="auto"/>
        <w:right w:val="none" w:sz="0" w:space="0" w:color="auto"/>
      </w:divBdr>
    </w:div>
    <w:div w:id="929201078">
      <w:bodyDiv w:val="1"/>
      <w:marLeft w:val="0"/>
      <w:marRight w:val="0"/>
      <w:marTop w:val="0"/>
      <w:marBottom w:val="0"/>
      <w:divBdr>
        <w:top w:val="none" w:sz="0" w:space="0" w:color="auto"/>
        <w:left w:val="none" w:sz="0" w:space="0" w:color="auto"/>
        <w:bottom w:val="none" w:sz="0" w:space="0" w:color="auto"/>
        <w:right w:val="none" w:sz="0" w:space="0" w:color="auto"/>
      </w:divBdr>
    </w:div>
    <w:div w:id="930621174">
      <w:bodyDiv w:val="1"/>
      <w:marLeft w:val="0"/>
      <w:marRight w:val="0"/>
      <w:marTop w:val="0"/>
      <w:marBottom w:val="0"/>
      <w:divBdr>
        <w:top w:val="none" w:sz="0" w:space="0" w:color="auto"/>
        <w:left w:val="none" w:sz="0" w:space="0" w:color="auto"/>
        <w:bottom w:val="none" w:sz="0" w:space="0" w:color="auto"/>
        <w:right w:val="none" w:sz="0" w:space="0" w:color="auto"/>
      </w:divBdr>
    </w:div>
    <w:div w:id="932937519">
      <w:bodyDiv w:val="1"/>
      <w:marLeft w:val="0"/>
      <w:marRight w:val="0"/>
      <w:marTop w:val="0"/>
      <w:marBottom w:val="0"/>
      <w:divBdr>
        <w:top w:val="none" w:sz="0" w:space="0" w:color="auto"/>
        <w:left w:val="none" w:sz="0" w:space="0" w:color="auto"/>
        <w:bottom w:val="none" w:sz="0" w:space="0" w:color="auto"/>
        <w:right w:val="none" w:sz="0" w:space="0" w:color="auto"/>
      </w:divBdr>
    </w:div>
    <w:div w:id="938827336">
      <w:bodyDiv w:val="1"/>
      <w:marLeft w:val="0"/>
      <w:marRight w:val="0"/>
      <w:marTop w:val="0"/>
      <w:marBottom w:val="0"/>
      <w:divBdr>
        <w:top w:val="none" w:sz="0" w:space="0" w:color="auto"/>
        <w:left w:val="none" w:sz="0" w:space="0" w:color="auto"/>
        <w:bottom w:val="none" w:sz="0" w:space="0" w:color="auto"/>
        <w:right w:val="none" w:sz="0" w:space="0" w:color="auto"/>
      </w:divBdr>
    </w:div>
    <w:div w:id="942689924">
      <w:bodyDiv w:val="1"/>
      <w:marLeft w:val="0"/>
      <w:marRight w:val="0"/>
      <w:marTop w:val="0"/>
      <w:marBottom w:val="0"/>
      <w:divBdr>
        <w:top w:val="none" w:sz="0" w:space="0" w:color="auto"/>
        <w:left w:val="none" w:sz="0" w:space="0" w:color="auto"/>
        <w:bottom w:val="none" w:sz="0" w:space="0" w:color="auto"/>
        <w:right w:val="none" w:sz="0" w:space="0" w:color="auto"/>
      </w:divBdr>
    </w:div>
    <w:div w:id="948774958">
      <w:bodyDiv w:val="1"/>
      <w:marLeft w:val="0"/>
      <w:marRight w:val="0"/>
      <w:marTop w:val="0"/>
      <w:marBottom w:val="0"/>
      <w:divBdr>
        <w:top w:val="none" w:sz="0" w:space="0" w:color="auto"/>
        <w:left w:val="none" w:sz="0" w:space="0" w:color="auto"/>
        <w:bottom w:val="none" w:sz="0" w:space="0" w:color="auto"/>
        <w:right w:val="none" w:sz="0" w:space="0" w:color="auto"/>
      </w:divBdr>
    </w:div>
    <w:div w:id="962081032">
      <w:bodyDiv w:val="1"/>
      <w:marLeft w:val="0"/>
      <w:marRight w:val="0"/>
      <w:marTop w:val="0"/>
      <w:marBottom w:val="0"/>
      <w:divBdr>
        <w:top w:val="none" w:sz="0" w:space="0" w:color="auto"/>
        <w:left w:val="none" w:sz="0" w:space="0" w:color="auto"/>
        <w:bottom w:val="none" w:sz="0" w:space="0" w:color="auto"/>
        <w:right w:val="none" w:sz="0" w:space="0" w:color="auto"/>
      </w:divBdr>
    </w:div>
    <w:div w:id="963585807">
      <w:bodyDiv w:val="1"/>
      <w:marLeft w:val="0"/>
      <w:marRight w:val="0"/>
      <w:marTop w:val="0"/>
      <w:marBottom w:val="0"/>
      <w:divBdr>
        <w:top w:val="none" w:sz="0" w:space="0" w:color="auto"/>
        <w:left w:val="none" w:sz="0" w:space="0" w:color="auto"/>
        <w:bottom w:val="none" w:sz="0" w:space="0" w:color="auto"/>
        <w:right w:val="none" w:sz="0" w:space="0" w:color="auto"/>
      </w:divBdr>
    </w:div>
    <w:div w:id="965701732">
      <w:bodyDiv w:val="1"/>
      <w:marLeft w:val="0"/>
      <w:marRight w:val="0"/>
      <w:marTop w:val="0"/>
      <w:marBottom w:val="0"/>
      <w:divBdr>
        <w:top w:val="none" w:sz="0" w:space="0" w:color="auto"/>
        <w:left w:val="none" w:sz="0" w:space="0" w:color="auto"/>
        <w:bottom w:val="none" w:sz="0" w:space="0" w:color="auto"/>
        <w:right w:val="none" w:sz="0" w:space="0" w:color="auto"/>
      </w:divBdr>
    </w:div>
    <w:div w:id="975642230">
      <w:bodyDiv w:val="1"/>
      <w:marLeft w:val="0"/>
      <w:marRight w:val="0"/>
      <w:marTop w:val="0"/>
      <w:marBottom w:val="0"/>
      <w:divBdr>
        <w:top w:val="none" w:sz="0" w:space="0" w:color="auto"/>
        <w:left w:val="none" w:sz="0" w:space="0" w:color="auto"/>
        <w:bottom w:val="none" w:sz="0" w:space="0" w:color="auto"/>
        <w:right w:val="none" w:sz="0" w:space="0" w:color="auto"/>
      </w:divBdr>
    </w:div>
    <w:div w:id="977416843">
      <w:bodyDiv w:val="1"/>
      <w:marLeft w:val="0"/>
      <w:marRight w:val="0"/>
      <w:marTop w:val="0"/>
      <w:marBottom w:val="0"/>
      <w:divBdr>
        <w:top w:val="none" w:sz="0" w:space="0" w:color="auto"/>
        <w:left w:val="none" w:sz="0" w:space="0" w:color="auto"/>
        <w:bottom w:val="none" w:sz="0" w:space="0" w:color="auto"/>
        <w:right w:val="none" w:sz="0" w:space="0" w:color="auto"/>
      </w:divBdr>
    </w:div>
    <w:div w:id="983504333">
      <w:bodyDiv w:val="1"/>
      <w:marLeft w:val="0"/>
      <w:marRight w:val="0"/>
      <w:marTop w:val="0"/>
      <w:marBottom w:val="0"/>
      <w:divBdr>
        <w:top w:val="none" w:sz="0" w:space="0" w:color="auto"/>
        <w:left w:val="none" w:sz="0" w:space="0" w:color="auto"/>
        <w:bottom w:val="none" w:sz="0" w:space="0" w:color="auto"/>
        <w:right w:val="none" w:sz="0" w:space="0" w:color="auto"/>
      </w:divBdr>
    </w:div>
    <w:div w:id="987587883">
      <w:bodyDiv w:val="1"/>
      <w:marLeft w:val="0"/>
      <w:marRight w:val="0"/>
      <w:marTop w:val="0"/>
      <w:marBottom w:val="0"/>
      <w:divBdr>
        <w:top w:val="none" w:sz="0" w:space="0" w:color="auto"/>
        <w:left w:val="none" w:sz="0" w:space="0" w:color="auto"/>
        <w:bottom w:val="none" w:sz="0" w:space="0" w:color="auto"/>
        <w:right w:val="none" w:sz="0" w:space="0" w:color="auto"/>
      </w:divBdr>
    </w:div>
    <w:div w:id="993993771">
      <w:bodyDiv w:val="1"/>
      <w:marLeft w:val="0"/>
      <w:marRight w:val="0"/>
      <w:marTop w:val="0"/>
      <w:marBottom w:val="0"/>
      <w:divBdr>
        <w:top w:val="none" w:sz="0" w:space="0" w:color="auto"/>
        <w:left w:val="none" w:sz="0" w:space="0" w:color="auto"/>
        <w:bottom w:val="none" w:sz="0" w:space="0" w:color="auto"/>
        <w:right w:val="none" w:sz="0" w:space="0" w:color="auto"/>
      </w:divBdr>
    </w:div>
    <w:div w:id="1004090411">
      <w:bodyDiv w:val="1"/>
      <w:marLeft w:val="0"/>
      <w:marRight w:val="0"/>
      <w:marTop w:val="0"/>
      <w:marBottom w:val="0"/>
      <w:divBdr>
        <w:top w:val="none" w:sz="0" w:space="0" w:color="auto"/>
        <w:left w:val="none" w:sz="0" w:space="0" w:color="auto"/>
        <w:bottom w:val="none" w:sz="0" w:space="0" w:color="auto"/>
        <w:right w:val="none" w:sz="0" w:space="0" w:color="auto"/>
      </w:divBdr>
    </w:div>
    <w:div w:id="1006830177">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7976351">
      <w:bodyDiv w:val="1"/>
      <w:marLeft w:val="0"/>
      <w:marRight w:val="0"/>
      <w:marTop w:val="0"/>
      <w:marBottom w:val="0"/>
      <w:divBdr>
        <w:top w:val="none" w:sz="0" w:space="0" w:color="auto"/>
        <w:left w:val="none" w:sz="0" w:space="0" w:color="auto"/>
        <w:bottom w:val="none" w:sz="0" w:space="0" w:color="auto"/>
        <w:right w:val="none" w:sz="0" w:space="0" w:color="auto"/>
      </w:divBdr>
    </w:div>
    <w:div w:id="1011375735">
      <w:bodyDiv w:val="1"/>
      <w:marLeft w:val="0"/>
      <w:marRight w:val="0"/>
      <w:marTop w:val="0"/>
      <w:marBottom w:val="0"/>
      <w:divBdr>
        <w:top w:val="none" w:sz="0" w:space="0" w:color="auto"/>
        <w:left w:val="none" w:sz="0" w:space="0" w:color="auto"/>
        <w:bottom w:val="none" w:sz="0" w:space="0" w:color="auto"/>
        <w:right w:val="none" w:sz="0" w:space="0" w:color="auto"/>
      </w:divBdr>
    </w:div>
    <w:div w:id="1017541508">
      <w:bodyDiv w:val="1"/>
      <w:marLeft w:val="0"/>
      <w:marRight w:val="0"/>
      <w:marTop w:val="0"/>
      <w:marBottom w:val="0"/>
      <w:divBdr>
        <w:top w:val="none" w:sz="0" w:space="0" w:color="auto"/>
        <w:left w:val="none" w:sz="0" w:space="0" w:color="auto"/>
        <w:bottom w:val="none" w:sz="0" w:space="0" w:color="auto"/>
        <w:right w:val="none" w:sz="0" w:space="0" w:color="auto"/>
      </w:divBdr>
    </w:div>
    <w:div w:id="1024555008">
      <w:bodyDiv w:val="1"/>
      <w:marLeft w:val="0"/>
      <w:marRight w:val="0"/>
      <w:marTop w:val="0"/>
      <w:marBottom w:val="0"/>
      <w:divBdr>
        <w:top w:val="none" w:sz="0" w:space="0" w:color="auto"/>
        <w:left w:val="none" w:sz="0" w:space="0" w:color="auto"/>
        <w:bottom w:val="none" w:sz="0" w:space="0" w:color="auto"/>
        <w:right w:val="none" w:sz="0" w:space="0" w:color="auto"/>
      </w:divBdr>
    </w:div>
    <w:div w:id="1035345661">
      <w:bodyDiv w:val="1"/>
      <w:marLeft w:val="0"/>
      <w:marRight w:val="0"/>
      <w:marTop w:val="0"/>
      <w:marBottom w:val="0"/>
      <w:divBdr>
        <w:top w:val="none" w:sz="0" w:space="0" w:color="auto"/>
        <w:left w:val="none" w:sz="0" w:space="0" w:color="auto"/>
        <w:bottom w:val="none" w:sz="0" w:space="0" w:color="auto"/>
        <w:right w:val="none" w:sz="0" w:space="0" w:color="auto"/>
      </w:divBdr>
    </w:div>
    <w:div w:id="1040788296">
      <w:bodyDiv w:val="1"/>
      <w:marLeft w:val="0"/>
      <w:marRight w:val="0"/>
      <w:marTop w:val="0"/>
      <w:marBottom w:val="0"/>
      <w:divBdr>
        <w:top w:val="none" w:sz="0" w:space="0" w:color="auto"/>
        <w:left w:val="none" w:sz="0" w:space="0" w:color="auto"/>
        <w:bottom w:val="none" w:sz="0" w:space="0" w:color="auto"/>
        <w:right w:val="none" w:sz="0" w:space="0" w:color="auto"/>
      </w:divBdr>
    </w:div>
    <w:div w:id="1040858208">
      <w:bodyDiv w:val="1"/>
      <w:marLeft w:val="0"/>
      <w:marRight w:val="0"/>
      <w:marTop w:val="0"/>
      <w:marBottom w:val="0"/>
      <w:divBdr>
        <w:top w:val="none" w:sz="0" w:space="0" w:color="auto"/>
        <w:left w:val="none" w:sz="0" w:space="0" w:color="auto"/>
        <w:bottom w:val="none" w:sz="0" w:space="0" w:color="auto"/>
        <w:right w:val="none" w:sz="0" w:space="0" w:color="auto"/>
      </w:divBdr>
    </w:div>
    <w:div w:id="1044870199">
      <w:bodyDiv w:val="1"/>
      <w:marLeft w:val="0"/>
      <w:marRight w:val="0"/>
      <w:marTop w:val="0"/>
      <w:marBottom w:val="0"/>
      <w:divBdr>
        <w:top w:val="none" w:sz="0" w:space="0" w:color="auto"/>
        <w:left w:val="none" w:sz="0" w:space="0" w:color="auto"/>
        <w:bottom w:val="none" w:sz="0" w:space="0" w:color="auto"/>
        <w:right w:val="none" w:sz="0" w:space="0" w:color="auto"/>
      </w:divBdr>
    </w:div>
    <w:div w:id="1049039272">
      <w:bodyDiv w:val="1"/>
      <w:marLeft w:val="0"/>
      <w:marRight w:val="0"/>
      <w:marTop w:val="0"/>
      <w:marBottom w:val="0"/>
      <w:divBdr>
        <w:top w:val="none" w:sz="0" w:space="0" w:color="auto"/>
        <w:left w:val="none" w:sz="0" w:space="0" w:color="auto"/>
        <w:bottom w:val="none" w:sz="0" w:space="0" w:color="auto"/>
        <w:right w:val="none" w:sz="0" w:space="0" w:color="auto"/>
      </w:divBdr>
    </w:div>
    <w:div w:id="1051537164">
      <w:bodyDiv w:val="1"/>
      <w:marLeft w:val="0"/>
      <w:marRight w:val="0"/>
      <w:marTop w:val="0"/>
      <w:marBottom w:val="0"/>
      <w:divBdr>
        <w:top w:val="none" w:sz="0" w:space="0" w:color="auto"/>
        <w:left w:val="none" w:sz="0" w:space="0" w:color="auto"/>
        <w:bottom w:val="none" w:sz="0" w:space="0" w:color="auto"/>
        <w:right w:val="none" w:sz="0" w:space="0" w:color="auto"/>
      </w:divBdr>
    </w:div>
    <w:div w:id="1052192496">
      <w:bodyDiv w:val="1"/>
      <w:marLeft w:val="0"/>
      <w:marRight w:val="0"/>
      <w:marTop w:val="0"/>
      <w:marBottom w:val="0"/>
      <w:divBdr>
        <w:top w:val="none" w:sz="0" w:space="0" w:color="auto"/>
        <w:left w:val="none" w:sz="0" w:space="0" w:color="auto"/>
        <w:bottom w:val="none" w:sz="0" w:space="0" w:color="auto"/>
        <w:right w:val="none" w:sz="0" w:space="0" w:color="auto"/>
      </w:divBdr>
    </w:div>
    <w:div w:id="1066336675">
      <w:bodyDiv w:val="1"/>
      <w:marLeft w:val="0"/>
      <w:marRight w:val="0"/>
      <w:marTop w:val="0"/>
      <w:marBottom w:val="0"/>
      <w:divBdr>
        <w:top w:val="none" w:sz="0" w:space="0" w:color="auto"/>
        <w:left w:val="none" w:sz="0" w:space="0" w:color="auto"/>
        <w:bottom w:val="none" w:sz="0" w:space="0" w:color="auto"/>
        <w:right w:val="none" w:sz="0" w:space="0" w:color="auto"/>
      </w:divBdr>
    </w:div>
    <w:div w:id="1074203498">
      <w:bodyDiv w:val="1"/>
      <w:marLeft w:val="0"/>
      <w:marRight w:val="0"/>
      <w:marTop w:val="0"/>
      <w:marBottom w:val="0"/>
      <w:divBdr>
        <w:top w:val="none" w:sz="0" w:space="0" w:color="auto"/>
        <w:left w:val="none" w:sz="0" w:space="0" w:color="auto"/>
        <w:bottom w:val="none" w:sz="0" w:space="0" w:color="auto"/>
        <w:right w:val="none" w:sz="0" w:space="0" w:color="auto"/>
      </w:divBdr>
    </w:div>
    <w:div w:id="1077092696">
      <w:bodyDiv w:val="1"/>
      <w:marLeft w:val="0"/>
      <w:marRight w:val="0"/>
      <w:marTop w:val="0"/>
      <w:marBottom w:val="0"/>
      <w:divBdr>
        <w:top w:val="none" w:sz="0" w:space="0" w:color="auto"/>
        <w:left w:val="none" w:sz="0" w:space="0" w:color="auto"/>
        <w:bottom w:val="none" w:sz="0" w:space="0" w:color="auto"/>
        <w:right w:val="none" w:sz="0" w:space="0" w:color="auto"/>
      </w:divBdr>
    </w:div>
    <w:div w:id="1078015987">
      <w:bodyDiv w:val="1"/>
      <w:marLeft w:val="0"/>
      <w:marRight w:val="0"/>
      <w:marTop w:val="0"/>
      <w:marBottom w:val="0"/>
      <w:divBdr>
        <w:top w:val="none" w:sz="0" w:space="0" w:color="auto"/>
        <w:left w:val="none" w:sz="0" w:space="0" w:color="auto"/>
        <w:bottom w:val="none" w:sz="0" w:space="0" w:color="auto"/>
        <w:right w:val="none" w:sz="0" w:space="0" w:color="auto"/>
      </w:divBdr>
    </w:div>
    <w:div w:id="1079640812">
      <w:bodyDiv w:val="1"/>
      <w:marLeft w:val="0"/>
      <w:marRight w:val="0"/>
      <w:marTop w:val="0"/>
      <w:marBottom w:val="0"/>
      <w:divBdr>
        <w:top w:val="none" w:sz="0" w:space="0" w:color="auto"/>
        <w:left w:val="none" w:sz="0" w:space="0" w:color="auto"/>
        <w:bottom w:val="none" w:sz="0" w:space="0" w:color="auto"/>
        <w:right w:val="none" w:sz="0" w:space="0" w:color="auto"/>
      </w:divBdr>
    </w:div>
    <w:div w:id="1082028151">
      <w:bodyDiv w:val="1"/>
      <w:marLeft w:val="0"/>
      <w:marRight w:val="0"/>
      <w:marTop w:val="0"/>
      <w:marBottom w:val="0"/>
      <w:divBdr>
        <w:top w:val="none" w:sz="0" w:space="0" w:color="auto"/>
        <w:left w:val="none" w:sz="0" w:space="0" w:color="auto"/>
        <w:bottom w:val="none" w:sz="0" w:space="0" w:color="auto"/>
        <w:right w:val="none" w:sz="0" w:space="0" w:color="auto"/>
      </w:divBdr>
    </w:div>
    <w:div w:id="1082797328">
      <w:bodyDiv w:val="1"/>
      <w:marLeft w:val="0"/>
      <w:marRight w:val="0"/>
      <w:marTop w:val="0"/>
      <w:marBottom w:val="0"/>
      <w:divBdr>
        <w:top w:val="none" w:sz="0" w:space="0" w:color="auto"/>
        <w:left w:val="none" w:sz="0" w:space="0" w:color="auto"/>
        <w:bottom w:val="none" w:sz="0" w:space="0" w:color="auto"/>
        <w:right w:val="none" w:sz="0" w:space="0" w:color="auto"/>
      </w:divBdr>
    </w:div>
    <w:div w:id="1083603410">
      <w:bodyDiv w:val="1"/>
      <w:marLeft w:val="0"/>
      <w:marRight w:val="0"/>
      <w:marTop w:val="0"/>
      <w:marBottom w:val="0"/>
      <w:divBdr>
        <w:top w:val="none" w:sz="0" w:space="0" w:color="auto"/>
        <w:left w:val="none" w:sz="0" w:space="0" w:color="auto"/>
        <w:bottom w:val="none" w:sz="0" w:space="0" w:color="auto"/>
        <w:right w:val="none" w:sz="0" w:space="0" w:color="auto"/>
      </w:divBdr>
    </w:div>
    <w:div w:id="1090152401">
      <w:bodyDiv w:val="1"/>
      <w:marLeft w:val="0"/>
      <w:marRight w:val="0"/>
      <w:marTop w:val="0"/>
      <w:marBottom w:val="0"/>
      <w:divBdr>
        <w:top w:val="none" w:sz="0" w:space="0" w:color="auto"/>
        <w:left w:val="none" w:sz="0" w:space="0" w:color="auto"/>
        <w:bottom w:val="none" w:sz="0" w:space="0" w:color="auto"/>
        <w:right w:val="none" w:sz="0" w:space="0" w:color="auto"/>
      </w:divBdr>
    </w:div>
    <w:div w:id="1092972717">
      <w:bodyDiv w:val="1"/>
      <w:marLeft w:val="0"/>
      <w:marRight w:val="0"/>
      <w:marTop w:val="0"/>
      <w:marBottom w:val="0"/>
      <w:divBdr>
        <w:top w:val="none" w:sz="0" w:space="0" w:color="auto"/>
        <w:left w:val="none" w:sz="0" w:space="0" w:color="auto"/>
        <w:bottom w:val="none" w:sz="0" w:space="0" w:color="auto"/>
        <w:right w:val="none" w:sz="0" w:space="0" w:color="auto"/>
      </w:divBdr>
    </w:div>
    <w:div w:id="1111708682">
      <w:bodyDiv w:val="1"/>
      <w:marLeft w:val="0"/>
      <w:marRight w:val="0"/>
      <w:marTop w:val="0"/>
      <w:marBottom w:val="0"/>
      <w:divBdr>
        <w:top w:val="none" w:sz="0" w:space="0" w:color="auto"/>
        <w:left w:val="none" w:sz="0" w:space="0" w:color="auto"/>
        <w:bottom w:val="none" w:sz="0" w:space="0" w:color="auto"/>
        <w:right w:val="none" w:sz="0" w:space="0" w:color="auto"/>
      </w:divBdr>
    </w:div>
    <w:div w:id="1114713048">
      <w:bodyDiv w:val="1"/>
      <w:marLeft w:val="0"/>
      <w:marRight w:val="0"/>
      <w:marTop w:val="0"/>
      <w:marBottom w:val="0"/>
      <w:divBdr>
        <w:top w:val="none" w:sz="0" w:space="0" w:color="auto"/>
        <w:left w:val="none" w:sz="0" w:space="0" w:color="auto"/>
        <w:bottom w:val="none" w:sz="0" w:space="0" w:color="auto"/>
        <w:right w:val="none" w:sz="0" w:space="0" w:color="auto"/>
      </w:divBdr>
    </w:div>
    <w:div w:id="1115516064">
      <w:bodyDiv w:val="1"/>
      <w:marLeft w:val="0"/>
      <w:marRight w:val="0"/>
      <w:marTop w:val="0"/>
      <w:marBottom w:val="0"/>
      <w:divBdr>
        <w:top w:val="none" w:sz="0" w:space="0" w:color="auto"/>
        <w:left w:val="none" w:sz="0" w:space="0" w:color="auto"/>
        <w:bottom w:val="none" w:sz="0" w:space="0" w:color="auto"/>
        <w:right w:val="none" w:sz="0" w:space="0" w:color="auto"/>
      </w:divBdr>
    </w:div>
    <w:div w:id="1118917995">
      <w:bodyDiv w:val="1"/>
      <w:marLeft w:val="0"/>
      <w:marRight w:val="0"/>
      <w:marTop w:val="0"/>
      <w:marBottom w:val="0"/>
      <w:divBdr>
        <w:top w:val="none" w:sz="0" w:space="0" w:color="auto"/>
        <w:left w:val="none" w:sz="0" w:space="0" w:color="auto"/>
        <w:bottom w:val="none" w:sz="0" w:space="0" w:color="auto"/>
        <w:right w:val="none" w:sz="0" w:space="0" w:color="auto"/>
      </w:divBdr>
    </w:div>
    <w:div w:id="1121922220">
      <w:bodyDiv w:val="1"/>
      <w:marLeft w:val="0"/>
      <w:marRight w:val="0"/>
      <w:marTop w:val="0"/>
      <w:marBottom w:val="0"/>
      <w:divBdr>
        <w:top w:val="none" w:sz="0" w:space="0" w:color="auto"/>
        <w:left w:val="none" w:sz="0" w:space="0" w:color="auto"/>
        <w:bottom w:val="none" w:sz="0" w:space="0" w:color="auto"/>
        <w:right w:val="none" w:sz="0" w:space="0" w:color="auto"/>
      </w:divBdr>
    </w:div>
    <w:div w:id="1123383218">
      <w:bodyDiv w:val="1"/>
      <w:marLeft w:val="0"/>
      <w:marRight w:val="0"/>
      <w:marTop w:val="0"/>
      <w:marBottom w:val="0"/>
      <w:divBdr>
        <w:top w:val="none" w:sz="0" w:space="0" w:color="auto"/>
        <w:left w:val="none" w:sz="0" w:space="0" w:color="auto"/>
        <w:bottom w:val="none" w:sz="0" w:space="0" w:color="auto"/>
        <w:right w:val="none" w:sz="0" w:space="0" w:color="auto"/>
      </w:divBdr>
    </w:div>
    <w:div w:id="1130444111">
      <w:bodyDiv w:val="1"/>
      <w:marLeft w:val="0"/>
      <w:marRight w:val="0"/>
      <w:marTop w:val="0"/>
      <w:marBottom w:val="0"/>
      <w:divBdr>
        <w:top w:val="none" w:sz="0" w:space="0" w:color="auto"/>
        <w:left w:val="none" w:sz="0" w:space="0" w:color="auto"/>
        <w:bottom w:val="none" w:sz="0" w:space="0" w:color="auto"/>
        <w:right w:val="none" w:sz="0" w:space="0" w:color="auto"/>
      </w:divBdr>
    </w:div>
    <w:div w:id="1133018173">
      <w:bodyDiv w:val="1"/>
      <w:marLeft w:val="0"/>
      <w:marRight w:val="0"/>
      <w:marTop w:val="0"/>
      <w:marBottom w:val="0"/>
      <w:divBdr>
        <w:top w:val="none" w:sz="0" w:space="0" w:color="auto"/>
        <w:left w:val="none" w:sz="0" w:space="0" w:color="auto"/>
        <w:bottom w:val="none" w:sz="0" w:space="0" w:color="auto"/>
        <w:right w:val="none" w:sz="0" w:space="0" w:color="auto"/>
      </w:divBdr>
    </w:div>
    <w:div w:id="1139108639">
      <w:bodyDiv w:val="1"/>
      <w:marLeft w:val="0"/>
      <w:marRight w:val="0"/>
      <w:marTop w:val="0"/>
      <w:marBottom w:val="0"/>
      <w:divBdr>
        <w:top w:val="none" w:sz="0" w:space="0" w:color="auto"/>
        <w:left w:val="none" w:sz="0" w:space="0" w:color="auto"/>
        <w:bottom w:val="none" w:sz="0" w:space="0" w:color="auto"/>
        <w:right w:val="none" w:sz="0" w:space="0" w:color="auto"/>
      </w:divBdr>
    </w:div>
    <w:div w:id="1142649551">
      <w:bodyDiv w:val="1"/>
      <w:marLeft w:val="0"/>
      <w:marRight w:val="0"/>
      <w:marTop w:val="0"/>
      <w:marBottom w:val="0"/>
      <w:divBdr>
        <w:top w:val="none" w:sz="0" w:space="0" w:color="auto"/>
        <w:left w:val="none" w:sz="0" w:space="0" w:color="auto"/>
        <w:bottom w:val="none" w:sz="0" w:space="0" w:color="auto"/>
        <w:right w:val="none" w:sz="0" w:space="0" w:color="auto"/>
      </w:divBdr>
      <w:divsChild>
        <w:div w:id="1476800794">
          <w:marLeft w:val="0"/>
          <w:marRight w:val="0"/>
          <w:marTop w:val="0"/>
          <w:marBottom w:val="0"/>
          <w:divBdr>
            <w:top w:val="none" w:sz="0" w:space="0" w:color="auto"/>
            <w:left w:val="none" w:sz="0" w:space="0" w:color="auto"/>
            <w:bottom w:val="none" w:sz="0" w:space="0" w:color="auto"/>
            <w:right w:val="none" w:sz="0" w:space="0" w:color="auto"/>
          </w:divBdr>
          <w:divsChild>
            <w:div w:id="25455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02558">
      <w:bodyDiv w:val="1"/>
      <w:marLeft w:val="0"/>
      <w:marRight w:val="0"/>
      <w:marTop w:val="0"/>
      <w:marBottom w:val="0"/>
      <w:divBdr>
        <w:top w:val="none" w:sz="0" w:space="0" w:color="auto"/>
        <w:left w:val="none" w:sz="0" w:space="0" w:color="auto"/>
        <w:bottom w:val="none" w:sz="0" w:space="0" w:color="auto"/>
        <w:right w:val="none" w:sz="0" w:space="0" w:color="auto"/>
      </w:divBdr>
    </w:div>
    <w:div w:id="1146818007">
      <w:bodyDiv w:val="1"/>
      <w:marLeft w:val="0"/>
      <w:marRight w:val="0"/>
      <w:marTop w:val="0"/>
      <w:marBottom w:val="0"/>
      <w:divBdr>
        <w:top w:val="none" w:sz="0" w:space="0" w:color="auto"/>
        <w:left w:val="none" w:sz="0" w:space="0" w:color="auto"/>
        <w:bottom w:val="none" w:sz="0" w:space="0" w:color="auto"/>
        <w:right w:val="none" w:sz="0" w:space="0" w:color="auto"/>
      </w:divBdr>
    </w:div>
    <w:div w:id="1149053256">
      <w:bodyDiv w:val="1"/>
      <w:marLeft w:val="0"/>
      <w:marRight w:val="0"/>
      <w:marTop w:val="0"/>
      <w:marBottom w:val="0"/>
      <w:divBdr>
        <w:top w:val="none" w:sz="0" w:space="0" w:color="auto"/>
        <w:left w:val="none" w:sz="0" w:space="0" w:color="auto"/>
        <w:bottom w:val="none" w:sz="0" w:space="0" w:color="auto"/>
        <w:right w:val="none" w:sz="0" w:space="0" w:color="auto"/>
      </w:divBdr>
    </w:div>
    <w:div w:id="1157310249">
      <w:bodyDiv w:val="1"/>
      <w:marLeft w:val="0"/>
      <w:marRight w:val="0"/>
      <w:marTop w:val="0"/>
      <w:marBottom w:val="0"/>
      <w:divBdr>
        <w:top w:val="none" w:sz="0" w:space="0" w:color="auto"/>
        <w:left w:val="none" w:sz="0" w:space="0" w:color="auto"/>
        <w:bottom w:val="none" w:sz="0" w:space="0" w:color="auto"/>
        <w:right w:val="none" w:sz="0" w:space="0" w:color="auto"/>
      </w:divBdr>
    </w:div>
    <w:div w:id="1160119500">
      <w:bodyDiv w:val="1"/>
      <w:marLeft w:val="0"/>
      <w:marRight w:val="0"/>
      <w:marTop w:val="0"/>
      <w:marBottom w:val="0"/>
      <w:divBdr>
        <w:top w:val="none" w:sz="0" w:space="0" w:color="auto"/>
        <w:left w:val="none" w:sz="0" w:space="0" w:color="auto"/>
        <w:bottom w:val="none" w:sz="0" w:space="0" w:color="auto"/>
        <w:right w:val="none" w:sz="0" w:space="0" w:color="auto"/>
      </w:divBdr>
    </w:div>
    <w:div w:id="1169174983">
      <w:bodyDiv w:val="1"/>
      <w:marLeft w:val="0"/>
      <w:marRight w:val="0"/>
      <w:marTop w:val="0"/>
      <w:marBottom w:val="0"/>
      <w:divBdr>
        <w:top w:val="none" w:sz="0" w:space="0" w:color="auto"/>
        <w:left w:val="none" w:sz="0" w:space="0" w:color="auto"/>
        <w:bottom w:val="none" w:sz="0" w:space="0" w:color="auto"/>
        <w:right w:val="none" w:sz="0" w:space="0" w:color="auto"/>
      </w:divBdr>
    </w:div>
    <w:div w:id="1169755631">
      <w:bodyDiv w:val="1"/>
      <w:marLeft w:val="0"/>
      <w:marRight w:val="0"/>
      <w:marTop w:val="0"/>
      <w:marBottom w:val="0"/>
      <w:divBdr>
        <w:top w:val="none" w:sz="0" w:space="0" w:color="auto"/>
        <w:left w:val="none" w:sz="0" w:space="0" w:color="auto"/>
        <w:bottom w:val="none" w:sz="0" w:space="0" w:color="auto"/>
        <w:right w:val="none" w:sz="0" w:space="0" w:color="auto"/>
      </w:divBdr>
    </w:div>
    <w:div w:id="1170604207">
      <w:bodyDiv w:val="1"/>
      <w:marLeft w:val="0"/>
      <w:marRight w:val="0"/>
      <w:marTop w:val="0"/>
      <w:marBottom w:val="0"/>
      <w:divBdr>
        <w:top w:val="none" w:sz="0" w:space="0" w:color="auto"/>
        <w:left w:val="none" w:sz="0" w:space="0" w:color="auto"/>
        <w:bottom w:val="none" w:sz="0" w:space="0" w:color="auto"/>
        <w:right w:val="none" w:sz="0" w:space="0" w:color="auto"/>
      </w:divBdr>
    </w:div>
    <w:div w:id="1171337274">
      <w:bodyDiv w:val="1"/>
      <w:marLeft w:val="0"/>
      <w:marRight w:val="0"/>
      <w:marTop w:val="0"/>
      <w:marBottom w:val="0"/>
      <w:divBdr>
        <w:top w:val="none" w:sz="0" w:space="0" w:color="auto"/>
        <w:left w:val="none" w:sz="0" w:space="0" w:color="auto"/>
        <w:bottom w:val="none" w:sz="0" w:space="0" w:color="auto"/>
        <w:right w:val="none" w:sz="0" w:space="0" w:color="auto"/>
      </w:divBdr>
    </w:div>
    <w:div w:id="1171677386">
      <w:bodyDiv w:val="1"/>
      <w:marLeft w:val="0"/>
      <w:marRight w:val="0"/>
      <w:marTop w:val="0"/>
      <w:marBottom w:val="0"/>
      <w:divBdr>
        <w:top w:val="none" w:sz="0" w:space="0" w:color="auto"/>
        <w:left w:val="none" w:sz="0" w:space="0" w:color="auto"/>
        <w:bottom w:val="none" w:sz="0" w:space="0" w:color="auto"/>
        <w:right w:val="none" w:sz="0" w:space="0" w:color="auto"/>
      </w:divBdr>
    </w:div>
    <w:div w:id="1175925918">
      <w:bodyDiv w:val="1"/>
      <w:marLeft w:val="0"/>
      <w:marRight w:val="0"/>
      <w:marTop w:val="0"/>
      <w:marBottom w:val="0"/>
      <w:divBdr>
        <w:top w:val="none" w:sz="0" w:space="0" w:color="auto"/>
        <w:left w:val="none" w:sz="0" w:space="0" w:color="auto"/>
        <w:bottom w:val="none" w:sz="0" w:space="0" w:color="auto"/>
        <w:right w:val="none" w:sz="0" w:space="0" w:color="auto"/>
      </w:divBdr>
    </w:div>
    <w:div w:id="1182282565">
      <w:bodyDiv w:val="1"/>
      <w:marLeft w:val="0"/>
      <w:marRight w:val="0"/>
      <w:marTop w:val="0"/>
      <w:marBottom w:val="0"/>
      <w:divBdr>
        <w:top w:val="none" w:sz="0" w:space="0" w:color="auto"/>
        <w:left w:val="none" w:sz="0" w:space="0" w:color="auto"/>
        <w:bottom w:val="none" w:sz="0" w:space="0" w:color="auto"/>
        <w:right w:val="none" w:sz="0" w:space="0" w:color="auto"/>
      </w:divBdr>
    </w:div>
    <w:div w:id="1190411697">
      <w:bodyDiv w:val="1"/>
      <w:marLeft w:val="0"/>
      <w:marRight w:val="0"/>
      <w:marTop w:val="0"/>
      <w:marBottom w:val="0"/>
      <w:divBdr>
        <w:top w:val="none" w:sz="0" w:space="0" w:color="auto"/>
        <w:left w:val="none" w:sz="0" w:space="0" w:color="auto"/>
        <w:bottom w:val="none" w:sz="0" w:space="0" w:color="auto"/>
        <w:right w:val="none" w:sz="0" w:space="0" w:color="auto"/>
      </w:divBdr>
    </w:div>
    <w:div w:id="1192455916">
      <w:bodyDiv w:val="1"/>
      <w:marLeft w:val="0"/>
      <w:marRight w:val="0"/>
      <w:marTop w:val="0"/>
      <w:marBottom w:val="0"/>
      <w:divBdr>
        <w:top w:val="none" w:sz="0" w:space="0" w:color="auto"/>
        <w:left w:val="none" w:sz="0" w:space="0" w:color="auto"/>
        <w:bottom w:val="none" w:sz="0" w:space="0" w:color="auto"/>
        <w:right w:val="none" w:sz="0" w:space="0" w:color="auto"/>
      </w:divBdr>
    </w:div>
    <w:div w:id="1196234024">
      <w:bodyDiv w:val="1"/>
      <w:marLeft w:val="0"/>
      <w:marRight w:val="0"/>
      <w:marTop w:val="0"/>
      <w:marBottom w:val="0"/>
      <w:divBdr>
        <w:top w:val="none" w:sz="0" w:space="0" w:color="auto"/>
        <w:left w:val="none" w:sz="0" w:space="0" w:color="auto"/>
        <w:bottom w:val="none" w:sz="0" w:space="0" w:color="auto"/>
        <w:right w:val="none" w:sz="0" w:space="0" w:color="auto"/>
      </w:divBdr>
    </w:div>
    <w:div w:id="1196968641">
      <w:bodyDiv w:val="1"/>
      <w:marLeft w:val="0"/>
      <w:marRight w:val="0"/>
      <w:marTop w:val="0"/>
      <w:marBottom w:val="0"/>
      <w:divBdr>
        <w:top w:val="none" w:sz="0" w:space="0" w:color="auto"/>
        <w:left w:val="none" w:sz="0" w:space="0" w:color="auto"/>
        <w:bottom w:val="none" w:sz="0" w:space="0" w:color="auto"/>
        <w:right w:val="none" w:sz="0" w:space="0" w:color="auto"/>
      </w:divBdr>
    </w:div>
    <w:div w:id="1200239824">
      <w:bodyDiv w:val="1"/>
      <w:marLeft w:val="0"/>
      <w:marRight w:val="0"/>
      <w:marTop w:val="0"/>
      <w:marBottom w:val="0"/>
      <w:divBdr>
        <w:top w:val="none" w:sz="0" w:space="0" w:color="auto"/>
        <w:left w:val="none" w:sz="0" w:space="0" w:color="auto"/>
        <w:bottom w:val="none" w:sz="0" w:space="0" w:color="auto"/>
        <w:right w:val="none" w:sz="0" w:space="0" w:color="auto"/>
      </w:divBdr>
    </w:div>
    <w:div w:id="1207719191">
      <w:bodyDiv w:val="1"/>
      <w:marLeft w:val="0"/>
      <w:marRight w:val="0"/>
      <w:marTop w:val="0"/>
      <w:marBottom w:val="0"/>
      <w:divBdr>
        <w:top w:val="none" w:sz="0" w:space="0" w:color="auto"/>
        <w:left w:val="none" w:sz="0" w:space="0" w:color="auto"/>
        <w:bottom w:val="none" w:sz="0" w:space="0" w:color="auto"/>
        <w:right w:val="none" w:sz="0" w:space="0" w:color="auto"/>
      </w:divBdr>
    </w:div>
    <w:div w:id="1209073904">
      <w:bodyDiv w:val="1"/>
      <w:marLeft w:val="0"/>
      <w:marRight w:val="0"/>
      <w:marTop w:val="0"/>
      <w:marBottom w:val="0"/>
      <w:divBdr>
        <w:top w:val="none" w:sz="0" w:space="0" w:color="auto"/>
        <w:left w:val="none" w:sz="0" w:space="0" w:color="auto"/>
        <w:bottom w:val="none" w:sz="0" w:space="0" w:color="auto"/>
        <w:right w:val="none" w:sz="0" w:space="0" w:color="auto"/>
      </w:divBdr>
    </w:div>
    <w:div w:id="1215195891">
      <w:bodyDiv w:val="1"/>
      <w:marLeft w:val="0"/>
      <w:marRight w:val="0"/>
      <w:marTop w:val="0"/>
      <w:marBottom w:val="0"/>
      <w:divBdr>
        <w:top w:val="none" w:sz="0" w:space="0" w:color="auto"/>
        <w:left w:val="none" w:sz="0" w:space="0" w:color="auto"/>
        <w:bottom w:val="none" w:sz="0" w:space="0" w:color="auto"/>
        <w:right w:val="none" w:sz="0" w:space="0" w:color="auto"/>
      </w:divBdr>
    </w:div>
    <w:div w:id="1215389019">
      <w:bodyDiv w:val="1"/>
      <w:marLeft w:val="0"/>
      <w:marRight w:val="0"/>
      <w:marTop w:val="0"/>
      <w:marBottom w:val="0"/>
      <w:divBdr>
        <w:top w:val="none" w:sz="0" w:space="0" w:color="auto"/>
        <w:left w:val="none" w:sz="0" w:space="0" w:color="auto"/>
        <w:bottom w:val="none" w:sz="0" w:space="0" w:color="auto"/>
        <w:right w:val="none" w:sz="0" w:space="0" w:color="auto"/>
      </w:divBdr>
    </w:div>
    <w:div w:id="1216157505">
      <w:bodyDiv w:val="1"/>
      <w:marLeft w:val="0"/>
      <w:marRight w:val="0"/>
      <w:marTop w:val="0"/>
      <w:marBottom w:val="0"/>
      <w:divBdr>
        <w:top w:val="none" w:sz="0" w:space="0" w:color="auto"/>
        <w:left w:val="none" w:sz="0" w:space="0" w:color="auto"/>
        <w:bottom w:val="none" w:sz="0" w:space="0" w:color="auto"/>
        <w:right w:val="none" w:sz="0" w:space="0" w:color="auto"/>
      </w:divBdr>
    </w:div>
    <w:div w:id="1217663903">
      <w:bodyDiv w:val="1"/>
      <w:marLeft w:val="0"/>
      <w:marRight w:val="0"/>
      <w:marTop w:val="0"/>
      <w:marBottom w:val="0"/>
      <w:divBdr>
        <w:top w:val="none" w:sz="0" w:space="0" w:color="auto"/>
        <w:left w:val="none" w:sz="0" w:space="0" w:color="auto"/>
        <w:bottom w:val="none" w:sz="0" w:space="0" w:color="auto"/>
        <w:right w:val="none" w:sz="0" w:space="0" w:color="auto"/>
      </w:divBdr>
    </w:div>
    <w:div w:id="1217859718">
      <w:bodyDiv w:val="1"/>
      <w:marLeft w:val="0"/>
      <w:marRight w:val="0"/>
      <w:marTop w:val="0"/>
      <w:marBottom w:val="0"/>
      <w:divBdr>
        <w:top w:val="none" w:sz="0" w:space="0" w:color="auto"/>
        <w:left w:val="none" w:sz="0" w:space="0" w:color="auto"/>
        <w:bottom w:val="none" w:sz="0" w:space="0" w:color="auto"/>
        <w:right w:val="none" w:sz="0" w:space="0" w:color="auto"/>
      </w:divBdr>
    </w:div>
    <w:div w:id="1225022353">
      <w:bodyDiv w:val="1"/>
      <w:marLeft w:val="0"/>
      <w:marRight w:val="0"/>
      <w:marTop w:val="0"/>
      <w:marBottom w:val="0"/>
      <w:divBdr>
        <w:top w:val="none" w:sz="0" w:space="0" w:color="auto"/>
        <w:left w:val="none" w:sz="0" w:space="0" w:color="auto"/>
        <w:bottom w:val="none" w:sz="0" w:space="0" w:color="auto"/>
        <w:right w:val="none" w:sz="0" w:space="0" w:color="auto"/>
      </w:divBdr>
    </w:div>
    <w:div w:id="1226450761">
      <w:bodyDiv w:val="1"/>
      <w:marLeft w:val="0"/>
      <w:marRight w:val="0"/>
      <w:marTop w:val="0"/>
      <w:marBottom w:val="0"/>
      <w:divBdr>
        <w:top w:val="none" w:sz="0" w:space="0" w:color="auto"/>
        <w:left w:val="none" w:sz="0" w:space="0" w:color="auto"/>
        <w:bottom w:val="none" w:sz="0" w:space="0" w:color="auto"/>
        <w:right w:val="none" w:sz="0" w:space="0" w:color="auto"/>
      </w:divBdr>
    </w:div>
    <w:div w:id="1243101125">
      <w:bodyDiv w:val="1"/>
      <w:marLeft w:val="0"/>
      <w:marRight w:val="0"/>
      <w:marTop w:val="0"/>
      <w:marBottom w:val="0"/>
      <w:divBdr>
        <w:top w:val="none" w:sz="0" w:space="0" w:color="auto"/>
        <w:left w:val="none" w:sz="0" w:space="0" w:color="auto"/>
        <w:bottom w:val="none" w:sz="0" w:space="0" w:color="auto"/>
        <w:right w:val="none" w:sz="0" w:space="0" w:color="auto"/>
      </w:divBdr>
    </w:div>
    <w:div w:id="1252398669">
      <w:bodyDiv w:val="1"/>
      <w:marLeft w:val="0"/>
      <w:marRight w:val="0"/>
      <w:marTop w:val="0"/>
      <w:marBottom w:val="0"/>
      <w:divBdr>
        <w:top w:val="none" w:sz="0" w:space="0" w:color="auto"/>
        <w:left w:val="none" w:sz="0" w:space="0" w:color="auto"/>
        <w:bottom w:val="none" w:sz="0" w:space="0" w:color="auto"/>
        <w:right w:val="none" w:sz="0" w:space="0" w:color="auto"/>
      </w:divBdr>
    </w:div>
    <w:div w:id="1255824882">
      <w:bodyDiv w:val="1"/>
      <w:marLeft w:val="0"/>
      <w:marRight w:val="0"/>
      <w:marTop w:val="0"/>
      <w:marBottom w:val="0"/>
      <w:divBdr>
        <w:top w:val="none" w:sz="0" w:space="0" w:color="auto"/>
        <w:left w:val="none" w:sz="0" w:space="0" w:color="auto"/>
        <w:bottom w:val="none" w:sz="0" w:space="0" w:color="auto"/>
        <w:right w:val="none" w:sz="0" w:space="0" w:color="auto"/>
      </w:divBdr>
    </w:div>
    <w:div w:id="1261648467">
      <w:bodyDiv w:val="1"/>
      <w:marLeft w:val="0"/>
      <w:marRight w:val="0"/>
      <w:marTop w:val="0"/>
      <w:marBottom w:val="0"/>
      <w:divBdr>
        <w:top w:val="none" w:sz="0" w:space="0" w:color="auto"/>
        <w:left w:val="none" w:sz="0" w:space="0" w:color="auto"/>
        <w:bottom w:val="none" w:sz="0" w:space="0" w:color="auto"/>
        <w:right w:val="none" w:sz="0" w:space="0" w:color="auto"/>
      </w:divBdr>
    </w:div>
    <w:div w:id="1265261383">
      <w:bodyDiv w:val="1"/>
      <w:marLeft w:val="0"/>
      <w:marRight w:val="0"/>
      <w:marTop w:val="0"/>
      <w:marBottom w:val="0"/>
      <w:divBdr>
        <w:top w:val="none" w:sz="0" w:space="0" w:color="auto"/>
        <w:left w:val="none" w:sz="0" w:space="0" w:color="auto"/>
        <w:bottom w:val="none" w:sz="0" w:space="0" w:color="auto"/>
        <w:right w:val="none" w:sz="0" w:space="0" w:color="auto"/>
      </w:divBdr>
    </w:div>
    <w:div w:id="1266767287">
      <w:bodyDiv w:val="1"/>
      <w:marLeft w:val="0"/>
      <w:marRight w:val="0"/>
      <w:marTop w:val="0"/>
      <w:marBottom w:val="0"/>
      <w:divBdr>
        <w:top w:val="none" w:sz="0" w:space="0" w:color="auto"/>
        <w:left w:val="none" w:sz="0" w:space="0" w:color="auto"/>
        <w:bottom w:val="none" w:sz="0" w:space="0" w:color="auto"/>
        <w:right w:val="none" w:sz="0" w:space="0" w:color="auto"/>
      </w:divBdr>
    </w:div>
    <w:div w:id="1266957019">
      <w:bodyDiv w:val="1"/>
      <w:marLeft w:val="0"/>
      <w:marRight w:val="0"/>
      <w:marTop w:val="0"/>
      <w:marBottom w:val="0"/>
      <w:divBdr>
        <w:top w:val="none" w:sz="0" w:space="0" w:color="auto"/>
        <w:left w:val="none" w:sz="0" w:space="0" w:color="auto"/>
        <w:bottom w:val="none" w:sz="0" w:space="0" w:color="auto"/>
        <w:right w:val="none" w:sz="0" w:space="0" w:color="auto"/>
      </w:divBdr>
    </w:div>
    <w:div w:id="1281570792">
      <w:bodyDiv w:val="1"/>
      <w:marLeft w:val="0"/>
      <w:marRight w:val="0"/>
      <w:marTop w:val="0"/>
      <w:marBottom w:val="0"/>
      <w:divBdr>
        <w:top w:val="none" w:sz="0" w:space="0" w:color="auto"/>
        <w:left w:val="none" w:sz="0" w:space="0" w:color="auto"/>
        <w:bottom w:val="none" w:sz="0" w:space="0" w:color="auto"/>
        <w:right w:val="none" w:sz="0" w:space="0" w:color="auto"/>
      </w:divBdr>
    </w:div>
    <w:div w:id="1283266702">
      <w:bodyDiv w:val="1"/>
      <w:marLeft w:val="0"/>
      <w:marRight w:val="0"/>
      <w:marTop w:val="0"/>
      <w:marBottom w:val="0"/>
      <w:divBdr>
        <w:top w:val="none" w:sz="0" w:space="0" w:color="auto"/>
        <w:left w:val="none" w:sz="0" w:space="0" w:color="auto"/>
        <w:bottom w:val="none" w:sz="0" w:space="0" w:color="auto"/>
        <w:right w:val="none" w:sz="0" w:space="0" w:color="auto"/>
      </w:divBdr>
    </w:div>
    <w:div w:id="1287933052">
      <w:bodyDiv w:val="1"/>
      <w:marLeft w:val="0"/>
      <w:marRight w:val="0"/>
      <w:marTop w:val="0"/>
      <w:marBottom w:val="0"/>
      <w:divBdr>
        <w:top w:val="none" w:sz="0" w:space="0" w:color="auto"/>
        <w:left w:val="none" w:sz="0" w:space="0" w:color="auto"/>
        <w:bottom w:val="none" w:sz="0" w:space="0" w:color="auto"/>
        <w:right w:val="none" w:sz="0" w:space="0" w:color="auto"/>
      </w:divBdr>
    </w:div>
    <w:div w:id="1288076340">
      <w:bodyDiv w:val="1"/>
      <w:marLeft w:val="0"/>
      <w:marRight w:val="0"/>
      <w:marTop w:val="0"/>
      <w:marBottom w:val="0"/>
      <w:divBdr>
        <w:top w:val="none" w:sz="0" w:space="0" w:color="auto"/>
        <w:left w:val="none" w:sz="0" w:space="0" w:color="auto"/>
        <w:bottom w:val="none" w:sz="0" w:space="0" w:color="auto"/>
        <w:right w:val="none" w:sz="0" w:space="0" w:color="auto"/>
      </w:divBdr>
      <w:divsChild>
        <w:div w:id="644624142">
          <w:marLeft w:val="0"/>
          <w:marRight w:val="0"/>
          <w:marTop w:val="0"/>
          <w:marBottom w:val="0"/>
          <w:divBdr>
            <w:top w:val="none" w:sz="0" w:space="0" w:color="auto"/>
            <w:left w:val="none" w:sz="0" w:space="0" w:color="auto"/>
            <w:bottom w:val="none" w:sz="0" w:space="0" w:color="auto"/>
            <w:right w:val="none" w:sz="0" w:space="0" w:color="auto"/>
          </w:divBdr>
          <w:divsChild>
            <w:div w:id="185854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50396">
      <w:bodyDiv w:val="1"/>
      <w:marLeft w:val="0"/>
      <w:marRight w:val="0"/>
      <w:marTop w:val="0"/>
      <w:marBottom w:val="0"/>
      <w:divBdr>
        <w:top w:val="none" w:sz="0" w:space="0" w:color="auto"/>
        <w:left w:val="none" w:sz="0" w:space="0" w:color="auto"/>
        <w:bottom w:val="none" w:sz="0" w:space="0" w:color="auto"/>
        <w:right w:val="none" w:sz="0" w:space="0" w:color="auto"/>
      </w:divBdr>
    </w:div>
    <w:div w:id="1290239814">
      <w:bodyDiv w:val="1"/>
      <w:marLeft w:val="0"/>
      <w:marRight w:val="0"/>
      <w:marTop w:val="0"/>
      <w:marBottom w:val="0"/>
      <w:divBdr>
        <w:top w:val="none" w:sz="0" w:space="0" w:color="auto"/>
        <w:left w:val="none" w:sz="0" w:space="0" w:color="auto"/>
        <w:bottom w:val="none" w:sz="0" w:space="0" w:color="auto"/>
        <w:right w:val="none" w:sz="0" w:space="0" w:color="auto"/>
      </w:divBdr>
    </w:div>
    <w:div w:id="1298295453">
      <w:bodyDiv w:val="1"/>
      <w:marLeft w:val="0"/>
      <w:marRight w:val="0"/>
      <w:marTop w:val="0"/>
      <w:marBottom w:val="0"/>
      <w:divBdr>
        <w:top w:val="none" w:sz="0" w:space="0" w:color="auto"/>
        <w:left w:val="none" w:sz="0" w:space="0" w:color="auto"/>
        <w:bottom w:val="none" w:sz="0" w:space="0" w:color="auto"/>
        <w:right w:val="none" w:sz="0" w:space="0" w:color="auto"/>
      </w:divBdr>
    </w:div>
    <w:div w:id="1303389544">
      <w:bodyDiv w:val="1"/>
      <w:marLeft w:val="0"/>
      <w:marRight w:val="0"/>
      <w:marTop w:val="0"/>
      <w:marBottom w:val="0"/>
      <w:divBdr>
        <w:top w:val="none" w:sz="0" w:space="0" w:color="auto"/>
        <w:left w:val="none" w:sz="0" w:space="0" w:color="auto"/>
        <w:bottom w:val="none" w:sz="0" w:space="0" w:color="auto"/>
        <w:right w:val="none" w:sz="0" w:space="0" w:color="auto"/>
      </w:divBdr>
    </w:div>
    <w:div w:id="1306813937">
      <w:bodyDiv w:val="1"/>
      <w:marLeft w:val="0"/>
      <w:marRight w:val="0"/>
      <w:marTop w:val="0"/>
      <w:marBottom w:val="0"/>
      <w:divBdr>
        <w:top w:val="none" w:sz="0" w:space="0" w:color="auto"/>
        <w:left w:val="none" w:sz="0" w:space="0" w:color="auto"/>
        <w:bottom w:val="none" w:sz="0" w:space="0" w:color="auto"/>
        <w:right w:val="none" w:sz="0" w:space="0" w:color="auto"/>
      </w:divBdr>
    </w:div>
    <w:div w:id="1307467845">
      <w:bodyDiv w:val="1"/>
      <w:marLeft w:val="0"/>
      <w:marRight w:val="0"/>
      <w:marTop w:val="0"/>
      <w:marBottom w:val="0"/>
      <w:divBdr>
        <w:top w:val="none" w:sz="0" w:space="0" w:color="auto"/>
        <w:left w:val="none" w:sz="0" w:space="0" w:color="auto"/>
        <w:bottom w:val="none" w:sz="0" w:space="0" w:color="auto"/>
        <w:right w:val="none" w:sz="0" w:space="0" w:color="auto"/>
      </w:divBdr>
    </w:div>
    <w:div w:id="1320842175">
      <w:bodyDiv w:val="1"/>
      <w:marLeft w:val="0"/>
      <w:marRight w:val="0"/>
      <w:marTop w:val="0"/>
      <w:marBottom w:val="0"/>
      <w:divBdr>
        <w:top w:val="none" w:sz="0" w:space="0" w:color="auto"/>
        <w:left w:val="none" w:sz="0" w:space="0" w:color="auto"/>
        <w:bottom w:val="none" w:sz="0" w:space="0" w:color="auto"/>
        <w:right w:val="none" w:sz="0" w:space="0" w:color="auto"/>
      </w:divBdr>
    </w:div>
    <w:div w:id="1328826535">
      <w:bodyDiv w:val="1"/>
      <w:marLeft w:val="0"/>
      <w:marRight w:val="0"/>
      <w:marTop w:val="0"/>
      <w:marBottom w:val="0"/>
      <w:divBdr>
        <w:top w:val="none" w:sz="0" w:space="0" w:color="auto"/>
        <w:left w:val="none" w:sz="0" w:space="0" w:color="auto"/>
        <w:bottom w:val="none" w:sz="0" w:space="0" w:color="auto"/>
        <w:right w:val="none" w:sz="0" w:space="0" w:color="auto"/>
      </w:divBdr>
    </w:div>
    <w:div w:id="1330476810">
      <w:bodyDiv w:val="1"/>
      <w:marLeft w:val="0"/>
      <w:marRight w:val="0"/>
      <w:marTop w:val="0"/>
      <w:marBottom w:val="0"/>
      <w:divBdr>
        <w:top w:val="none" w:sz="0" w:space="0" w:color="auto"/>
        <w:left w:val="none" w:sz="0" w:space="0" w:color="auto"/>
        <w:bottom w:val="none" w:sz="0" w:space="0" w:color="auto"/>
        <w:right w:val="none" w:sz="0" w:space="0" w:color="auto"/>
      </w:divBdr>
    </w:div>
    <w:div w:id="1337880303">
      <w:bodyDiv w:val="1"/>
      <w:marLeft w:val="0"/>
      <w:marRight w:val="0"/>
      <w:marTop w:val="0"/>
      <w:marBottom w:val="0"/>
      <w:divBdr>
        <w:top w:val="none" w:sz="0" w:space="0" w:color="auto"/>
        <w:left w:val="none" w:sz="0" w:space="0" w:color="auto"/>
        <w:bottom w:val="none" w:sz="0" w:space="0" w:color="auto"/>
        <w:right w:val="none" w:sz="0" w:space="0" w:color="auto"/>
      </w:divBdr>
    </w:div>
    <w:div w:id="1343119290">
      <w:bodyDiv w:val="1"/>
      <w:marLeft w:val="0"/>
      <w:marRight w:val="0"/>
      <w:marTop w:val="0"/>
      <w:marBottom w:val="0"/>
      <w:divBdr>
        <w:top w:val="none" w:sz="0" w:space="0" w:color="auto"/>
        <w:left w:val="none" w:sz="0" w:space="0" w:color="auto"/>
        <w:bottom w:val="none" w:sz="0" w:space="0" w:color="auto"/>
        <w:right w:val="none" w:sz="0" w:space="0" w:color="auto"/>
      </w:divBdr>
    </w:div>
    <w:div w:id="1343975837">
      <w:bodyDiv w:val="1"/>
      <w:marLeft w:val="0"/>
      <w:marRight w:val="0"/>
      <w:marTop w:val="0"/>
      <w:marBottom w:val="0"/>
      <w:divBdr>
        <w:top w:val="none" w:sz="0" w:space="0" w:color="auto"/>
        <w:left w:val="none" w:sz="0" w:space="0" w:color="auto"/>
        <w:bottom w:val="none" w:sz="0" w:space="0" w:color="auto"/>
        <w:right w:val="none" w:sz="0" w:space="0" w:color="auto"/>
      </w:divBdr>
    </w:div>
    <w:div w:id="1344865271">
      <w:bodyDiv w:val="1"/>
      <w:marLeft w:val="0"/>
      <w:marRight w:val="0"/>
      <w:marTop w:val="0"/>
      <w:marBottom w:val="0"/>
      <w:divBdr>
        <w:top w:val="none" w:sz="0" w:space="0" w:color="auto"/>
        <w:left w:val="none" w:sz="0" w:space="0" w:color="auto"/>
        <w:bottom w:val="none" w:sz="0" w:space="0" w:color="auto"/>
        <w:right w:val="none" w:sz="0" w:space="0" w:color="auto"/>
      </w:divBdr>
    </w:div>
    <w:div w:id="1346596940">
      <w:bodyDiv w:val="1"/>
      <w:marLeft w:val="0"/>
      <w:marRight w:val="0"/>
      <w:marTop w:val="0"/>
      <w:marBottom w:val="0"/>
      <w:divBdr>
        <w:top w:val="none" w:sz="0" w:space="0" w:color="auto"/>
        <w:left w:val="none" w:sz="0" w:space="0" w:color="auto"/>
        <w:bottom w:val="none" w:sz="0" w:space="0" w:color="auto"/>
        <w:right w:val="none" w:sz="0" w:space="0" w:color="auto"/>
      </w:divBdr>
    </w:div>
    <w:div w:id="1347098765">
      <w:bodyDiv w:val="1"/>
      <w:marLeft w:val="0"/>
      <w:marRight w:val="0"/>
      <w:marTop w:val="0"/>
      <w:marBottom w:val="0"/>
      <w:divBdr>
        <w:top w:val="none" w:sz="0" w:space="0" w:color="auto"/>
        <w:left w:val="none" w:sz="0" w:space="0" w:color="auto"/>
        <w:bottom w:val="none" w:sz="0" w:space="0" w:color="auto"/>
        <w:right w:val="none" w:sz="0" w:space="0" w:color="auto"/>
      </w:divBdr>
    </w:div>
    <w:div w:id="1350373220">
      <w:bodyDiv w:val="1"/>
      <w:marLeft w:val="0"/>
      <w:marRight w:val="0"/>
      <w:marTop w:val="0"/>
      <w:marBottom w:val="0"/>
      <w:divBdr>
        <w:top w:val="none" w:sz="0" w:space="0" w:color="auto"/>
        <w:left w:val="none" w:sz="0" w:space="0" w:color="auto"/>
        <w:bottom w:val="none" w:sz="0" w:space="0" w:color="auto"/>
        <w:right w:val="none" w:sz="0" w:space="0" w:color="auto"/>
      </w:divBdr>
    </w:div>
    <w:div w:id="1352950707">
      <w:bodyDiv w:val="1"/>
      <w:marLeft w:val="0"/>
      <w:marRight w:val="0"/>
      <w:marTop w:val="0"/>
      <w:marBottom w:val="0"/>
      <w:divBdr>
        <w:top w:val="none" w:sz="0" w:space="0" w:color="auto"/>
        <w:left w:val="none" w:sz="0" w:space="0" w:color="auto"/>
        <w:bottom w:val="none" w:sz="0" w:space="0" w:color="auto"/>
        <w:right w:val="none" w:sz="0" w:space="0" w:color="auto"/>
      </w:divBdr>
    </w:div>
    <w:div w:id="1355300271">
      <w:bodyDiv w:val="1"/>
      <w:marLeft w:val="0"/>
      <w:marRight w:val="0"/>
      <w:marTop w:val="0"/>
      <w:marBottom w:val="0"/>
      <w:divBdr>
        <w:top w:val="none" w:sz="0" w:space="0" w:color="auto"/>
        <w:left w:val="none" w:sz="0" w:space="0" w:color="auto"/>
        <w:bottom w:val="none" w:sz="0" w:space="0" w:color="auto"/>
        <w:right w:val="none" w:sz="0" w:space="0" w:color="auto"/>
      </w:divBdr>
    </w:div>
    <w:div w:id="1355499385">
      <w:bodyDiv w:val="1"/>
      <w:marLeft w:val="0"/>
      <w:marRight w:val="0"/>
      <w:marTop w:val="0"/>
      <w:marBottom w:val="0"/>
      <w:divBdr>
        <w:top w:val="none" w:sz="0" w:space="0" w:color="auto"/>
        <w:left w:val="none" w:sz="0" w:space="0" w:color="auto"/>
        <w:bottom w:val="none" w:sz="0" w:space="0" w:color="auto"/>
        <w:right w:val="none" w:sz="0" w:space="0" w:color="auto"/>
      </w:divBdr>
      <w:divsChild>
        <w:div w:id="2030443854">
          <w:marLeft w:val="0"/>
          <w:marRight w:val="0"/>
          <w:marTop w:val="0"/>
          <w:marBottom w:val="0"/>
          <w:divBdr>
            <w:top w:val="none" w:sz="0" w:space="0" w:color="auto"/>
            <w:left w:val="none" w:sz="0" w:space="0" w:color="auto"/>
            <w:bottom w:val="none" w:sz="0" w:space="0" w:color="auto"/>
            <w:right w:val="none" w:sz="0" w:space="0" w:color="auto"/>
          </w:divBdr>
          <w:divsChild>
            <w:div w:id="161817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4868">
      <w:bodyDiv w:val="1"/>
      <w:marLeft w:val="0"/>
      <w:marRight w:val="0"/>
      <w:marTop w:val="0"/>
      <w:marBottom w:val="0"/>
      <w:divBdr>
        <w:top w:val="none" w:sz="0" w:space="0" w:color="auto"/>
        <w:left w:val="none" w:sz="0" w:space="0" w:color="auto"/>
        <w:bottom w:val="none" w:sz="0" w:space="0" w:color="auto"/>
        <w:right w:val="none" w:sz="0" w:space="0" w:color="auto"/>
      </w:divBdr>
    </w:div>
    <w:div w:id="1365130263">
      <w:bodyDiv w:val="1"/>
      <w:marLeft w:val="0"/>
      <w:marRight w:val="0"/>
      <w:marTop w:val="0"/>
      <w:marBottom w:val="0"/>
      <w:divBdr>
        <w:top w:val="none" w:sz="0" w:space="0" w:color="auto"/>
        <w:left w:val="none" w:sz="0" w:space="0" w:color="auto"/>
        <w:bottom w:val="none" w:sz="0" w:space="0" w:color="auto"/>
        <w:right w:val="none" w:sz="0" w:space="0" w:color="auto"/>
      </w:divBdr>
    </w:div>
    <w:div w:id="1371226229">
      <w:bodyDiv w:val="1"/>
      <w:marLeft w:val="0"/>
      <w:marRight w:val="0"/>
      <w:marTop w:val="0"/>
      <w:marBottom w:val="0"/>
      <w:divBdr>
        <w:top w:val="none" w:sz="0" w:space="0" w:color="auto"/>
        <w:left w:val="none" w:sz="0" w:space="0" w:color="auto"/>
        <w:bottom w:val="none" w:sz="0" w:space="0" w:color="auto"/>
        <w:right w:val="none" w:sz="0" w:space="0" w:color="auto"/>
      </w:divBdr>
    </w:div>
    <w:div w:id="1376852999">
      <w:bodyDiv w:val="1"/>
      <w:marLeft w:val="0"/>
      <w:marRight w:val="0"/>
      <w:marTop w:val="0"/>
      <w:marBottom w:val="0"/>
      <w:divBdr>
        <w:top w:val="none" w:sz="0" w:space="0" w:color="auto"/>
        <w:left w:val="none" w:sz="0" w:space="0" w:color="auto"/>
        <w:bottom w:val="none" w:sz="0" w:space="0" w:color="auto"/>
        <w:right w:val="none" w:sz="0" w:space="0" w:color="auto"/>
      </w:divBdr>
    </w:div>
    <w:div w:id="1377390008">
      <w:bodyDiv w:val="1"/>
      <w:marLeft w:val="0"/>
      <w:marRight w:val="0"/>
      <w:marTop w:val="0"/>
      <w:marBottom w:val="0"/>
      <w:divBdr>
        <w:top w:val="none" w:sz="0" w:space="0" w:color="auto"/>
        <w:left w:val="none" w:sz="0" w:space="0" w:color="auto"/>
        <w:bottom w:val="none" w:sz="0" w:space="0" w:color="auto"/>
        <w:right w:val="none" w:sz="0" w:space="0" w:color="auto"/>
      </w:divBdr>
    </w:div>
    <w:div w:id="1385788626">
      <w:bodyDiv w:val="1"/>
      <w:marLeft w:val="0"/>
      <w:marRight w:val="0"/>
      <w:marTop w:val="0"/>
      <w:marBottom w:val="0"/>
      <w:divBdr>
        <w:top w:val="none" w:sz="0" w:space="0" w:color="auto"/>
        <w:left w:val="none" w:sz="0" w:space="0" w:color="auto"/>
        <w:bottom w:val="none" w:sz="0" w:space="0" w:color="auto"/>
        <w:right w:val="none" w:sz="0" w:space="0" w:color="auto"/>
      </w:divBdr>
    </w:div>
    <w:div w:id="1391225087">
      <w:bodyDiv w:val="1"/>
      <w:marLeft w:val="0"/>
      <w:marRight w:val="0"/>
      <w:marTop w:val="0"/>
      <w:marBottom w:val="0"/>
      <w:divBdr>
        <w:top w:val="none" w:sz="0" w:space="0" w:color="auto"/>
        <w:left w:val="none" w:sz="0" w:space="0" w:color="auto"/>
        <w:bottom w:val="none" w:sz="0" w:space="0" w:color="auto"/>
        <w:right w:val="none" w:sz="0" w:space="0" w:color="auto"/>
      </w:divBdr>
    </w:div>
    <w:div w:id="1403715945">
      <w:bodyDiv w:val="1"/>
      <w:marLeft w:val="0"/>
      <w:marRight w:val="0"/>
      <w:marTop w:val="0"/>
      <w:marBottom w:val="0"/>
      <w:divBdr>
        <w:top w:val="none" w:sz="0" w:space="0" w:color="auto"/>
        <w:left w:val="none" w:sz="0" w:space="0" w:color="auto"/>
        <w:bottom w:val="none" w:sz="0" w:space="0" w:color="auto"/>
        <w:right w:val="none" w:sz="0" w:space="0" w:color="auto"/>
      </w:divBdr>
    </w:div>
    <w:div w:id="1406418650">
      <w:bodyDiv w:val="1"/>
      <w:marLeft w:val="0"/>
      <w:marRight w:val="0"/>
      <w:marTop w:val="0"/>
      <w:marBottom w:val="0"/>
      <w:divBdr>
        <w:top w:val="none" w:sz="0" w:space="0" w:color="auto"/>
        <w:left w:val="none" w:sz="0" w:space="0" w:color="auto"/>
        <w:bottom w:val="none" w:sz="0" w:space="0" w:color="auto"/>
        <w:right w:val="none" w:sz="0" w:space="0" w:color="auto"/>
      </w:divBdr>
    </w:div>
    <w:div w:id="1411926152">
      <w:bodyDiv w:val="1"/>
      <w:marLeft w:val="0"/>
      <w:marRight w:val="0"/>
      <w:marTop w:val="0"/>
      <w:marBottom w:val="0"/>
      <w:divBdr>
        <w:top w:val="none" w:sz="0" w:space="0" w:color="auto"/>
        <w:left w:val="none" w:sz="0" w:space="0" w:color="auto"/>
        <w:bottom w:val="none" w:sz="0" w:space="0" w:color="auto"/>
        <w:right w:val="none" w:sz="0" w:space="0" w:color="auto"/>
      </w:divBdr>
    </w:div>
    <w:div w:id="1413548217">
      <w:bodyDiv w:val="1"/>
      <w:marLeft w:val="0"/>
      <w:marRight w:val="0"/>
      <w:marTop w:val="0"/>
      <w:marBottom w:val="0"/>
      <w:divBdr>
        <w:top w:val="none" w:sz="0" w:space="0" w:color="auto"/>
        <w:left w:val="none" w:sz="0" w:space="0" w:color="auto"/>
        <w:bottom w:val="none" w:sz="0" w:space="0" w:color="auto"/>
        <w:right w:val="none" w:sz="0" w:space="0" w:color="auto"/>
      </w:divBdr>
    </w:div>
    <w:div w:id="1414818323">
      <w:bodyDiv w:val="1"/>
      <w:marLeft w:val="0"/>
      <w:marRight w:val="0"/>
      <w:marTop w:val="0"/>
      <w:marBottom w:val="0"/>
      <w:divBdr>
        <w:top w:val="none" w:sz="0" w:space="0" w:color="auto"/>
        <w:left w:val="none" w:sz="0" w:space="0" w:color="auto"/>
        <w:bottom w:val="none" w:sz="0" w:space="0" w:color="auto"/>
        <w:right w:val="none" w:sz="0" w:space="0" w:color="auto"/>
      </w:divBdr>
    </w:div>
    <w:div w:id="1415278579">
      <w:bodyDiv w:val="1"/>
      <w:marLeft w:val="0"/>
      <w:marRight w:val="0"/>
      <w:marTop w:val="0"/>
      <w:marBottom w:val="0"/>
      <w:divBdr>
        <w:top w:val="none" w:sz="0" w:space="0" w:color="auto"/>
        <w:left w:val="none" w:sz="0" w:space="0" w:color="auto"/>
        <w:bottom w:val="none" w:sz="0" w:space="0" w:color="auto"/>
        <w:right w:val="none" w:sz="0" w:space="0" w:color="auto"/>
      </w:divBdr>
    </w:div>
    <w:div w:id="1437097897">
      <w:bodyDiv w:val="1"/>
      <w:marLeft w:val="0"/>
      <w:marRight w:val="0"/>
      <w:marTop w:val="0"/>
      <w:marBottom w:val="0"/>
      <w:divBdr>
        <w:top w:val="none" w:sz="0" w:space="0" w:color="auto"/>
        <w:left w:val="none" w:sz="0" w:space="0" w:color="auto"/>
        <w:bottom w:val="none" w:sz="0" w:space="0" w:color="auto"/>
        <w:right w:val="none" w:sz="0" w:space="0" w:color="auto"/>
      </w:divBdr>
    </w:div>
    <w:div w:id="1437406113">
      <w:bodyDiv w:val="1"/>
      <w:marLeft w:val="0"/>
      <w:marRight w:val="0"/>
      <w:marTop w:val="0"/>
      <w:marBottom w:val="0"/>
      <w:divBdr>
        <w:top w:val="none" w:sz="0" w:space="0" w:color="auto"/>
        <w:left w:val="none" w:sz="0" w:space="0" w:color="auto"/>
        <w:bottom w:val="none" w:sz="0" w:space="0" w:color="auto"/>
        <w:right w:val="none" w:sz="0" w:space="0" w:color="auto"/>
      </w:divBdr>
    </w:div>
    <w:div w:id="1443644230">
      <w:bodyDiv w:val="1"/>
      <w:marLeft w:val="0"/>
      <w:marRight w:val="0"/>
      <w:marTop w:val="0"/>
      <w:marBottom w:val="0"/>
      <w:divBdr>
        <w:top w:val="none" w:sz="0" w:space="0" w:color="auto"/>
        <w:left w:val="none" w:sz="0" w:space="0" w:color="auto"/>
        <w:bottom w:val="none" w:sz="0" w:space="0" w:color="auto"/>
        <w:right w:val="none" w:sz="0" w:space="0" w:color="auto"/>
      </w:divBdr>
    </w:div>
    <w:div w:id="1444223856">
      <w:bodyDiv w:val="1"/>
      <w:marLeft w:val="0"/>
      <w:marRight w:val="0"/>
      <w:marTop w:val="0"/>
      <w:marBottom w:val="0"/>
      <w:divBdr>
        <w:top w:val="none" w:sz="0" w:space="0" w:color="auto"/>
        <w:left w:val="none" w:sz="0" w:space="0" w:color="auto"/>
        <w:bottom w:val="none" w:sz="0" w:space="0" w:color="auto"/>
        <w:right w:val="none" w:sz="0" w:space="0" w:color="auto"/>
      </w:divBdr>
    </w:div>
    <w:div w:id="1455363408">
      <w:bodyDiv w:val="1"/>
      <w:marLeft w:val="0"/>
      <w:marRight w:val="0"/>
      <w:marTop w:val="0"/>
      <w:marBottom w:val="0"/>
      <w:divBdr>
        <w:top w:val="none" w:sz="0" w:space="0" w:color="auto"/>
        <w:left w:val="none" w:sz="0" w:space="0" w:color="auto"/>
        <w:bottom w:val="none" w:sz="0" w:space="0" w:color="auto"/>
        <w:right w:val="none" w:sz="0" w:space="0" w:color="auto"/>
      </w:divBdr>
    </w:div>
    <w:div w:id="1456295976">
      <w:bodyDiv w:val="1"/>
      <w:marLeft w:val="0"/>
      <w:marRight w:val="0"/>
      <w:marTop w:val="0"/>
      <w:marBottom w:val="0"/>
      <w:divBdr>
        <w:top w:val="none" w:sz="0" w:space="0" w:color="auto"/>
        <w:left w:val="none" w:sz="0" w:space="0" w:color="auto"/>
        <w:bottom w:val="none" w:sz="0" w:space="0" w:color="auto"/>
        <w:right w:val="none" w:sz="0" w:space="0" w:color="auto"/>
      </w:divBdr>
    </w:div>
    <w:div w:id="1458067528">
      <w:bodyDiv w:val="1"/>
      <w:marLeft w:val="0"/>
      <w:marRight w:val="0"/>
      <w:marTop w:val="0"/>
      <w:marBottom w:val="0"/>
      <w:divBdr>
        <w:top w:val="none" w:sz="0" w:space="0" w:color="auto"/>
        <w:left w:val="none" w:sz="0" w:space="0" w:color="auto"/>
        <w:bottom w:val="none" w:sz="0" w:space="0" w:color="auto"/>
        <w:right w:val="none" w:sz="0" w:space="0" w:color="auto"/>
      </w:divBdr>
    </w:div>
    <w:div w:id="1461611614">
      <w:bodyDiv w:val="1"/>
      <w:marLeft w:val="0"/>
      <w:marRight w:val="0"/>
      <w:marTop w:val="0"/>
      <w:marBottom w:val="0"/>
      <w:divBdr>
        <w:top w:val="none" w:sz="0" w:space="0" w:color="auto"/>
        <w:left w:val="none" w:sz="0" w:space="0" w:color="auto"/>
        <w:bottom w:val="none" w:sz="0" w:space="0" w:color="auto"/>
        <w:right w:val="none" w:sz="0" w:space="0" w:color="auto"/>
      </w:divBdr>
    </w:div>
    <w:div w:id="1464226356">
      <w:bodyDiv w:val="1"/>
      <w:marLeft w:val="0"/>
      <w:marRight w:val="0"/>
      <w:marTop w:val="0"/>
      <w:marBottom w:val="0"/>
      <w:divBdr>
        <w:top w:val="none" w:sz="0" w:space="0" w:color="auto"/>
        <w:left w:val="none" w:sz="0" w:space="0" w:color="auto"/>
        <w:bottom w:val="none" w:sz="0" w:space="0" w:color="auto"/>
        <w:right w:val="none" w:sz="0" w:space="0" w:color="auto"/>
      </w:divBdr>
    </w:div>
    <w:div w:id="1464419352">
      <w:bodyDiv w:val="1"/>
      <w:marLeft w:val="0"/>
      <w:marRight w:val="0"/>
      <w:marTop w:val="0"/>
      <w:marBottom w:val="0"/>
      <w:divBdr>
        <w:top w:val="none" w:sz="0" w:space="0" w:color="auto"/>
        <w:left w:val="none" w:sz="0" w:space="0" w:color="auto"/>
        <w:bottom w:val="none" w:sz="0" w:space="0" w:color="auto"/>
        <w:right w:val="none" w:sz="0" w:space="0" w:color="auto"/>
      </w:divBdr>
    </w:div>
    <w:div w:id="1464889792">
      <w:bodyDiv w:val="1"/>
      <w:marLeft w:val="0"/>
      <w:marRight w:val="0"/>
      <w:marTop w:val="0"/>
      <w:marBottom w:val="0"/>
      <w:divBdr>
        <w:top w:val="none" w:sz="0" w:space="0" w:color="auto"/>
        <w:left w:val="none" w:sz="0" w:space="0" w:color="auto"/>
        <w:bottom w:val="none" w:sz="0" w:space="0" w:color="auto"/>
        <w:right w:val="none" w:sz="0" w:space="0" w:color="auto"/>
      </w:divBdr>
    </w:div>
    <w:div w:id="1473719881">
      <w:bodyDiv w:val="1"/>
      <w:marLeft w:val="0"/>
      <w:marRight w:val="0"/>
      <w:marTop w:val="0"/>
      <w:marBottom w:val="0"/>
      <w:divBdr>
        <w:top w:val="none" w:sz="0" w:space="0" w:color="auto"/>
        <w:left w:val="none" w:sz="0" w:space="0" w:color="auto"/>
        <w:bottom w:val="none" w:sz="0" w:space="0" w:color="auto"/>
        <w:right w:val="none" w:sz="0" w:space="0" w:color="auto"/>
      </w:divBdr>
    </w:div>
    <w:div w:id="1476872851">
      <w:bodyDiv w:val="1"/>
      <w:marLeft w:val="0"/>
      <w:marRight w:val="0"/>
      <w:marTop w:val="0"/>
      <w:marBottom w:val="0"/>
      <w:divBdr>
        <w:top w:val="none" w:sz="0" w:space="0" w:color="auto"/>
        <w:left w:val="none" w:sz="0" w:space="0" w:color="auto"/>
        <w:bottom w:val="none" w:sz="0" w:space="0" w:color="auto"/>
        <w:right w:val="none" w:sz="0" w:space="0" w:color="auto"/>
      </w:divBdr>
    </w:div>
    <w:div w:id="1479297674">
      <w:bodyDiv w:val="1"/>
      <w:marLeft w:val="0"/>
      <w:marRight w:val="0"/>
      <w:marTop w:val="0"/>
      <w:marBottom w:val="0"/>
      <w:divBdr>
        <w:top w:val="none" w:sz="0" w:space="0" w:color="auto"/>
        <w:left w:val="none" w:sz="0" w:space="0" w:color="auto"/>
        <w:bottom w:val="none" w:sz="0" w:space="0" w:color="auto"/>
        <w:right w:val="none" w:sz="0" w:space="0" w:color="auto"/>
      </w:divBdr>
    </w:div>
    <w:div w:id="1481850697">
      <w:bodyDiv w:val="1"/>
      <w:marLeft w:val="0"/>
      <w:marRight w:val="0"/>
      <w:marTop w:val="0"/>
      <w:marBottom w:val="0"/>
      <w:divBdr>
        <w:top w:val="none" w:sz="0" w:space="0" w:color="auto"/>
        <w:left w:val="none" w:sz="0" w:space="0" w:color="auto"/>
        <w:bottom w:val="none" w:sz="0" w:space="0" w:color="auto"/>
        <w:right w:val="none" w:sz="0" w:space="0" w:color="auto"/>
      </w:divBdr>
    </w:div>
    <w:div w:id="1482649503">
      <w:bodyDiv w:val="1"/>
      <w:marLeft w:val="0"/>
      <w:marRight w:val="0"/>
      <w:marTop w:val="0"/>
      <w:marBottom w:val="0"/>
      <w:divBdr>
        <w:top w:val="none" w:sz="0" w:space="0" w:color="auto"/>
        <w:left w:val="none" w:sz="0" w:space="0" w:color="auto"/>
        <w:bottom w:val="none" w:sz="0" w:space="0" w:color="auto"/>
        <w:right w:val="none" w:sz="0" w:space="0" w:color="auto"/>
      </w:divBdr>
    </w:div>
    <w:div w:id="1484271817">
      <w:bodyDiv w:val="1"/>
      <w:marLeft w:val="0"/>
      <w:marRight w:val="0"/>
      <w:marTop w:val="0"/>
      <w:marBottom w:val="0"/>
      <w:divBdr>
        <w:top w:val="none" w:sz="0" w:space="0" w:color="auto"/>
        <w:left w:val="none" w:sz="0" w:space="0" w:color="auto"/>
        <w:bottom w:val="none" w:sz="0" w:space="0" w:color="auto"/>
        <w:right w:val="none" w:sz="0" w:space="0" w:color="auto"/>
      </w:divBdr>
    </w:div>
    <w:div w:id="1490712703">
      <w:bodyDiv w:val="1"/>
      <w:marLeft w:val="0"/>
      <w:marRight w:val="0"/>
      <w:marTop w:val="0"/>
      <w:marBottom w:val="0"/>
      <w:divBdr>
        <w:top w:val="none" w:sz="0" w:space="0" w:color="auto"/>
        <w:left w:val="none" w:sz="0" w:space="0" w:color="auto"/>
        <w:bottom w:val="none" w:sz="0" w:space="0" w:color="auto"/>
        <w:right w:val="none" w:sz="0" w:space="0" w:color="auto"/>
      </w:divBdr>
    </w:div>
    <w:div w:id="1491871146">
      <w:bodyDiv w:val="1"/>
      <w:marLeft w:val="0"/>
      <w:marRight w:val="0"/>
      <w:marTop w:val="0"/>
      <w:marBottom w:val="0"/>
      <w:divBdr>
        <w:top w:val="none" w:sz="0" w:space="0" w:color="auto"/>
        <w:left w:val="none" w:sz="0" w:space="0" w:color="auto"/>
        <w:bottom w:val="none" w:sz="0" w:space="0" w:color="auto"/>
        <w:right w:val="none" w:sz="0" w:space="0" w:color="auto"/>
      </w:divBdr>
    </w:div>
    <w:div w:id="1495072910">
      <w:bodyDiv w:val="1"/>
      <w:marLeft w:val="0"/>
      <w:marRight w:val="0"/>
      <w:marTop w:val="0"/>
      <w:marBottom w:val="0"/>
      <w:divBdr>
        <w:top w:val="none" w:sz="0" w:space="0" w:color="auto"/>
        <w:left w:val="none" w:sz="0" w:space="0" w:color="auto"/>
        <w:bottom w:val="none" w:sz="0" w:space="0" w:color="auto"/>
        <w:right w:val="none" w:sz="0" w:space="0" w:color="auto"/>
      </w:divBdr>
    </w:div>
    <w:div w:id="1495339563">
      <w:bodyDiv w:val="1"/>
      <w:marLeft w:val="0"/>
      <w:marRight w:val="0"/>
      <w:marTop w:val="0"/>
      <w:marBottom w:val="0"/>
      <w:divBdr>
        <w:top w:val="none" w:sz="0" w:space="0" w:color="auto"/>
        <w:left w:val="none" w:sz="0" w:space="0" w:color="auto"/>
        <w:bottom w:val="none" w:sz="0" w:space="0" w:color="auto"/>
        <w:right w:val="none" w:sz="0" w:space="0" w:color="auto"/>
      </w:divBdr>
    </w:div>
    <w:div w:id="1496647627">
      <w:bodyDiv w:val="1"/>
      <w:marLeft w:val="0"/>
      <w:marRight w:val="0"/>
      <w:marTop w:val="0"/>
      <w:marBottom w:val="0"/>
      <w:divBdr>
        <w:top w:val="none" w:sz="0" w:space="0" w:color="auto"/>
        <w:left w:val="none" w:sz="0" w:space="0" w:color="auto"/>
        <w:bottom w:val="none" w:sz="0" w:space="0" w:color="auto"/>
        <w:right w:val="none" w:sz="0" w:space="0" w:color="auto"/>
      </w:divBdr>
    </w:div>
    <w:div w:id="1500342373">
      <w:bodyDiv w:val="1"/>
      <w:marLeft w:val="0"/>
      <w:marRight w:val="0"/>
      <w:marTop w:val="0"/>
      <w:marBottom w:val="0"/>
      <w:divBdr>
        <w:top w:val="none" w:sz="0" w:space="0" w:color="auto"/>
        <w:left w:val="none" w:sz="0" w:space="0" w:color="auto"/>
        <w:bottom w:val="none" w:sz="0" w:space="0" w:color="auto"/>
        <w:right w:val="none" w:sz="0" w:space="0" w:color="auto"/>
      </w:divBdr>
    </w:div>
    <w:div w:id="1501197109">
      <w:bodyDiv w:val="1"/>
      <w:marLeft w:val="0"/>
      <w:marRight w:val="0"/>
      <w:marTop w:val="0"/>
      <w:marBottom w:val="0"/>
      <w:divBdr>
        <w:top w:val="none" w:sz="0" w:space="0" w:color="auto"/>
        <w:left w:val="none" w:sz="0" w:space="0" w:color="auto"/>
        <w:bottom w:val="none" w:sz="0" w:space="0" w:color="auto"/>
        <w:right w:val="none" w:sz="0" w:space="0" w:color="auto"/>
      </w:divBdr>
    </w:div>
    <w:div w:id="1501238978">
      <w:bodyDiv w:val="1"/>
      <w:marLeft w:val="0"/>
      <w:marRight w:val="0"/>
      <w:marTop w:val="0"/>
      <w:marBottom w:val="0"/>
      <w:divBdr>
        <w:top w:val="none" w:sz="0" w:space="0" w:color="auto"/>
        <w:left w:val="none" w:sz="0" w:space="0" w:color="auto"/>
        <w:bottom w:val="none" w:sz="0" w:space="0" w:color="auto"/>
        <w:right w:val="none" w:sz="0" w:space="0" w:color="auto"/>
      </w:divBdr>
    </w:div>
    <w:div w:id="1504779236">
      <w:bodyDiv w:val="1"/>
      <w:marLeft w:val="0"/>
      <w:marRight w:val="0"/>
      <w:marTop w:val="0"/>
      <w:marBottom w:val="0"/>
      <w:divBdr>
        <w:top w:val="none" w:sz="0" w:space="0" w:color="auto"/>
        <w:left w:val="none" w:sz="0" w:space="0" w:color="auto"/>
        <w:bottom w:val="none" w:sz="0" w:space="0" w:color="auto"/>
        <w:right w:val="none" w:sz="0" w:space="0" w:color="auto"/>
      </w:divBdr>
    </w:div>
    <w:div w:id="1508013907">
      <w:bodyDiv w:val="1"/>
      <w:marLeft w:val="0"/>
      <w:marRight w:val="0"/>
      <w:marTop w:val="0"/>
      <w:marBottom w:val="0"/>
      <w:divBdr>
        <w:top w:val="none" w:sz="0" w:space="0" w:color="auto"/>
        <w:left w:val="none" w:sz="0" w:space="0" w:color="auto"/>
        <w:bottom w:val="none" w:sz="0" w:space="0" w:color="auto"/>
        <w:right w:val="none" w:sz="0" w:space="0" w:color="auto"/>
      </w:divBdr>
    </w:div>
    <w:div w:id="1512571192">
      <w:bodyDiv w:val="1"/>
      <w:marLeft w:val="0"/>
      <w:marRight w:val="0"/>
      <w:marTop w:val="0"/>
      <w:marBottom w:val="0"/>
      <w:divBdr>
        <w:top w:val="none" w:sz="0" w:space="0" w:color="auto"/>
        <w:left w:val="none" w:sz="0" w:space="0" w:color="auto"/>
        <w:bottom w:val="none" w:sz="0" w:space="0" w:color="auto"/>
        <w:right w:val="none" w:sz="0" w:space="0" w:color="auto"/>
      </w:divBdr>
    </w:div>
    <w:div w:id="1524053461">
      <w:bodyDiv w:val="1"/>
      <w:marLeft w:val="0"/>
      <w:marRight w:val="0"/>
      <w:marTop w:val="0"/>
      <w:marBottom w:val="0"/>
      <w:divBdr>
        <w:top w:val="none" w:sz="0" w:space="0" w:color="auto"/>
        <w:left w:val="none" w:sz="0" w:space="0" w:color="auto"/>
        <w:bottom w:val="none" w:sz="0" w:space="0" w:color="auto"/>
        <w:right w:val="none" w:sz="0" w:space="0" w:color="auto"/>
      </w:divBdr>
    </w:div>
    <w:div w:id="1528442342">
      <w:bodyDiv w:val="1"/>
      <w:marLeft w:val="0"/>
      <w:marRight w:val="0"/>
      <w:marTop w:val="0"/>
      <w:marBottom w:val="0"/>
      <w:divBdr>
        <w:top w:val="none" w:sz="0" w:space="0" w:color="auto"/>
        <w:left w:val="none" w:sz="0" w:space="0" w:color="auto"/>
        <w:bottom w:val="none" w:sz="0" w:space="0" w:color="auto"/>
        <w:right w:val="none" w:sz="0" w:space="0" w:color="auto"/>
      </w:divBdr>
    </w:div>
    <w:div w:id="1545756786">
      <w:bodyDiv w:val="1"/>
      <w:marLeft w:val="0"/>
      <w:marRight w:val="0"/>
      <w:marTop w:val="0"/>
      <w:marBottom w:val="0"/>
      <w:divBdr>
        <w:top w:val="none" w:sz="0" w:space="0" w:color="auto"/>
        <w:left w:val="none" w:sz="0" w:space="0" w:color="auto"/>
        <w:bottom w:val="none" w:sz="0" w:space="0" w:color="auto"/>
        <w:right w:val="none" w:sz="0" w:space="0" w:color="auto"/>
      </w:divBdr>
    </w:div>
    <w:div w:id="1560938450">
      <w:bodyDiv w:val="1"/>
      <w:marLeft w:val="0"/>
      <w:marRight w:val="0"/>
      <w:marTop w:val="0"/>
      <w:marBottom w:val="0"/>
      <w:divBdr>
        <w:top w:val="none" w:sz="0" w:space="0" w:color="auto"/>
        <w:left w:val="none" w:sz="0" w:space="0" w:color="auto"/>
        <w:bottom w:val="none" w:sz="0" w:space="0" w:color="auto"/>
        <w:right w:val="none" w:sz="0" w:space="0" w:color="auto"/>
      </w:divBdr>
    </w:div>
    <w:div w:id="1563562045">
      <w:bodyDiv w:val="1"/>
      <w:marLeft w:val="0"/>
      <w:marRight w:val="0"/>
      <w:marTop w:val="0"/>
      <w:marBottom w:val="0"/>
      <w:divBdr>
        <w:top w:val="none" w:sz="0" w:space="0" w:color="auto"/>
        <w:left w:val="none" w:sz="0" w:space="0" w:color="auto"/>
        <w:bottom w:val="none" w:sz="0" w:space="0" w:color="auto"/>
        <w:right w:val="none" w:sz="0" w:space="0" w:color="auto"/>
      </w:divBdr>
    </w:div>
    <w:div w:id="1583637371">
      <w:bodyDiv w:val="1"/>
      <w:marLeft w:val="0"/>
      <w:marRight w:val="0"/>
      <w:marTop w:val="0"/>
      <w:marBottom w:val="0"/>
      <w:divBdr>
        <w:top w:val="none" w:sz="0" w:space="0" w:color="auto"/>
        <w:left w:val="none" w:sz="0" w:space="0" w:color="auto"/>
        <w:bottom w:val="none" w:sz="0" w:space="0" w:color="auto"/>
        <w:right w:val="none" w:sz="0" w:space="0" w:color="auto"/>
      </w:divBdr>
    </w:div>
    <w:div w:id="1591549371">
      <w:bodyDiv w:val="1"/>
      <w:marLeft w:val="0"/>
      <w:marRight w:val="0"/>
      <w:marTop w:val="0"/>
      <w:marBottom w:val="0"/>
      <w:divBdr>
        <w:top w:val="none" w:sz="0" w:space="0" w:color="auto"/>
        <w:left w:val="none" w:sz="0" w:space="0" w:color="auto"/>
        <w:bottom w:val="none" w:sz="0" w:space="0" w:color="auto"/>
        <w:right w:val="none" w:sz="0" w:space="0" w:color="auto"/>
      </w:divBdr>
    </w:div>
    <w:div w:id="1594390703">
      <w:bodyDiv w:val="1"/>
      <w:marLeft w:val="0"/>
      <w:marRight w:val="0"/>
      <w:marTop w:val="0"/>
      <w:marBottom w:val="0"/>
      <w:divBdr>
        <w:top w:val="none" w:sz="0" w:space="0" w:color="auto"/>
        <w:left w:val="none" w:sz="0" w:space="0" w:color="auto"/>
        <w:bottom w:val="none" w:sz="0" w:space="0" w:color="auto"/>
        <w:right w:val="none" w:sz="0" w:space="0" w:color="auto"/>
      </w:divBdr>
    </w:div>
    <w:div w:id="1596789706">
      <w:bodyDiv w:val="1"/>
      <w:marLeft w:val="0"/>
      <w:marRight w:val="0"/>
      <w:marTop w:val="0"/>
      <w:marBottom w:val="0"/>
      <w:divBdr>
        <w:top w:val="none" w:sz="0" w:space="0" w:color="auto"/>
        <w:left w:val="none" w:sz="0" w:space="0" w:color="auto"/>
        <w:bottom w:val="none" w:sz="0" w:space="0" w:color="auto"/>
        <w:right w:val="none" w:sz="0" w:space="0" w:color="auto"/>
      </w:divBdr>
    </w:div>
    <w:div w:id="1600599962">
      <w:bodyDiv w:val="1"/>
      <w:marLeft w:val="0"/>
      <w:marRight w:val="0"/>
      <w:marTop w:val="0"/>
      <w:marBottom w:val="0"/>
      <w:divBdr>
        <w:top w:val="none" w:sz="0" w:space="0" w:color="auto"/>
        <w:left w:val="none" w:sz="0" w:space="0" w:color="auto"/>
        <w:bottom w:val="none" w:sz="0" w:space="0" w:color="auto"/>
        <w:right w:val="none" w:sz="0" w:space="0" w:color="auto"/>
      </w:divBdr>
    </w:div>
    <w:div w:id="1606037901">
      <w:bodyDiv w:val="1"/>
      <w:marLeft w:val="0"/>
      <w:marRight w:val="0"/>
      <w:marTop w:val="0"/>
      <w:marBottom w:val="0"/>
      <w:divBdr>
        <w:top w:val="none" w:sz="0" w:space="0" w:color="auto"/>
        <w:left w:val="none" w:sz="0" w:space="0" w:color="auto"/>
        <w:bottom w:val="none" w:sz="0" w:space="0" w:color="auto"/>
        <w:right w:val="none" w:sz="0" w:space="0" w:color="auto"/>
      </w:divBdr>
    </w:div>
    <w:div w:id="1610504271">
      <w:bodyDiv w:val="1"/>
      <w:marLeft w:val="0"/>
      <w:marRight w:val="0"/>
      <w:marTop w:val="0"/>
      <w:marBottom w:val="0"/>
      <w:divBdr>
        <w:top w:val="none" w:sz="0" w:space="0" w:color="auto"/>
        <w:left w:val="none" w:sz="0" w:space="0" w:color="auto"/>
        <w:bottom w:val="none" w:sz="0" w:space="0" w:color="auto"/>
        <w:right w:val="none" w:sz="0" w:space="0" w:color="auto"/>
      </w:divBdr>
    </w:div>
    <w:div w:id="1618221825">
      <w:bodyDiv w:val="1"/>
      <w:marLeft w:val="0"/>
      <w:marRight w:val="0"/>
      <w:marTop w:val="0"/>
      <w:marBottom w:val="0"/>
      <w:divBdr>
        <w:top w:val="none" w:sz="0" w:space="0" w:color="auto"/>
        <w:left w:val="none" w:sz="0" w:space="0" w:color="auto"/>
        <w:bottom w:val="none" w:sz="0" w:space="0" w:color="auto"/>
        <w:right w:val="none" w:sz="0" w:space="0" w:color="auto"/>
      </w:divBdr>
    </w:div>
    <w:div w:id="1618289027">
      <w:bodyDiv w:val="1"/>
      <w:marLeft w:val="0"/>
      <w:marRight w:val="0"/>
      <w:marTop w:val="0"/>
      <w:marBottom w:val="0"/>
      <w:divBdr>
        <w:top w:val="none" w:sz="0" w:space="0" w:color="auto"/>
        <w:left w:val="none" w:sz="0" w:space="0" w:color="auto"/>
        <w:bottom w:val="none" w:sz="0" w:space="0" w:color="auto"/>
        <w:right w:val="none" w:sz="0" w:space="0" w:color="auto"/>
      </w:divBdr>
    </w:div>
    <w:div w:id="1619071153">
      <w:bodyDiv w:val="1"/>
      <w:marLeft w:val="0"/>
      <w:marRight w:val="0"/>
      <w:marTop w:val="0"/>
      <w:marBottom w:val="0"/>
      <w:divBdr>
        <w:top w:val="none" w:sz="0" w:space="0" w:color="auto"/>
        <w:left w:val="none" w:sz="0" w:space="0" w:color="auto"/>
        <w:bottom w:val="none" w:sz="0" w:space="0" w:color="auto"/>
        <w:right w:val="none" w:sz="0" w:space="0" w:color="auto"/>
      </w:divBdr>
    </w:div>
    <w:div w:id="1623921855">
      <w:bodyDiv w:val="1"/>
      <w:marLeft w:val="0"/>
      <w:marRight w:val="0"/>
      <w:marTop w:val="0"/>
      <w:marBottom w:val="0"/>
      <w:divBdr>
        <w:top w:val="none" w:sz="0" w:space="0" w:color="auto"/>
        <w:left w:val="none" w:sz="0" w:space="0" w:color="auto"/>
        <w:bottom w:val="none" w:sz="0" w:space="0" w:color="auto"/>
        <w:right w:val="none" w:sz="0" w:space="0" w:color="auto"/>
      </w:divBdr>
    </w:div>
    <w:div w:id="1627807695">
      <w:bodyDiv w:val="1"/>
      <w:marLeft w:val="0"/>
      <w:marRight w:val="0"/>
      <w:marTop w:val="0"/>
      <w:marBottom w:val="0"/>
      <w:divBdr>
        <w:top w:val="none" w:sz="0" w:space="0" w:color="auto"/>
        <w:left w:val="none" w:sz="0" w:space="0" w:color="auto"/>
        <w:bottom w:val="none" w:sz="0" w:space="0" w:color="auto"/>
        <w:right w:val="none" w:sz="0" w:space="0" w:color="auto"/>
      </w:divBdr>
    </w:div>
    <w:div w:id="1630358929">
      <w:bodyDiv w:val="1"/>
      <w:marLeft w:val="0"/>
      <w:marRight w:val="0"/>
      <w:marTop w:val="0"/>
      <w:marBottom w:val="0"/>
      <w:divBdr>
        <w:top w:val="none" w:sz="0" w:space="0" w:color="auto"/>
        <w:left w:val="none" w:sz="0" w:space="0" w:color="auto"/>
        <w:bottom w:val="none" w:sz="0" w:space="0" w:color="auto"/>
        <w:right w:val="none" w:sz="0" w:space="0" w:color="auto"/>
      </w:divBdr>
    </w:div>
    <w:div w:id="1633174644">
      <w:bodyDiv w:val="1"/>
      <w:marLeft w:val="0"/>
      <w:marRight w:val="0"/>
      <w:marTop w:val="0"/>
      <w:marBottom w:val="0"/>
      <w:divBdr>
        <w:top w:val="none" w:sz="0" w:space="0" w:color="auto"/>
        <w:left w:val="none" w:sz="0" w:space="0" w:color="auto"/>
        <w:bottom w:val="none" w:sz="0" w:space="0" w:color="auto"/>
        <w:right w:val="none" w:sz="0" w:space="0" w:color="auto"/>
      </w:divBdr>
    </w:div>
    <w:div w:id="1634015925">
      <w:bodyDiv w:val="1"/>
      <w:marLeft w:val="0"/>
      <w:marRight w:val="0"/>
      <w:marTop w:val="0"/>
      <w:marBottom w:val="0"/>
      <w:divBdr>
        <w:top w:val="none" w:sz="0" w:space="0" w:color="auto"/>
        <w:left w:val="none" w:sz="0" w:space="0" w:color="auto"/>
        <w:bottom w:val="none" w:sz="0" w:space="0" w:color="auto"/>
        <w:right w:val="none" w:sz="0" w:space="0" w:color="auto"/>
      </w:divBdr>
    </w:div>
    <w:div w:id="1636565027">
      <w:bodyDiv w:val="1"/>
      <w:marLeft w:val="0"/>
      <w:marRight w:val="0"/>
      <w:marTop w:val="0"/>
      <w:marBottom w:val="0"/>
      <w:divBdr>
        <w:top w:val="none" w:sz="0" w:space="0" w:color="auto"/>
        <w:left w:val="none" w:sz="0" w:space="0" w:color="auto"/>
        <w:bottom w:val="none" w:sz="0" w:space="0" w:color="auto"/>
        <w:right w:val="none" w:sz="0" w:space="0" w:color="auto"/>
      </w:divBdr>
    </w:div>
    <w:div w:id="1641766460">
      <w:bodyDiv w:val="1"/>
      <w:marLeft w:val="0"/>
      <w:marRight w:val="0"/>
      <w:marTop w:val="0"/>
      <w:marBottom w:val="0"/>
      <w:divBdr>
        <w:top w:val="none" w:sz="0" w:space="0" w:color="auto"/>
        <w:left w:val="none" w:sz="0" w:space="0" w:color="auto"/>
        <w:bottom w:val="none" w:sz="0" w:space="0" w:color="auto"/>
        <w:right w:val="none" w:sz="0" w:space="0" w:color="auto"/>
      </w:divBdr>
    </w:div>
    <w:div w:id="1644264073">
      <w:bodyDiv w:val="1"/>
      <w:marLeft w:val="0"/>
      <w:marRight w:val="0"/>
      <w:marTop w:val="0"/>
      <w:marBottom w:val="0"/>
      <w:divBdr>
        <w:top w:val="none" w:sz="0" w:space="0" w:color="auto"/>
        <w:left w:val="none" w:sz="0" w:space="0" w:color="auto"/>
        <w:bottom w:val="none" w:sz="0" w:space="0" w:color="auto"/>
        <w:right w:val="none" w:sz="0" w:space="0" w:color="auto"/>
      </w:divBdr>
    </w:div>
    <w:div w:id="1648045575">
      <w:bodyDiv w:val="1"/>
      <w:marLeft w:val="0"/>
      <w:marRight w:val="0"/>
      <w:marTop w:val="0"/>
      <w:marBottom w:val="0"/>
      <w:divBdr>
        <w:top w:val="none" w:sz="0" w:space="0" w:color="auto"/>
        <w:left w:val="none" w:sz="0" w:space="0" w:color="auto"/>
        <w:bottom w:val="none" w:sz="0" w:space="0" w:color="auto"/>
        <w:right w:val="none" w:sz="0" w:space="0" w:color="auto"/>
      </w:divBdr>
    </w:div>
    <w:div w:id="1651252365">
      <w:bodyDiv w:val="1"/>
      <w:marLeft w:val="0"/>
      <w:marRight w:val="0"/>
      <w:marTop w:val="0"/>
      <w:marBottom w:val="0"/>
      <w:divBdr>
        <w:top w:val="none" w:sz="0" w:space="0" w:color="auto"/>
        <w:left w:val="none" w:sz="0" w:space="0" w:color="auto"/>
        <w:bottom w:val="none" w:sz="0" w:space="0" w:color="auto"/>
        <w:right w:val="none" w:sz="0" w:space="0" w:color="auto"/>
      </w:divBdr>
    </w:div>
    <w:div w:id="1651901079">
      <w:bodyDiv w:val="1"/>
      <w:marLeft w:val="0"/>
      <w:marRight w:val="0"/>
      <w:marTop w:val="0"/>
      <w:marBottom w:val="0"/>
      <w:divBdr>
        <w:top w:val="none" w:sz="0" w:space="0" w:color="auto"/>
        <w:left w:val="none" w:sz="0" w:space="0" w:color="auto"/>
        <w:bottom w:val="none" w:sz="0" w:space="0" w:color="auto"/>
        <w:right w:val="none" w:sz="0" w:space="0" w:color="auto"/>
      </w:divBdr>
    </w:div>
    <w:div w:id="1652565423">
      <w:bodyDiv w:val="1"/>
      <w:marLeft w:val="0"/>
      <w:marRight w:val="0"/>
      <w:marTop w:val="0"/>
      <w:marBottom w:val="0"/>
      <w:divBdr>
        <w:top w:val="none" w:sz="0" w:space="0" w:color="auto"/>
        <w:left w:val="none" w:sz="0" w:space="0" w:color="auto"/>
        <w:bottom w:val="none" w:sz="0" w:space="0" w:color="auto"/>
        <w:right w:val="none" w:sz="0" w:space="0" w:color="auto"/>
      </w:divBdr>
    </w:div>
    <w:div w:id="1653828286">
      <w:bodyDiv w:val="1"/>
      <w:marLeft w:val="0"/>
      <w:marRight w:val="0"/>
      <w:marTop w:val="0"/>
      <w:marBottom w:val="0"/>
      <w:divBdr>
        <w:top w:val="none" w:sz="0" w:space="0" w:color="auto"/>
        <w:left w:val="none" w:sz="0" w:space="0" w:color="auto"/>
        <w:bottom w:val="none" w:sz="0" w:space="0" w:color="auto"/>
        <w:right w:val="none" w:sz="0" w:space="0" w:color="auto"/>
      </w:divBdr>
    </w:div>
    <w:div w:id="1664043865">
      <w:bodyDiv w:val="1"/>
      <w:marLeft w:val="0"/>
      <w:marRight w:val="0"/>
      <w:marTop w:val="0"/>
      <w:marBottom w:val="0"/>
      <w:divBdr>
        <w:top w:val="none" w:sz="0" w:space="0" w:color="auto"/>
        <w:left w:val="none" w:sz="0" w:space="0" w:color="auto"/>
        <w:bottom w:val="none" w:sz="0" w:space="0" w:color="auto"/>
        <w:right w:val="none" w:sz="0" w:space="0" w:color="auto"/>
      </w:divBdr>
    </w:div>
    <w:div w:id="1666081739">
      <w:bodyDiv w:val="1"/>
      <w:marLeft w:val="0"/>
      <w:marRight w:val="0"/>
      <w:marTop w:val="0"/>
      <w:marBottom w:val="0"/>
      <w:divBdr>
        <w:top w:val="none" w:sz="0" w:space="0" w:color="auto"/>
        <w:left w:val="none" w:sz="0" w:space="0" w:color="auto"/>
        <w:bottom w:val="none" w:sz="0" w:space="0" w:color="auto"/>
        <w:right w:val="none" w:sz="0" w:space="0" w:color="auto"/>
      </w:divBdr>
    </w:div>
    <w:div w:id="1667199222">
      <w:bodyDiv w:val="1"/>
      <w:marLeft w:val="0"/>
      <w:marRight w:val="0"/>
      <w:marTop w:val="0"/>
      <w:marBottom w:val="0"/>
      <w:divBdr>
        <w:top w:val="none" w:sz="0" w:space="0" w:color="auto"/>
        <w:left w:val="none" w:sz="0" w:space="0" w:color="auto"/>
        <w:bottom w:val="none" w:sz="0" w:space="0" w:color="auto"/>
        <w:right w:val="none" w:sz="0" w:space="0" w:color="auto"/>
      </w:divBdr>
    </w:div>
    <w:div w:id="1670718857">
      <w:bodyDiv w:val="1"/>
      <w:marLeft w:val="0"/>
      <w:marRight w:val="0"/>
      <w:marTop w:val="0"/>
      <w:marBottom w:val="0"/>
      <w:divBdr>
        <w:top w:val="none" w:sz="0" w:space="0" w:color="auto"/>
        <w:left w:val="none" w:sz="0" w:space="0" w:color="auto"/>
        <w:bottom w:val="none" w:sz="0" w:space="0" w:color="auto"/>
        <w:right w:val="none" w:sz="0" w:space="0" w:color="auto"/>
      </w:divBdr>
    </w:div>
    <w:div w:id="1674214608">
      <w:bodyDiv w:val="1"/>
      <w:marLeft w:val="0"/>
      <w:marRight w:val="0"/>
      <w:marTop w:val="0"/>
      <w:marBottom w:val="0"/>
      <w:divBdr>
        <w:top w:val="none" w:sz="0" w:space="0" w:color="auto"/>
        <w:left w:val="none" w:sz="0" w:space="0" w:color="auto"/>
        <w:bottom w:val="none" w:sz="0" w:space="0" w:color="auto"/>
        <w:right w:val="none" w:sz="0" w:space="0" w:color="auto"/>
      </w:divBdr>
    </w:div>
    <w:div w:id="1683126988">
      <w:bodyDiv w:val="1"/>
      <w:marLeft w:val="0"/>
      <w:marRight w:val="0"/>
      <w:marTop w:val="0"/>
      <w:marBottom w:val="0"/>
      <w:divBdr>
        <w:top w:val="none" w:sz="0" w:space="0" w:color="auto"/>
        <w:left w:val="none" w:sz="0" w:space="0" w:color="auto"/>
        <w:bottom w:val="none" w:sz="0" w:space="0" w:color="auto"/>
        <w:right w:val="none" w:sz="0" w:space="0" w:color="auto"/>
      </w:divBdr>
    </w:div>
    <w:div w:id="1684238415">
      <w:bodyDiv w:val="1"/>
      <w:marLeft w:val="0"/>
      <w:marRight w:val="0"/>
      <w:marTop w:val="0"/>
      <w:marBottom w:val="0"/>
      <w:divBdr>
        <w:top w:val="none" w:sz="0" w:space="0" w:color="auto"/>
        <w:left w:val="none" w:sz="0" w:space="0" w:color="auto"/>
        <w:bottom w:val="none" w:sz="0" w:space="0" w:color="auto"/>
        <w:right w:val="none" w:sz="0" w:space="0" w:color="auto"/>
      </w:divBdr>
    </w:div>
    <w:div w:id="1690595934">
      <w:bodyDiv w:val="1"/>
      <w:marLeft w:val="0"/>
      <w:marRight w:val="0"/>
      <w:marTop w:val="0"/>
      <w:marBottom w:val="0"/>
      <w:divBdr>
        <w:top w:val="none" w:sz="0" w:space="0" w:color="auto"/>
        <w:left w:val="none" w:sz="0" w:space="0" w:color="auto"/>
        <w:bottom w:val="none" w:sz="0" w:space="0" w:color="auto"/>
        <w:right w:val="none" w:sz="0" w:space="0" w:color="auto"/>
      </w:divBdr>
    </w:div>
    <w:div w:id="1694185526">
      <w:bodyDiv w:val="1"/>
      <w:marLeft w:val="0"/>
      <w:marRight w:val="0"/>
      <w:marTop w:val="0"/>
      <w:marBottom w:val="0"/>
      <w:divBdr>
        <w:top w:val="none" w:sz="0" w:space="0" w:color="auto"/>
        <w:left w:val="none" w:sz="0" w:space="0" w:color="auto"/>
        <w:bottom w:val="none" w:sz="0" w:space="0" w:color="auto"/>
        <w:right w:val="none" w:sz="0" w:space="0" w:color="auto"/>
      </w:divBdr>
    </w:div>
    <w:div w:id="1699813462">
      <w:bodyDiv w:val="1"/>
      <w:marLeft w:val="0"/>
      <w:marRight w:val="0"/>
      <w:marTop w:val="0"/>
      <w:marBottom w:val="0"/>
      <w:divBdr>
        <w:top w:val="none" w:sz="0" w:space="0" w:color="auto"/>
        <w:left w:val="none" w:sz="0" w:space="0" w:color="auto"/>
        <w:bottom w:val="none" w:sz="0" w:space="0" w:color="auto"/>
        <w:right w:val="none" w:sz="0" w:space="0" w:color="auto"/>
      </w:divBdr>
    </w:div>
    <w:div w:id="1701398089">
      <w:bodyDiv w:val="1"/>
      <w:marLeft w:val="0"/>
      <w:marRight w:val="0"/>
      <w:marTop w:val="0"/>
      <w:marBottom w:val="0"/>
      <w:divBdr>
        <w:top w:val="none" w:sz="0" w:space="0" w:color="auto"/>
        <w:left w:val="none" w:sz="0" w:space="0" w:color="auto"/>
        <w:bottom w:val="none" w:sz="0" w:space="0" w:color="auto"/>
        <w:right w:val="none" w:sz="0" w:space="0" w:color="auto"/>
      </w:divBdr>
    </w:div>
    <w:div w:id="1707409520">
      <w:bodyDiv w:val="1"/>
      <w:marLeft w:val="0"/>
      <w:marRight w:val="0"/>
      <w:marTop w:val="0"/>
      <w:marBottom w:val="0"/>
      <w:divBdr>
        <w:top w:val="none" w:sz="0" w:space="0" w:color="auto"/>
        <w:left w:val="none" w:sz="0" w:space="0" w:color="auto"/>
        <w:bottom w:val="none" w:sz="0" w:space="0" w:color="auto"/>
        <w:right w:val="none" w:sz="0" w:space="0" w:color="auto"/>
      </w:divBdr>
    </w:div>
    <w:div w:id="1707441778">
      <w:bodyDiv w:val="1"/>
      <w:marLeft w:val="0"/>
      <w:marRight w:val="0"/>
      <w:marTop w:val="0"/>
      <w:marBottom w:val="0"/>
      <w:divBdr>
        <w:top w:val="none" w:sz="0" w:space="0" w:color="auto"/>
        <w:left w:val="none" w:sz="0" w:space="0" w:color="auto"/>
        <w:bottom w:val="none" w:sz="0" w:space="0" w:color="auto"/>
        <w:right w:val="none" w:sz="0" w:space="0" w:color="auto"/>
      </w:divBdr>
    </w:div>
    <w:div w:id="1711028629">
      <w:bodyDiv w:val="1"/>
      <w:marLeft w:val="0"/>
      <w:marRight w:val="0"/>
      <w:marTop w:val="0"/>
      <w:marBottom w:val="0"/>
      <w:divBdr>
        <w:top w:val="none" w:sz="0" w:space="0" w:color="auto"/>
        <w:left w:val="none" w:sz="0" w:space="0" w:color="auto"/>
        <w:bottom w:val="none" w:sz="0" w:space="0" w:color="auto"/>
        <w:right w:val="none" w:sz="0" w:space="0" w:color="auto"/>
      </w:divBdr>
    </w:div>
    <w:div w:id="1723669993">
      <w:bodyDiv w:val="1"/>
      <w:marLeft w:val="0"/>
      <w:marRight w:val="0"/>
      <w:marTop w:val="0"/>
      <w:marBottom w:val="0"/>
      <w:divBdr>
        <w:top w:val="none" w:sz="0" w:space="0" w:color="auto"/>
        <w:left w:val="none" w:sz="0" w:space="0" w:color="auto"/>
        <w:bottom w:val="none" w:sz="0" w:space="0" w:color="auto"/>
        <w:right w:val="none" w:sz="0" w:space="0" w:color="auto"/>
      </w:divBdr>
    </w:div>
    <w:div w:id="1724986504">
      <w:bodyDiv w:val="1"/>
      <w:marLeft w:val="0"/>
      <w:marRight w:val="0"/>
      <w:marTop w:val="0"/>
      <w:marBottom w:val="0"/>
      <w:divBdr>
        <w:top w:val="none" w:sz="0" w:space="0" w:color="auto"/>
        <w:left w:val="none" w:sz="0" w:space="0" w:color="auto"/>
        <w:bottom w:val="none" w:sz="0" w:space="0" w:color="auto"/>
        <w:right w:val="none" w:sz="0" w:space="0" w:color="auto"/>
      </w:divBdr>
    </w:div>
    <w:div w:id="1734887281">
      <w:bodyDiv w:val="1"/>
      <w:marLeft w:val="0"/>
      <w:marRight w:val="0"/>
      <w:marTop w:val="0"/>
      <w:marBottom w:val="0"/>
      <w:divBdr>
        <w:top w:val="none" w:sz="0" w:space="0" w:color="auto"/>
        <w:left w:val="none" w:sz="0" w:space="0" w:color="auto"/>
        <w:bottom w:val="none" w:sz="0" w:space="0" w:color="auto"/>
        <w:right w:val="none" w:sz="0" w:space="0" w:color="auto"/>
      </w:divBdr>
    </w:div>
    <w:div w:id="1735548728">
      <w:bodyDiv w:val="1"/>
      <w:marLeft w:val="0"/>
      <w:marRight w:val="0"/>
      <w:marTop w:val="0"/>
      <w:marBottom w:val="0"/>
      <w:divBdr>
        <w:top w:val="none" w:sz="0" w:space="0" w:color="auto"/>
        <w:left w:val="none" w:sz="0" w:space="0" w:color="auto"/>
        <w:bottom w:val="none" w:sz="0" w:space="0" w:color="auto"/>
        <w:right w:val="none" w:sz="0" w:space="0" w:color="auto"/>
      </w:divBdr>
    </w:div>
    <w:div w:id="1739669029">
      <w:bodyDiv w:val="1"/>
      <w:marLeft w:val="0"/>
      <w:marRight w:val="0"/>
      <w:marTop w:val="0"/>
      <w:marBottom w:val="0"/>
      <w:divBdr>
        <w:top w:val="none" w:sz="0" w:space="0" w:color="auto"/>
        <w:left w:val="none" w:sz="0" w:space="0" w:color="auto"/>
        <w:bottom w:val="none" w:sz="0" w:space="0" w:color="auto"/>
        <w:right w:val="none" w:sz="0" w:space="0" w:color="auto"/>
      </w:divBdr>
    </w:div>
    <w:div w:id="1741173794">
      <w:bodyDiv w:val="1"/>
      <w:marLeft w:val="0"/>
      <w:marRight w:val="0"/>
      <w:marTop w:val="0"/>
      <w:marBottom w:val="0"/>
      <w:divBdr>
        <w:top w:val="none" w:sz="0" w:space="0" w:color="auto"/>
        <w:left w:val="none" w:sz="0" w:space="0" w:color="auto"/>
        <w:bottom w:val="none" w:sz="0" w:space="0" w:color="auto"/>
        <w:right w:val="none" w:sz="0" w:space="0" w:color="auto"/>
      </w:divBdr>
    </w:div>
    <w:div w:id="1741948552">
      <w:bodyDiv w:val="1"/>
      <w:marLeft w:val="0"/>
      <w:marRight w:val="0"/>
      <w:marTop w:val="0"/>
      <w:marBottom w:val="0"/>
      <w:divBdr>
        <w:top w:val="none" w:sz="0" w:space="0" w:color="auto"/>
        <w:left w:val="none" w:sz="0" w:space="0" w:color="auto"/>
        <w:bottom w:val="none" w:sz="0" w:space="0" w:color="auto"/>
        <w:right w:val="none" w:sz="0" w:space="0" w:color="auto"/>
      </w:divBdr>
    </w:div>
    <w:div w:id="1744570373">
      <w:bodyDiv w:val="1"/>
      <w:marLeft w:val="0"/>
      <w:marRight w:val="0"/>
      <w:marTop w:val="0"/>
      <w:marBottom w:val="0"/>
      <w:divBdr>
        <w:top w:val="none" w:sz="0" w:space="0" w:color="auto"/>
        <w:left w:val="none" w:sz="0" w:space="0" w:color="auto"/>
        <w:bottom w:val="none" w:sz="0" w:space="0" w:color="auto"/>
        <w:right w:val="none" w:sz="0" w:space="0" w:color="auto"/>
      </w:divBdr>
    </w:div>
    <w:div w:id="1745495740">
      <w:bodyDiv w:val="1"/>
      <w:marLeft w:val="0"/>
      <w:marRight w:val="0"/>
      <w:marTop w:val="0"/>
      <w:marBottom w:val="0"/>
      <w:divBdr>
        <w:top w:val="none" w:sz="0" w:space="0" w:color="auto"/>
        <w:left w:val="none" w:sz="0" w:space="0" w:color="auto"/>
        <w:bottom w:val="none" w:sz="0" w:space="0" w:color="auto"/>
        <w:right w:val="none" w:sz="0" w:space="0" w:color="auto"/>
      </w:divBdr>
    </w:div>
    <w:div w:id="1746610461">
      <w:bodyDiv w:val="1"/>
      <w:marLeft w:val="0"/>
      <w:marRight w:val="0"/>
      <w:marTop w:val="0"/>
      <w:marBottom w:val="0"/>
      <w:divBdr>
        <w:top w:val="none" w:sz="0" w:space="0" w:color="auto"/>
        <w:left w:val="none" w:sz="0" w:space="0" w:color="auto"/>
        <w:bottom w:val="none" w:sz="0" w:space="0" w:color="auto"/>
        <w:right w:val="none" w:sz="0" w:space="0" w:color="auto"/>
      </w:divBdr>
    </w:div>
    <w:div w:id="1747415184">
      <w:bodyDiv w:val="1"/>
      <w:marLeft w:val="0"/>
      <w:marRight w:val="0"/>
      <w:marTop w:val="0"/>
      <w:marBottom w:val="0"/>
      <w:divBdr>
        <w:top w:val="none" w:sz="0" w:space="0" w:color="auto"/>
        <w:left w:val="none" w:sz="0" w:space="0" w:color="auto"/>
        <w:bottom w:val="none" w:sz="0" w:space="0" w:color="auto"/>
        <w:right w:val="none" w:sz="0" w:space="0" w:color="auto"/>
      </w:divBdr>
    </w:div>
    <w:div w:id="1748376633">
      <w:bodyDiv w:val="1"/>
      <w:marLeft w:val="0"/>
      <w:marRight w:val="0"/>
      <w:marTop w:val="0"/>
      <w:marBottom w:val="0"/>
      <w:divBdr>
        <w:top w:val="none" w:sz="0" w:space="0" w:color="auto"/>
        <w:left w:val="none" w:sz="0" w:space="0" w:color="auto"/>
        <w:bottom w:val="none" w:sz="0" w:space="0" w:color="auto"/>
        <w:right w:val="none" w:sz="0" w:space="0" w:color="auto"/>
      </w:divBdr>
    </w:div>
    <w:div w:id="1755937365">
      <w:bodyDiv w:val="1"/>
      <w:marLeft w:val="0"/>
      <w:marRight w:val="0"/>
      <w:marTop w:val="0"/>
      <w:marBottom w:val="0"/>
      <w:divBdr>
        <w:top w:val="none" w:sz="0" w:space="0" w:color="auto"/>
        <w:left w:val="none" w:sz="0" w:space="0" w:color="auto"/>
        <w:bottom w:val="none" w:sz="0" w:space="0" w:color="auto"/>
        <w:right w:val="none" w:sz="0" w:space="0" w:color="auto"/>
      </w:divBdr>
    </w:div>
    <w:div w:id="1759790654">
      <w:bodyDiv w:val="1"/>
      <w:marLeft w:val="0"/>
      <w:marRight w:val="0"/>
      <w:marTop w:val="0"/>
      <w:marBottom w:val="0"/>
      <w:divBdr>
        <w:top w:val="none" w:sz="0" w:space="0" w:color="auto"/>
        <w:left w:val="none" w:sz="0" w:space="0" w:color="auto"/>
        <w:bottom w:val="none" w:sz="0" w:space="0" w:color="auto"/>
        <w:right w:val="none" w:sz="0" w:space="0" w:color="auto"/>
      </w:divBdr>
    </w:div>
    <w:div w:id="1764834566">
      <w:bodyDiv w:val="1"/>
      <w:marLeft w:val="0"/>
      <w:marRight w:val="0"/>
      <w:marTop w:val="0"/>
      <w:marBottom w:val="0"/>
      <w:divBdr>
        <w:top w:val="none" w:sz="0" w:space="0" w:color="auto"/>
        <w:left w:val="none" w:sz="0" w:space="0" w:color="auto"/>
        <w:bottom w:val="none" w:sz="0" w:space="0" w:color="auto"/>
        <w:right w:val="none" w:sz="0" w:space="0" w:color="auto"/>
      </w:divBdr>
    </w:div>
    <w:div w:id="1767648509">
      <w:bodyDiv w:val="1"/>
      <w:marLeft w:val="0"/>
      <w:marRight w:val="0"/>
      <w:marTop w:val="0"/>
      <w:marBottom w:val="0"/>
      <w:divBdr>
        <w:top w:val="none" w:sz="0" w:space="0" w:color="auto"/>
        <w:left w:val="none" w:sz="0" w:space="0" w:color="auto"/>
        <w:bottom w:val="none" w:sz="0" w:space="0" w:color="auto"/>
        <w:right w:val="none" w:sz="0" w:space="0" w:color="auto"/>
      </w:divBdr>
    </w:div>
    <w:div w:id="1777020373">
      <w:bodyDiv w:val="1"/>
      <w:marLeft w:val="0"/>
      <w:marRight w:val="0"/>
      <w:marTop w:val="0"/>
      <w:marBottom w:val="0"/>
      <w:divBdr>
        <w:top w:val="none" w:sz="0" w:space="0" w:color="auto"/>
        <w:left w:val="none" w:sz="0" w:space="0" w:color="auto"/>
        <w:bottom w:val="none" w:sz="0" w:space="0" w:color="auto"/>
        <w:right w:val="none" w:sz="0" w:space="0" w:color="auto"/>
      </w:divBdr>
    </w:div>
    <w:div w:id="1787314324">
      <w:bodyDiv w:val="1"/>
      <w:marLeft w:val="0"/>
      <w:marRight w:val="0"/>
      <w:marTop w:val="0"/>
      <w:marBottom w:val="0"/>
      <w:divBdr>
        <w:top w:val="none" w:sz="0" w:space="0" w:color="auto"/>
        <w:left w:val="none" w:sz="0" w:space="0" w:color="auto"/>
        <w:bottom w:val="none" w:sz="0" w:space="0" w:color="auto"/>
        <w:right w:val="none" w:sz="0" w:space="0" w:color="auto"/>
      </w:divBdr>
    </w:div>
    <w:div w:id="1791362152">
      <w:bodyDiv w:val="1"/>
      <w:marLeft w:val="0"/>
      <w:marRight w:val="0"/>
      <w:marTop w:val="0"/>
      <w:marBottom w:val="0"/>
      <w:divBdr>
        <w:top w:val="none" w:sz="0" w:space="0" w:color="auto"/>
        <w:left w:val="none" w:sz="0" w:space="0" w:color="auto"/>
        <w:bottom w:val="none" w:sz="0" w:space="0" w:color="auto"/>
        <w:right w:val="none" w:sz="0" w:space="0" w:color="auto"/>
      </w:divBdr>
    </w:div>
    <w:div w:id="1795051794">
      <w:bodyDiv w:val="1"/>
      <w:marLeft w:val="0"/>
      <w:marRight w:val="0"/>
      <w:marTop w:val="0"/>
      <w:marBottom w:val="0"/>
      <w:divBdr>
        <w:top w:val="none" w:sz="0" w:space="0" w:color="auto"/>
        <w:left w:val="none" w:sz="0" w:space="0" w:color="auto"/>
        <w:bottom w:val="none" w:sz="0" w:space="0" w:color="auto"/>
        <w:right w:val="none" w:sz="0" w:space="0" w:color="auto"/>
      </w:divBdr>
    </w:div>
    <w:div w:id="1798185301">
      <w:bodyDiv w:val="1"/>
      <w:marLeft w:val="0"/>
      <w:marRight w:val="0"/>
      <w:marTop w:val="0"/>
      <w:marBottom w:val="0"/>
      <w:divBdr>
        <w:top w:val="none" w:sz="0" w:space="0" w:color="auto"/>
        <w:left w:val="none" w:sz="0" w:space="0" w:color="auto"/>
        <w:bottom w:val="none" w:sz="0" w:space="0" w:color="auto"/>
        <w:right w:val="none" w:sz="0" w:space="0" w:color="auto"/>
      </w:divBdr>
    </w:div>
    <w:div w:id="1805924495">
      <w:bodyDiv w:val="1"/>
      <w:marLeft w:val="0"/>
      <w:marRight w:val="0"/>
      <w:marTop w:val="0"/>
      <w:marBottom w:val="0"/>
      <w:divBdr>
        <w:top w:val="none" w:sz="0" w:space="0" w:color="auto"/>
        <w:left w:val="none" w:sz="0" w:space="0" w:color="auto"/>
        <w:bottom w:val="none" w:sz="0" w:space="0" w:color="auto"/>
        <w:right w:val="none" w:sz="0" w:space="0" w:color="auto"/>
      </w:divBdr>
    </w:div>
    <w:div w:id="1820611781">
      <w:bodyDiv w:val="1"/>
      <w:marLeft w:val="0"/>
      <w:marRight w:val="0"/>
      <w:marTop w:val="0"/>
      <w:marBottom w:val="0"/>
      <w:divBdr>
        <w:top w:val="none" w:sz="0" w:space="0" w:color="auto"/>
        <w:left w:val="none" w:sz="0" w:space="0" w:color="auto"/>
        <w:bottom w:val="none" w:sz="0" w:space="0" w:color="auto"/>
        <w:right w:val="none" w:sz="0" w:space="0" w:color="auto"/>
      </w:divBdr>
    </w:div>
    <w:div w:id="1822383609">
      <w:bodyDiv w:val="1"/>
      <w:marLeft w:val="0"/>
      <w:marRight w:val="0"/>
      <w:marTop w:val="0"/>
      <w:marBottom w:val="0"/>
      <w:divBdr>
        <w:top w:val="none" w:sz="0" w:space="0" w:color="auto"/>
        <w:left w:val="none" w:sz="0" w:space="0" w:color="auto"/>
        <w:bottom w:val="none" w:sz="0" w:space="0" w:color="auto"/>
        <w:right w:val="none" w:sz="0" w:space="0" w:color="auto"/>
      </w:divBdr>
    </w:div>
    <w:div w:id="1825271435">
      <w:bodyDiv w:val="1"/>
      <w:marLeft w:val="0"/>
      <w:marRight w:val="0"/>
      <w:marTop w:val="0"/>
      <w:marBottom w:val="0"/>
      <w:divBdr>
        <w:top w:val="none" w:sz="0" w:space="0" w:color="auto"/>
        <w:left w:val="none" w:sz="0" w:space="0" w:color="auto"/>
        <w:bottom w:val="none" w:sz="0" w:space="0" w:color="auto"/>
        <w:right w:val="none" w:sz="0" w:space="0" w:color="auto"/>
      </w:divBdr>
    </w:div>
    <w:div w:id="1825314353">
      <w:bodyDiv w:val="1"/>
      <w:marLeft w:val="0"/>
      <w:marRight w:val="0"/>
      <w:marTop w:val="0"/>
      <w:marBottom w:val="0"/>
      <w:divBdr>
        <w:top w:val="none" w:sz="0" w:space="0" w:color="auto"/>
        <w:left w:val="none" w:sz="0" w:space="0" w:color="auto"/>
        <w:bottom w:val="none" w:sz="0" w:space="0" w:color="auto"/>
        <w:right w:val="none" w:sz="0" w:space="0" w:color="auto"/>
      </w:divBdr>
    </w:div>
    <w:div w:id="1826050334">
      <w:bodyDiv w:val="1"/>
      <w:marLeft w:val="0"/>
      <w:marRight w:val="0"/>
      <w:marTop w:val="0"/>
      <w:marBottom w:val="0"/>
      <w:divBdr>
        <w:top w:val="none" w:sz="0" w:space="0" w:color="auto"/>
        <w:left w:val="none" w:sz="0" w:space="0" w:color="auto"/>
        <w:bottom w:val="none" w:sz="0" w:space="0" w:color="auto"/>
        <w:right w:val="none" w:sz="0" w:space="0" w:color="auto"/>
      </w:divBdr>
    </w:div>
    <w:div w:id="1826119498">
      <w:bodyDiv w:val="1"/>
      <w:marLeft w:val="0"/>
      <w:marRight w:val="0"/>
      <w:marTop w:val="0"/>
      <w:marBottom w:val="0"/>
      <w:divBdr>
        <w:top w:val="none" w:sz="0" w:space="0" w:color="auto"/>
        <w:left w:val="none" w:sz="0" w:space="0" w:color="auto"/>
        <w:bottom w:val="none" w:sz="0" w:space="0" w:color="auto"/>
        <w:right w:val="none" w:sz="0" w:space="0" w:color="auto"/>
      </w:divBdr>
    </w:div>
    <w:div w:id="1830977041">
      <w:bodyDiv w:val="1"/>
      <w:marLeft w:val="0"/>
      <w:marRight w:val="0"/>
      <w:marTop w:val="0"/>
      <w:marBottom w:val="0"/>
      <w:divBdr>
        <w:top w:val="none" w:sz="0" w:space="0" w:color="auto"/>
        <w:left w:val="none" w:sz="0" w:space="0" w:color="auto"/>
        <w:bottom w:val="none" w:sz="0" w:space="0" w:color="auto"/>
        <w:right w:val="none" w:sz="0" w:space="0" w:color="auto"/>
      </w:divBdr>
    </w:div>
    <w:div w:id="1836068497">
      <w:bodyDiv w:val="1"/>
      <w:marLeft w:val="0"/>
      <w:marRight w:val="0"/>
      <w:marTop w:val="0"/>
      <w:marBottom w:val="0"/>
      <w:divBdr>
        <w:top w:val="none" w:sz="0" w:space="0" w:color="auto"/>
        <w:left w:val="none" w:sz="0" w:space="0" w:color="auto"/>
        <w:bottom w:val="none" w:sz="0" w:space="0" w:color="auto"/>
        <w:right w:val="none" w:sz="0" w:space="0" w:color="auto"/>
      </w:divBdr>
    </w:div>
    <w:div w:id="1847747961">
      <w:bodyDiv w:val="1"/>
      <w:marLeft w:val="0"/>
      <w:marRight w:val="0"/>
      <w:marTop w:val="0"/>
      <w:marBottom w:val="0"/>
      <w:divBdr>
        <w:top w:val="none" w:sz="0" w:space="0" w:color="auto"/>
        <w:left w:val="none" w:sz="0" w:space="0" w:color="auto"/>
        <w:bottom w:val="none" w:sz="0" w:space="0" w:color="auto"/>
        <w:right w:val="none" w:sz="0" w:space="0" w:color="auto"/>
      </w:divBdr>
    </w:div>
    <w:div w:id="1855070180">
      <w:bodyDiv w:val="1"/>
      <w:marLeft w:val="0"/>
      <w:marRight w:val="0"/>
      <w:marTop w:val="0"/>
      <w:marBottom w:val="0"/>
      <w:divBdr>
        <w:top w:val="none" w:sz="0" w:space="0" w:color="auto"/>
        <w:left w:val="none" w:sz="0" w:space="0" w:color="auto"/>
        <w:bottom w:val="none" w:sz="0" w:space="0" w:color="auto"/>
        <w:right w:val="none" w:sz="0" w:space="0" w:color="auto"/>
      </w:divBdr>
    </w:div>
    <w:div w:id="1858037647">
      <w:bodyDiv w:val="1"/>
      <w:marLeft w:val="0"/>
      <w:marRight w:val="0"/>
      <w:marTop w:val="0"/>
      <w:marBottom w:val="0"/>
      <w:divBdr>
        <w:top w:val="none" w:sz="0" w:space="0" w:color="auto"/>
        <w:left w:val="none" w:sz="0" w:space="0" w:color="auto"/>
        <w:bottom w:val="none" w:sz="0" w:space="0" w:color="auto"/>
        <w:right w:val="none" w:sz="0" w:space="0" w:color="auto"/>
      </w:divBdr>
    </w:div>
    <w:div w:id="1864513285">
      <w:bodyDiv w:val="1"/>
      <w:marLeft w:val="0"/>
      <w:marRight w:val="0"/>
      <w:marTop w:val="0"/>
      <w:marBottom w:val="0"/>
      <w:divBdr>
        <w:top w:val="none" w:sz="0" w:space="0" w:color="auto"/>
        <w:left w:val="none" w:sz="0" w:space="0" w:color="auto"/>
        <w:bottom w:val="none" w:sz="0" w:space="0" w:color="auto"/>
        <w:right w:val="none" w:sz="0" w:space="0" w:color="auto"/>
      </w:divBdr>
    </w:div>
    <w:div w:id="1865169732">
      <w:bodyDiv w:val="1"/>
      <w:marLeft w:val="0"/>
      <w:marRight w:val="0"/>
      <w:marTop w:val="0"/>
      <w:marBottom w:val="0"/>
      <w:divBdr>
        <w:top w:val="none" w:sz="0" w:space="0" w:color="auto"/>
        <w:left w:val="none" w:sz="0" w:space="0" w:color="auto"/>
        <w:bottom w:val="none" w:sz="0" w:space="0" w:color="auto"/>
        <w:right w:val="none" w:sz="0" w:space="0" w:color="auto"/>
      </w:divBdr>
    </w:div>
    <w:div w:id="1868131823">
      <w:bodyDiv w:val="1"/>
      <w:marLeft w:val="0"/>
      <w:marRight w:val="0"/>
      <w:marTop w:val="0"/>
      <w:marBottom w:val="0"/>
      <w:divBdr>
        <w:top w:val="none" w:sz="0" w:space="0" w:color="auto"/>
        <w:left w:val="none" w:sz="0" w:space="0" w:color="auto"/>
        <w:bottom w:val="none" w:sz="0" w:space="0" w:color="auto"/>
        <w:right w:val="none" w:sz="0" w:space="0" w:color="auto"/>
      </w:divBdr>
    </w:div>
    <w:div w:id="1871453033">
      <w:bodyDiv w:val="1"/>
      <w:marLeft w:val="0"/>
      <w:marRight w:val="0"/>
      <w:marTop w:val="0"/>
      <w:marBottom w:val="0"/>
      <w:divBdr>
        <w:top w:val="none" w:sz="0" w:space="0" w:color="auto"/>
        <w:left w:val="none" w:sz="0" w:space="0" w:color="auto"/>
        <w:bottom w:val="none" w:sz="0" w:space="0" w:color="auto"/>
        <w:right w:val="none" w:sz="0" w:space="0" w:color="auto"/>
      </w:divBdr>
    </w:div>
    <w:div w:id="1874994889">
      <w:bodyDiv w:val="1"/>
      <w:marLeft w:val="0"/>
      <w:marRight w:val="0"/>
      <w:marTop w:val="0"/>
      <w:marBottom w:val="0"/>
      <w:divBdr>
        <w:top w:val="none" w:sz="0" w:space="0" w:color="auto"/>
        <w:left w:val="none" w:sz="0" w:space="0" w:color="auto"/>
        <w:bottom w:val="none" w:sz="0" w:space="0" w:color="auto"/>
        <w:right w:val="none" w:sz="0" w:space="0" w:color="auto"/>
      </w:divBdr>
    </w:div>
    <w:div w:id="1875532746">
      <w:bodyDiv w:val="1"/>
      <w:marLeft w:val="0"/>
      <w:marRight w:val="0"/>
      <w:marTop w:val="0"/>
      <w:marBottom w:val="0"/>
      <w:divBdr>
        <w:top w:val="none" w:sz="0" w:space="0" w:color="auto"/>
        <w:left w:val="none" w:sz="0" w:space="0" w:color="auto"/>
        <w:bottom w:val="none" w:sz="0" w:space="0" w:color="auto"/>
        <w:right w:val="none" w:sz="0" w:space="0" w:color="auto"/>
      </w:divBdr>
    </w:div>
    <w:div w:id="1896893741">
      <w:bodyDiv w:val="1"/>
      <w:marLeft w:val="0"/>
      <w:marRight w:val="0"/>
      <w:marTop w:val="0"/>
      <w:marBottom w:val="0"/>
      <w:divBdr>
        <w:top w:val="none" w:sz="0" w:space="0" w:color="auto"/>
        <w:left w:val="none" w:sz="0" w:space="0" w:color="auto"/>
        <w:bottom w:val="none" w:sz="0" w:space="0" w:color="auto"/>
        <w:right w:val="none" w:sz="0" w:space="0" w:color="auto"/>
      </w:divBdr>
    </w:div>
    <w:div w:id="1907570888">
      <w:bodyDiv w:val="1"/>
      <w:marLeft w:val="0"/>
      <w:marRight w:val="0"/>
      <w:marTop w:val="0"/>
      <w:marBottom w:val="0"/>
      <w:divBdr>
        <w:top w:val="none" w:sz="0" w:space="0" w:color="auto"/>
        <w:left w:val="none" w:sz="0" w:space="0" w:color="auto"/>
        <w:bottom w:val="none" w:sz="0" w:space="0" w:color="auto"/>
        <w:right w:val="none" w:sz="0" w:space="0" w:color="auto"/>
      </w:divBdr>
    </w:div>
    <w:div w:id="1908104093">
      <w:bodyDiv w:val="1"/>
      <w:marLeft w:val="0"/>
      <w:marRight w:val="0"/>
      <w:marTop w:val="0"/>
      <w:marBottom w:val="0"/>
      <w:divBdr>
        <w:top w:val="none" w:sz="0" w:space="0" w:color="auto"/>
        <w:left w:val="none" w:sz="0" w:space="0" w:color="auto"/>
        <w:bottom w:val="none" w:sz="0" w:space="0" w:color="auto"/>
        <w:right w:val="none" w:sz="0" w:space="0" w:color="auto"/>
      </w:divBdr>
    </w:div>
    <w:div w:id="1908952219">
      <w:bodyDiv w:val="1"/>
      <w:marLeft w:val="0"/>
      <w:marRight w:val="0"/>
      <w:marTop w:val="0"/>
      <w:marBottom w:val="0"/>
      <w:divBdr>
        <w:top w:val="none" w:sz="0" w:space="0" w:color="auto"/>
        <w:left w:val="none" w:sz="0" w:space="0" w:color="auto"/>
        <w:bottom w:val="none" w:sz="0" w:space="0" w:color="auto"/>
        <w:right w:val="none" w:sz="0" w:space="0" w:color="auto"/>
      </w:divBdr>
    </w:div>
    <w:div w:id="1914582508">
      <w:bodyDiv w:val="1"/>
      <w:marLeft w:val="0"/>
      <w:marRight w:val="0"/>
      <w:marTop w:val="0"/>
      <w:marBottom w:val="0"/>
      <w:divBdr>
        <w:top w:val="none" w:sz="0" w:space="0" w:color="auto"/>
        <w:left w:val="none" w:sz="0" w:space="0" w:color="auto"/>
        <w:bottom w:val="none" w:sz="0" w:space="0" w:color="auto"/>
        <w:right w:val="none" w:sz="0" w:space="0" w:color="auto"/>
      </w:divBdr>
    </w:div>
    <w:div w:id="1916892074">
      <w:bodyDiv w:val="1"/>
      <w:marLeft w:val="0"/>
      <w:marRight w:val="0"/>
      <w:marTop w:val="0"/>
      <w:marBottom w:val="0"/>
      <w:divBdr>
        <w:top w:val="none" w:sz="0" w:space="0" w:color="auto"/>
        <w:left w:val="none" w:sz="0" w:space="0" w:color="auto"/>
        <w:bottom w:val="none" w:sz="0" w:space="0" w:color="auto"/>
        <w:right w:val="none" w:sz="0" w:space="0" w:color="auto"/>
      </w:divBdr>
    </w:div>
    <w:div w:id="1918249805">
      <w:bodyDiv w:val="1"/>
      <w:marLeft w:val="0"/>
      <w:marRight w:val="0"/>
      <w:marTop w:val="0"/>
      <w:marBottom w:val="0"/>
      <w:divBdr>
        <w:top w:val="none" w:sz="0" w:space="0" w:color="auto"/>
        <w:left w:val="none" w:sz="0" w:space="0" w:color="auto"/>
        <w:bottom w:val="none" w:sz="0" w:space="0" w:color="auto"/>
        <w:right w:val="none" w:sz="0" w:space="0" w:color="auto"/>
      </w:divBdr>
    </w:div>
    <w:div w:id="1928952606">
      <w:bodyDiv w:val="1"/>
      <w:marLeft w:val="0"/>
      <w:marRight w:val="0"/>
      <w:marTop w:val="0"/>
      <w:marBottom w:val="0"/>
      <w:divBdr>
        <w:top w:val="none" w:sz="0" w:space="0" w:color="auto"/>
        <w:left w:val="none" w:sz="0" w:space="0" w:color="auto"/>
        <w:bottom w:val="none" w:sz="0" w:space="0" w:color="auto"/>
        <w:right w:val="none" w:sz="0" w:space="0" w:color="auto"/>
      </w:divBdr>
    </w:div>
    <w:div w:id="1935362015">
      <w:bodyDiv w:val="1"/>
      <w:marLeft w:val="0"/>
      <w:marRight w:val="0"/>
      <w:marTop w:val="0"/>
      <w:marBottom w:val="0"/>
      <w:divBdr>
        <w:top w:val="none" w:sz="0" w:space="0" w:color="auto"/>
        <w:left w:val="none" w:sz="0" w:space="0" w:color="auto"/>
        <w:bottom w:val="none" w:sz="0" w:space="0" w:color="auto"/>
        <w:right w:val="none" w:sz="0" w:space="0" w:color="auto"/>
      </w:divBdr>
    </w:div>
    <w:div w:id="1936867340">
      <w:bodyDiv w:val="1"/>
      <w:marLeft w:val="0"/>
      <w:marRight w:val="0"/>
      <w:marTop w:val="0"/>
      <w:marBottom w:val="0"/>
      <w:divBdr>
        <w:top w:val="none" w:sz="0" w:space="0" w:color="auto"/>
        <w:left w:val="none" w:sz="0" w:space="0" w:color="auto"/>
        <w:bottom w:val="none" w:sz="0" w:space="0" w:color="auto"/>
        <w:right w:val="none" w:sz="0" w:space="0" w:color="auto"/>
      </w:divBdr>
    </w:div>
    <w:div w:id="1939603638">
      <w:bodyDiv w:val="1"/>
      <w:marLeft w:val="0"/>
      <w:marRight w:val="0"/>
      <w:marTop w:val="0"/>
      <w:marBottom w:val="0"/>
      <w:divBdr>
        <w:top w:val="none" w:sz="0" w:space="0" w:color="auto"/>
        <w:left w:val="none" w:sz="0" w:space="0" w:color="auto"/>
        <w:bottom w:val="none" w:sz="0" w:space="0" w:color="auto"/>
        <w:right w:val="none" w:sz="0" w:space="0" w:color="auto"/>
      </w:divBdr>
    </w:div>
    <w:div w:id="1943344573">
      <w:bodyDiv w:val="1"/>
      <w:marLeft w:val="0"/>
      <w:marRight w:val="0"/>
      <w:marTop w:val="0"/>
      <w:marBottom w:val="0"/>
      <w:divBdr>
        <w:top w:val="none" w:sz="0" w:space="0" w:color="auto"/>
        <w:left w:val="none" w:sz="0" w:space="0" w:color="auto"/>
        <w:bottom w:val="none" w:sz="0" w:space="0" w:color="auto"/>
        <w:right w:val="none" w:sz="0" w:space="0" w:color="auto"/>
      </w:divBdr>
    </w:div>
    <w:div w:id="1944223572">
      <w:bodyDiv w:val="1"/>
      <w:marLeft w:val="0"/>
      <w:marRight w:val="0"/>
      <w:marTop w:val="0"/>
      <w:marBottom w:val="0"/>
      <w:divBdr>
        <w:top w:val="none" w:sz="0" w:space="0" w:color="auto"/>
        <w:left w:val="none" w:sz="0" w:space="0" w:color="auto"/>
        <w:bottom w:val="none" w:sz="0" w:space="0" w:color="auto"/>
        <w:right w:val="none" w:sz="0" w:space="0" w:color="auto"/>
      </w:divBdr>
    </w:div>
    <w:div w:id="1948806671">
      <w:bodyDiv w:val="1"/>
      <w:marLeft w:val="0"/>
      <w:marRight w:val="0"/>
      <w:marTop w:val="0"/>
      <w:marBottom w:val="0"/>
      <w:divBdr>
        <w:top w:val="none" w:sz="0" w:space="0" w:color="auto"/>
        <w:left w:val="none" w:sz="0" w:space="0" w:color="auto"/>
        <w:bottom w:val="none" w:sz="0" w:space="0" w:color="auto"/>
        <w:right w:val="none" w:sz="0" w:space="0" w:color="auto"/>
      </w:divBdr>
    </w:div>
    <w:div w:id="1950964913">
      <w:bodyDiv w:val="1"/>
      <w:marLeft w:val="0"/>
      <w:marRight w:val="0"/>
      <w:marTop w:val="0"/>
      <w:marBottom w:val="0"/>
      <w:divBdr>
        <w:top w:val="none" w:sz="0" w:space="0" w:color="auto"/>
        <w:left w:val="none" w:sz="0" w:space="0" w:color="auto"/>
        <w:bottom w:val="none" w:sz="0" w:space="0" w:color="auto"/>
        <w:right w:val="none" w:sz="0" w:space="0" w:color="auto"/>
      </w:divBdr>
    </w:div>
    <w:div w:id="1951936167">
      <w:bodyDiv w:val="1"/>
      <w:marLeft w:val="0"/>
      <w:marRight w:val="0"/>
      <w:marTop w:val="0"/>
      <w:marBottom w:val="0"/>
      <w:divBdr>
        <w:top w:val="none" w:sz="0" w:space="0" w:color="auto"/>
        <w:left w:val="none" w:sz="0" w:space="0" w:color="auto"/>
        <w:bottom w:val="none" w:sz="0" w:space="0" w:color="auto"/>
        <w:right w:val="none" w:sz="0" w:space="0" w:color="auto"/>
      </w:divBdr>
    </w:div>
    <w:div w:id="1966036110">
      <w:bodyDiv w:val="1"/>
      <w:marLeft w:val="0"/>
      <w:marRight w:val="0"/>
      <w:marTop w:val="0"/>
      <w:marBottom w:val="0"/>
      <w:divBdr>
        <w:top w:val="none" w:sz="0" w:space="0" w:color="auto"/>
        <w:left w:val="none" w:sz="0" w:space="0" w:color="auto"/>
        <w:bottom w:val="none" w:sz="0" w:space="0" w:color="auto"/>
        <w:right w:val="none" w:sz="0" w:space="0" w:color="auto"/>
      </w:divBdr>
    </w:div>
    <w:div w:id="1966037688">
      <w:bodyDiv w:val="1"/>
      <w:marLeft w:val="0"/>
      <w:marRight w:val="0"/>
      <w:marTop w:val="0"/>
      <w:marBottom w:val="0"/>
      <w:divBdr>
        <w:top w:val="none" w:sz="0" w:space="0" w:color="auto"/>
        <w:left w:val="none" w:sz="0" w:space="0" w:color="auto"/>
        <w:bottom w:val="none" w:sz="0" w:space="0" w:color="auto"/>
        <w:right w:val="none" w:sz="0" w:space="0" w:color="auto"/>
      </w:divBdr>
      <w:divsChild>
        <w:div w:id="480194920">
          <w:marLeft w:val="0"/>
          <w:marRight w:val="0"/>
          <w:marTop w:val="0"/>
          <w:marBottom w:val="0"/>
          <w:divBdr>
            <w:top w:val="none" w:sz="0" w:space="0" w:color="auto"/>
            <w:left w:val="none" w:sz="0" w:space="0" w:color="auto"/>
            <w:bottom w:val="none" w:sz="0" w:space="0" w:color="auto"/>
            <w:right w:val="none" w:sz="0" w:space="0" w:color="auto"/>
          </w:divBdr>
          <w:divsChild>
            <w:div w:id="33299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1040">
      <w:bodyDiv w:val="1"/>
      <w:marLeft w:val="0"/>
      <w:marRight w:val="0"/>
      <w:marTop w:val="0"/>
      <w:marBottom w:val="0"/>
      <w:divBdr>
        <w:top w:val="none" w:sz="0" w:space="0" w:color="auto"/>
        <w:left w:val="none" w:sz="0" w:space="0" w:color="auto"/>
        <w:bottom w:val="none" w:sz="0" w:space="0" w:color="auto"/>
        <w:right w:val="none" w:sz="0" w:space="0" w:color="auto"/>
      </w:divBdr>
    </w:div>
    <w:div w:id="1966814711">
      <w:bodyDiv w:val="1"/>
      <w:marLeft w:val="0"/>
      <w:marRight w:val="0"/>
      <w:marTop w:val="0"/>
      <w:marBottom w:val="0"/>
      <w:divBdr>
        <w:top w:val="none" w:sz="0" w:space="0" w:color="auto"/>
        <w:left w:val="none" w:sz="0" w:space="0" w:color="auto"/>
        <w:bottom w:val="none" w:sz="0" w:space="0" w:color="auto"/>
        <w:right w:val="none" w:sz="0" w:space="0" w:color="auto"/>
      </w:divBdr>
    </w:div>
    <w:div w:id="1968505671">
      <w:bodyDiv w:val="1"/>
      <w:marLeft w:val="0"/>
      <w:marRight w:val="0"/>
      <w:marTop w:val="0"/>
      <w:marBottom w:val="0"/>
      <w:divBdr>
        <w:top w:val="none" w:sz="0" w:space="0" w:color="auto"/>
        <w:left w:val="none" w:sz="0" w:space="0" w:color="auto"/>
        <w:bottom w:val="none" w:sz="0" w:space="0" w:color="auto"/>
        <w:right w:val="none" w:sz="0" w:space="0" w:color="auto"/>
      </w:divBdr>
    </w:div>
    <w:div w:id="1971207599">
      <w:bodyDiv w:val="1"/>
      <w:marLeft w:val="0"/>
      <w:marRight w:val="0"/>
      <w:marTop w:val="0"/>
      <w:marBottom w:val="0"/>
      <w:divBdr>
        <w:top w:val="none" w:sz="0" w:space="0" w:color="auto"/>
        <w:left w:val="none" w:sz="0" w:space="0" w:color="auto"/>
        <w:bottom w:val="none" w:sz="0" w:space="0" w:color="auto"/>
        <w:right w:val="none" w:sz="0" w:space="0" w:color="auto"/>
      </w:divBdr>
    </w:div>
    <w:div w:id="1976594182">
      <w:bodyDiv w:val="1"/>
      <w:marLeft w:val="0"/>
      <w:marRight w:val="0"/>
      <w:marTop w:val="0"/>
      <w:marBottom w:val="0"/>
      <w:divBdr>
        <w:top w:val="none" w:sz="0" w:space="0" w:color="auto"/>
        <w:left w:val="none" w:sz="0" w:space="0" w:color="auto"/>
        <w:bottom w:val="none" w:sz="0" w:space="0" w:color="auto"/>
        <w:right w:val="none" w:sz="0" w:space="0" w:color="auto"/>
      </w:divBdr>
    </w:div>
    <w:div w:id="1978408281">
      <w:bodyDiv w:val="1"/>
      <w:marLeft w:val="0"/>
      <w:marRight w:val="0"/>
      <w:marTop w:val="0"/>
      <w:marBottom w:val="0"/>
      <w:divBdr>
        <w:top w:val="none" w:sz="0" w:space="0" w:color="auto"/>
        <w:left w:val="none" w:sz="0" w:space="0" w:color="auto"/>
        <w:bottom w:val="none" w:sz="0" w:space="0" w:color="auto"/>
        <w:right w:val="none" w:sz="0" w:space="0" w:color="auto"/>
      </w:divBdr>
    </w:div>
    <w:div w:id="1980569677">
      <w:bodyDiv w:val="1"/>
      <w:marLeft w:val="0"/>
      <w:marRight w:val="0"/>
      <w:marTop w:val="0"/>
      <w:marBottom w:val="0"/>
      <w:divBdr>
        <w:top w:val="none" w:sz="0" w:space="0" w:color="auto"/>
        <w:left w:val="none" w:sz="0" w:space="0" w:color="auto"/>
        <w:bottom w:val="none" w:sz="0" w:space="0" w:color="auto"/>
        <w:right w:val="none" w:sz="0" w:space="0" w:color="auto"/>
      </w:divBdr>
    </w:div>
    <w:div w:id="1982538312">
      <w:bodyDiv w:val="1"/>
      <w:marLeft w:val="0"/>
      <w:marRight w:val="0"/>
      <w:marTop w:val="0"/>
      <w:marBottom w:val="0"/>
      <w:divBdr>
        <w:top w:val="none" w:sz="0" w:space="0" w:color="auto"/>
        <w:left w:val="none" w:sz="0" w:space="0" w:color="auto"/>
        <w:bottom w:val="none" w:sz="0" w:space="0" w:color="auto"/>
        <w:right w:val="none" w:sz="0" w:space="0" w:color="auto"/>
      </w:divBdr>
    </w:div>
    <w:div w:id="1985811158">
      <w:bodyDiv w:val="1"/>
      <w:marLeft w:val="0"/>
      <w:marRight w:val="0"/>
      <w:marTop w:val="0"/>
      <w:marBottom w:val="0"/>
      <w:divBdr>
        <w:top w:val="none" w:sz="0" w:space="0" w:color="auto"/>
        <w:left w:val="none" w:sz="0" w:space="0" w:color="auto"/>
        <w:bottom w:val="none" w:sz="0" w:space="0" w:color="auto"/>
        <w:right w:val="none" w:sz="0" w:space="0" w:color="auto"/>
      </w:divBdr>
    </w:div>
    <w:div w:id="1991933356">
      <w:bodyDiv w:val="1"/>
      <w:marLeft w:val="0"/>
      <w:marRight w:val="0"/>
      <w:marTop w:val="0"/>
      <w:marBottom w:val="0"/>
      <w:divBdr>
        <w:top w:val="none" w:sz="0" w:space="0" w:color="auto"/>
        <w:left w:val="none" w:sz="0" w:space="0" w:color="auto"/>
        <w:bottom w:val="none" w:sz="0" w:space="0" w:color="auto"/>
        <w:right w:val="none" w:sz="0" w:space="0" w:color="auto"/>
      </w:divBdr>
    </w:div>
    <w:div w:id="1993022356">
      <w:bodyDiv w:val="1"/>
      <w:marLeft w:val="0"/>
      <w:marRight w:val="0"/>
      <w:marTop w:val="0"/>
      <w:marBottom w:val="0"/>
      <w:divBdr>
        <w:top w:val="none" w:sz="0" w:space="0" w:color="auto"/>
        <w:left w:val="none" w:sz="0" w:space="0" w:color="auto"/>
        <w:bottom w:val="none" w:sz="0" w:space="0" w:color="auto"/>
        <w:right w:val="none" w:sz="0" w:space="0" w:color="auto"/>
      </w:divBdr>
    </w:div>
    <w:div w:id="1993949027">
      <w:bodyDiv w:val="1"/>
      <w:marLeft w:val="0"/>
      <w:marRight w:val="0"/>
      <w:marTop w:val="0"/>
      <w:marBottom w:val="0"/>
      <w:divBdr>
        <w:top w:val="none" w:sz="0" w:space="0" w:color="auto"/>
        <w:left w:val="none" w:sz="0" w:space="0" w:color="auto"/>
        <w:bottom w:val="none" w:sz="0" w:space="0" w:color="auto"/>
        <w:right w:val="none" w:sz="0" w:space="0" w:color="auto"/>
      </w:divBdr>
    </w:div>
    <w:div w:id="1994022072">
      <w:bodyDiv w:val="1"/>
      <w:marLeft w:val="0"/>
      <w:marRight w:val="0"/>
      <w:marTop w:val="0"/>
      <w:marBottom w:val="0"/>
      <w:divBdr>
        <w:top w:val="none" w:sz="0" w:space="0" w:color="auto"/>
        <w:left w:val="none" w:sz="0" w:space="0" w:color="auto"/>
        <w:bottom w:val="none" w:sz="0" w:space="0" w:color="auto"/>
        <w:right w:val="none" w:sz="0" w:space="0" w:color="auto"/>
      </w:divBdr>
    </w:div>
    <w:div w:id="1994482054">
      <w:bodyDiv w:val="1"/>
      <w:marLeft w:val="0"/>
      <w:marRight w:val="0"/>
      <w:marTop w:val="0"/>
      <w:marBottom w:val="0"/>
      <w:divBdr>
        <w:top w:val="none" w:sz="0" w:space="0" w:color="auto"/>
        <w:left w:val="none" w:sz="0" w:space="0" w:color="auto"/>
        <w:bottom w:val="none" w:sz="0" w:space="0" w:color="auto"/>
        <w:right w:val="none" w:sz="0" w:space="0" w:color="auto"/>
      </w:divBdr>
    </w:div>
    <w:div w:id="1995600314">
      <w:bodyDiv w:val="1"/>
      <w:marLeft w:val="0"/>
      <w:marRight w:val="0"/>
      <w:marTop w:val="0"/>
      <w:marBottom w:val="0"/>
      <w:divBdr>
        <w:top w:val="none" w:sz="0" w:space="0" w:color="auto"/>
        <w:left w:val="none" w:sz="0" w:space="0" w:color="auto"/>
        <w:bottom w:val="none" w:sz="0" w:space="0" w:color="auto"/>
        <w:right w:val="none" w:sz="0" w:space="0" w:color="auto"/>
      </w:divBdr>
    </w:div>
    <w:div w:id="1998141727">
      <w:bodyDiv w:val="1"/>
      <w:marLeft w:val="0"/>
      <w:marRight w:val="0"/>
      <w:marTop w:val="0"/>
      <w:marBottom w:val="0"/>
      <w:divBdr>
        <w:top w:val="none" w:sz="0" w:space="0" w:color="auto"/>
        <w:left w:val="none" w:sz="0" w:space="0" w:color="auto"/>
        <w:bottom w:val="none" w:sz="0" w:space="0" w:color="auto"/>
        <w:right w:val="none" w:sz="0" w:space="0" w:color="auto"/>
      </w:divBdr>
    </w:div>
    <w:div w:id="2003195041">
      <w:bodyDiv w:val="1"/>
      <w:marLeft w:val="0"/>
      <w:marRight w:val="0"/>
      <w:marTop w:val="0"/>
      <w:marBottom w:val="0"/>
      <w:divBdr>
        <w:top w:val="none" w:sz="0" w:space="0" w:color="auto"/>
        <w:left w:val="none" w:sz="0" w:space="0" w:color="auto"/>
        <w:bottom w:val="none" w:sz="0" w:space="0" w:color="auto"/>
        <w:right w:val="none" w:sz="0" w:space="0" w:color="auto"/>
      </w:divBdr>
    </w:div>
    <w:div w:id="2005739855">
      <w:bodyDiv w:val="1"/>
      <w:marLeft w:val="0"/>
      <w:marRight w:val="0"/>
      <w:marTop w:val="0"/>
      <w:marBottom w:val="0"/>
      <w:divBdr>
        <w:top w:val="none" w:sz="0" w:space="0" w:color="auto"/>
        <w:left w:val="none" w:sz="0" w:space="0" w:color="auto"/>
        <w:bottom w:val="none" w:sz="0" w:space="0" w:color="auto"/>
        <w:right w:val="none" w:sz="0" w:space="0" w:color="auto"/>
      </w:divBdr>
    </w:div>
    <w:div w:id="2011330761">
      <w:bodyDiv w:val="1"/>
      <w:marLeft w:val="0"/>
      <w:marRight w:val="0"/>
      <w:marTop w:val="0"/>
      <w:marBottom w:val="0"/>
      <w:divBdr>
        <w:top w:val="none" w:sz="0" w:space="0" w:color="auto"/>
        <w:left w:val="none" w:sz="0" w:space="0" w:color="auto"/>
        <w:bottom w:val="none" w:sz="0" w:space="0" w:color="auto"/>
        <w:right w:val="none" w:sz="0" w:space="0" w:color="auto"/>
      </w:divBdr>
    </w:div>
    <w:div w:id="2025017258">
      <w:bodyDiv w:val="1"/>
      <w:marLeft w:val="0"/>
      <w:marRight w:val="0"/>
      <w:marTop w:val="0"/>
      <w:marBottom w:val="0"/>
      <w:divBdr>
        <w:top w:val="none" w:sz="0" w:space="0" w:color="auto"/>
        <w:left w:val="none" w:sz="0" w:space="0" w:color="auto"/>
        <w:bottom w:val="none" w:sz="0" w:space="0" w:color="auto"/>
        <w:right w:val="none" w:sz="0" w:space="0" w:color="auto"/>
      </w:divBdr>
    </w:div>
    <w:div w:id="2035037787">
      <w:bodyDiv w:val="1"/>
      <w:marLeft w:val="0"/>
      <w:marRight w:val="0"/>
      <w:marTop w:val="0"/>
      <w:marBottom w:val="0"/>
      <w:divBdr>
        <w:top w:val="none" w:sz="0" w:space="0" w:color="auto"/>
        <w:left w:val="none" w:sz="0" w:space="0" w:color="auto"/>
        <w:bottom w:val="none" w:sz="0" w:space="0" w:color="auto"/>
        <w:right w:val="none" w:sz="0" w:space="0" w:color="auto"/>
      </w:divBdr>
    </w:div>
    <w:div w:id="2038070599">
      <w:bodyDiv w:val="1"/>
      <w:marLeft w:val="0"/>
      <w:marRight w:val="0"/>
      <w:marTop w:val="0"/>
      <w:marBottom w:val="0"/>
      <w:divBdr>
        <w:top w:val="none" w:sz="0" w:space="0" w:color="auto"/>
        <w:left w:val="none" w:sz="0" w:space="0" w:color="auto"/>
        <w:bottom w:val="none" w:sz="0" w:space="0" w:color="auto"/>
        <w:right w:val="none" w:sz="0" w:space="0" w:color="auto"/>
      </w:divBdr>
    </w:div>
    <w:div w:id="2046758916">
      <w:bodyDiv w:val="1"/>
      <w:marLeft w:val="0"/>
      <w:marRight w:val="0"/>
      <w:marTop w:val="0"/>
      <w:marBottom w:val="0"/>
      <w:divBdr>
        <w:top w:val="none" w:sz="0" w:space="0" w:color="auto"/>
        <w:left w:val="none" w:sz="0" w:space="0" w:color="auto"/>
        <w:bottom w:val="none" w:sz="0" w:space="0" w:color="auto"/>
        <w:right w:val="none" w:sz="0" w:space="0" w:color="auto"/>
      </w:divBdr>
    </w:div>
    <w:div w:id="2051418711">
      <w:bodyDiv w:val="1"/>
      <w:marLeft w:val="0"/>
      <w:marRight w:val="0"/>
      <w:marTop w:val="0"/>
      <w:marBottom w:val="0"/>
      <w:divBdr>
        <w:top w:val="none" w:sz="0" w:space="0" w:color="auto"/>
        <w:left w:val="none" w:sz="0" w:space="0" w:color="auto"/>
        <w:bottom w:val="none" w:sz="0" w:space="0" w:color="auto"/>
        <w:right w:val="none" w:sz="0" w:space="0" w:color="auto"/>
      </w:divBdr>
    </w:div>
    <w:div w:id="2063554707">
      <w:bodyDiv w:val="1"/>
      <w:marLeft w:val="0"/>
      <w:marRight w:val="0"/>
      <w:marTop w:val="0"/>
      <w:marBottom w:val="0"/>
      <w:divBdr>
        <w:top w:val="none" w:sz="0" w:space="0" w:color="auto"/>
        <w:left w:val="none" w:sz="0" w:space="0" w:color="auto"/>
        <w:bottom w:val="none" w:sz="0" w:space="0" w:color="auto"/>
        <w:right w:val="none" w:sz="0" w:space="0" w:color="auto"/>
      </w:divBdr>
    </w:div>
    <w:div w:id="2071027848">
      <w:bodyDiv w:val="1"/>
      <w:marLeft w:val="0"/>
      <w:marRight w:val="0"/>
      <w:marTop w:val="0"/>
      <w:marBottom w:val="0"/>
      <w:divBdr>
        <w:top w:val="none" w:sz="0" w:space="0" w:color="auto"/>
        <w:left w:val="none" w:sz="0" w:space="0" w:color="auto"/>
        <w:bottom w:val="none" w:sz="0" w:space="0" w:color="auto"/>
        <w:right w:val="none" w:sz="0" w:space="0" w:color="auto"/>
      </w:divBdr>
    </w:div>
    <w:div w:id="2072579890">
      <w:bodyDiv w:val="1"/>
      <w:marLeft w:val="0"/>
      <w:marRight w:val="0"/>
      <w:marTop w:val="0"/>
      <w:marBottom w:val="0"/>
      <w:divBdr>
        <w:top w:val="none" w:sz="0" w:space="0" w:color="auto"/>
        <w:left w:val="none" w:sz="0" w:space="0" w:color="auto"/>
        <w:bottom w:val="none" w:sz="0" w:space="0" w:color="auto"/>
        <w:right w:val="none" w:sz="0" w:space="0" w:color="auto"/>
      </w:divBdr>
    </w:div>
    <w:div w:id="2073305174">
      <w:bodyDiv w:val="1"/>
      <w:marLeft w:val="0"/>
      <w:marRight w:val="0"/>
      <w:marTop w:val="0"/>
      <w:marBottom w:val="0"/>
      <w:divBdr>
        <w:top w:val="none" w:sz="0" w:space="0" w:color="auto"/>
        <w:left w:val="none" w:sz="0" w:space="0" w:color="auto"/>
        <w:bottom w:val="none" w:sz="0" w:space="0" w:color="auto"/>
        <w:right w:val="none" w:sz="0" w:space="0" w:color="auto"/>
      </w:divBdr>
    </w:div>
    <w:div w:id="2074623115">
      <w:bodyDiv w:val="1"/>
      <w:marLeft w:val="0"/>
      <w:marRight w:val="0"/>
      <w:marTop w:val="0"/>
      <w:marBottom w:val="0"/>
      <w:divBdr>
        <w:top w:val="none" w:sz="0" w:space="0" w:color="auto"/>
        <w:left w:val="none" w:sz="0" w:space="0" w:color="auto"/>
        <w:bottom w:val="none" w:sz="0" w:space="0" w:color="auto"/>
        <w:right w:val="none" w:sz="0" w:space="0" w:color="auto"/>
      </w:divBdr>
    </w:div>
    <w:div w:id="2077627152">
      <w:bodyDiv w:val="1"/>
      <w:marLeft w:val="0"/>
      <w:marRight w:val="0"/>
      <w:marTop w:val="0"/>
      <w:marBottom w:val="0"/>
      <w:divBdr>
        <w:top w:val="none" w:sz="0" w:space="0" w:color="auto"/>
        <w:left w:val="none" w:sz="0" w:space="0" w:color="auto"/>
        <w:bottom w:val="none" w:sz="0" w:space="0" w:color="auto"/>
        <w:right w:val="none" w:sz="0" w:space="0" w:color="auto"/>
      </w:divBdr>
    </w:div>
    <w:div w:id="2080206652">
      <w:bodyDiv w:val="1"/>
      <w:marLeft w:val="0"/>
      <w:marRight w:val="0"/>
      <w:marTop w:val="0"/>
      <w:marBottom w:val="0"/>
      <w:divBdr>
        <w:top w:val="none" w:sz="0" w:space="0" w:color="auto"/>
        <w:left w:val="none" w:sz="0" w:space="0" w:color="auto"/>
        <w:bottom w:val="none" w:sz="0" w:space="0" w:color="auto"/>
        <w:right w:val="none" w:sz="0" w:space="0" w:color="auto"/>
      </w:divBdr>
      <w:divsChild>
        <w:div w:id="1848444394">
          <w:marLeft w:val="0"/>
          <w:marRight w:val="0"/>
          <w:marTop w:val="0"/>
          <w:marBottom w:val="0"/>
          <w:divBdr>
            <w:top w:val="none" w:sz="0" w:space="0" w:color="auto"/>
            <w:left w:val="none" w:sz="0" w:space="0" w:color="auto"/>
            <w:bottom w:val="none" w:sz="0" w:space="0" w:color="auto"/>
            <w:right w:val="none" w:sz="0" w:space="0" w:color="auto"/>
          </w:divBdr>
          <w:divsChild>
            <w:div w:id="171804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3415">
      <w:bodyDiv w:val="1"/>
      <w:marLeft w:val="0"/>
      <w:marRight w:val="0"/>
      <w:marTop w:val="0"/>
      <w:marBottom w:val="0"/>
      <w:divBdr>
        <w:top w:val="none" w:sz="0" w:space="0" w:color="auto"/>
        <w:left w:val="none" w:sz="0" w:space="0" w:color="auto"/>
        <w:bottom w:val="none" w:sz="0" w:space="0" w:color="auto"/>
        <w:right w:val="none" w:sz="0" w:space="0" w:color="auto"/>
      </w:divBdr>
    </w:div>
    <w:div w:id="2086105824">
      <w:bodyDiv w:val="1"/>
      <w:marLeft w:val="0"/>
      <w:marRight w:val="0"/>
      <w:marTop w:val="0"/>
      <w:marBottom w:val="0"/>
      <w:divBdr>
        <w:top w:val="none" w:sz="0" w:space="0" w:color="auto"/>
        <w:left w:val="none" w:sz="0" w:space="0" w:color="auto"/>
        <w:bottom w:val="none" w:sz="0" w:space="0" w:color="auto"/>
        <w:right w:val="none" w:sz="0" w:space="0" w:color="auto"/>
      </w:divBdr>
    </w:div>
    <w:div w:id="2093967324">
      <w:bodyDiv w:val="1"/>
      <w:marLeft w:val="0"/>
      <w:marRight w:val="0"/>
      <w:marTop w:val="0"/>
      <w:marBottom w:val="0"/>
      <w:divBdr>
        <w:top w:val="none" w:sz="0" w:space="0" w:color="auto"/>
        <w:left w:val="none" w:sz="0" w:space="0" w:color="auto"/>
        <w:bottom w:val="none" w:sz="0" w:space="0" w:color="auto"/>
        <w:right w:val="none" w:sz="0" w:space="0" w:color="auto"/>
      </w:divBdr>
    </w:div>
    <w:div w:id="2103799463">
      <w:bodyDiv w:val="1"/>
      <w:marLeft w:val="0"/>
      <w:marRight w:val="0"/>
      <w:marTop w:val="0"/>
      <w:marBottom w:val="0"/>
      <w:divBdr>
        <w:top w:val="none" w:sz="0" w:space="0" w:color="auto"/>
        <w:left w:val="none" w:sz="0" w:space="0" w:color="auto"/>
        <w:bottom w:val="none" w:sz="0" w:space="0" w:color="auto"/>
        <w:right w:val="none" w:sz="0" w:space="0" w:color="auto"/>
      </w:divBdr>
    </w:div>
    <w:div w:id="2104644520">
      <w:bodyDiv w:val="1"/>
      <w:marLeft w:val="0"/>
      <w:marRight w:val="0"/>
      <w:marTop w:val="0"/>
      <w:marBottom w:val="0"/>
      <w:divBdr>
        <w:top w:val="none" w:sz="0" w:space="0" w:color="auto"/>
        <w:left w:val="none" w:sz="0" w:space="0" w:color="auto"/>
        <w:bottom w:val="none" w:sz="0" w:space="0" w:color="auto"/>
        <w:right w:val="none" w:sz="0" w:space="0" w:color="auto"/>
      </w:divBdr>
    </w:div>
    <w:div w:id="2114545521">
      <w:bodyDiv w:val="1"/>
      <w:marLeft w:val="0"/>
      <w:marRight w:val="0"/>
      <w:marTop w:val="0"/>
      <w:marBottom w:val="0"/>
      <w:divBdr>
        <w:top w:val="none" w:sz="0" w:space="0" w:color="auto"/>
        <w:left w:val="none" w:sz="0" w:space="0" w:color="auto"/>
        <w:bottom w:val="none" w:sz="0" w:space="0" w:color="auto"/>
        <w:right w:val="none" w:sz="0" w:space="0" w:color="auto"/>
      </w:divBdr>
    </w:div>
    <w:div w:id="2116829711">
      <w:bodyDiv w:val="1"/>
      <w:marLeft w:val="0"/>
      <w:marRight w:val="0"/>
      <w:marTop w:val="0"/>
      <w:marBottom w:val="0"/>
      <w:divBdr>
        <w:top w:val="none" w:sz="0" w:space="0" w:color="auto"/>
        <w:left w:val="none" w:sz="0" w:space="0" w:color="auto"/>
        <w:bottom w:val="none" w:sz="0" w:space="0" w:color="auto"/>
        <w:right w:val="none" w:sz="0" w:space="0" w:color="auto"/>
      </w:divBdr>
    </w:div>
    <w:div w:id="2127579763">
      <w:bodyDiv w:val="1"/>
      <w:marLeft w:val="0"/>
      <w:marRight w:val="0"/>
      <w:marTop w:val="0"/>
      <w:marBottom w:val="0"/>
      <w:divBdr>
        <w:top w:val="none" w:sz="0" w:space="0" w:color="auto"/>
        <w:left w:val="none" w:sz="0" w:space="0" w:color="auto"/>
        <w:bottom w:val="none" w:sz="0" w:space="0" w:color="auto"/>
        <w:right w:val="none" w:sz="0" w:space="0" w:color="auto"/>
      </w:divBdr>
    </w:div>
    <w:div w:id="2127649164">
      <w:bodyDiv w:val="1"/>
      <w:marLeft w:val="0"/>
      <w:marRight w:val="0"/>
      <w:marTop w:val="0"/>
      <w:marBottom w:val="0"/>
      <w:divBdr>
        <w:top w:val="none" w:sz="0" w:space="0" w:color="auto"/>
        <w:left w:val="none" w:sz="0" w:space="0" w:color="auto"/>
        <w:bottom w:val="none" w:sz="0" w:space="0" w:color="auto"/>
        <w:right w:val="none" w:sz="0" w:space="0" w:color="auto"/>
      </w:divBdr>
    </w:div>
    <w:div w:id="2127698055">
      <w:bodyDiv w:val="1"/>
      <w:marLeft w:val="0"/>
      <w:marRight w:val="0"/>
      <w:marTop w:val="0"/>
      <w:marBottom w:val="0"/>
      <w:divBdr>
        <w:top w:val="none" w:sz="0" w:space="0" w:color="auto"/>
        <w:left w:val="none" w:sz="0" w:space="0" w:color="auto"/>
        <w:bottom w:val="none" w:sz="0" w:space="0" w:color="auto"/>
        <w:right w:val="none" w:sz="0" w:space="0" w:color="auto"/>
      </w:divBdr>
    </w:div>
    <w:div w:id="2137679346">
      <w:bodyDiv w:val="1"/>
      <w:marLeft w:val="0"/>
      <w:marRight w:val="0"/>
      <w:marTop w:val="0"/>
      <w:marBottom w:val="0"/>
      <w:divBdr>
        <w:top w:val="none" w:sz="0" w:space="0" w:color="auto"/>
        <w:left w:val="none" w:sz="0" w:space="0" w:color="auto"/>
        <w:bottom w:val="none" w:sz="0" w:space="0" w:color="auto"/>
        <w:right w:val="none" w:sz="0" w:space="0" w:color="auto"/>
      </w:divBdr>
    </w:div>
    <w:div w:id="2140998309">
      <w:bodyDiv w:val="1"/>
      <w:marLeft w:val="0"/>
      <w:marRight w:val="0"/>
      <w:marTop w:val="0"/>
      <w:marBottom w:val="0"/>
      <w:divBdr>
        <w:top w:val="none" w:sz="0" w:space="0" w:color="auto"/>
        <w:left w:val="none" w:sz="0" w:space="0" w:color="auto"/>
        <w:bottom w:val="none" w:sz="0" w:space="0" w:color="auto"/>
        <w:right w:val="none" w:sz="0" w:space="0" w:color="auto"/>
      </w:divBdr>
    </w:div>
    <w:div w:id="2142576694">
      <w:bodyDiv w:val="1"/>
      <w:marLeft w:val="0"/>
      <w:marRight w:val="0"/>
      <w:marTop w:val="0"/>
      <w:marBottom w:val="0"/>
      <w:divBdr>
        <w:top w:val="none" w:sz="0" w:space="0" w:color="auto"/>
        <w:left w:val="none" w:sz="0" w:space="0" w:color="auto"/>
        <w:bottom w:val="none" w:sz="0" w:space="0" w:color="auto"/>
        <w:right w:val="none" w:sz="0" w:space="0" w:color="auto"/>
      </w:divBdr>
    </w:div>
    <w:div w:id="2146117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alizada 1">
      <a:majorFont>
        <a:latin typeface="Century Gothic"/>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70DF8-8F6C-47CF-B7CC-1FB8B5DAC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1920</TotalTime>
  <Pages>40</Pages>
  <Words>5422</Words>
  <Characters>29282</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dc:creator>
  <cp:lastModifiedBy>marco antonio</cp:lastModifiedBy>
  <cp:revision>212</cp:revision>
  <cp:lastPrinted>2024-09-23T13:02:00Z</cp:lastPrinted>
  <dcterms:created xsi:type="dcterms:W3CDTF">2024-09-20T15:16:00Z</dcterms:created>
  <dcterms:modified xsi:type="dcterms:W3CDTF">2025-02-19T17:24:00Z</dcterms:modified>
</cp:coreProperties>
</file>