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18" w:type="pct"/>
        <w:jc w:val="center"/>
        <w:tblLayout w:type="fixed"/>
        <w:tblCellMar>
          <w:left w:w="70" w:type="dxa"/>
          <w:right w:w="70" w:type="dxa"/>
        </w:tblCellMar>
        <w:tblLook w:val="04A0" w:firstRow="1" w:lastRow="0" w:firstColumn="1" w:lastColumn="0" w:noHBand="0" w:noVBand="1"/>
      </w:tblPr>
      <w:tblGrid>
        <w:gridCol w:w="399"/>
        <w:gridCol w:w="380"/>
        <w:gridCol w:w="1066"/>
        <w:gridCol w:w="1434"/>
        <w:gridCol w:w="620"/>
        <w:gridCol w:w="254"/>
        <w:gridCol w:w="368"/>
        <w:gridCol w:w="847"/>
        <w:gridCol w:w="1009"/>
        <w:gridCol w:w="272"/>
        <w:gridCol w:w="264"/>
        <w:gridCol w:w="526"/>
        <w:gridCol w:w="423"/>
        <w:gridCol w:w="160"/>
        <w:gridCol w:w="1759"/>
      </w:tblGrid>
      <w:tr w:rsidR="004C6246" w:rsidRPr="00083931" w14:paraId="1E853F68" w14:textId="77777777" w:rsidTr="008114D4">
        <w:trPr>
          <w:trHeight w:hRule="exact" w:val="324"/>
          <w:jc w:val="center"/>
        </w:trPr>
        <w:tc>
          <w:tcPr>
            <w:tcW w:w="5000" w:type="pct"/>
            <w:gridSpan w:val="15"/>
            <w:shd w:val="clear" w:color="auto" w:fill="00B050"/>
            <w:vAlign w:val="center"/>
            <w:hideMark/>
          </w:tcPr>
          <w:p w14:paraId="4FAC42A3" w14:textId="77777777" w:rsidR="004C6246" w:rsidRPr="00083931" w:rsidRDefault="004C6246" w:rsidP="008A74D4">
            <w:pPr>
              <w:spacing w:after="0" w:line="240" w:lineRule="auto"/>
              <w:jc w:val="center"/>
              <w:rPr>
                <w:rFonts w:eastAsia="Times New Roman" w:cs="Times New Roman"/>
                <w:b/>
                <w:bCs/>
                <w:color w:val="000000"/>
                <w:sz w:val="28"/>
                <w:szCs w:val="28"/>
                <w:lang w:eastAsia="pt-BR"/>
              </w:rPr>
            </w:pPr>
            <w:bookmarkStart w:id="0" w:name="_Hlk173855386"/>
            <w:bookmarkStart w:id="1" w:name="_Hlk69815485"/>
            <w:bookmarkEnd w:id="0"/>
            <w:r w:rsidRPr="00083931">
              <w:rPr>
                <w:rFonts w:eastAsia="Times New Roman" w:cs="Times New Roman"/>
                <w:b/>
                <w:bCs/>
                <w:color w:val="000000"/>
                <w:sz w:val="24"/>
                <w:szCs w:val="24"/>
                <w:lang w:eastAsia="pt-BR"/>
              </w:rPr>
              <w:t>QUADRO RESUMO DA AVALIAÇÃO</w:t>
            </w:r>
          </w:p>
        </w:tc>
      </w:tr>
      <w:tr w:rsidR="003B2EAA" w:rsidRPr="00083931" w14:paraId="5262934E" w14:textId="77777777" w:rsidTr="008114D4">
        <w:trPr>
          <w:trHeight w:hRule="exact" w:val="454"/>
          <w:jc w:val="center"/>
        </w:trPr>
        <w:tc>
          <w:tcPr>
            <w:tcW w:w="943" w:type="pct"/>
            <w:gridSpan w:val="3"/>
            <w:shd w:val="clear" w:color="000000" w:fill="FFFFFF"/>
            <w:noWrap/>
            <w:vAlign w:val="center"/>
          </w:tcPr>
          <w:p w14:paraId="54DDDA03" w14:textId="14C60125" w:rsidR="003B2EAA" w:rsidRPr="00083931" w:rsidRDefault="00A63143" w:rsidP="001B5071">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Proponente</w:t>
            </w:r>
            <w:r w:rsidR="0082541B" w:rsidRPr="00083931">
              <w:rPr>
                <w:rFonts w:ascii="Century Gothic" w:eastAsia="Times New Roman" w:hAnsi="Century Gothic" w:cs="Times New Roman"/>
                <w:b/>
                <w:bCs/>
                <w:color w:val="000000"/>
                <w:sz w:val="24"/>
                <w:szCs w:val="24"/>
                <w:lang w:eastAsia="pt-BR"/>
              </w:rPr>
              <w:t>:</w:t>
            </w:r>
          </w:p>
        </w:tc>
        <w:tc>
          <w:tcPr>
            <w:tcW w:w="2456" w:type="pct"/>
            <w:gridSpan w:val="7"/>
            <w:shd w:val="clear" w:color="000000" w:fill="FFFFFF"/>
            <w:noWrap/>
            <w:vAlign w:val="center"/>
          </w:tcPr>
          <w:p w14:paraId="5E017F3A" w14:textId="3596A257" w:rsidR="003B2EAA" w:rsidRPr="00083931" w:rsidRDefault="00A81708" w:rsidP="00A81708">
            <w:pPr>
              <w:autoSpaceDE w:val="0"/>
              <w:autoSpaceDN w:val="0"/>
              <w:adjustRightInd w:val="0"/>
              <w:spacing w:after="0" w:line="240" w:lineRule="auto"/>
              <w:ind w:left="708" w:hanging="708"/>
              <w:rPr>
                <w:rFonts w:cs="Arial"/>
                <w:color w:val="000000"/>
                <w:sz w:val="24"/>
                <w:szCs w:val="24"/>
                <w:lang w:val="en-US"/>
              </w:rPr>
            </w:pPr>
            <w:r w:rsidRPr="00083931">
              <w:rPr>
                <w:rFonts w:cs="Arial"/>
                <w:color w:val="000000"/>
                <w:sz w:val="24"/>
                <w:szCs w:val="24"/>
                <w:lang w:val="en-US"/>
              </w:rPr>
              <w:t>#proponente</w:t>
            </w:r>
          </w:p>
        </w:tc>
        <w:tc>
          <w:tcPr>
            <w:tcW w:w="1602" w:type="pct"/>
            <w:gridSpan w:val="5"/>
            <w:shd w:val="clear" w:color="000000" w:fill="FFFFFF"/>
            <w:vAlign w:val="center"/>
          </w:tcPr>
          <w:p w14:paraId="7A7AC19D" w14:textId="617FC2B2" w:rsidR="003B2EAA" w:rsidRPr="00083931" w:rsidRDefault="00BE73B0" w:rsidP="00B92698">
            <w:pPr>
              <w:spacing w:after="0" w:line="240" w:lineRule="auto"/>
              <w:rPr>
                <w:b/>
                <w:bCs/>
                <w:sz w:val="24"/>
                <w:szCs w:val="24"/>
                <w:lang w:val="en-US"/>
              </w:rPr>
            </w:pPr>
            <w:r w:rsidRPr="00083931">
              <w:rPr>
                <w:b/>
                <w:bCs/>
                <w:sz w:val="24"/>
                <w:szCs w:val="24"/>
                <w:lang w:val="en-US"/>
              </w:rPr>
              <w:t>#486</w:t>
            </w:r>
            <w:r w:rsidR="0054780F" w:rsidRPr="00083931">
              <w:rPr>
                <w:b/>
                <w:bCs/>
                <w:sz w:val="24"/>
                <w:szCs w:val="24"/>
                <w:lang w:val="en-US"/>
              </w:rPr>
              <w:t>:</w:t>
            </w:r>
            <w:r w:rsidR="0054780F" w:rsidRPr="00083931">
              <w:rPr>
                <w:sz w:val="24"/>
              </w:rPr>
              <w:t xml:space="preserve"> </w:t>
            </w:r>
            <w:r w:rsidR="00A81708" w:rsidRPr="00083931">
              <w:rPr>
                <w:sz w:val="24"/>
              </w:rPr>
              <w:t>#cpf_proponente</w:t>
            </w:r>
          </w:p>
        </w:tc>
      </w:tr>
      <w:tr w:rsidR="0082541B" w:rsidRPr="00083931" w14:paraId="31559C0E" w14:textId="77777777" w:rsidTr="008114D4">
        <w:trPr>
          <w:trHeight w:hRule="exact" w:val="454"/>
          <w:jc w:val="center"/>
        </w:trPr>
        <w:tc>
          <w:tcPr>
            <w:tcW w:w="943" w:type="pct"/>
            <w:gridSpan w:val="3"/>
            <w:shd w:val="clear" w:color="000000" w:fill="FFFFFF"/>
            <w:noWrap/>
            <w:vAlign w:val="center"/>
          </w:tcPr>
          <w:p w14:paraId="3C37C624" w14:textId="3C508AD8" w:rsidR="0082541B" w:rsidRPr="00083931" w:rsidRDefault="0082541B" w:rsidP="001B5071">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Proprietário:</w:t>
            </w:r>
          </w:p>
        </w:tc>
        <w:tc>
          <w:tcPr>
            <w:tcW w:w="2456" w:type="pct"/>
            <w:gridSpan w:val="7"/>
            <w:shd w:val="clear" w:color="000000" w:fill="FFFFFF"/>
            <w:noWrap/>
            <w:vAlign w:val="center"/>
          </w:tcPr>
          <w:p w14:paraId="42B9238D" w14:textId="796A565F" w:rsidR="0082541B" w:rsidRPr="00083931" w:rsidRDefault="00A81708" w:rsidP="008A74D4">
            <w:pPr>
              <w:autoSpaceDE w:val="0"/>
              <w:autoSpaceDN w:val="0"/>
              <w:adjustRightInd w:val="0"/>
              <w:spacing w:after="0" w:line="240" w:lineRule="auto"/>
              <w:rPr>
                <w:rFonts w:cs="Arial"/>
                <w:color w:val="000000"/>
                <w:sz w:val="24"/>
                <w:szCs w:val="24"/>
                <w:lang w:val="en-US"/>
              </w:rPr>
            </w:pPr>
            <w:r w:rsidRPr="00083931">
              <w:rPr>
                <w:rFonts w:cs="Arial"/>
                <w:color w:val="000000"/>
                <w:sz w:val="24"/>
                <w:szCs w:val="24"/>
                <w:lang w:val="en-US"/>
              </w:rPr>
              <w:t>#propietario</w:t>
            </w:r>
          </w:p>
        </w:tc>
        <w:tc>
          <w:tcPr>
            <w:tcW w:w="1602" w:type="pct"/>
            <w:gridSpan w:val="5"/>
            <w:shd w:val="clear" w:color="000000" w:fill="FFFFFF"/>
            <w:vAlign w:val="center"/>
          </w:tcPr>
          <w:p w14:paraId="5395B535" w14:textId="19354A66" w:rsidR="0082541B" w:rsidRPr="00083931" w:rsidRDefault="00BE73B0" w:rsidP="00B92698">
            <w:pPr>
              <w:spacing w:after="0" w:line="240" w:lineRule="auto"/>
              <w:rPr>
                <w:b/>
                <w:bCs/>
                <w:sz w:val="24"/>
                <w:szCs w:val="24"/>
                <w:lang w:val="en-US"/>
              </w:rPr>
            </w:pPr>
            <w:r w:rsidRPr="00083931">
              <w:rPr>
                <w:b/>
                <w:bCs/>
                <w:sz w:val="24"/>
                <w:szCs w:val="24"/>
                <w:lang w:val="en-US"/>
              </w:rPr>
              <w:t>#485</w:t>
            </w:r>
            <w:r w:rsidR="0082541B" w:rsidRPr="00083931">
              <w:rPr>
                <w:b/>
                <w:bCs/>
                <w:sz w:val="24"/>
                <w:szCs w:val="24"/>
                <w:lang w:val="en-US"/>
              </w:rPr>
              <w:t>:</w:t>
            </w:r>
            <w:r w:rsidR="00E524EC" w:rsidRPr="00083931">
              <w:t xml:space="preserve"> </w:t>
            </w:r>
            <w:r w:rsidR="00A81708" w:rsidRPr="00083931">
              <w:rPr>
                <w:sz w:val="24"/>
                <w:szCs w:val="24"/>
                <w:lang w:val="en-US"/>
              </w:rPr>
              <w:t>#cpf_propietario</w:t>
            </w:r>
          </w:p>
        </w:tc>
      </w:tr>
      <w:tr w:rsidR="008A74D4" w:rsidRPr="00083931" w14:paraId="40E9E2FB" w14:textId="77777777" w:rsidTr="008114D4">
        <w:trPr>
          <w:trHeight w:hRule="exact" w:val="613"/>
          <w:jc w:val="center"/>
        </w:trPr>
        <w:tc>
          <w:tcPr>
            <w:tcW w:w="943" w:type="pct"/>
            <w:gridSpan w:val="3"/>
            <w:shd w:val="clear" w:color="000000" w:fill="FFFFFF"/>
            <w:noWrap/>
            <w:vAlign w:val="center"/>
            <w:hideMark/>
          </w:tcPr>
          <w:p w14:paraId="52EDABBD"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Agência Solicitante:</w:t>
            </w:r>
          </w:p>
        </w:tc>
        <w:tc>
          <w:tcPr>
            <w:tcW w:w="4057" w:type="pct"/>
            <w:gridSpan w:val="12"/>
            <w:shd w:val="clear" w:color="000000" w:fill="FFFFFF"/>
            <w:noWrap/>
            <w:vAlign w:val="center"/>
            <w:hideMark/>
          </w:tcPr>
          <w:p w14:paraId="02E25BD6" w14:textId="2FA7404B" w:rsidR="008A74D4" w:rsidRPr="00083931" w:rsidRDefault="00A81708" w:rsidP="00B92698">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#agencia</w:t>
            </w:r>
          </w:p>
        </w:tc>
      </w:tr>
      <w:tr w:rsidR="008A74D4" w:rsidRPr="00083931" w14:paraId="5FDE50EF" w14:textId="77777777" w:rsidTr="008114D4">
        <w:trPr>
          <w:trHeight w:hRule="exact" w:val="454"/>
          <w:jc w:val="center"/>
        </w:trPr>
        <w:tc>
          <w:tcPr>
            <w:tcW w:w="943" w:type="pct"/>
            <w:gridSpan w:val="3"/>
            <w:shd w:val="clear" w:color="000000" w:fill="FFFFFF"/>
            <w:noWrap/>
            <w:vAlign w:val="center"/>
            <w:hideMark/>
          </w:tcPr>
          <w:p w14:paraId="67B5808A"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Identificação:</w:t>
            </w:r>
          </w:p>
        </w:tc>
        <w:tc>
          <w:tcPr>
            <w:tcW w:w="2591" w:type="pct"/>
            <w:gridSpan w:val="8"/>
            <w:shd w:val="clear" w:color="000000" w:fill="FFFFFF"/>
            <w:noWrap/>
            <w:hideMark/>
          </w:tcPr>
          <w:p w14:paraId="7706A661" w14:textId="2BCFB217" w:rsidR="008A74D4" w:rsidRPr="00083931" w:rsidRDefault="00A81708" w:rsidP="00131520">
            <w:pPr>
              <w:spacing w:after="0" w:line="240" w:lineRule="auto"/>
              <w:jc w:val="both"/>
              <w:rPr>
                <w:rFonts w:eastAsia="Times New Roman" w:cs="Times New Roman"/>
                <w:color w:val="000000"/>
                <w:sz w:val="24"/>
                <w:szCs w:val="24"/>
                <w:lang w:eastAsia="pt-BR"/>
              </w:rPr>
            </w:pPr>
            <w:r w:rsidRPr="00083931">
              <w:rPr>
                <w:rFonts w:eastAsia="Times New Roman" w:cs="Times New Roman"/>
                <w:color w:val="000000"/>
                <w:sz w:val="24"/>
                <w:szCs w:val="24"/>
                <w:lang w:eastAsia="pt-BR"/>
              </w:rPr>
              <w:t>#nome_imovel</w:t>
            </w:r>
          </w:p>
        </w:tc>
        <w:tc>
          <w:tcPr>
            <w:tcW w:w="1467" w:type="pct"/>
            <w:gridSpan w:val="4"/>
            <w:shd w:val="clear" w:color="000000" w:fill="FFFFFF"/>
          </w:tcPr>
          <w:p w14:paraId="3911184F" w14:textId="3CD23EB8" w:rsidR="008A74D4" w:rsidRPr="00083931" w:rsidRDefault="008A74D4" w:rsidP="008A74D4">
            <w:pPr>
              <w:spacing w:after="0" w:line="240" w:lineRule="auto"/>
              <w:jc w:val="both"/>
              <w:rPr>
                <w:rFonts w:eastAsia="Times New Roman" w:cs="Times New Roman"/>
                <w:b/>
                <w:bCs/>
                <w:color w:val="000000"/>
                <w:sz w:val="24"/>
                <w:szCs w:val="24"/>
                <w:lang w:eastAsia="pt-BR"/>
              </w:rPr>
            </w:pPr>
          </w:p>
        </w:tc>
      </w:tr>
      <w:tr w:rsidR="008A74D4" w:rsidRPr="00083931" w14:paraId="518C9504" w14:textId="77777777" w:rsidTr="008114D4">
        <w:trPr>
          <w:trHeight w:hRule="exact" w:val="454"/>
          <w:jc w:val="center"/>
        </w:trPr>
        <w:tc>
          <w:tcPr>
            <w:tcW w:w="943" w:type="pct"/>
            <w:gridSpan w:val="3"/>
            <w:shd w:val="clear" w:color="000000" w:fill="FFFFFF"/>
            <w:noWrap/>
            <w:vAlign w:val="center"/>
            <w:hideMark/>
          </w:tcPr>
          <w:p w14:paraId="6ED3D08A"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Município:</w:t>
            </w:r>
          </w:p>
        </w:tc>
        <w:tc>
          <w:tcPr>
            <w:tcW w:w="2317" w:type="pct"/>
            <w:gridSpan w:val="6"/>
            <w:shd w:val="clear" w:color="000000" w:fill="FFFFFF"/>
            <w:noWrap/>
            <w:vAlign w:val="center"/>
            <w:hideMark/>
          </w:tcPr>
          <w:p w14:paraId="4EF437AA" w14:textId="6EA489C0" w:rsidR="008A74D4" w:rsidRPr="00083931" w:rsidRDefault="00A81708" w:rsidP="001B5071">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#municipio</w:t>
            </w:r>
          </w:p>
        </w:tc>
        <w:tc>
          <w:tcPr>
            <w:tcW w:w="543" w:type="pct"/>
            <w:gridSpan w:val="3"/>
            <w:shd w:val="clear" w:color="000000" w:fill="FFFFFF"/>
            <w:noWrap/>
            <w:vAlign w:val="center"/>
            <w:hideMark/>
          </w:tcPr>
          <w:p w14:paraId="0A086694" w14:textId="77777777" w:rsidR="008A74D4" w:rsidRPr="00083931" w:rsidRDefault="008A74D4" w:rsidP="008A74D4">
            <w:pPr>
              <w:spacing w:after="0" w:line="240" w:lineRule="auto"/>
              <w:jc w:val="right"/>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UF:</w:t>
            </w:r>
          </w:p>
        </w:tc>
        <w:tc>
          <w:tcPr>
            <w:tcW w:w="1198" w:type="pct"/>
            <w:gridSpan w:val="3"/>
            <w:shd w:val="clear" w:color="000000" w:fill="FFFFFF"/>
            <w:noWrap/>
            <w:vAlign w:val="center"/>
            <w:hideMark/>
          </w:tcPr>
          <w:p w14:paraId="7F53EBDE" w14:textId="7BBB357E" w:rsidR="008A74D4" w:rsidRPr="00083931" w:rsidRDefault="00A81708"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#uf</w:t>
            </w:r>
          </w:p>
        </w:tc>
      </w:tr>
      <w:tr w:rsidR="008A74D4" w:rsidRPr="00083931" w14:paraId="696C1E8E" w14:textId="77777777" w:rsidTr="008114D4">
        <w:trPr>
          <w:trHeight w:hRule="exact" w:val="326"/>
          <w:jc w:val="center"/>
        </w:trPr>
        <w:tc>
          <w:tcPr>
            <w:tcW w:w="5000" w:type="pct"/>
            <w:gridSpan w:val="15"/>
            <w:shd w:val="clear" w:color="auto" w:fill="00B050"/>
            <w:noWrap/>
            <w:vAlign w:val="center"/>
            <w:hideMark/>
          </w:tcPr>
          <w:p w14:paraId="193D8D8D"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32"/>
                <w:szCs w:val="32"/>
                <w:lang w:eastAsia="pt-BR"/>
              </w:rPr>
            </w:pPr>
            <w:r w:rsidRPr="00083931">
              <w:rPr>
                <w:rFonts w:ascii="Century Gothic" w:eastAsia="Times New Roman" w:hAnsi="Century Gothic" w:cs="Times New Roman"/>
                <w:b/>
                <w:bCs/>
                <w:color w:val="000000"/>
                <w:sz w:val="24"/>
                <w:szCs w:val="24"/>
                <w:lang w:eastAsia="pt-BR"/>
              </w:rPr>
              <w:t>IMÓVEL</w:t>
            </w:r>
          </w:p>
        </w:tc>
      </w:tr>
      <w:tr w:rsidR="008A74D4" w:rsidRPr="00083931" w14:paraId="118BB974" w14:textId="77777777" w:rsidTr="008114D4">
        <w:trPr>
          <w:trHeight w:hRule="exact" w:val="288"/>
          <w:jc w:val="center"/>
        </w:trPr>
        <w:tc>
          <w:tcPr>
            <w:tcW w:w="943" w:type="pct"/>
            <w:gridSpan w:val="3"/>
            <w:shd w:val="clear" w:color="auto" w:fill="auto"/>
            <w:noWrap/>
            <w:vAlign w:val="center"/>
            <w:hideMark/>
          </w:tcPr>
          <w:p w14:paraId="73DD2099"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Nº Matrícula</w:t>
            </w:r>
          </w:p>
        </w:tc>
        <w:tc>
          <w:tcPr>
            <w:tcW w:w="1180" w:type="pct"/>
            <w:gridSpan w:val="3"/>
            <w:shd w:val="clear" w:color="auto" w:fill="auto"/>
            <w:noWrap/>
            <w:vAlign w:val="center"/>
            <w:hideMark/>
          </w:tcPr>
          <w:p w14:paraId="053886D2"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Identificação</w:t>
            </w:r>
          </w:p>
        </w:tc>
        <w:tc>
          <w:tcPr>
            <w:tcW w:w="1137" w:type="pct"/>
            <w:gridSpan w:val="3"/>
            <w:shd w:val="clear" w:color="auto" w:fill="auto"/>
            <w:noWrap/>
            <w:vAlign w:val="center"/>
            <w:hideMark/>
          </w:tcPr>
          <w:p w14:paraId="6498D5DE" w14:textId="5A0C702F"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Área ha</w:t>
            </w:r>
          </w:p>
        </w:tc>
        <w:tc>
          <w:tcPr>
            <w:tcW w:w="1741" w:type="pct"/>
            <w:gridSpan w:val="6"/>
            <w:shd w:val="clear" w:color="auto" w:fill="auto"/>
            <w:noWrap/>
            <w:vAlign w:val="center"/>
            <w:hideMark/>
          </w:tcPr>
          <w:p w14:paraId="56518C99"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Área Construída m²</w:t>
            </w:r>
          </w:p>
        </w:tc>
      </w:tr>
      <w:tr w:rsidR="008A74D4" w:rsidRPr="00083931" w14:paraId="4C7E667B" w14:textId="77777777" w:rsidTr="008114D4">
        <w:trPr>
          <w:trHeight w:hRule="exact" w:val="305"/>
          <w:jc w:val="center"/>
        </w:trPr>
        <w:tc>
          <w:tcPr>
            <w:tcW w:w="943" w:type="pct"/>
            <w:gridSpan w:val="3"/>
            <w:shd w:val="clear" w:color="000000" w:fill="FFFFFF"/>
            <w:noWrap/>
            <w:vAlign w:val="center"/>
            <w:hideMark/>
          </w:tcPr>
          <w:p w14:paraId="385651E3" w14:textId="73AFD7CD" w:rsidR="008A74D4" w:rsidRPr="00083931" w:rsidRDefault="00A81708" w:rsidP="008A74D4">
            <w:pPr>
              <w:spacing w:after="0" w:line="240" w:lineRule="auto"/>
              <w:jc w:val="center"/>
              <w:rPr>
                <w:rFonts w:ascii="Century Gothic" w:eastAsia="Times New Roman" w:hAnsi="Century Gothic" w:cs="Times New Roman"/>
                <w:bCs/>
                <w:color w:val="000000"/>
                <w:sz w:val="24"/>
                <w:szCs w:val="24"/>
                <w:lang w:eastAsia="pt-BR"/>
              </w:rPr>
            </w:pPr>
            <w:r w:rsidRPr="00083931">
              <w:rPr>
                <w:rFonts w:ascii="Century Gothic" w:eastAsia="Times New Roman" w:hAnsi="Century Gothic" w:cs="Times New Roman"/>
                <w:bCs/>
                <w:color w:val="000000"/>
                <w:sz w:val="24"/>
                <w:szCs w:val="24"/>
                <w:lang w:eastAsia="pt-BR"/>
              </w:rPr>
              <w:t>#matricula</w:t>
            </w:r>
          </w:p>
        </w:tc>
        <w:tc>
          <w:tcPr>
            <w:tcW w:w="1180" w:type="pct"/>
            <w:gridSpan w:val="3"/>
            <w:shd w:val="clear" w:color="000000" w:fill="FFFFFF"/>
            <w:noWrap/>
            <w:vAlign w:val="center"/>
            <w:hideMark/>
          </w:tcPr>
          <w:p w14:paraId="62903486" w14:textId="67317E55" w:rsidR="008A74D4" w:rsidRPr="00083931" w:rsidRDefault="00A81708" w:rsidP="008A74D4">
            <w:pPr>
              <w:spacing w:after="0" w:line="240" w:lineRule="auto"/>
              <w:jc w:val="center"/>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#identificacao</w:t>
            </w:r>
            <w:r w:rsidR="000B69C5" w:rsidRPr="00083931">
              <w:rPr>
                <w:rFonts w:ascii="Century Gothic" w:eastAsia="Times New Roman" w:hAnsi="Century Gothic" w:cs="Times New Roman"/>
                <w:color w:val="000000"/>
                <w:sz w:val="24"/>
                <w:szCs w:val="24"/>
                <w:lang w:eastAsia="pt-BR"/>
              </w:rPr>
              <w:t xml:space="preserve"> </w:t>
            </w:r>
          </w:p>
        </w:tc>
        <w:tc>
          <w:tcPr>
            <w:tcW w:w="1137" w:type="pct"/>
            <w:gridSpan w:val="3"/>
            <w:shd w:val="clear" w:color="000000" w:fill="FFFFFF"/>
            <w:noWrap/>
            <w:vAlign w:val="center"/>
            <w:hideMark/>
          </w:tcPr>
          <w:p w14:paraId="513BE852" w14:textId="3A44FACE" w:rsidR="008A74D4" w:rsidRPr="00083931" w:rsidRDefault="00A81708" w:rsidP="001B5071">
            <w:pPr>
              <w:spacing w:after="0" w:line="240" w:lineRule="auto"/>
              <w:jc w:val="center"/>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#area_ha</w:t>
            </w:r>
          </w:p>
        </w:tc>
        <w:tc>
          <w:tcPr>
            <w:tcW w:w="1741" w:type="pct"/>
            <w:gridSpan w:val="6"/>
            <w:shd w:val="clear" w:color="000000" w:fill="FFFFFF"/>
            <w:noWrap/>
            <w:vAlign w:val="center"/>
            <w:hideMark/>
          </w:tcPr>
          <w:p w14:paraId="024C845C" w14:textId="21687A9D" w:rsidR="008A74D4" w:rsidRPr="00083931" w:rsidRDefault="00A81708" w:rsidP="008A74D4">
            <w:pPr>
              <w:spacing w:after="0" w:line="240" w:lineRule="auto"/>
              <w:jc w:val="center"/>
              <w:rPr>
                <w:rFonts w:ascii="Century Gothic" w:eastAsia="Times New Roman" w:hAnsi="Century Gothic" w:cs="Times New Roman"/>
                <w:color w:val="000000" w:themeColor="text1"/>
                <w:sz w:val="24"/>
                <w:szCs w:val="24"/>
                <w:lang w:eastAsia="pt-BR"/>
              </w:rPr>
            </w:pPr>
            <w:r w:rsidRPr="00083931">
              <w:rPr>
                <w:rFonts w:ascii="Century Gothic" w:eastAsia="Times New Roman" w:hAnsi="Century Gothic" w:cs="Times New Roman"/>
                <w:color w:val="000000"/>
                <w:sz w:val="24"/>
                <w:szCs w:val="24"/>
                <w:lang w:eastAsia="pt-BR"/>
              </w:rPr>
              <w:t>#area_contruida</w:t>
            </w:r>
          </w:p>
        </w:tc>
      </w:tr>
      <w:tr w:rsidR="008A74D4" w:rsidRPr="00083931" w14:paraId="17D397AA" w14:textId="77777777" w:rsidTr="008114D4">
        <w:trPr>
          <w:trHeight w:hRule="exact" w:val="260"/>
          <w:jc w:val="center"/>
        </w:trPr>
        <w:tc>
          <w:tcPr>
            <w:tcW w:w="5000" w:type="pct"/>
            <w:gridSpan w:val="15"/>
            <w:shd w:val="clear" w:color="auto" w:fill="00B050"/>
            <w:noWrap/>
            <w:vAlign w:val="center"/>
          </w:tcPr>
          <w:p w14:paraId="282E6B35"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8"/>
                <w:szCs w:val="28"/>
                <w:lang w:eastAsia="pt-BR"/>
              </w:rPr>
            </w:pPr>
            <w:r w:rsidRPr="00083931">
              <w:rPr>
                <w:rFonts w:ascii="Century Gothic" w:eastAsia="Times New Roman" w:hAnsi="Century Gothic" w:cs="Times New Roman"/>
                <w:b/>
                <w:bCs/>
                <w:color w:val="000000"/>
                <w:sz w:val="24"/>
                <w:szCs w:val="24"/>
                <w:lang w:eastAsia="pt-BR"/>
              </w:rPr>
              <w:t>MAPA DA ÁREA</w:t>
            </w:r>
          </w:p>
        </w:tc>
      </w:tr>
      <w:tr w:rsidR="00A63143" w:rsidRPr="00083931" w14:paraId="7D2736CA" w14:textId="77777777" w:rsidTr="008114D4">
        <w:trPr>
          <w:trHeight w:val="178"/>
          <w:jc w:val="center"/>
        </w:trPr>
        <w:tc>
          <w:tcPr>
            <w:tcW w:w="204" w:type="pct"/>
            <w:shd w:val="clear" w:color="000000" w:fill="FFFFFF"/>
            <w:noWrap/>
            <w:vAlign w:val="center"/>
            <w:hideMark/>
          </w:tcPr>
          <w:p w14:paraId="2B6E0C3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37D7109E" w14:textId="02E9C59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50A53C30" w14:textId="4F6E31A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6E02DF8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7F45C23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32397E9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62BA5E5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22C30B2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2F8E8F5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0B1D9F6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38E33A0D" w14:textId="77777777" w:rsidTr="008114D4">
        <w:trPr>
          <w:trHeight w:val="170"/>
          <w:jc w:val="center"/>
        </w:trPr>
        <w:tc>
          <w:tcPr>
            <w:tcW w:w="204" w:type="pct"/>
            <w:shd w:val="clear" w:color="000000" w:fill="FFFFFF"/>
            <w:noWrap/>
            <w:vAlign w:val="center"/>
            <w:hideMark/>
          </w:tcPr>
          <w:p w14:paraId="646DE78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67591C4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609FE7DA" w14:textId="40554D0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718E784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01A90CB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4D59A8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03B1EA1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5B6DFB1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2546D5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2970236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249730A9" w14:textId="77777777" w:rsidTr="008114D4">
        <w:trPr>
          <w:trHeight w:val="170"/>
          <w:jc w:val="center"/>
        </w:trPr>
        <w:tc>
          <w:tcPr>
            <w:tcW w:w="204" w:type="pct"/>
            <w:shd w:val="clear" w:color="000000" w:fill="FFFFFF"/>
            <w:noWrap/>
            <w:vAlign w:val="center"/>
          </w:tcPr>
          <w:p w14:paraId="0036DF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438C9A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19D0DF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212DC67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7422FE1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D79DFA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7856E0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64DA8EC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FA3734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C89691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7661CA4" w14:textId="77777777" w:rsidTr="008114D4">
        <w:trPr>
          <w:trHeight w:val="170"/>
          <w:jc w:val="center"/>
        </w:trPr>
        <w:tc>
          <w:tcPr>
            <w:tcW w:w="204" w:type="pct"/>
            <w:shd w:val="clear" w:color="000000" w:fill="FFFFFF"/>
            <w:noWrap/>
            <w:vAlign w:val="center"/>
            <w:hideMark/>
          </w:tcPr>
          <w:p w14:paraId="57328DC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4976B3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69C2178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560CA4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3DFC82A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1B2DBED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44FE8349" w14:textId="161ACA0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72FF712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4CA55CC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7EE631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2D23426D" w14:textId="77777777" w:rsidTr="008114D4">
        <w:trPr>
          <w:trHeight w:val="170"/>
          <w:jc w:val="center"/>
        </w:trPr>
        <w:tc>
          <w:tcPr>
            <w:tcW w:w="204" w:type="pct"/>
            <w:shd w:val="clear" w:color="000000" w:fill="FFFFFF"/>
            <w:noWrap/>
            <w:vAlign w:val="center"/>
            <w:hideMark/>
          </w:tcPr>
          <w:p w14:paraId="4365823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284057A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476EC6C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7FCCB3D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6B1BCFA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24FA8C2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3ADF23C2" w14:textId="00769C6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1D6BABC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46A9FD7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026E521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5F611BDE" w14:textId="77777777" w:rsidTr="008114D4">
        <w:trPr>
          <w:trHeight w:val="170"/>
          <w:jc w:val="center"/>
        </w:trPr>
        <w:tc>
          <w:tcPr>
            <w:tcW w:w="204" w:type="pct"/>
            <w:shd w:val="clear" w:color="000000" w:fill="FFFFFF"/>
            <w:noWrap/>
            <w:vAlign w:val="center"/>
          </w:tcPr>
          <w:p w14:paraId="47C177E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6422AD7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1659D6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5255275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7D38FD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A423DB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A47678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05CA20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7CBFDE0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67B567F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5FC4C398" w14:textId="77777777" w:rsidTr="008114D4">
        <w:trPr>
          <w:trHeight w:val="170"/>
          <w:jc w:val="center"/>
        </w:trPr>
        <w:tc>
          <w:tcPr>
            <w:tcW w:w="204" w:type="pct"/>
            <w:shd w:val="clear" w:color="000000" w:fill="FFFFFF"/>
            <w:noWrap/>
            <w:vAlign w:val="center"/>
          </w:tcPr>
          <w:p w14:paraId="3CB814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7D06E2C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0C376FC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45C7B34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19368FE7" w14:textId="37EBEBC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5D3B5F37" w14:textId="4ABBD89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9C0BA10" w14:textId="6389F5D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1AEE609" w14:textId="469918C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DBBA22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248F6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8E09A35" w14:textId="77777777" w:rsidTr="008114D4">
        <w:trPr>
          <w:trHeight w:val="170"/>
          <w:jc w:val="center"/>
        </w:trPr>
        <w:tc>
          <w:tcPr>
            <w:tcW w:w="204" w:type="pct"/>
            <w:shd w:val="clear" w:color="000000" w:fill="FFFFFF"/>
            <w:noWrap/>
            <w:vAlign w:val="center"/>
          </w:tcPr>
          <w:p w14:paraId="1A9089D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603EA7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F46EBB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ECE8BF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04DBBE6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D240FB7" w14:textId="1A483E9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6B7BD650" w14:textId="4391F52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8D9BE91" w14:textId="7A5938C6" w:rsidR="00A63143" w:rsidRPr="00083931" w:rsidRDefault="00D57F4D"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noProof/>
                <w:color w:val="000000"/>
                <w:sz w:val="24"/>
                <w:szCs w:val="24"/>
                <w:lang w:eastAsia="pt-BR"/>
              </w:rPr>
              <w:drawing>
                <wp:anchor distT="0" distB="0" distL="114300" distR="114300" simplePos="0" relativeHeight="251662336" behindDoc="0" locked="0" layoutInCell="1" allowOverlap="1" wp14:anchorId="322E08C9" wp14:editId="7CE20473">
                  <wp:simplePos x="0" y="0"/>
                  <wp:positionH relativeFrom="column">
                    <wp:posOffset>-3085465</wp:posOffset>
                  </wp:positionH>
                  <wp:positionV relativeFrom="paragraph">
                    <wp:posOffset>-1201420</wp:posOffset>
                  </wp:positionV>
                  <wp:extent cx="5393690" cy="3816350"/>
                  <wp:effectExtent l="19050" t="19050" r="16510" b="12700"/>
                  <wp:wrapNone/>
                  <wp:docPr id="1318400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0932"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3690" cy="3816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c>
          <w:tcPr>
            <w:tcW w:w="82" w:type="pct"/>
            <w:shd w:val="clear" w:color="000000" w:fill="FFFFFF"/>
            <w:noWrap/>
            <w:vAlign w:val="center"/>
          </w:tcPr>
          <w:p w14:paraId="24706BC3" w14:textId="0AD7E7E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7E2DC5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6D2C9263" w14:textId="77777777" w:rsidTr="008114D4">
        <w:trPr>
          <w:trHeight w:val="170"/>
          <w:jc w:val="center"/>
        </w:trPr>
        <w:tc>
          <w:tcPr>
            <w:tcW w:w="204" w:type="pct"/>
            <w:shd w:val="clear" w:color="000000" w:fill="FFFFFF"/>
            <w:noWrap/>
            <w:vAlign w:val="center"/>
          </w:tcPr>
          <w:p w14:paraId="5B88DB9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C5CFE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06ABD5F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93C036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5E5A5EE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4BF6B1E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2130444" w14:textId="73E4F70B"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E978463" w14:textId="5E66AD4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55BEA214" w14:textId="353D215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D5CCA7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233290F" w14:textId="77777777" w:rsidTr="008114D4">
        <w:trPr>
          <w:trHeight w:val="170"/>
          <w:jc w:val="center"/>
        </w:trPr>
        <w:tc>
          <w:tcPr>
            <w:tcW w:w="204" w:type="pct"/>
            <w:shd w:val="clear" w:color="000000" w:fill="FFFFFF"/>
            <w:noWrap/>
            <w:vAlign w:val="center"/>
          </w:tcPr>
          <w:p w14:paraId="61F8DFD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3B123E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5DBA85F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57B15D8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A5D918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2A4DC8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09AE1EBD" w14:textId="4294E39A"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77DDE265" w14:textId="05B8814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6433432" w14:textId="45722F59"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B3621EE" w14:textId="277D6D7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2F51226" w14:textId="77777777" w:rsidTr="008114D4">
        <w:trPr>
          <w:trHeight w:val="170"/>
          <w:jc w:val="center"/>
        </w:trPr>
        <w:tc>
          <w:tcPr>
            <w:tcW w:w="204" w:type="pct"/>
            <w:shd w:val="clear" w:color="000000" w:fill="FFFFFF"/>
            <w:noWrap/>
            <w:vAlign w:val="center"/>
          </w:tcPr>
          <w:p w14:paraId="4FBAEE1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14D4A7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D2F7E9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4218574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3AD7F769" w14:textId="5DBFAC41"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A3B43BA" w14:textId="15E26C6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1EA1DC1D" w14:textId="08A347D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285F816" w14:textId="1058924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88B3CA2" w14:textId="1C5E5B63"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0A1E820" w14:textId="23A8B749"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03253FC" w14:textId="77777777" w:rsidTr="008114D4">
        <w:trPr>
          <w:trHeight w:val="170"/>
          <w:jc w:val="center"/>
        </w:trPr>
        <w:tc>
          <w:tcPr>
            <w:tcW w:w="204" w:type="pct"/>
            <w:shd w:val="clear" w:color="000000" w:fill="FFFFFF"/>
            <w:noWrap/>
            <w:vAlign w:val="center"/>
          </w:tcPr>
          <w:p w14:paraId="3EC63C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61B68E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7494FB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26E23F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666830A" w14:textId="658B3E8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45BDD4F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1EA03318" w14:textId="52FB2C8A"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2D4E302" w14:textId="68ECE96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3C157B8C" w14:textId="570B938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F31901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CDE7F21" w14:textId="77777777" w:rsidTr="008114D4">
        <w:trPr>
          <w:trHeight w:val="170"/>
          <w:jc w:val="center"/>
        </w:trPr>
        <w:tc>
          <w:tcPr>
            <w:tcW w:w="204" w:type="pct"/>
            <w:shd w:val="clear" w:color="000000" w:fill="FFFFFF"/>
            <w:noWrap/>
            <w:vAlign w:val="center"/>
          </w:tcPr>
          <w:p w14:paraId="55CCD6F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E5FBBA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9AE4A5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E6785B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04816C3D" w14:textId="029F3540"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42220D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C520F20" w14:textId="2305548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531B1BC3" w14:textId="39DE840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5204D936" w14:textId="7DB7206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F0DD080" w14:textId="4D3B85A3"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3678FE48" w14:textId="77777777" w:rsidTr="008114D4">
        <w:trPr>
          <w:trHeight w:val="170"/>
          <w:jc w:val="center"/>
        </w:trPr>
        <w:tc>
          <w:tcPr>
            <w:tcW w:w="204" w:type="pct"/>
            <w:shd w:val="clear" w:color="000000" w:fill="FFFFFF"/>
            <w:noWrap/>
            <w:vAlign w:val="center"/>
          </w:tcPr>
          <w:p w14:paraId="7EC0029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730EA9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AA5A86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03A850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00E694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3E9E62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F2EDE00" w14:textId="688E119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4078790" w14:textId="37E2B1C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FE83F7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7BD7426B" w14:textId="39C4A55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430A5C9B" w14:textId="77777777" w:rsidTr="008114D4">
        <w:trPr>
          <w:trHeight w:val="170"/>
          <w:jc w:val="center"/>
        </w:trPr>
        <w:tc>
          <w:tcPr>
            <w:tcW w:w="204" w:type="pct"/>
            <w:shd w:val="clear" w:color="000000" w:fill="FFFFFF"/>
            <w:noWrap/>
            <w:vAlign w:val="center"/>
          </w:tcPr>
          <w:p w14:paraId="5ABFEE0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101BE65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95FDF3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E01F08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7B755ECE" w14:textId="42C10FA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60C2F70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28B9A7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0B28A2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4C6B8EE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5551FD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F92B7B8" w14:textId="77777777" w:rsidTr="008114D4">
        <w:trPr>
          <w:trHeight w:val="170"/>
          <w:jc w:val="center"/>
        </w:trPr>
        <w:tc>
          <w:tcPr>
            <w:tcW w:w="204" w:type="pct"/>
            <w:shd w:val="clear" w:color="000000" w:fill="FFFFFF"/>
            <w:noWrap/>
            <w:vAlign w:val="center"/>
          </w:tcPr>
          <w:p w14:paraId="7F8F838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FB55DA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BD6D5D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BD7655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1577D3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546B934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DFCEA2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2AAF7CD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955E19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EBBEC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48D2FB96" w14:textId="77777777" w:rsidTr="008114D4">
        <w:trPr>
          <w:trHeight w:val="170"/>
          <w:jc w:val="center"/>
        </w:trPr>
        <w:tc>
          <w:tcPr>
            <w:tcW w:w="204" w:type="pct"/>
            <w:shd w:val="clear" w:color="000000" w:fill="FFFFFF"/>
            <w:noWrap/>
            <w:vAlign w:val="center"/>
          </w:tcPr>
          <w:p w14:paraId="5A9ECA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18D5682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E09FE7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70748BB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222212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325E143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E39FC9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719BDD5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0386F3B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6B40E52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2E281D80" w14:textId="77777777" w:rsidTr="008114D4">
        <w:trPr>
          <w:trHeight w:val="170"/>
          <w:jc w:val="center"/>
        </w:trPr>
        <w:tc>
          <w:tcPr>
            <w:tcW w:w="204" w:type="pct"/>
            <w:shd w:val="clear" w:color="000000" w:fill="FFFFFF"/>
            <w:noWrap/>
            <w:vAlign w:val="center"/>
          </w:tcPr>
          <w:p w14:paraId="610A7CE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6A65F0A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63CED90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16842D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7D8605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2F57CBD" w14:textId="49915B3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EBF5E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1E90171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8D1C2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4211A62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2392DB37" w14:textId="77777777" w:rsidTr="008114D4">
        <w:trPr>
          <w:trHeight w:val="170"/>
          <w:jc w:val="center"/>
        </w:trPr>
        <w:tc>
          <w:tcPr>
            <w:tcW w:w="204" w:type="pct"/>
            <w:shd w:val="clear" w:color="000000" w:fill="FFFFFF"/>
            <w:noWrap/>
            <w:vAlign w:val="center"/>
          </w:tcPr>
          <w:p w14:paraId="5400814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26D63F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9A0609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8A5FEE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330EE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6744789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8D248B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63B65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6F9E7B6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DF1066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FA44B06" w14:textId="77777777" w:rsidTr="008114D4">
        <w:trPr>
          <w:trHeight w:val="170"/>
          <w:jc w:val="center"/>
        </w:trPr>
        <w:tc>
          <w:tcPr>
            <w:tcW w:w="204" w:type="pct"/>
            <w:shd w:val="clear" w:color="000000" w:fill="FFFFFF"/>
            <w:noWrap/>
            <w:vAlign w:val="center"/>
          </w:tcPr>
          <w:p w14:paraId="53F08B5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4E1DA76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62ACC3E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8E3934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D963DB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37CAB2C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76387A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6FB2A3B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333FD8B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336A66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EE43623" w14:textId="77777777" w:rsidTr="008114D4">
        <w:trPr>
          <w:trHeight w:val="170"/>
          <w:jc w:val="center"/>
        </w:trPr>
        <w:tc>
          <w:tcPr>
            <w:tcW w:w="204" w:type="pct"/>
            <w:shd w:val="clear" w:color="000000" w:fill="FFFFFF"/>
            <w:noWrap/>
            <w:vAlign w:val="center"/>
          </w:tcPr>
          <w:p w14:paraId="7CDEE3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0DBCE49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29A99A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2004530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0F1634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277B1FD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981750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672E23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705DF21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F1D0B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86BA8A6" w14:textId="77777777" w:rsidTr="008114D4">
        <w:trPr>
          <w:trHeight w:val="170"/>
          <w:jc w:val="center"/>
        </w:trPr>
        <w:tc>
          <w:tcPr>
            <w:tcW w:w="204" w:type="pct"/>
            <w:shd w:val="clear" w:color="000000" w:fill="FFFFFF"/>
            <w:noWrap/>
            <w:vAlign w:val="center"/>
          </w:tcPr>
          <w:p w14:paraId="33FDAE1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60C65E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4ACFAB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3B1B557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2AA69E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EAEB60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0F8A6AA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C2AA4B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AFEF49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41F9864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2F18BB4" w14:textId="77777777" w:rsidTr="008114D4">
        <w:trPr>
          <w:trHeight w:hRule="exact" w:val="307"/>
          <w:jc w:val="center"/>
        </w:trPr>
        <w:tc>
          <w:tcPr>
            <w:tcW w:w="5000" w:type="pct"/>
            <w:gridSpan w:val="15"/>
            <w:shd w:val="clear" w:color="auto" w:fill="00B050"/>
            <w:noWrap/>
            <w:vAlign w:val="center"/>
            <w:hideMark/>
          </w:tcPr>
          <w:p w14:paraId="5531CF7B" w14:textId="77777777" w:rsidR="00A63143" w:rsidRPr="00083931" w:rsidRDefault="00A63143" w:rsidP="008A74D4">
            <w:pPr>
              <w:spacing w:after="0" w:line="240" w:lineRule="auto"/>
              <w:jc w:val="center"/>
              <w:rPr>
                <w:rFonts w:ascii="Century Gothic" w:eastAsia="Times New Roman" w:hAnsi="Century Gothic" w:cs="Times New Roman"/>
                <w:b/>
                <w:bCs/>
                <w:color w:val="000000"/>
                <w:sz w:val="32"/>
                <w:szCs w:val="32"/>
                <w:lang w:eastAsia="pt-BR"/>
              </w:rPr>
            </w:pPr>
            <w:r w:rsidRPr="00083931">
              <w:rPr>
                <w:rFonts w:ascii="Century Gothic" w:eastAsia="Times New Roman" w:hAnsi="Century Gothic" w:cs="Times New Roman"/>
                <w:b/>
                <w:bCs/>
                <w:color w:val="000000"/>
                <w:sz w:val="24"/>
                <w:szCs w:val="24"/>
                <w:lang w:eastAsia="pt-BR"/>
              </w:rPr>
              <w:t>VALORES</w:t>
            </w:r>
          </w:p>
        </w:tc>
      </w:tr>
      <w:tr w:rsidR="008A74D4" w:rsidRPr="00083931" w14:paraId="582F9C94" w14:textId="77777777" w:rsidTr="008114D4">
        <w:trPr>
          <w:trHeight w:hRule="exact" w:val="284"/>
          <w:jc w:val="center"/>
        </w:trPr>
        <w:tc>
          <w:tcPr>
            <w:tcW w:w="943" w:type="pct"/>
            <w:gridSpan w:val="3"/>
            <w:shd w:val="clear" w:color="auto" w:fill="auto"/>
            <w:noWrap/>
            <w:vAlign w:val="center"/>
            <w:hideMark/>
          </w:tcPr>
          <w:p w14:paraId="3789796B"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MATRÍCULA</w:t>
            </w:r>
          </w:p>
        </w:tc>
        <w:tc>
          <w:tcPr>
            <w:tcW w:w="2456" w:type="pct"/>
            <w:gridSpan w:val="7"/>
            <w:shd w:val="clear" w:color="auto" w:fill="auto"/>
            <w:noWrap/>
            <w:vAlign w:val="center"/>
            <w:hideMark/>
          </w:tcPr>
          <w:p w14:paraId="3003CF9F"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 xml:space="preserve">MERCADO </w:t>
            </w:r>
          </w:p>
        </w:tc>
        <w:tc>
          <w:tcPr>
            <w:tcW w:w="1602" w:type="pct"/>
            <w:gridSpan w:val="5"/>
            <w:shd w:val="clear" w:color="auto" w:fill="auto"/>
            <w:noWrap/>
            <w:vAlign w:val="center"/>
            <w:hideMark/>
          </w:tcPr>
          <w:p w14:paraId="1D40C0C2"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 xml:space="preserve">LIQUIDAÇÃO FORÇADA </w:t>
            </w:r>
          </w:p>
        </w:tc>
      </w:tr>
      <w:tr w:rsidR="008A74D4" w:rsidRPr="00083931" w14:paraId="1B12CBDB" w14:textId="77777777" w:rsidTr="008114D4">
        <w:trPr>
          <w:trHeight w:hRule="exact" w:val="311"/>
          <w:jc w:val="center"/>
        </w:trPr>
        <w:tc>
          <w:tcPr>
            <w:tcW w:w="943" w:type="pct"/>
            <w:gridSpan w:val="3"/>
            <w:shd w:val="clear" w:color="000000" w:fill="FFFFFF"/>
            <w:noWrap/>
            <w:vAlign w:val="center"/>
          </w:tcPr>
          <w:p w14:paraId="799E4B0F" w14:textId="0440B48C" w:rsidR="008A74D4" w:rsidRPr="00083931" w:rsidRDefault="00A81708"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#matricula</w:t>
            </w:r>
          </w:p>
        </w:tc>
        <w:tc>
          <w:tcPr>
            <w:tcW w:w="2456" w:type="pct"/>
            <w:gridSpan w:val="7"/>
            <w:shd w:val="clear" w:color="auto" w:fill="auto"/>
            <w:noWrap/>
            <w:vAlign w:val="bottom"/>
          </w:tcPr>
          <w:p w14:paraId="48B266AD" w14:textId="54407E9A" w:rsidR="008A74D4" w:rsidRPr="00083931" w:rsidRDefault="00A81708" w:rsidP="004A5138">
            <w:pPr>
              <w:spacing w:after="0" w:line="240" w:lineRule="auto"/>
              <w:jc w:val="center"/>
              <w:rPr>
                <w:rFonts w:ascii="Century Gothic" w:eastAsia="Times New Roman" w:hAnsi="Century Gothic" w:cs="Times New Roman"/>
                <w:b/>
                <w:bCs/>
                <w:sz w:val="24"/>
                <w:szCs w:val="24"/>
                <w:lang w:eastAsia="pt-BR"/>
              </w:rPr>
            </w:pPr>
            <w:r w:rsidRPr="00083931">
              <w:rPr>
                <w:rFonts w:ascii="Century Gothic" w:eastAsia="Times New Roman" w:hAnsi="Century Gothic" w:cs="Times New Roman"/>
                <w:b/>
                <w:bCs/>
                <w:sz w:val="24"/>
                <w:szCs w:val="24"/>
                <w:lang w:eastAsia="pt-BR"/>
              </w:rPr>
              <w:t>#MERCADO</w:t>
            </w:r>
          </w:p>
        </w:tc>
        <w:tc>
          <w:tcPr>
            <w:tcW w:w="1602" w:type="pct"/>
            <w:gridSpan w:val="5"/>
            <w:shd w:val="clear" w:color="auto" w:fill="auto"/>
            <w:noWrap/>
          </w:tcPr>
          <w:p w14:paraId="7F19C7CC" w14:textId="72CC8971" w:rsidR="008A74D4" w:rsidRPr="00083931" w:rsidRDefault="00A81708" w:rsidP="00487DFA">
            <w:pPr>
              <w:spacing w:after="0" w:line="240" w:lineRule="auto"/>
              <w:jc w:val="center"/>
              <w:rPr>
                <w:rFonts w:ascii="Century Gothic" w:eastAsia="Times New Roman" w:hAnsi="Century Gothic" w:cs="Times New Roman"/>
                <w:b/>
                <w:bCs/>
                <w:sz w:val="24"/>
                <w:szCs w:val="24"/>
                <w:lang w:eastAsia="pt-BR"/>
              </w:rPr>
            </w:pPr>
            <w:r w:rsidRPr="00083931">
              <w:rPr>
                <w:rFonts w:ascii="Century Gothic" w:eastAsia="Times New Roman" w:hAnsi="Century Gothic" w:cs="Times New Roman"/>
                <w:b/>
                <w:bCs/>
                <w:sz w:val="24"/>
                <w:szCs w:val="24"/>
                <w:lang w:eastAsia="pt-BR"/>
              </w:rPr>
              <w:t>#LIQUIDACAO</w:t>
            </w:r>
          </w:p>
        </w:tc>
      </w:tr>
      <w:tr w:rsidR="008A74D4" w:rsidRPr="00083931" w14:paraId="7C1BBF5E" w14:textId="77777777" w:rsidTr="008114D4">
        <w:trPr>
          <w:trHeight w:hRule="exact" w:val="358"/>
          <w:jc w:val="center"/>
        </w:trPr>
        <w:tc>
          <w:tcPr>
            <w:tcW w:w="5000" w:type="pct"/>
            <w:gridSpan w:val="15"/>
            <w:shd w:val="clear" w:color="auto" w:fill="00B050"/>
            <w:noWrap/>
            <w:vAlign w:val="center"/>
            <w:hideMark/>
          </w:tcPr>
          <w:p w14:paraId="5BFCDD68" w14:textId="77777777" w:rsidR="008A74D4"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OBSERVAÇÕES</w:t>
            </w:r>
          </w:p>
          <w:p w14:paraId="29BF7739" w14:textId="77777777" w:rsidR="00D87A46" w:rsidRDefault="00D87A46" w:rsidP="008A74D4">
            <w:pPr>
              <w:spacing w:after="0" w:line="240" w:lineRule="auto"/>
              <w:jc w:val="center"/>
              <w:rPr>
                <w:rFonts w:ascii="Century Gothic" w:eastAsia="Times New Roman" w:hAnsi="Century Gothic" w:cs="Times New Roman"/>
                <w:b/>
                <w:bCs/>
                <w:color w:val="000000"/>
                <w:sz w:val="24"/>
                <w:szCs w:val="24"/>
                <w:lang w:eastAsia="pt-BR"/>
              </w:rPr>
            </w:pPr>
          </w:p>
          <w:p w14:paraId="069BB5D1" w14:textId="77777777" w:rsidR="00D87A46" w:rsidRPr="00083931" w:rsidRDefault="00D87A46" w:rsidP="008A74D4">
            <w:pPr>
              <w:spacing w:after="0" w:line="240" w:lineRule="auto"/>
              <w:jc w:val="center"/>
              <w:rPr>
                <w:rFonts w:ascii="Century Gothic" w:eastAsia="Times New Roman" w:hAnsi="Century Gothic" w:cs="Times New Roman"/>
                <w:b/>
                <w:bCs/>
                <w:color w:val="000000"/>
                <w:sz w:val="24"/>
                <w:szCs w:val="24"/>
                <w:lang w:eastAsia="pt-BR"/>
              </w:rPr>
            </w:pPr>
          </w:p>
          <w:p w14:paraId="6A46F052" w14:textId="2A8E8DB2" w:rsidR="00FB1AEE" w:rsidRPr="00083931" w:rsidRDefault="00FB1AEE" w:rsidP="008A74D4">
            <w:pPr>
              <w:spacing w:after="0" w:line="240" w:lineRule="auto"/>
              <w:jc w:val="center"/>
              <w:rPr>
                <w:rFonts w:ascii="Century Gothic" w:eastAsia="Times New Roman" w:hAnsi="Century Gothic" w:cs="Times New Roman"/>
                <w:b/>
                <w:bCs/>
                <w:sz w:val="24"/>
                <w:szCs w:val="24"/>
                <w:lang w:eastAsia="pt-BR"/>
              </w:rPr>
            </w:pPr>
          </w:p>
          <w:p w14:paraId="4F39EA0E" w14:textId="77777777" w:rsidR="00FB1AEE" w:rsidRPr="00083931" w:rsidRDefault="00FB1AEE" w:rsidP="00FB1AEE">
            <w:pPr>
              <w:spacing w:after="0" w:line="240" w:lineRule="auto"/>
              <w:rPr>
                <w:rFonts w:ascii="Century Gothic" w:eastAsia="Times New Roman" w:hAnsi="Century Gothic" w:cs="Times New Roman"/>
                <w:b/>
                <w:bCs/>
                <w:color w:val="000000"/>
                <w:sz w:val="24"/>
                <w:szCs w:val="24"/>
                <w:lang w:eastAsia="pt-BR"/>
              </w:rPr>
            </w:pPr>
          </w:p>
          <w:p w14:paraId="503AD575" w14:textId="77777777" w:rsidR="00FB1AEE" w:rsidRPr="00083931" w:rsidRDefault="00FB1AEE" w:rsidP="00FB1AEE">
            <w:pPr>
              <w:spacing w:after="0" w:line="240" w:lineRule="auto"/>
              <w:rPr>
                <w:rFonts w:ascii="Century Gothic" w:eastAsia="Times New Roman" w:hAnsi="Century Gothic" w:cs="Times New Roman"/>
                <w:b/>
                <w:bCs/>
                <w:color w:val="000000"/>
                <w:sz w:val="32"/>
                <w:szCs w:val="32"/>
                <w:lang w:eastAsia="pt-BR"/>
              </w:rPr>
            </w:pPr>
          </w:p>
        </w:tc>
      </w:tr>
    </w:tbl>
    <w:p w14:paraId="73CCA0A5" w14:textId="77777777" w:rsidR="00264443" w:rsidRDefault="00264443" w:rsidP="00264443"/>
    <w:p w14:paraId="283B7279" w14:textId="77777777" w:rsidR="00D87A46" w:rsidRDefault="00D87A46" w:rsidP="00264443"/>
    <w:p w14:paraId="12520527" w14:textId="77777777" w:rsidR="00D87A46" w:rsidRPr="00F05BAD" w:rsidRDefault="00D87A46" w:rsidP="00264443"/>
    <w:p w14:paraId="1139E798" w14:textId="77777777" w:rsidR="00D87A46" w:rsidRPr="00F05BAD" w:rsidRDefault="00D87A46" w:rsidP="00D87A46">
      <w:pPr>
        <w:pStyle w:val="PargrafodaLista"/>
        <w:numPr>
          <w:ilvl w:val="0"/>
          <w:numId w:val="6"/>
        </w:numPr>
        <w:spacing w:before="240" w:line="360" w:lineRule="auto"/>
        <w:jc w:val="both"/>
        <w:rPr>
          <w:sz w:val="24"/>
          <w:szCs w:val="24"/>
        </w:rPr>
      </w:pPr>
      <w:r w:rsidRPr="00F05BAD">
        <w:rPr>
          <w:sz w:val="24"/>
          <w:szCs w:val="24"/>
        </w:rPr>
        <w:lastRenderedPageBreak/>
        <w:t>#juki12</w:t>
      </w:r>
    </w:p>
    <w:p w14:paraId="75766C83" w14:textId="77777777" w:rsidR="00D87A46" w:rsidRPr="00F05BAD" w:rsidRDefault="00D87A46" w:rsidP="00D87A46">
      <w:pPr>
        <w:pStyle w:val="PargrafodaLista"/>
        <w:numPr>
          <w:ilvl w:val="0"/>
          <w:numId w:val="6"/>
        </w:numPr>
        <w:spacing w:before="240" w:line="360" w:lineRule="auto"/>
        <w:jc w:val="both"/>
        <w:rPr>
          <w:b/>
          <w:bCs/>
          <w:sz w:val="24"/>
          <w:szCs w:val="24"/>
        </w:rPr>
      </w:pPr>
      <w:r w:rsidRPr="00F05BAD">
        <w:rPr>
          <w:sz w:val="24"/>
        </w:rPr>
        <w:t>#5271</w:t>
      </w:r>
    </w:p>
    <w:p w14:paraId="6FD9B4BC" w14:textId="7556139C" w:rsidR="006D5D3C" w:rsidRPr="00F05BAD" w:rsidRDefault="006D5D3C" w:rsidP="004E1B47">
      <w:pPr>
        <w:pStyle w:val="PargrafodaLista"/>
        <w:numPr>
          <w:ilvl w:val="0"/>
          <w:numId w:val="6"/>
        </w:numPr>
        <w:spacing w:line="360" w:lineRule="auto"/>
        <w:jc w:val="both"/>
        <w:rPr>
          <w:sz w:val="24"/>
          <w:szCs w:val="24"/>
        </w:rPr>
      </w:pPr>
      <w:r w:rsidRPr="00F05BAD">
        <w:rPr>
          <w:sz w:val="24"/>
          <w:szCs w:val="24"/>
        </w:rPr>
        <w:t>#texto_tipo_pessoa</w:t>
      </w:r>
    </w:p>
    <w:p w14:paraId="374BA233" w14:textId="3E425AC1" w:rsidR="008066BE" w:rsidRPr="00F05BAD" w:rsidRDefault="008066BE" w:rsidP="00EC712A">
      <w:pPr>
        <w:pStyle w:val="PargrafodaLista"/>
        <w:numPr>
          <w:ilvl w:val="0"/>
          <w:numId w:val="6"/>
        </w:numPr>
        <w:spacing w:line="360" w:lineRule="auto"/>
        <w:jc w:val="both"/>
        <w:rPr>
          <w:sz w:val="24"/>
          <w:szCs w:val="24"/>
        </w:rPr>
      </w:pPr>
      <w:r w:rsidRPr="00F05BAD">
        <w:rPr>
          <w:sz w:val="24"/>
          <w:szCs w:val="24"/>
        </w:rPr>
        <w:t>#texto_hipotecas</w:t>
      </w:r>
    </w:p>
    <w:p w14:paraId="467CD49C" w14:textId="12388468" w:rsidR="00EC712A" w:rsidRPr="00083931" w:rsidRDefault="00A22702" w:rsidP="00A22702">
      <w:pPr>
        <w:pStyle w:val="PargrafodaLista"/>
        <w:numPr>
          <w:ilvl w:val="0"/>
          <w:numId w:val="6"/>
        </w:numPr>
        <w:spacing w:line="360" w:lineRule="auto"/>
        <w:jc w:val="both"/>
        <w:rPr>
          <w:sz w:val="24"/>
          <w:szCs w:val="24"/>
        </w:rPr>
      </w:pPr>
      <w:r w:rsidRPr="00083931">
        <w:rPr>
          <w:sz w:val="24"/>
          <w:szCs w:val="24"/>
        </w:rPr>
        <w:t>#7452</w:t>
      </w:r>
    </w:p>
    <w:p w14:paraId="2F3E40F6" w14:textId="6230C1EA" w:rsidR="005B1D6C" w:rsidRPr="00083931" w:rsidRDefault="00716338" w:rsidP="00534ABA">
      <w:pPr>
        <w:rPr>
          <w:sz w:val="24"/>
          <w:szCs w:val="24"/>
        </w:rPr>
      </w:pPr>
      <w:r w:rsidRPr="00083931">
        <w:rPr>
          <w:sz w:val="24"/>
          <w:szCs w:val="24"/>
        </w:rPr>
        <w:br w:type="page"/>
      </w:r>
    </w:p>
    <w:p w14:paraId="523F51F7" w14:textId="77777777" w:rsidR="00500849" w:rsidRPr="00083931" w:rsidRDefault="00500849" w:rsidP="00500849">
      <w:pPr>
        <w:spacing w:line="360" w:lineRule="auto"/>
        <w:jc w:val="center"/>
        <w:rPr>
          <w:b/>
          <w:bCs/>
          <w:sz w:val="20"/>
          <w:szCs w:val="20"/>
        </w:rPr>
      </w:pPr>
    </w:p>
    <w:tbl>
      <w:tblPr>
        <w:tblpPr w:leftFromText="141" w:rightFromText="141" w:vertAnchor="text" w:horzAnchor="margin" w:tblpY="7456"/>
        <w:tblW w:w="5000" w:type="pct"/>
        <w:tblLayout w:type="fixed"/>
        <w:tblCellMar>
          <w:left w:w="70" w:type="dxa"/>
          <w:right w:w="70" w:type="dxa"/>
        </w:tblCellMar>
        <w:tblLook w:val="04A0" w:firstRow="1" w:lastRow="0" w:firstColumn="1" w:lastColumn="0" w:noHBand="0" w:noVBand="1"/>
      </w:tblPr>
      <w:tblGrid>
        <w:gridCol w:w="2401"/>
        <w:gridCol w:w="7345"/>
      </w:tblGrid>
      <w:tr w:rsidR="00A47AB7" w:rsidRPr="00083931" w14:paraId="106B493D" w14:textId="77777777" w:rsidTr="00A47AB7">
        <w:trPr>
          <w:trHeight w:val="528"/>
        </w:trPr>
        <w:tc>
          <w:tcPr>
            <w:tcW w:w="1232" w:type="pct"/>
            <w:shd w:val="clear" w:color="000000" w:fill="FFFFFF"/>
            <w:noWrap/>
            <w:vAlign w:val="center"/>
            <w:hideMark/>
          </w:tcPr>
          <w:p w14:paraId="033BC9CD"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Proponente:</w:t>
            </w:r>
          </w:p>
        </w:tc>
        <w:tc>
          <w:tcPr>
            <w:tcW w:w="3768" w:type="pct"/>
            <w:shd w:val="clear" w:color="000000" w:fill="FFFFFF"/>
            <w:noWrap/>
            <w:vAlign w:val="center"/>
            <w:hideMark/>
          </w:tcPr>
          <w:p w14:paraId="27B97286"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cs="Arial"/>
                <w:color w:val="000000"/>
                <w:sz w:val="24"/>
                <w:szCs w:val="24"/>
                <w:lang w:val="en-US"/>
              </w:rPr>
              <w:t>#proponente</w:t>
            </w:r>
          </w:p>
        </w:tc>
      </w:tr>
      <w:tr w:rsidR="00A47AB7" w:rsidRPr="00083931" w14:paraId="54ADF144" w14:textId="77777777" w:rsidTr="00A47AB7">
        <w:trPr>
          <w:trHeight w:val="405"/>
        </w:trPr>
        <w:tc>
          <w:tcPr>
            <w:tcW w:w="1232" w:type="pct"/>
            <w:shd w:val="clear" w:color="000000" w:fill="FFFFFF"/>
            <w:noWrap/>
            <w:vAlign w:val="center"/>
            <w:hideMark/>
          </w:tcPr>
          <w:p w14:paraId="7EE5695F"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Processo/FLUID:</w:t>
            </w:r>
          </w:p>
        </w:tc>
        <w:tc>
          <w:tcPr>
            <w:tcW w:w="3768" w:type="pct"/>
            <w:shd w:val="clear" w:color="000000" w:fill="FFFFFF"/>
            <w:noWrap/>
            <w:vAlign w:val="center"/>
            <w:hideMark/>
          </w:tcPr>
          <w:p w14:paraId="420854E7"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 xml:space="preserve"> </w:t>
            </w:r>
            <w:r w:rsidRPr="00083931">
              <w:rPr>
                <w:rFonts w:asciiTheme="majorHAnsi" w:hAnsiTheme="majorHAnsi" w:cs="Calibri"/>
                <w:sz w:val="24"/>
                <w:szCs w:val="24"/>
              </w:rPr>
              <w:t>#fluid</w:t>
            </w:r>
          </w:p>
        </w:tc>
      </w:tr>
      <w:tr w:rsidR="00A47AB7" w:rsidRPr="00083931" w14:paraId="356CDA01" w14:textId="77777777" w:rsidTr="00A47AB7">
        <w:trPr>
          <w:trHeight w:val="584"/>
        </w:trPr>
        <w:tc>
          <w:tcPr>
            <w:tcW w:w="1232" w:type="pct"/>
            <w:shd w:val="clear" w:color="auto" w:fill="auto"/>
            <w:noWrap/>
            <w:vAlign w:val="center"/>
            <w:hideMark/>
          </w:tcPr>
          <w:p w14:paraId="300DA541"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Agência Solicitante:</w:t>
            </w:r>
          </w:p>
        </w:tc>
        <w:tc>
          <w:tcPr>
            <w:tcW w:w="3768" w:type="pct"/>
            <w:shd w:val="clear" w:color="auto" w:fill="auto"/>
            <w:noWrap/>
            <w:vAlign w:val="center"/>
            <w:hideMark/>
          </w:tcPr>
          <w:p w14:paraId="16898981"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#agencia</w:t>
            </w:r>
          </w:p>
        </w:tc>
      </w:tr>
      <w:tr w:rsidR="00A47AB7" w:rsidRPr="00083931" w14:paraId="61CF2891" w14:textId="77777777" w:rsidTr="00A47AB7">
        <w:trPr>
          <w:trHeight w:val="764"/>
        </w:trPr>
        <w:tc>
          <w:tcPr>
            <w:tcW w:w="1232" w:type="pct"/>
            <w:shd w:val="clear" w:color="000000" w:fill="FFFFFF"/>
            <w:noWrap/>
            <w:vAlign w:val="center"/>
            <w:hideMark/>
          </w:tcPr>
          <w:p w14:paraId="2BF41E6C"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Objetivo:</w:t>
            </w:r>
          </w:p>
        </w:tc>
        <w:tc>
          <w:tcPr>
            <w:tcW w:w="3768" w:type="pct"/>
            <w:shd w:val="clear" w:color="000000" w:fill="FFFFFF"/>
            <w:noWrap/>
            <w:vAlign w:val="center"/>
            <w:hideMark/>
          </w:tcPr>
          <w:p w14:paraId="4F3FE8B4"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Valor de mercado e de liquidação forçada para fins de garantia bancária.</w:t>
            </w:r>
          </w:p>
        </w:tc>
      </w:tr>
      <w:tr w:rsidR="00A47AB7" w:rsidRPr="00083931" w14:paraId="0D2F9FD9" w14:textId="77777777" w:rsidTr="00A47AB7">
        <w:trPr>
          <w:trHeight w:val="545"/>
        </w:trPr>
        <w:tc>
          <w:tcPr>
            <w:tcW w:w="1232" w:type="pct"/>
            <w:shd w:val="clear" w:color="000000" w:fill="FFFFFF"/>
            <w:noWrap/>
            <w:vAlign w:val="center"/>
            <w:hideMark/>
          </w:tcPr>
          <w:p w14:paraId="63542115" w14:textId="77777777" w:rsidR="00A47AB7" w:rsidRPr="00083931" w:rsidRDefault="00A47AB7" w:rsidP="00A47AB7">
            <w:pPr>
              <w:spacing w:before="100" w:beforeAutospacing="1" w:after="24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Objeto:</w:t>
            </w:r>
          </w:p>
        </w:tc>
        <w:tc>
          <w:tcPr>
            <w:tcW w:w="3768" w:type="pct"/>
            <w:shd w:val="clear" w:color="000000" w:fill="FFFFFF"/>
            <w:noWrap/>
            <w:hideMark/>
          </w:tcPr>
          <w:p w14:paraId="2D861DBD" w14:textId="77777777" w:rsidR="00A47AB7" w:rsidRPr="00083931" w:rsidRDefault="00A47AB7" w:rsidP="00A47AB7">
            <w:pPr>
              <w:autoSpaceDE w:val="0"/>
              <w:autoSpaceDN w:val="0"/>
              <w:adjustRightInd w:val="0"/>
              <w:spacing w:after="0" w:line="240" w:lineRule="auto"/>
              <w:rPr>
                <w:rFonts w:cs="Cambria-Bold"/>
                <w:sz w:val="24"/>
                <w:szCs w:val="24"/>
              </w:rPr>
            </w:pPr>
            <w:r w:rsidRPr="00083931">
              <w:rPr>
                <w:rFonts w:eastAsia="Times New Roman" w:cs="Times New Roman"/>
                <w:color w:val="000000"/>
                <w:sz w:val="24"/>
                <w:szCs w:val="24"/>
                <w:lang w:eastAsia="pt-BR"/>
              </w:rPr>
              <w:t>#nome_imovel, #municipio - #uf</w:t>
            </w:r>
          </w:p>
        </w:tc>
      </w:tr>
      <w:tr w:rsidR="00A47AB7" w:rsidRPr="00083931" w14:paraId="3D413C80" w14:textId="77777777" w:rsidTr="00A47AB7">
        <w:trPr>
          <w:trHeight w:val="680"/>
        </w:trPr>
        <w:tc>
          <w:tcPr>
            <w:tcW w:w="1232" w:type="pct"/>
            <w:shd w:val="clear" w:color="000000" w:fill="FFFFFF"/>
            <w:noWrap/>
            <w:vAlign w:val="center"/>
            <w:hideMark/>
          </w:tcPr>
          <w:p w14:paraId="7714068B"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Local e Data:</w:t>
            </w:r>
          </w:p>
        </w:tc>
        <w:tc>
          <w:tcPr>
            <w:tcW w:w="3768" w:type="pct"/>
            <w:shd w:val="clear" w:color="auto" w:fill="auto"/>
            <w:noWrap/>
            <w:vAlign w:val="center"/>
            <w:hideMark/>
          </w:tcPr>
          <w:p w14:paraId="564C03F9"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#data_atual</w:t>
            </w:r>
          </w:p>
        </w:tc>
      </w:tr>
    </w:tbl>
    <w:tbl>
      <w:tblPr>
        <w:tblpPr w:leftFromText="141" w:rightFromText="141" w:vertAnchor="text" w:horzAnchor="margin" w:tblpY="6114"/>
        <w:tblW w:w="5021" w:type="pct"/>
        <w:tblCellMar>
          <w:left w:w="70" w:type="dxa"/>
          <w:right w:w="70" w:type="dxa"/>
        </w:tblCellMar>
        <w:tblLook w:val="04A0" w:firstRow="1" w:lastRow="0" w:firstColumn="1" w:lastColumn="0" w:noHBand="0" w:noVBand="1"/>
      </w:tblPr>
      <w:tblGrid>
        <w:gridCol w:w="9787"/>
      </w:tblGrid>
      <w:tr w:rsidR="00A47AB7" w:rsidRPr="00083931" w14:paraId="23EC37EE" w14:textId="77777777" w:rsidTr="00A47AB7">
        <w:trPr>
          <w:trHeight w:val="451"/>
        </w:trPr>
        <w:tc>
          <w:tcPr>
            <w:tcW w:w="5000" w:type="pct"/>
            <w:vMerge w:val="restart"/>
            <w:shd w:val="clear" w:color="auto" w:fill="00B050"/>
            <w:noWrap/>
            <w:vAlign w:val="center"/>
            <w:hideMark/>
          </w:tcPr>
          <w:p w14:paraId="58F0AB65" w14:textId="77777777" w:rsidR="00A47AB7" w:rsidRPr="00083931" w:rsidRDefault="00A47AB7" w:rsidP="00A47AB7">
            <w:pPr>
              <w:spacing w:after="0" w:line="240" w:lineRule="auto"/>
              <w:jc w:val="center"/>
              <w:rPr>
                <w:rFonts w:asciiTheme="majorHAnsi" w:eastAsia="Times New Roman" w:hAnsiTheme="majorHAnsi" w:cs="Times New Roman"/>
                <w:b/>
                <w:bCs/>
                <w:color w:val="000000"/>
                <w:sz w:val="32"/>
                <w:szCs w:val="32"/>
                <w:lang w:eastAsia="pt-BR"/>
              </w:rPr>
            </w:pPr>
            <w:r w:rsidRPr="00083931">
              <w:rPr>
                <w:rFonts w:asciiTheme="majorHAnsi" w:eastAsia="Times New Roman" w:hAnsiTheme="majorHAnsi" w:cs="Times New Roman"/>
                <w:b/>
                <w:bCs/>
                <w:color w:val="000000"/>
                <w:sz w:val="32"/>
                <w:szCs w:val="32"/>
                <w:lang w:eastAsia="pt-BR"/>
              </w:rPr>
              <w:t>LAUDO DE AVALIAÇÃO Nº #fluid</w:t>
            </w:r>
          </w:p>
        </w:tc>
      </w:tr>
      <w:tr w:rsidR="00A47AB7" w:rsidRPr="00083931" w14:paraId="4F405737" w14:textId="77777777" w:rsidTr="00A47AB7">
        <w:trPr>
          <w:trHeight w:val="451"/>
        </w:trPr>
        <w:tc>
          <w:tcPr>
            <w:tcW w:w="5000" w:type="pct"/>
            <w:vMerge/>
            <w:shd w:val="clear" w:color="auto" w:fill="00B050"/>
            <w:vAlign w:val="center"/>
            <w:hideMark/>
          </w:tcPr>
          <w:p w14:paraId="382A7110" w14:textId="77777777" w:rsidR="00A47AB7" w:rsidRPr="00083931" w:rsidRDefault="00A47AB7" w:rsidP="00A47AB7">
            <w:pPr>
              <w:spacing w:after="0" w:line="240" w:lineRule="auto"/>
              <w:rPr>
                <w:rFonts w:asciiTheme="majorHAnsi" w:eastAsia="Times New Roman" w:hAnsiTheme="majorHAnsi" w:cs="Times New Roman"/>
                <w:b/>
                <w:bCs/>
                <w:color w:val="000000"/>
                <w:sz w:val="32"/>
                <w:szCs w:val="32"/>
                <w:lang w:eastAsia="pt-BR"/>
              </w:rPr>
            </w:pPr>
          </w:p>
        </w:tc>
      </w:tr>
    </w:tbl>
    <w:p w14:paraId="51644245" w14:textId="77777777" w:rsidR="00204E39" w:rsidRPr="00083931" w:rsidRDefault="00204E39">
      <w:pPr>
        <w:rPr>
          <w:sz w:val="24"/>
          <w:szCs w:val="24"/>
        </w:rPr>
      </w:pPr>
      <w:r w:rsidRPr="00083931">
        <w:rPr>
          <w:sz w:val="24"/>
          <w:szCs w:val="24"/>
        </w:rPr>
        <w:br w:type="page"/>
      </w:r>
    </w:p>
    <w:sdt>
      <w:sdtPr>
        <w:rPr>
          <w:rFonts w:asciiTheme="minorHAnsi" w:eastAsiaTheme="minorHAnsi" w:hAnsiTheme="minorHAnsi" w:cstheme="minorBidi"/>
          <w:b w:val="0"/>
          <w:bCs w:val="0"/>
          <w:sz w:val="22"/>
          <w:szCs w:val="22"/>
          <w:lang w:eastAsia="en-US"/>
        </w:rPr>
        <w:id w:val="-1304224847"/>
        <w:docPartObj>
          <w:docPartGallery w:val="Table of Contents"/>
          <w:docPartUnique/>
        </w:docPartObj>
      </w:sdtPr>
      <w:sdtContent>
        <w:p w14:paraId="10897CCC" w14:textId="77777777" w:rsidR="00AE5C33" w:rsidRPr="00083931" w:rsidRDefault="00B65904" w:rsidP="00D954DA">
          <w:pPr>
            <w:pStyle w:val="CabealhodoSumrio"/>
          </w:pPr>
          <w:r w:rsidRPr="00083931">
            <w:t>SUMÁRIO</w:t>
          </w:r>
        </w:p>
        <w:p w14:paraId="0A6F3C2A" w14:textId="29583725" w:rsidR="009535AF" w:rsidRPr="00083931" w:rsidRDefault="004D2A01">
          <w:pPr>
            <w:pStyle w:val="Sumrio1"/>
            <w:tabs>
              <w:tab w:val="left" w:pos="440"/>
              <w:tab w:val="right" w:leader="dot" w:pos="9736"/>
            </w:tabs>
            <w:rPr>
              <w:rFonts w:eastAsiaTheme="minorEastAsia"/>
              <w:noProof/>
              <w:kern w:val="2"/>
              <w:sz w:val="24"/>
              <w:szCs w:val="24"/>
              <w:lang w:eastAsia="pt-BR"/>
              <w14:ligatures w14:val="standardContextual"/>
            </w:rPr>
          </w:pPr>
          <w:r w:rsidRPr="00083931">
            <w:fldChar w:fldCharType="begin"/>
          </w:r>
          <w:r w:rsidR="00AE5C33" w:rsidRPr="00083931">
            <w:instrText xml:space="preserve"> TOC \o "1-3" \h \z \u </w:instrText>
          </w:r>
          <w:r w:rsidRPr="00083931">
            <w:fldChar w:fldCharType="separate"/>
          </w:r>
          <w:hyperlink w:anchor="_Toc176959509" w:history="1">
            <w:r w:rsidR="009535AF" w:rsidRPr="00083931">
              <w:rPr>
                <w:rStyle w:val="Hyperlink"/>
                <w:noProof/>
              </w:rPr>
              <w:t>2.</w:t>
            </w:r>
            <w:r w:rsidR="009535AF" w:rsidRPr="00083931">
              <w:rPr>
                <w:rFonts w:eastAsiaTheme="minorEastAsia"/>
                <w:noProof/>
                <w:kern w:val="2"/>
                <w:sz w:val="24"/>
                <w:szCs w:val="24"/>
                <w:lang w:eastAsia="pt-BR"/>
                <w14:ligatures w14:val="standardContextual"/>
              </w:rPr>
              <w:tab/>
            </w:r>
            <w:r w:rsidR="009535AF" w:rsidRPr="00083931">
              <w:rPr>
                <w:rStyle w:val="Hyperlink"/>
                <w:noProof/>
              </w:rPr>
              <w:t>HISTÓRICO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_Toc176959509 \h </w:instrText>
            </w:r>
            <w:r w:rsidR="009535AF" w:rsidRPr="00083931">
              <w:rPr>
                <w:noProof/>
                <w:webHidden/>
              </w:rPr>
            </w:r>
            <w:r w:rsidR="009535AF" w:rsidRPr="00083931">
              <w:rPr>
                <w:noProof/>
                <w:webHidden/>
              </w:rPr>
              <w:fldChar w:fldCharType="separate"/>
            </w:r>
            <w:r w:rsidR="00116D84" w:rsidRPr="00083931">
              <w:rPr>
                <w:noProof/>
                <w:webHidden/>
              </w:rPr>
              <w:t>6</w:t>
            </w:r>
            <w:r w:rsidR="009535AF" w:rsidRPr="00083931">
              <w:rPr>
                <w:noProof/>
                <w:webHidden/>
              </w:rPr>
              <w:fldChar w:fldCharType="end"/>
            </w:r>
          </w:hyperlink>
        </w:p>
        <w:p w14:paraId="6863C1BD" w14:textId="68FADB69"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0" w:history="1">
            <w:r w:rsidR="009535AF" w:rsidRPr="00083931">
              <w:rPr>
                <w:rStyle w:val="Hyperlink"/>
                <w:noProof/>
              </w:rPr>
              <w:t>3.</w:t>
            </w:r>
            <w:r w:rsidR="009535AF" w:rsidRPr="00083931">
              <w:rPr>
                <w:rFonts w:eastAsiaTheme="minorEastAsia"/>
                <w:noProof/>
                <w:kern w:val="2"/>
                <w:sz w:val="24"/>
                <w:szCs w:val="24"/>
                <w:lang w:eastAsia="pt-BR"/>
                <w14:ligatures w14:val="standardContextual"/>
              </w:rPr>
              <w:tab/>
            </w:r>
            <w:r w:rsidR="009535AF" w:rsidRPr="00083931">
              <w:rPr>
                <w:rStyle w:val="Hyperlink"/>
                <w:noProof/>
              </w:rPr>
              <w:t>PRESSUPOSTOS, RESSALVA E FATORES LIMITANTES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_Toc176959510 \h </w:instrText>
            </w:r>
            <w:r w:rsidR="009535AF" w:rsidRPr="00083931">
              <w:rPr>
                <w:noProof/>
                <w:webHidden/>
              </w:rPr>
            </w:r>
            <w:r w:rsidR="009535AF" w:rsidRPr="00083931">
              <w:rPr>
                <w:noProof/>
                <w:webHidden/>
              </w:rPr>
              <w:fldChar w:fldCharType="separate"/>
            </w:r>
            <w:r w:rsidR="00116D84" w:rsidRPr="00083931">
              <w:rPr>
                <w:noProof/>
                <w:webHidden/>
              </w:rPr>
              <w:t>6</w:t>
            </w:r>
            <w:r w:rsidR="009535AF" w:rsidRPr="00083931">
              <w:rPr>
                <w:noProof/>
                <w:webHidden/>
              </w:rPr>
              <w:fldChar w:fldCharType="end"/>
            </w:r>
          </w:hyperlink>
        </w:p>
        <w:p w14:paraId="560C6F7D" w14:textId="3C1D7DC4"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1" w:history="1">
            <w:r w:rsidR="009535AF" w:rsidRPr="00083931">
              <w:rPr>
                <w:rStyle w:val="Hyperlink"/>
                <w:noProof/>
              </w:rPr>
              <w:t>4.</w:t>
            </w:r>
            <w:r w:rsidR="009535AF" w:rsidRPr="00083931">
              <w:rPr>
                <w:rFonts w:eastAsiaTheme="minorEastAsia"/>
                <w:noProof/>
                <w:kern w:val="2"/>
                <w:sz w:val="24"/>
                <w:szCs w:val="24"/>
                <w:lang w:eastAsia="pt-BR"/>
                <w14:ligatures w14:val="standardContextual"/>
              </w:rPr>
              <w:tab/>
            </w:r>
            <w:r w:rsidR="009535AF" w:rsidRPr="00083931">
              <w:rPr>
                <w:rStyle w:val="Hyperlink"/>
                <w:noProof/>
              </w:rPr>
              <w:t>PRINCÍPIOS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_Toc176959511 \h </w:instrText>
            </w:r>
            <w:r w:rsidR="009535AF" w:rsidRPr="00083931">
              <w:rPr>
                <w:noProof/>
                <w:webHidden/>
              </w:rPr>
            </w:r>
            <w:r w:rsidR="009535AF" w:rsidRPr="00083931">
              <w:rPr>
                <w:noProof/>
                <w:webHidden/>
              </w:rPr>
              <w:fldChar w:fldCharType="separate"/>
            </w:r>
            <w:r w:rsidR="00116D84" w:rsidRPr="00083931">
              <w:rPr>
                <w:noProof/>
                <w:webHidden/>
              </w:rPr>
              <w:t>7</w:t>
            </w:r>
            <w:r w:rsidR="009535AF" w:rsidRPr="00083931">
              <w:rPr>
                <w:noProof/>
                <w:webHidden/>
              </w:rPr>
              <w:fldChar w:fldCharType="end"/>
            </w:r>
          </w:hyperlink>
        </w:p>
        <w:p w14:paraId="361DE39B" w14:textId="78B5D864"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2" w:history="1">
            <w:r w:rsidR="009535AF" w:rsidRPr="00083931">
              <w:rPr>
                <w:rStyle w:val="Hyperlink"/>
                <w:noProof/>
              </w:rPr>
              <w:t>5.</w:t>
            </w:r>
            <w:r w:rsidR="009535AF" w:rsidRPr="00083931">
              <w:rPr>
                <w:rFonts w:eastAsiaTheme="minorEastAsia"/>
                <w:noProof/>
                <w:kern w:val="2"/>
                <w:sz w:val="24"/>
                <w:szCs w:val="24"/>
                <w:lang w:eastAsia="pt-BR"/>
                <w14:ligatures w14:val="standardContextual"/>
              </w:rPr>
              <w:tab/>
            </w:r>
            <w:r w:rsidR="009535AF" w:rsidRPr="00083931">
              <w:rPr>
                <w:rStyle w:val="Hyperlink"/>
                <w:noProof/>
              </w:rPr>
              <w:t>OBJETIVO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_Toc176959512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33B178F1" w14:textId="487FB359"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3" w:history="1">
            <w:r w:rsidR="009535AF" w:rsidRPr="00083931">
              <w:rPr>
                <w:rStyle w:val="Hyperlink"/>
                <w:noProof/>
              </w:rPr>
              <w:t>6.</w:t>
            </w:r>
            <w:r w:rsidR="009535AF" w:rsidRPr="00083931">
              <w:rPr>
                <w:rFonts w:eastAsiaTheme="minorEastAsia"/>
                <w:noProof/>
                <w:kern w:val="2"/>
                <w:sz w:val="24"/>
                <w:szCs w:val="24"/>
                <w:lang w:eastAsia="pt-BR"/>
                <w14:ligatures w14:val="standardContextual"/>
              </w:rPr>
              <w:tab/>
            </w:r>
            <w:r w:rsidR="009535AF" w:rsidRPr="00083931">
              <w:rPr>
                <w:rStyle w:val="Hyperlink"/>
                <w:noProof/>
              </w:rPr>
              <w:t>METODOLOGIA APLICADA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_Toc176959513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3A7981E7" w14:textId="14C5BFD1"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14" w:history="1">
            <w:r w:rsidR="009535AF" w:rsidRPr="00083931">
              <w:rPr>
                <w:rStyle w:val="Hyperlink"/>
                <w:noProof/>
              </w:rPr>
              <w:t>6.1.</w:t>
            </w:r>
            <w:r w:rsidR="009535AF" w:rsidRPr="00083931">
              <w:rPr>
                <w:noProof/>
                <w:kern w:val="2"/>
                <w:sz w:val="24"/>
                <w:szCs w:val="24"/>
                <w:lang w:eastAsia="pt-BR"/>
                <w14:ligatures w14:val="standardContextual"/>
              </w:rPr>
              <w:tab/>
            </w:r>
            <w:r w:rsidR="009535AF" w:rsidRPr="00083931">
              <w:rPr>
                <w:rStyle w:val="Hyperlink"/>
                <w:noProof/>
              </w:rPr>
              <w:t>MÉTODO COMPARATIVO DIRETO DE DADOS DE MERCADO: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_Toc176959514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62795847" w14:textId="5442E4E1" w:rsidR="009535AF" w:rsidRPr="00083931" w:rsidRDefault="00000000">
          <w:pPr>
            <w:pStyle w:val="Sumrio3"/>
            <w:rPr>
              <w:b w:val="0"/>
              <w:kern w:val="2"/>
              <w:sz w:val="24"/>
              <w:szCs w:val="24"/>
              <w:lang w:eastAsia="pt-BR"/>
              <w14:ligatures w14:val="standardContextual"/>
            </w:rPr>
          </w:pPr>
          <w:hyperlink w:anchor="_Toc176959515" w:history="1">
            <w:r w:rsidR="009535AF" w:rsidRPr="00083931">
              <w:rPr>
                <w:rStyle w:val="Hyperlink"/>
                <w:b w:val="0"/>
              </w:rPr>
              <w:t>6.1.1.</w:t>
            </w:r>
            <w:r w:rsidR="009535AF" w:rsidRPr="00083931">
              <w:rPr>
                <w:b w:val="0"/>
                <w:kern w:val="2"/>
                <w:sz w:val="24"/>
                <w:szCs w:val="24"/>
                <w:lang w:eastAsia="pt-BR"/>
                <w14:ligatures w14:val="standardContextual"/>
              </w:rPr>
              <w:tab/>
            </w:r>
            <w:r w:rsidR="009535AF" w:rsidRPr="00083931">
              <w:rPr>
                <w:rStyle w:val="Hyperlink"/>
                <w:b w:val="0"/>
              </w:rPr>
              <w:t>Método Involutivo: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_Toc176959515 \h </w:instrText>
            </w:r>
            <w:r w:rsidR="009535AF" w:rsidRPr="00083931">
              <w:rPr>
                <w:b w:val="0"/>
                <w:webHidden/>
              </w:rPr>
            </w:r>
            <w:r w:rsidR="009535AF" w:rsidRPr="00083931">
              <w:rPr>
                <w:b w:val="0"/>
                <w:webHidden/>
              </w:rPr>
              <w:fldChar w:fldCharType="separate"/>
            </w:r>
            <w:r w:rsidR="00116D84" w:rsidRPr="00083931">
              <w:rPr>
                <w:b w:val="0"/>
                <w:webHidden/>
              </w:rPr>
              <w:t>9</w:t>
            </w:r>
            <w:r w:rsidR="009535AF" w:rsidRPr="00083931">
              <w:rPr>
                <w:b w:val="0"/>
                <w:webHidden/>
              </w:rPr>
              <w:fldChar w:fldCharType="end"/>
            </w:r>
          </w:hyperlink>
        </w:p>
        <w:p w14:paraId="643C8211" w14:textId="0AE881DB" w:rsidR="009535AF" w:rsidRPr="00083931" w:rsidRDefault="00000000">
          <w:pPr>
            <w:pStyle w:val="Sumrio3"/>
            <w:rPr>
              <w:b w:val="0"/>
              <w:kern w:val="2"/>
              <w:sz w:val="24"/>
              <w:szCs w:val="24"/>
              <w:lang w:eastAsia="pt-BR"/>
              <w14:ligatures w14:val="standardContextual"/>
            </w:rPr>
          </w:pPr>
          <w:hyperlink w:anchor="_Toc176959516" w:history="1">
            <w:r w:rsidR="009535AF" w:rsidRPr="00083931">
              <w:rPr>
                <w:rStyle w:val="Hyperlink"/>
                <w:b w:val="0"/>
              </w:rPr>
              <w:t>6.1.2.</w:t>
            </w:r>
            <w:r w:rsidR="009535AF" w:rsidRPr="00083931">
              <w:rPr>
                <w:b w:val="0"/>
                <w:kern w:val="2"/>
                <w:sz w:val="24"/>
                <w:szCs w:val="24"/>
                <w:lang w:eastAsia="pt-BR"/>
                <w14:ligatures w14:val="standardContextual"/>
              </w:rPr>
              <w:tab/>
            </w:r>
            <w:r w:rsidR="009535AF" w:rsidRPr="00083931">
              <w:rPr>
                <w:rStyle w:val="Hyperlink"/>
                <w:b w:val="0"/>
              </w:rPr>
              <w:t>Método de Capitalização da renda: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_Toc176959516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0056C40F" w14:textId="3184B770" w:rsidR="009535AF" w:rsidRPr="00083931" w:rsidRDefault="00000000">
          <w:pPr>
            <w:pStyle w:val="Sumrio3"/>
            <w:rPr>
              <w:b w:val="0"/>
              <w:kern w:val="2"/>
              <w:sz w:val="24"/>
              <w:szCs w:val="24"/>
              <w:lang w:eastAsia="pt-BR"/>
              <w14:ligatures w14:val="standardContextual"/>
            </w:rPr>
          </w:pPr>
          <w:hyperlink w:anchor="_Toc176959517" w:history="1">
            <w:r w:rsidR="009535AF" w:rsidRPr="00083931">
              <w:rPr>
                <w:rStyle w:val="Hyperlink"/>
                <w:b w:val="0"/>
              </w:rPr>
              <w:t>6.1.3.</w:t>
            </w:r>
            <w:r w:rsidR="009535AF" w:rsidRPr="00083931">
              <w:rPr>
                <w:b w:val="0"/>
                <w:kern w:val="2"/>
                <w:sz w:val="24"/>
                <w:szCs w:val="24"/>
                <w:lang w:eastAsia="pt-BR"/>
                <w14:ligatures w14:val="standardContextual"/>
              </w:rPr>
              <w:tab/>
            </w:r>
            <w:r w:rsidR="009535AF" w:rsidRPr="00083931">
              <w:rPr>
                <w:rStyle w:val="Hyperlink"/>
                <w:b w:val="0"/>
              </w:rPr>
              <w:t>Método Evolutivo: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_Toc176959517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1BAC2CEC" w14:textId="3C8260C8" w:rsidR="009535AF" w:rsidRPr="00083931" w:rsidRDefault="00000000">
          <w:pPr>
            <w:pStyle w:val="Sumrio3"/>
            <w:rPr>
              <w:b w:val="0"/>
              <w:kern w:val="2"/>
              <w:sz w:val="24"/>
              <w:szCs w:val="24"/>
              <w:lang w:eastAsia="pt-BR"/>
              <w14:ligatures w14:val="standardContextual"/>
            </w:rPr>
          </w:pPr>
          <w:hyperlink w:anchor="_Toc176959518" w:history="1">
            <w:r w:rsidR="009535AF" w:rsidRPr="00083931">
              <w:rPr>
                <w:rStyle w:val="Hyperlink"/>
                <w:b w:val="0"/>
              </w:rPr>
              <w:t>6.1.4.</w:t>
            </w:r>
            <w:r w:rsidR="009535AF" w:rsidRPr="00083931">
              <w:rPr>
                <w:b w:val="0"/>
                <w:kern w:val="2"/>
                <w:sz w:val="24"/>
                <w:szCs w:val="24"/>
                <w:lang w:eastAsia="pt-BR"/>
                <w14:ligatures w14:val="standardContextual"/>
              </w:rPr>
              <w:tab/>
            </w:r>
            <w:r w:rsidR="009535AF" w:rsidRPr="00083931">
              <w:rPr>
                <w:rStyle w:val="Hyperlink"/>
                <w:b w:val="0"/>
              </w:rPr>
              <w:t>Método da Quantificação de Custo: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_Toc176959518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3744196D" w14:textId="36B5F3B7"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19" w:history="1">
            <w:r w:rsidR="009535AF" w:rsidRPr="00083931">
              <w:rPr>
                <w:rStyle w:val="Hyperlink"/>
                <w:noProof/>
              </w:rPr>
              <w:t>6.2.</w:t>
            </w:r>
            <w:r w:rsidR="009535AF" w:rsidRPr="00083931">
              <w:rPr>
                <w:noProof/>
                <w:kern w:val="2"/>
                <w:sz w:val="24"/>
                <w:szCs w:val="24"/>
                <w:lang w:eastAsia="pt-BR"/>
                <w14:ligatures w14:val="standardContextual"/>
              </w:rPr>
              <w:tab/>
            </w:r>
            <w:r w:rsidR="009535AF" w:rsidRPr="00083931">
              <w:rPr>
                <w:rStyle w:val="Hyperlink"/>
                <w:noProof/>
              </w:rPr>
              <w:t>Fatores Utilizados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_Toc176959519 \h </w:instrText>
            </w:r>
            <w:r w:rsidR="009535AF" w:rsidRPr="00083931">
              <w:rPr>
                <w:noProof/>
                <w:webHidden/>
              </w:rPr>
            </w:r>
            <w:r w:rsidR="009535AF" w:rsidRPr="00083931">
              <w:rPr>
                <w:noProof/>
                <w:webHidden/>
              </w:rPr>
              <w:fldChar w:fldCharType="separate"/>
            </w:r>
            <w:r w:rsidR="00116D84" w:rsidRPr="00083931">
              <w:rPr>
                <w:noProof/>
                <w:webHidden/>
              </w:rPr>
              <w:t>10</w:t>
            </w:r>
            <w:r w:rsidR="009535AF" w:rsidRPr="00083931">
              <w:rPr>
                <w:noProof/>
                <w:webHidden/>
              </w:rPr>
              <w:fldChar w:fldCharType="end"/>
            </w:r>
          </w:hyperlink>
        </w:p>
        <w:p w14:paraId="4A903B98" w14:textId="0A8C4704" w:rsidR="009535AF" w:rsidRPr="00083931" w:rsidRDefault="00000000">
          <w:pPr>
            <w:pStyle w:val="Sumrio3"/>
            <w:rPr>
              <w:b w:val="0"/>
              <w:kern w:val="2"/>
              <w:sz w:val="24"/>
              <w:szCs w:val="24"/>
              <w:lang w:eastAsia="pt-BR"/>
              <w14:ligatures w14:val="standardContextual"/>
            </w:rPr>
          </w:pPr>
          <w:hyperlink w:anchor="_Toc176959520" w:history="1">
            <w:r w:rsidR="009535AF" w:rsidRPr="00083931">
              <w:rPr>
                <w:rStyle w:val="Hyperlink"/>
                <w:b w:val="0"/>
              </w:rPr>
              <w:t>6.2.1.</w:t>
            </w:r>
            <w:r w:rsidR="009535AF" w:rsidRPr="00083931">
              <w:rPr>
                <w:b w:val="0"/>
                <w:kern w:val="2"/>
                <w:sz w:val="24"/>
                <w:szCs w:val="24"/>
                <w:lang w:eastAsia="pt-BR"/>
                <w14:ligatures w14:val="standardContextual"/>
              </w:rPr>
              <w:tab/>
            </w:r>
            <w:r w:rsidR="009535AF" w:rsidRPr="00083931">
              <w:rPr>
                <w:rStyle w:val="Hyperlink"/>
                <w:b w:val="0"/>
              </w:rPr>
              <w:t>Capacidade de Uso das Terras</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_Toc176959520 \h </w:instrText>
            </w:r>
            <w:r w:rsidR="009535AF" w:rsidRPr="00083931">
              <w:rPr>
                <w:b w:val="0"/>
                <w:webHidden/>
              </w:rPr>
            </w:r>
            <w:r w:rsidR="009535AF" w:rsidRPr="00083931">
              <w:rPr>
                <w:b w:val="0"/>
                <w:webHidden/>
              </w:rPr>
              <w:fldChar w:fldCharType="separate"/>
            </w:r>
            <w:r w:rsidR="00116D84" w:rsidRPr="00083931">
              <w:rPr>
                <w:b w:val="0"/>
                <w:webHidden/>
              </w:rPr>
              <w:t>11</w:t>
            </w:r>
            <w:r w:rsidR="009535AF" w:rsidRPr="00083931">
              <w:rPr>
                <w:b w:val="0"/>
                <w:webHidden/>
              </w:rPr>
              <w:fldChar w:fldCharType="end"/>
            </w:r>
          </w:hyperlink>
        </w:p>
        <w:p w14:paraId="1A4B1D9F" w14:textId="38D36308" w:rsidR="009535AF" w:rsidRPr="00083931" w:rsidRDefault="00000000">
          <w:pPr>
            <w:pStyle w:val="Sumrio3"/>
            <w:rPr>
              <w:b w:val="0"/>
              <w:kern w:val="2"/>
              <w:sz w:val="24"/>
              <w:szCs w:val="24"/>
              <w:lang w:eastAsia="pt-BR"/>
              <w14:ligatures w14:val="standardContextual"/>
            </w:rPr>
          </w:pPr>
          <w:hyperlink w:anchor="_Toc176959521" w:history="1">
            <w:r w:rsidR="009535AF" w:rsidRPr="00083931">
              <w:rPr>
                <w:rStyle w:val="Hyperlink"/>
                <w:b w:val="0"/>
              </w:rPr>
              <w:t>6.2.2.</w:t>
            </w:r>
            <w:r w:rsidR="009535AF" w:rsidRPr="00083931">
              <w:rPr>
                <w:b w:val="0"/>
                <w:kern w:val="2"/>
                <w:sz w:val="24"/>
                <w:szCs w:val="24"/>
                <w:lang w:eastAsia="pt-BR"/>
                <w14:ligatures w14:val="standardContextual"/>
              </w:rPr>
              <w:tab/>
            </w:r>
            <w:r w:rsidR="009535AF" w:rsidRPr="00083931">
              <w:rPr>
                <w:rStyle w:val="Hyperlink"/>
                <w:b w:val="0"/>
              </w:rPr>
              <w:t>Qualificação de hidrografia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_Toc176959521 \h </w:instrText>
            </w:r>
            <w:r w:rsidR="009535AF" w:rsidRPr="00083931">
              <w:rPr>
                <w:b w:val="0"/>
                <w:webHidden/>
              </w:rPr>
            </w:r>
            <w:r w:rsidR="009535AF" w:rsidRPr="00083931">
              <w:rPr>
                <w:b w:val="0"/>
                <w:webHidden/>
              </w:rPr>
              <w:fldChar w:fldCharType="separate"/>
            </w:r>
            <w:r w:rsidR="00116D84" w:rsidRPr="00083931">
              <w:rPr>
                <w:b w:val="0"/>
                <w:webHidden/>
              </w:rPr>
              <w:t>15</w:t>
            </w:r>
            <w:r w:rsidR="009535AF" w:rsidRPr="00083931">
              <w:rPr>
                <w:b w:val="0"/>
                <w:webHidden/>
              </w:rPr>
              <w:fldChar w:fldCharType="end"/>
            </w:r>
          </w:hyperlink>
        </w:p>
        <w:p w14:paraId="4EBC29B6" w14:textId="0F5DD099" w:rsidR="009535AF" w:rsidRPr="00083931" w:rsidRDefault="00000000">
          <w:pPr>
            <w:pStyle w:val="Sumrio3"/>
            <w:rPr>
              <w:b w:val="0"/>
              <w:kern w:val="2"/>
              <w:sz w:val="24"/>
              <w:szCs w:val="24"/>
              <w:lang w:eastAsia="pt-BR"/>
              <w14:ligatures w14:val="standardContextual"/>
            </w:rPr>
          </w:pPr>
          <w:hyperlink w:anchor="_Toc176959522" w:history="1">
            <w:r w:rsidR="009535AF" w:rsidRPr="00083931">
              <w:rPr>
                <w:rStyle w:val="Hyperlink"/>
                <w:b w:val="0"/>
              </w:rPr>
              <w:t>6.2.3.</w:t>
            </w:r>
            <w:r w:rsidR="009535AF" w:rsidRPr="00083931">
              <w:rPr>
                <w:b w:val="0"/>
                <w:kern w:val="2"/>
                <w:sz w:val="24"/>
                <w:szCs w:val="24"/>
                <w:lang w:eastAsia="pt-BR"/>
                <w14:ligatures w14:val="standardContextual"/>
              </w:rPr>
              <w:tab/>
            </w:r>
            <w:r w:rsidR="009535AF" w:rsidRPr="00083931">
              <w:rPr>
                <w:rStyle w:val="Hyperlink"/>
                <w:b w:val="0"/>
              </w:rPr>
              <w:t>Situação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_Toc176959522 \h </w:instrText>
            </w:r>
            <w:r w:rsidR="009535AF" w:rsidRPr="00083931">
              <w:rPr>
                <w:b w:val="0"/>
                <w:webHidden/>
              </w:rPr>
            </w:r>
            <w:r w:rsidR="009535AF" w:rsidRPr="00083931">
              <w:rPr>
                <w:b w:val="0"/>
                <w:webHidden/>
              </w:rPr>
              <w:fldChar w:fldCharType="separate"/>
            </w:r>
            <w:r w:rsidR="00116D84" w:rsidRPr="00083931">
              <w:rPr>
                <w:b w:val="0"/>
                <w:webHidden/>
              </w:rPr>
              <w:t>17</w:t>
            </w:r>
            <w:r w:rsidR="009535AF" w:rsidRPr="00083931">
              <w:rPr>
                <w:b w:val="0"/>
                <w:webHidden/>
              </w:rPr>
              <w:fldChar w:fldCharType="end"/>
            </w:r>
          </w:hyperlink>
        </w:p>
        <w:p w14:paraId="239919DD" w14:textId="4491D8F3" w:rsidR="009535AF" w:rsidRPr="00083931" w:rsidRDefault="00000000">
          <w:pPr>
            <w:pStyle w:val="Sumrio3"/>
            <w:rPr>
              <w:b w:val="0"/>
              <w:kern w:val="2"/>
              <w:sz w:val="24"/>
              <w:szCs w:val="24"/>
              <w:lang w:eastAsia="pt-BR"/>
              <w14:ligatures w14:val="standardContextual"/>
            </w:rPr>
          </w:pPr>
          <w:hyperlink w:anchor="_Toc176959523" w:history="1">
            <w:r w:rsidR="009535AF" w:rsidRPr="00083931">
              <w:rPr>
                <w:rStyle w:val="Hyperlink"/>
                <w:b w:val="0"/>
              </w:rPr>
              <w:t>6.2.4.</w:t>
            </w:r>
            <w:r w:rsidR="009535AF" w:rsidRPr="00083931">
              <w:rPr>
                <w:b w:val="0"/>
                <w:kern w:val="2"/>
                <w:sz w:val="24"/>
                <w:szCs w:val="24"/>
                <w:lang w:eastAsia="pt-BR"/>
                <w14:ligatures w14:val="standardContextual"/>
              </w:rPr>
              <w:tab/>
            </w:r>
            <w:r w:rsidR="009535AF" w:rsidRPr="00083931">
              <w:rPr>
                <w:rStyle w:val="Hyperlink"/>
                <w:b w:val="0"/>
              </w:rPr>
              <w:t>Benfeitoria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_Toc176959523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4381F898" w14:textId="75437100" w:rsidR="009535AF" w:rsidRPr="00083931" w:rsidRDefault="00000000">
          <w:pPr>
            <w:pStyle w:val="Sumrio3"/>
            <w:rPr>
              <w:b w:val="0"/>
              <w:kern w:val="2"/>
              <w:sz w:val="24"/>
              <w:szCs w:val="24"/>
              <w:lang w:eastAsia="pt-BR"/>
              <w14:ligatures w14:val="standardContextual"/>
            </w:rPr>
          </w:pPr>
          <w:hyperlink w:anchor="_Toc176959524" w:history="1">
            <w:r w:rsidR="009535AF" w:rsidRPr="00083931">
              <w:rPr>
                <w:rStyle w:val="Hyperlink"/>
                <w:b w:val="0"/>
              </w:rPr>
              <w:t>6.1.1.</w:t>
            </w:r>
            <w:r w:rsidR="009535AF" w:rsidRPr="00083931">
              <w:rPr>
                <w:b w:val="0"/>
                <w:kern w:val="2"/>
                <w:sz w:val="24"/>
                <w:szCs w:val="24"/>
                <w:lang w:eastAsia="pt-BR"/>
                <w14:ligatures w14:val="standardContextual"/>
              </w:rPr>
              <w:tab/>
            </w:r>
            <w:r w:rsidR="009535AF" w:rsidRPr="00083931">
              <w:rPr>
                <w:rStyle w:val="Hyperlink"/>
                <w:b w:val="0"/>
              </w:rPr>
              <w:t>Fonte</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_Toc176959524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6C2AB9BB" w14:textId="07F4D83A" w:rsidR="009535AF" w:rsidRPr="00083931" w:rsidRDefault="00000000">
          <w:pPr>
            <w:pStyle w:val="Sumrio3"/>
            <w:rPr>
              <w:b w:val="0"/>
              <w:kern w:val="2"/>
              <w:sz w:val="24"/>
              <w:szCs w:val="24"/>
              <w:lang w:eastAsia="pt-BR"/>
              <w14:ligatures w14:val="standardContextual"/>
            </w:rPr>
          </w:pPr>
          <w:hyperlink w:anchor="_Toc176959525" w:history="1">
            <w:r w:rsidR="009535AF" w:rsidRPr="00083931">
              <w:rPr>
                <w:rStyle w:val="Hyperlink"/>
                <w:b w:val="0"/>
              </w:rPr>
              <w:t>6.1.2.</w:t>
            </w:r>
            <w:r w:rsidR="009535AF" w:rsidRPr="00083931">
              <w:rPr>
                <w:b w:val="0"/>
                <w:kern w:val="2"/>
                <w:sz w:val="24"/>
                <w:szCs w:val="24"/>
                <w:lang w:eastAsia="pt-BR"/>
                <w14:ligatures w14:val="standardContextual"/>
              </w:rPr>
              <w:tab/>
            </w:r>
            <w:r w:rsidR="009535AF" w:rsidRPr="00083931">
              <w:rPr>
                <w:rStyle w:val="Hyperlink"/>
                <w:b w:val="0"/>
              </w:rPr>
              <w:t>Depreciação de Benfeitorias</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_Toc176959525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3E2424F5" w14:textId="4B494373"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6" w:history="1">
            <w:r w:rsidR="009535AF" w:rsidRPr="00083931">
              <w:rPr>
                <w:rStyle w:val="Hyperlink"/>
                <w:noProof/>
              </w:rPr>
              <w:t>7.</w:t>
            </w:r>
            <w:r w:rsidR="009535AF" w:rsidRPr="00083931">
              <w:rPr>
                <w:rFonts w:eastAsiaTheme="minorEastAsia"/>
                <w:noProof/>
                <w:kern w:val="2"/>
                <w:sz w:val="24"/>
                <w:szCs w:val="24"/>
                <w:lang w:eastAsia="pt-BR"/>
                <w14:ligatures w14:val="standardContextual"/>
              </w:rPr>
              <w:tab/>
            </w:r>
            <w:r w:rsidR="009535AF" w:rsidRPr="00083931">
              <w:rPr>
                <w:rStyle w:val="Hyperlink"/>
                <w:noProof/>
              </w:rPr>
              <w:t>ANÁLISE DE DOCUMENTAÇÃO, PROPRIETÁRIOS E SITUAÇÃO FISCAL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_Toc176959526 \h </w:instrText>
            </w:r>
            <w:r w:rsidR="009535AF" w:rsidRPr="00083931">
              <w:rPr>
                <w:noProof/>
                <w:webHidden/>
              </w:rPr>
            </w:r>
            <w:r w:rsidR="009535AF" w:rsidRPr="00083931">
              <w:rPr>
                <w:noProof/>
                <w:webHidden/>
              </w:rPr>
              <w:fldChar w:fldCharType="separate"/>
            </w:r>
            <w:r w:rsidR="00116D84" w:rsidRPr="00083931">
              <w:rPr>
                <w:noProof/>
                <w:webHidden/>
              </w:rPr>
              <w:t>21</w:t>
            </w:r>
            <w:r w:rsidR="009535AF" w:rsidRPr="00083931">
              <w:rPr>
                <w:noProof/>
                <w:webHidden/>
              </w:rPr>
              <w:fldChar w:fldCharType="end"/>
            </w:r>
          </w:hyperlink>
        </w:p>
        <w:p w14:paraId="0BAAA5BF" w14:textId="1EECFB63"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7" w:history="1">
            <w:r w:rsidR="009535AF" w:rsidRPr="00083931">
              <w:rPr>
                <w:rStyle w:val="Hyperlink"/>
                <w:noProof/>
              </w:rPr>
              <w:t>8.</w:t>
            </w:r>
            <w:r w:rsidR="009535AF" w:rsidRPr="00083931">
              <w:rPr>
                <w:rFonts w:eastAsiaTheme="minorEastAsia"/>
                <w:noProof/>
                <w:kern w:val="2"/>
                <w:sz w:val="24"/>
                <w:szCs w:val="24"/>
                <w:lang w:eastAsia="pt-BR"/>
                <w14:ligatures w14:val="standardContextual"/>
              </w:rPr>
              <w:tab/>
            </w:r>
            <w:r w:rsidR="009535AF" w:rsidRPr="00083931">
              <w:rPr>
                <w:rStyle w:val="Hyperlink"/>
                <w:noProof/>
              </w:rPr>
              <w:t>CARACTERIZAÇÃO DA REGIÃO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_Toc176959527 \h </w:instrText>
            </w:r>
            <w:r w:rsidR="009535AF" w:rsidRPr="00083931">
              <w:rPr>
                <w:noProof/>
                <w:webHidden/>
              </w:rPr>
            </w:r>
            <w:r w:rsidR="009535AF" w:rsidRPr="00083931">
              <w:rPr>
                <w:noProof/>
                <w:webHidden/>
              </w:rPr>
              <w:fldChar w:fldCharType="separate"/>
            </w:r>
            <w:r w:rsidR="00116D84" w:rsidRPr="00083931">
              <w:rPr>
                <w:noProof/>
                <w:webHidden/>
              </w:rPr>
              <w:t>22</w:t>
            </w:r>
            <w:r w:rsidR="009535AF" w:rsidRPr="00083931">
              <w:rPr>
                <w:noProof/>
                <w:webHidden/>
              </w:rPr>
              <w:fldChar w:fldCharType="end"/>
            </w:r>
          </w:hyperlink>
        </w:p>
        <w:p w14:paraId="2CA54297" w14:textId="10AE8C5E"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8" w:history="1">
            <w:r w:rsidR="009535AF" w:rsidRPr="00083931">
              <w:rPr>
                <w:rStyle w:val="Hyperlink"/>
                <w:noProof/>
              </w:rPr>
              <w:t>9.</w:t>
            </w:r>
            <w:r w:rsidR="009535AF" w:rsidRPr="00083931">
              <w:rPr>
                <w:rFonts w:eastAsiaTheme="minorEastAsia"/>
                <w:noProof/>
                <w:kern w:val="2"/>
                <w:sz w:val="24"/>
                <w:szCs w:val="24"/>
                <w:lang w:eastAsia="pt-BR"/>
                <w14:ligatures w14:val="standardContextual"/>
              </w:rPr>
              <w:tab/>
            </w:r>
            <w:r w:rsidR="009535AF" w:rsidRPr="00083931">
              <w:rPr>
                <w:rStyle w:val="Hyperlink"/>
                <w:noProof/>
              </w:rPr>
              <w:t>DESCRIÇÃO DO IMÓVEL AVALIANDO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_Toc176959528 \h </w:instrText>
            </w:r>
            <w:r w:rsidR="009535AF" w:rsidRPr="00083931">
              <w:rPr>
                <w:noProof/>
                <w:webHidden/>
              </w:rPr>
            </w:r>
            <w:r w:rsidR="009535AF" w:rsidRPr="00083931">
              <w:rPr>
                <w:noProof/>
                <w:webHidden/>
              </w:rPr>
              <w:fldChar w:fldCharType="separate"/>
            </w:r>
            <w:r w:rsidR="00116D84" w:rsidRPr="00083931">
              <w:rPr>
                <w:noProof/>
                <w:webHidden/>
              </w:rPr>
              <w:t>24</w:t>
            </w:r>
            <w:r w:rsidR="009535AF" w:rsidRPr="00083931">
              <w:rPr>
                <w:noProof/>
                <w:webHidden/>
              </w:rPr>
              <w:fldChar w:fldCharType="end"/>
            </w:r>
          </w:hyperlink>
        </w:p>
        <w:p w14:paraId="5AF86927" w14:textId="58EF935B"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29" w:history="1">
            <w:r w:rsidR="009535AF" w:rsidRPr="00083931">
              <w:rPr>
                <w:rStyle w:val="Hyperlink"/>
                <w:noProof/>
              </w:rPr>
              <w:t>9.1.</w:t>
            </w:r>
            <w:r w:rsidR="009535AF" w:rsidRPr="00083931">
              <w:rPr>
                <w:noProof/>
                <w:kern w:val="2"/>
                <w:sz w:val="24"/>
                <w:szCs w:val="24"/>
                <w:lang w:eastAsia="pt-BR"/>
                <w14:ligatures w14:val="standardContextual"/>
              </w:rPr>
              <w:tab/>
            </w:r>
            <w:r w:rsidR="009535AF" w:rsidRPr="00083931">
              <w:rPr>
                <w:rStyle w:val="Hyperlink"/>
                <w:noProof/>
              </w:rPr>
              <w:t>Croqui de Acesso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_Toc176959529 \h </w:instrText>
            </w:r>
            <w:r w:rsidR="009535AF" w:rsidRPr="00083931">
              <w:rPr>
                <w:noProof/>
                <w:webHidden/>
              </w:rPr>
            </w:r>
            <w:r w:rsidR="009535AF" w:rsidRPr="00083931">
              <w:rPr>
                <w:noProof/>
                <w:webHidden/>
              </w:rPr>
              <w:fldChar w:fldCharType="separate"/>
            </w:r>
            <w:r w:rsidR="00116D84" w:rsidRPr="00083931">
              <w:rPr>
                <w:noProof/>
                <w:webHidden/>
              </w:rPr>
              <w:t>25</w:t>
            </w:r>
            <w:r w:rsidR="009535AF" w:rsidRPr="00083931">
              <w:rPr>
                <w:noProof/>
                <w:webHidden/>
              </w:rPr>
              <w:fldChar w:fldCharType="end"/>
            </w:r>
          </w:hyperlink>
        </w:p>
        <w:p w14:paraId="06E6F642" w14:textId="43AF5687"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0" w:history="1">
            <w:r w:rsidR="009535AF" w:rsidRPr="00083931">
              <w:rPr>
                <w:rStyle w:val="Hyperlink"/>
                <w:noProof/>
              </w:rPr>
              <w:t>9.2.</w:t>
            </w:r>
            <w:r w:rsidR="009535AF" w:rsidRPr="00083931">
              <w:rPr>
                <w:noProof/>
                <w:kern w:val="2"/>
                <w:sz w:val="24"/>
                <w:szCs w:val="24"/>
                <w:lang w:eastAsia="pt-BR"/>
                <w14:ligatures w14:val="standardContextual"/>
              </w:rPr>
              <w:tab/>
            </w:r>
            <w:r w:rsidR="009535AF" w:rsidRPr="00083931">
              <w:rPr>
                <w:rStyle w:val="Hyperlink"/>
                <w:noProof/>
              </w:rPr>
              <w:t>Bacia hidrográfica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_Toc176959530 \h </w:instrText>
            </w:r>
            <w:r w:rsidR="009535AF" w:rsidRPr="00083931">
              <w:rPr>
                <w:noProof/>
                <w:webHidden/>
              </w:rPr>
            </w:r>
            <w:r w:rsidR="009535AF" w:rsidRPr="00083931">
              <w:rPr>
                <w:noProof/>
                <w:webHidden/>
              </w:rPr>
              <w:fldChar w:fldCharType="separate"/>
            </w:r>
            <w:r w:rsidR="00116D84" w:rsidRPr="00083931">
              <w:rPr>
                <w:noProof/>
                <w:webHidden/>
              </w:rPr>
              <w:t>26</w:t>
            </w:r>
            <w:r w:rsidR="009535AF" w:rsidRPr="00083931">
              <w:rPr>
                <w:noProof/>
                <w:webHidden/>
              </w:rPr>
              <w:fldChar w:fldCharType="end"/>
            </w:r>
          </w:hyperlink>
        </w:p>
        <w:p w14:paraId="6581E378" w14:textId="1FF1BE2C"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1" w:history="1">
            <w:r w:rsidR="009535AF" w:rsidRPr="00083931">
              <w:rPr>
                <w:rStyle w:val="Hyperlink"/>
                <w:noProof/>
              </w:rPr>
              <w:t>9.3.</w:t>
            </w:r>
            <w:r w:rsidR="009535AF" w:rsidRPr="00083931">
              <w:rPr>
                <w:noProof/>
                <w:kern w:val="2"/>
                <w:sz w:val="24"/>
                <w:szCs w:val="24"/>
                <w:lang w:eastAsia="pt-BR"/>
                <w14:ligatures w14:val="standardContextual"/>
              </w:rPr>
              <w:tab/>
            </w:r>
            <w:r w:rsidR="009535AF" w:rsidRPr="00083931">
              <w:rPr>
                <w:rStyle w:val="Hyperlink"/>
                <w:noProof/>
              </w:rPr>
              <w:t>Classes de Declividade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_Toc176959531 \h </w:instrText>
            </w:r>
            <w:r w:rsidR="009535AF" w:rsidRPr="00083931">
              <w:rPr>
                <w:noProof/>
                <w:webHidden/>
              </w:rPr>
            </w:r>
            <w:r w:rsidR="009535AF" w:rsidRPr="00083931">
              <w:rPr>
                <w:noProof/>
                <w:webHidden/>
              </w:rPr>
              <w:fldChar w:fldCharType="separate"/>
            </w:r>
            <w:r w:rsidR="00116D84" w:rsidRPr="00083931">
              <w:rPr>
                <w:noProof/>
                <w:webHidden/>
              </w:rPr>
              <w:t>27</w:t>
            </w:r>
            <w:r w:rsidR="009535AF" w:rsidRPr="00083931">
              <w:rPr>
                <w:noProof/>
                <w:webHidden/>
              </w:rPr>
              <w:fldChar w:fldCharType="end"/>
            </w:r>
          </w:hyperlink>
        </w:p>
        <w:p w14:paraId="430053DA" w14:textId="2205C31F"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2" w:history="1">
            <w:r w:rsidR="009535AF" w:rsidRPr="00083931">
              <w:rPr>
                <w:rStyle w:val="Hyperlink"/>
                <w:noProof/>
              </w:rPr>
              <w:t>9.4.</w:t>
            </w:r>
            <w:r w:rsidR="009535AF" w:rsidRPr="00083931">
              <w:rPr>
                <w:noProof/>
                <w:kern w:val="2"/>
                <w:sz w:val="24"/>
                <w:szCs w:val="24"/>
                <w:lang w:eastAsia="pt-BR"/>
                <w14:ligatures w14:val="standardContextual"/>
              </w:rPr>
              <w:tab/>
            </w:r>
            <w:r w:rsidR="009535AF" w:rsidRPr="00083931">
              <w:rPr>
                <w:rStyle w:val="Hyperlink"/>
                <w:noProof/>
              </w:rPr>
              <w:t>Pedologia do Imóvel (Solos)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_Toc176959532 \h </w:instrText>
            </w:r>
            <w:r w:rsidR="009535AF" w:rsidRPr="00083931">
              <w:rPr>
                <w:noProof/>
                <w:webHidden/>
              </w:rPr>
            </w:r>
            <w:r w:rsidR="009535AF" w:rsidRPr="00083931">
              <w:rPr>
                <w:noProof/>
                <w:webHidden/>
              </w:rPr>
              <w:fldChar w:fldCharType="separate"/>
            </w:r>
            <w:r w:rsidR="00116D84" w:rsidRPr="00083931">
              <w:rPr>
                <w:noProof/>
                <w:webHidden/>
              </w:rPr>
              <w:t>29</w:t>
            </w:r>
            <w:r w:rsidR="009535AF" w:rsidRPr="00083931">
              <w:rPr>
                <w:noProof/>
                <w:webHidden/>
              </w:rPr>
              <w:fldChar w:fldCharType="end"/>
            </w:r>
          </w:hyperlink>
        </w:p>
        <w:p w14:paraId="7E9DA330" w14:textId="7C58C569"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3" w:history="1">
            <w:r w:rsidR="009535AF" w:rsidRPr="00083931">
              <w:rPr>
                <w:rStyle w:val="Hyperlink"/>
                <w:noProof/>
              </w:rPr>
              <w:t>10.</w:t>
            </w:r>
            <w:r w:rsidR="009535AF" w:rsidRPr="00083931">
              <w:rPr>
                <w:rFonts w:eastAsiaTheme="minorEastAsia"/>
                <w:noProof/>
                <w:kern w:val="2"/>
                <w:sz w:val="24"/>
                <w:szCs w:val="24"/>
                <w:lang w:eastAsia="pt-BR"/>
                <w14:ligatures w14:val="standardContextual"/>
              </w:rPr>
              <w:tab/>
            </w:r>
            <w:r w:rsidR="009535AF" w:rsidRPr="00083931">
              <w:rPr>
                <w:rStyle w:val="Hyperlink"/>
                <w:noProof/>
              </w:rPr>
              <w:t>ÁREA ÚTIL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_Toc176959533 \h </w:instrText>
            </w:r>
            <w:r w:rsidR="009535AF" w:rsidRPr="00083931">
              <w:rPr>
                <w:noProof/>
                <w:webHidden/>
              </w:rPr>
            </w:r>
            <w:r w:rsidR="009535AF" w:rsidRPr="00083931">
              <w:rPr>
                <w:noProof/>
                <w:webHidden/>
              </w:rPr>
              <w:fldChar w:fldCharType="separate"/>
            </w:r>
            <w:r w:rsidR="00116D84" w:rsidRPr="00083931">
              <w:rPr>
                <w:noProof/>
                <w:webHidden/>
              </w:rPr>
              <w:t>31</w:t>
            </w:r>
            <w:r w:rsidR="009535AF" w:rsidRPr="00083931">
              <w:rPr>
                <w:noProof/>
                <w:webHidden/>
              </w:rPr>
              <w:fldChar w:fldCharType="end"/>
            </w:r>
          </w:hyperlink>
        </w:p>
        <w:p w14:paraId="008A7635" w14:textId="5BD8C0A2"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4" w:history="1">
            <w:r w:rsidR="009535AF" w:rsidRPr="00083931">
              <w:rPr>
                <w:rStyle w:val="Hyperlink"/>
                <w:noProof/>
              </w:rPr>
              <w:t>11.</w:t>
            </w:r>
            <w:r w:rsidR="009535AF" w:rsidRPr="00083931">
              <w:rPr>
                <w:rFonts w:eastAsiaTheme="minorEastAsia"/>
                <w:noProof/>
                <w:kern w:val="2"/>
                <w:sz w:val="24"/>
                <w:szCs w:val="24"/>
                <w:lang w:eastAsia="pt-BR"/>
                <w14:ligatures w14:val="standardContextual"/>
              </w:rPr>
              <w:tab/>
            </w:r>
            <w:r w:rsidR="009535AF" w:rsidRPr="00083931">
              <w:rPr>
                <w:rStyle w:val="Hyperlink"/>
                <w:noProof/>
              </w:rPr>
              <w:t>DETERMINAÇÃO DO VALOR DE MERCADO O IMÓVEL AVALIANDO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_Toc176959534 \h </w:instrText>
            </w:r>
            <w:r w:rsidR="009535AF" w:rsidRPr="00083931">
              <w:rPr>
                <w:noProof/>
                <w:webHidden/>
              </w:rPr>
            </w:r>
            <w:r w:rsidR="009535AF" w:rsidRPr="00083931">
              <w:rPr>
                <w:noProof/>
                <w:webHidden/>
              </w:rPr>
              <w:fldChar w:fldCharType="separate"/>
            </w:r>
            <w:r w:rsidR="00116D84" w:rsidRPr="00083931">
              <w:rPr>
                <w:noProof/>
                <w:webHidden/>
              </w:rPr>
              <w:t>32</w:t>
            </w:r>
            <w:r w:rsidR="009535AF" w:rsidRPr="00083931">
              <w:rPr>
                <w:noProof/>
                <w:webHidden/>
              </w:rPr>
              <w:fldChar w:fldCharType="end"/>
            </w:r>
          </w:hyperlink>
        </w:p>
        <w:p w14:paraId="5AE575D7" w14:textId="5F861EA0"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5" w:history="1">
            <w:r w:rsidR="009535AF" w:rsidRPr="00083931">
              <w:rPr>
                <w:rStyle w:val="Hyperlink"/>
                <w:noProof/>
              </w:rPr>
              <w:t>12.</w:t>
            </w:r>
            <w:r w:rsidR="009535AF" w:rsidRPr="00083931">
              <w:rPr>
                <w:rFonts w:eastAsiaTheme="minorEastAsia"/>
                <w:noProof/>
                <w:kern w:val="2"/>
                <w:sz w:val="24"/>
                <w:szCs w:val="24"/>
                <w:lang w:eastAsia="pt-BR"/>
                <w14:ligatures w14:val="standardContextual"/>
              </w:rPr>
              <w:tab/>
            </w:r>
            <w:r w:rsidR="009535AF" w:rsidRPr="00083931">
              <w:rPr>
                <w:rStyle w:val="Hyperlink"/>
                <w:noProof/>
              </w:rPr>
              <w:t>QUADRO DE AMOSTRAS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_Toc176959535 \h </w:instrText>
            </w:r>
            <w:r w:rsidR="009535AF" w:rsidRPr="00083931">
              <w:rPr>
                <w:noProof/>
                <w:webHidden/>
              </w:rPr>
            </w:r>
            <w:r w:rsidR="009535AF" w:rsidRPr="00083931">
              <w:rPr>
                <w:noProof/>
                <w:webHidden/>
              </w:rPr>
              <w:fldChar w:fldCharType="separate"/>
            </w:r>
            <w:r w:rsidR="00116D84" w:rsidRPr="00083931">
              <w:rPr>
                <w:noProof/>
                <w:webHidden/>
              </w:rPr>
              <w:t>35</w:t>
            </w:r>
            <w:r w:rsidR="009535AF" w:rsidRPr="00083931">
              <w:rPr>
                <w:noProof/>
                <w:webHidden/>
              </w:rPr>
              <w:fldChar w:fldCharType="end"/>
            </w:r>
          </w:hyperlink>
        </w:p>
        <w:p w14:paraId="2FE6A7DA" w14:textId="54F64ECC"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6" w:history="1">
            <w:r w:rsidR="009535AF" w:rsidRPr="00083931">
              <w:rPr>
                <w:rStyle w:val="Hyperlink"/>
                <w:noProof/>
              </w:rPr>
              <w:t>12.1.</w:t>
            </w:r>
            <w:r w:rsidR="009535AF" w:rsidRPr="00083931">
              <w:rPr>
                <w:noProof/>
                <w:kern w:val="2"/>
                <w:sz w:val="24"/>
                <w:szCs w:val="24"/>
                <w:lang w:eastAsia="pt-BR"/>
                <w14:ligatures w14:val="standardContextual"/>
              </w:rPr>
              <w:tab/>
            </w:r>
            <w:r w:rsidR="009535AF" w:rsidRPr="00083931">
              <w:rPr>
                <w:rStyle w:val="Hyperlink"/>
                <w:noProof/>
              </w:rPr>
              <w:t>Planilha de homogeneização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_Toc176959536 \h </w:instrText>
            </w:r>
            <w:r w:rsidR="009535AF" w:rsidRPr="00083931">
              <w:rPr>
                <w:noProof/>
                <w:webHidden/>
              </w:rPr>
            </w:r>
            <w:r w:rsidR="009535AF" w:rsidRPr="00083931">
              <w:rPr>
                <w:noProof/>
                <w:webHidden/>
              </w:rPr>
              <w:fldChar w:fldCharType="separate"/>
            </w:r>
            <w:r w:rsidR="00116D84" w:rsidRPr="00083931">
              <w:rPr>
                <w:noProof/>
                <w:webHidden/>
              </w:rPr>
              <w:t>36</w:t>
            </w:r>
            <w:r w:rsidR="009535AF" w:rsidRPr="00083931">
              <w:rPr>
                <w:noProof/>
                <w:webHidden/>
              </w:rPr>
              <w:fldChar w:fldCharType="end"/>
            </w:r>
          </w:hyperlink>
        </w:p>
        <w:p w14:paraId="3EC226F8" w14:textId="2E812E88"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7" w:history="1">
            <w:r w:rsidR="009535AF" w:rsidRPr="00083931">
              <w:rPr>
                <w:rStyle w:val="Hyperlink"/>
                <w:noProof/>
              </w:rPr>
              <w:t>13.</w:t>
            </w:r>
            <w:r w:rsidR="009535AF" w:rsidRPr="00083931">
              <w:rPr>
                <w:rFonts w:eastAsiaTheme="minorEastAsia"/>
                <w:noProof/>
                <w:kern w:val="2"/>
                <w:sz w:val="24"/>
                <w:szCs w:val="24"/>
                <w:lang w:eastAsia="pt-BR"/>
                <w14:ligatures w14:val="standardContextual"/>
              </w:rPr>
              <w:tab/>
            </w:r>
            <w:r w:rsidR="009535AF" w:rsidRPr="00083931">
              <w:rPr>
                <w:rStyle w:val="Hyperlink"/>
                <w:noProof/>
              </w:rPr>
              <w:t>DETERMINAÇÃO DO VALOR DE MERCADO E LIQUIDAÇÃO FORÇADA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_Toc176959537 \h </w:instrText>
            </w:r>
            <w:r w:rsidR="009535AF" w:rsidRPr="00083931">
              <w:rPr>
                <w:noProof/>
                <w:webHidden/>
              </w:rPr>
            </w:r>
            <w:r w:rsidR="009535AF" w:rsidRPr="00083931">
              <w:rPr>
                <w:noProof/>
                <w:webHidden/>
              </w:rPr>
              <w:fldChar w:fldCharType="separate"/>
            </w:r>
            <w:r w:rsidR="00116D84" w:rsidRPr="00083931">
              <w:rPr>
                <w:noProof/>
                <w:webHidden/>
              </w:rPr>
              <w:t>37</w:t>
            </w:r>
            <w:r w:rsidR="009535AF" w:rsidRPr="00083931">
              <w:rPr>
                <w:noProof/>
                <w:webHidden/>
              </w:rPr>
              <w:fldChar w:fldCharType="end"/>
            </w:r>
          </w:hyperlink>
        </w:p>
        <w:p w14:paraId="395DCA97" w14:textId="17E39FDB"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8" w:history="1">
            <w:r w:rsidR="009535AF" w:rsidRPr="00083931">
              <w:rPr>
                <w:rStyle w:val="Hyperlink"/>
                <w:noProof/>
              </w:rPr>
              <w:t>13.1.</w:t>
            </w:r>
            <w:r w:rsidR="009535AF" w:rsidRPr="00083931">
              <w:rPr>
                <w:noProof/>
                <w:kern w:val="2"/>
                <w:sz w:val="24"/>
                <w:szCs w:val="24"/>
                <w:lang w:eastAsia="pt-BR"/>
                <w14:ligatures w14:val="standardContextual"/>
              </w:rPr>
              <w:tab/>
            </w:r>
            <w:r w:rsidR="009535AF" w:rsidRPr="00083931">
              <w:rPr>
                <w:rStyle w:val="Hyperlink"/>
                <w:noProof/>
              </w:rPr>
              <w:t>Determinação do Valor de Mercado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_Toc176959538 \h </w:instrText>
            </w:r>
            <w:r w:rsidR="009535AF" w:rsidRPr="00083931">
              <w:rPr>
                <w:noProof/>
                <w:webHidden/>
              </w:rPr>
            </w:r>
            <w:r w:rsidR="009535AF" w:rsidRPr="00083931">
              <w:rPr>
                <w:noProof/>
                <w:webHidden/>
              </w:rPr>
              <w:fldChar w:fldCharType="separate"/>
            </w:r>
            <w:r w:rsidR="00116D84" w:rsidRPr="00083931">
              <w:rPr>
                <w:noProof/>
                <w:webHidden/>
              </w:rPr>
              <w:t>37</w:t>
            </w:r>
            <w:r w:rsidR="009535AF" w:rsidRPr="00083931">
              <w:rPr>
                <w:noProof/>
                <w:webHidden/>
              </w:rPr>
              <w:fldChar w:fldCharType="end"/>
            </w:r>
          </w:hyperlink>
        </w:p>
        <w:p w14:paraId="5E31DC2B" w14:textId="2E72B049"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9" w:history="1">
            <w:r w:rsidR="009535AF" w:rsidRPr="00083931">
              <w:rPr>
                <w:rStyle w:val="Hyperlink"/>
                <w:noProof/>
              </w:rPr>
              <w:t>13.2.</w:t>
            </w:r>
            <w:r w:rsidR="009535AF" w:rsidRPr="00083931">
              <w:rPr>
                <w:noProof/>
                <w:kern w:val="2"/>
                <w:sz w:val="24"/>
                <w:szCs w:val="24"/>
                <w:lang w:eastAsia="pt-BR"/>
                <w14:ligatures w14:val="standardContextual"/>
              </w:rPr>
              <w:tab/>
            </w:r>
            <w:r w:rsidR="009535AF" w:rsidRPr="00083931">
              <w:rPr>
                <w:rStyle w:val="Hyperlink"/>
                <w:noProof/>
              </w:rPr>
              <w:t>Determinação do Valor de Liquidação Forçada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_Toc176959539 \h </w:instrText>
            </w:r>
            <w:r w:rsidR="009535AF" w:rsidRPr="00083931">
              <w:rPr>
                <w:noProof/>
                <w:webHidden/>
              </w:rPr>
            </w:r>
            <w:r w:rsidR="009535AF" w:rsidRPr="00083931">
              <w:rPr>
                <w:noProof/>
                <w:webHidden/>
              </w:rPr>
              <w:fldChar w:fldCharType="separate"/>
            </w:r>
            <w:r w:rsidR="00116D84" w:rsidRPr="00083931">
              <w:rPr>
                <w:noProof/>
                <w:webHidden/>
              </w:rPr>
              <w:t>38</w:t>
            </w:r>
            <w:r w:rsidR="009535AF" w:rsidRPr="00083931">
              <w:rPr>
                <w:noProof/>
                <w:webHidden/>
              </w:rPr>
              <w:fldChar w:fldCharType="end"/>
            </w:r>
          </w:hyperlink>
        </w:p>
        <w:p w14:paraId="39D84B3E" w14:textId="6A1CA21D"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40" w:history="1">
            <w:r w:rsidR="009535AF" w:rsidRPr="00083931">
              <w:rPr>
                <w:rStyle w:val="Hyperlink"/>
                <w:rFonts w:cs="Calibri"/>
                <w:noProof/>
              </w:rPr>
              <w:t>13.3.</w:t>
            </w:r>
            <w:r w:rsidR="009535AF" w:rsidRPr="00083931">
              <w:rPr>
                <w:noProof/>
                <w:kern w:val="2"/>
                <w:sz w:val="24"/>
                <w:szCs w:val="24"/>
                <w:lang w:eastAsia="pt-BR"/>
                <w14:ligatures w14:val="standardContextual"/>
              </w:rPr>
              <w:tab/>
            </w:r>
            <w:r w:rsidR="009535AF" w:rsidRPr="00083931">
              <w:rPr>
                <w:rStyle w:val="Hyperlink"/>
                <w:noProof/>
              </w:rPr>
              <w:t>Valor de Liquidação Forçada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_Toc176959540 \h </w:instrText>
            </w:r>
            <w:r w:rsidR="009535AF" w:rsidRPr="00083931">
              <w:rPr>
                <w:noProof/>
                <w:webHidden/>
              </w:rPr>
            </w:r>
            <w:r w:rsidR="009535AF" w:rsidRPr="00083931">
              <w:rPr>
                <w:noProof/>
                <w:webHidden/>
              </w:rPr>
              <w:fldChar w:fldCharType="separate"/>
            </w:r>
            <w:r w:rsidR="00116D84" w:rsidRPr="00083931">
              <w:rPr>
                <w:noProof/>
                <w:webHidden/>
              </w:rPr>
              <w:t>38</w:t>
            </w:r>
            <w:r w:rsidR="009535AF" w:rsidRPr="00083931">
              <w:rPr>
                <w:noProof/>
                <w:webHidden/>
              </w:rPr>
              <w:fldChar w:fldCharType="end"/>
            </w:r>
          </w:hyperlink>
        </w:p>
        <w:p w14:paraId="39CB5966" w14:textId="55C957BA"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41" w:history="1">
            <w:r w:rsidR="009535AF" w:rsidRPr="00083931">
              <w:rPr>
                <w:rStyle w:val="Hyperlink"/>
                <w:noProof/>
              </w:rPr>
              <w:t>14.</w:t>
            </w:r>
            <w:r w:rsidR="009535AF" w:rsidRPr="00083931">
              <w:rPr>
                <w:rFonts w:eastAsiaTheme="minorEastAsia"/>
                <w:noProof/>
                <w:kern w:val="2"/>
                <w:sz w:val="24"/>
                <w:szCs w:val="24"/>
                <w:lang w:eastAsia="pt-BR"/>
                <w14:ligatures w14:val="standardContextual"/>
              </w:rPr>
              <w:tab/>
            </w:r>
            <w:r w:rsidR="009535AF" w:rsidRPr="00083931">
              <w:rPr>
                <w:rStyle w:val="Hyperlink"/>
                <w:noProof/>
              </w:rPr>
              <w:t>RESULTADO DA AVALIAÇÃO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_Toc176959541 \h </w:instrText>
            </w:r>
            <w:r w:rsidR="009535AF" w:rsidRPr="00083931">
              <w:rPr>
                <w:noProof/>
                <w:webHidden/>
              </w:rPr>
            </w:r>
            <w:r w:rsidR="009535AF" w:rsidRPr="00083931">
              <w:rPr>
                <w:noProof/>
                <w:webHidden/>
              </w:rPr>
              <w:fldChar w:fldCharType="separate"/>
            </w:r>
            <w:r w:rsidR="00116D84" w:rsidRPr="00083931">
              <w:rPr>
                <w:noProof/>
                <w:webHidden/>
              </w:rPr>
              <w:t>39</w:t>
            </w:r>
            <w:r w:rsidR="009535AF" w:rsidRPr="00083931">
              <w:rPr>
                <w:noProof/>
                <w:webHidden/>
              </w:rPr>
              <w:fldChar w:fldCharType="end"/>
            </w:r>
          </w:hyperlink>
        </w:p>
        <w:p w14:paraId="493169A8" w14:textId="6E072DCE"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42" w:history="1">
            <w:r w:rsidR="009535AF" w:rsidRPr="00083931">
              <w:rPr>
                <w:rStyle w:val="Hyperlink"/>
                <w:noProof/>
              </w:rPr>
              <w:t>15.</w:t>
            </w:r>
            <w:r w:rsidR="009535AF" w:rsidRPr="00083931">
              <w:rPr>
                <w:rFonts w:eastAsiaTheme="minorEastAsia"/>
                <w:noProof/>
                <w:kern w:val="2"/>
                <w:sz w:val="24"/>
                <w:szCs w:val="24"/>
                <w:lang w:eastAsia="pt-BR"/>
                <w14:ligatures w14:val="standardContextual"/>
              </w:rPr>
              <w:tab/>
            </w:r>
            <w:r w:rsidR="009535AF" w:rsidRPr="00083931">
              <w:rPr>
                <w:rStyle w:val="Hyperlink"/>
                <w:noProof/>
              </w:rPr>
              <w:t>TERMO DE ENCERRAMENTO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_Toc176959542 \h </w:instrText>
            </w:r>
            <w:r w:rsidR="009535AF" w:rsidRPr="00083931">
              <w:rPr>
                <w:noProof/>
                <w:webHidden/>
              </w:rPr>
            </w:r>
            <w:r w:rsidR="009535AF" w:rsidRPr="00083931">
              <w:rPr>
                <w:noProof/>
                <w:webHidden/>
              </w:rPr>
              <w:fldChar w:fldCharType="separate"/>
            </w:r>
            <w:r w:rsidR="00116D84" w:rsidRPr="00083931">
              <w:rPr>
                <w:noProof/>
                <w:webHidden/>
              </w:rPr>
              <w:t>40</w:t>
            </w:r>
            <w:r w:rsidR="009535AF" w:rsidRPr="00083931">
              <w:rPr>
                <w:noProof/>
                <w:webHidden/>
              </w:rPr>
              <w:fldChar w:fldCharType="end"/>
            </w:r>
          </w:hyperlink>
        </w:p>
        <w:p w14:paraId="3BDB9505" w14:textId="07AF3670" w:rsidR="00AE5C33" w:rsidRPr="00083931" w:rsidRDefault="004D2A01">
          <w:r w:rsidRPr="00083931">
            <w:rPr>
              <w:b/>
              <w:bCs/>
            </w:rPr>
            <w:fldChar w:fldCharType="end"/>
          </w:r>
        </w:p>
      </w:sdtContent>
    </w:sdt>
    <w:p w14:paraId="0F12D047" w14:textId="77777777" w:rsidR="00AE5C33" w:rsidRPr="00083931" w:rsidRDefault="00AE5C33" w:rsidP="00E938FD">
      <w:pPr>
        <w:spacing w:line="360" w:lineRule="auto"/>
        <w:jc w:val="both"/>
        <w:rPr>
          <w:sz w:val="28"/>
          <w:szCs w:val="28"/>
        </w:rPr>
      </w:pPr>
    </w:p>
    <w:p w14:paraId="5FCCF8E0" w14:textId="77777777" w:rsidR="00556C3F" w:rsidRPr="00083931" w:rsidRDefault="00556C3F" w:rsidP="00556C3F">
      <w:pPr>
        <w:tabs>
          <w:tab w:val="left" w:pos="4378"/>
        </w:tabs>
        <w:spacing w:line="360" w:lineRule="auto"/>
        <w:jc w:val="both"/>
        <w:rPr>
          <w:sz w:val="28"/>
          <w:szCs w:val="28"/>
        </w:rPr>
        <w:sectPr w:rsidR="00556C3F" w:rsidRPr="00083931" w:rsidSect="00C75B58">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080" w:bottom="1440" w:left="1080" w:header="426" w:footer="708" w:gutter="0"/>
          <w:cols w:space="708"/>
          <w:docGrid w:linePitch="360"/>
        </w:sectPr>
      </w:pPr>
    </w:p>
    <w:p w14:paraId="7492475A" w14:textId="77777777" w:rsidR="002C2A4D" w:rsidRPr="00083931" w:rsidRDefault="001E788B" w:rsidP="00D954DA">
      <w:pPr>
        <w:pStyle w:val="Ttulo1"/>
      </w:pPr>
      <w:bookmarkStart w:id="2" w:name="_Toc176959509"/>
      <w:r w:rsidRPr="00083931">
        <w:lastRenderedPageBreak/>
        <w:t>HISTÓRICO</w:t>
      </w:r>
      <w:bookmarkEnd w:id="2"/>
    </w:p>
    <w:p w14:paraId="2937F1BF" w14:textId="2B501B99" w:rsidR="001F2A05" w:rsidRPr="0004388B" w:rsidRDefault="00312A9C" w:rsidP="006F59F6">
      <w:pPr>
        <w:spacing w:after="0" w:line="360" w:lineRule="auto"/>
        <w:ind w:firstLine="709"/>
        <w:jc w:val="both"/>
        <w:rPr>
          <w:sz w:val="24"/>
          <w:szCs w:val="24"/>
        </w:rPr>
      </w:pPr>
      <w:r w:rsidRPr="0004388B">
        <w:rPr>
          <w:sz w:val="24"/>
          <w:szCs w:val="24"/>
        </w:rPr>
        <w:t xml:space="preserve">No dia </w:t>
      </w:r>
      <w:r w:rsidR="00A81708" w:rsidRPr="0004388B">
        <w:rPr>
          <w:sz w:val="24"/>
          <w:szCs w:val="24"/>
        </w:rPr>
        <w:t>#data_solicitacao</w:t>
      </w:r>
      <w:r w:rsidR="009A4E3F" w:rsidRPr="0004388B">
        <w:rPr>
          <w:sz w:val="24"/>
          <w:szCs w:val="24"/>
        </w:rPr>
        <w:t xml:space="preserve">, fomos </w:t>
      </w:r>
      <w:r w:rsidR="00203374" w:rsidRPr="0004388B">
        <w:rPr>
          <w:sz w:val="24"/>
          <w:szCs w:val="24"/>
        </w:rPr>
        <w:t>solicitados pela</w:t>
      </w:r>
      <w:r w:rsidR="009A0C82" w:rsidRPr="0004388B">
        <w:rPr>
          <w:sz w:val="24"/>
          <w:szCs w:val="24"/>
        </w:rPr>
        <w:t xml:space="preserve"> </w:t>
      </w:r>
      <w:r w:rsidR="00A81708" w:rsidRPr="0004388B">
        <w:rPr>
          <w:sz w:val="24"/>
          <w:szCs w:val="24"/>
        </w:rPr>
        <w:t>#agencia</w:t>
      </w:r>
      <w:r w:rsidR="003C6347" w:rsidRPr="0004388B">
        <w:rPr>
          <w:rFonts w:ascii="Century Gothic" w:eastAsia="Times New Roman" w:hAnsi="Century Gothic" w:cs="Times New Roman"/>
          <w:color w:val="000000"/>
          <w:sz w:val="24"/>
          <w:szCs w:val="24"/>
          <w:lang w:eastAsia="pt-BR"/>
        </w:rPr>
        <w:t>,</w:t>
      </w:r>
      <w:r w:rsidR="003C6347" w:rsidRPr="0004388B">
        <w:rPr>
          <w:sz w:val="24"/>
          <w:szCs w:val="24"/>
        </w:rPr>
        <w:t xml:space="preserve"> </w:t>
      </w:r>
      <w:r w:rsidR="00847551" w:rsidRPr="0004388B">
        <w:rPr>
          <w:rFonts w:asciiTheme="majorHAnsi" w:hAnsiTheme="majorHAnsi" w:cs="Calibri"/>
          <w:sz w:val="24"/>
          <w:szCs w:val="24"/>
        </w:rPr>
        <w:t>localizada no município de</w:t>
      </w:r>
      <w:r w:rsidR="001C6F55" w:rsidRPr="0004388B">
        <w:rPr>
          <w:rFonts w:asciiTheme="majorHAnsi" w:hAnsiTheme="majorHAnsi" w:cs="Calibri"/>
          <w:sz w:val="24"/>
          <w:szCs w:val="24"/>
        </w:rPr>
        <w:t xml:space="preserve"> </w:t>
      </w:r>
      <w:r w:rsidR="00247E5D" w:rsidRPr="0004388B">
        <w:rPr>
          <w:rFonts w:ascii="Century Gothic" w:eastAsia="Times New Roman" w:hAnsi="Century Gothic" w:cs="Times New Roman"/>
          <w:b/>
          <w:color w:val="000000"/>
          <w:sz w:val="24"/>
          <w:szCs w:val="24"/>
          <w:lang w:eastAsia="pt-BR"/>
        </w:rPr>
        <w:t>#948</w:t>
      </w:r>
      <w:r w:rsidR="007E4F49" w:rsidRPr="0004388B">
        <w:rPr>
          <w:rFonts w:asciiTheme="majorHAnsi" w:hAnsiTheme="majorHAnsi" w:cs="Calibri"/>
          <w:sz w:val="24"/>
          <w:szCs w:val="24"/>
        </w:rPr>
        <w:t>,</w:t>
      </w:r>
      <w:r w:rsidR="00847551" w:rsidRPr="0004388B">
        <w:rPr>
          <w:rFonts w:asciiTheme="majorHAnsi" w:eastAsia="Times New Roman" w:hAnsiTheme="majorHAnsi" w:cs="Times New Roman"/>
          <w:color w:val="000000"/>
          <w:sz w:val="24"/>
          <w:szCs w:val="24"/>
          <w:lang w:eastAsia="pt-BR"/>
        </w:rPr>
        <w:t xml:space="preserve"> </w:t>
      </w:r>
      <w:r w:rsidR="00203374" w:rsidRPr="0004388B">
        <w:rPr>
          <w:sz w:val="24"/>
          <w:szCs w:val="24"/>
        </w:rPr>
        <w:t xml:space="preserve">para </w:t>
      </w:r>
      <w:r w:rsidR="00911B5A" w:rsidRPr="0004388B">
        <w:rPr>
          <w:sz w:val="24"/>
          <w:szCs w:val="24"/>
        </w:rPr>
        <w:t>realizar</w:t>
      </w:r>
      <w:r w:rsidR="00203374" w:rsidRPr="0004388B">
        <w:rPr>
          <w:sz w:val="24"/>
          <w:szCs w:val="24"/>
        </w:rPr>
        <w:t xml:space="preserve"> avaliação </w:t>
      </w:r>
      <w:r w:rsidR="00911B5A" w:rsidRPr="0004388B">
        <w:rPr>
          <w:sz w:val="24"/>
          <w:szCs w:val="24"/>
        </w:rPr>
        <w:t>d</w:t>
      </w:r>
      <w:r w:rsidR="00203374" w:rsidRPr="0004388B">
        <w:rPr>
          <w:sz w:val="24"/>
          <w:szCs w:val="24"/>
        </w:rPr>
        <w:t>o imóve</w:t>
      </w:r>
      <w:r w:rsidR="00D62F31" w:rsidRPr="0004388B">
        <w:rPr>
          <w:sz w:val="24"/>
          <w:szCs w:val="24"/>
        </w:rPr>
        <w:t>l</w:t>
      </w:r>
      <w:r w:rsidR="00203374" w:rsidRPr="0004388B">
        <w:rPr>
          <w:sz w:val="24"/>
          <w:szCs w:val="24"/>
        </w:rPr>
        <w:t xml:space="preserve"> rura</w:t>
      </w:r>
      <w:r w:rsidR="00D62F31" w:rsidRPr="0004388B">
        <w:rPr>
          <w:sz w:val="24"/>
          <w:szCs w:val="24"/>
        </w:rPr>
        <w:t>l</w:t>
      </w:r>
      <w:r w:rsidR="00203374" w:rsidRPr="0004388B">
        <w:rPr>
          <w:sz w:val="24"/>
          <w:szCs w:val="24"/>
        </w:rPr>
        <w:t xml:space="preserve"> </w:t>
      </w:r>
      <w:r w:rsidR="006F59F6" w:rsidRPr="0004388B">
        <w:rPr>
          <w:sz w:val="24"/>
          <w:szCs w:val="24"/>
        </w:rPr>
        <w:t>denominado</w:t>
      </w:r>
      <w:r w:rsidR="00705778" w:rsidRPr="0004388B">
        <w:rPr>
          <w:sz w:val="24"/>
          <w:szCs w:val="24"/>
        </w:rPr>
        <w:t xml:space="preserve"> </w:t>
      </w:r>
      <w:r w:rsidR="00A81708" w:rsidRPr="0004388B">
        <w:rPr>
          <w:b/>
          <w:sz w:val="24"/>
          <w:szCs w:val="24"/>
        </w:rPr>
        <w:t>#nome_imovel</w:t>
      </w:r>
      <w:r w:rsidR="009D71B7" w:rsidRPr="0004388B">
        <w:rPr>
          <w:sz w:val="24"/>
          <w:szCs w:val="24"/>
        </w:rPr>
        <w:t>,</w:t>
      </w:r>
      <w:r w:rsidR="00012852" w:rsidRPr="0004388B">
        <w:rPr>
          <w:rFonts w:ascii="Century Gothic" w:eastAsia="Times New Roman" w:hAnsi="Century Gothic" w:cs="Times New Roman"/>
          <w:color w:val="000000"/>
          <w:sz w:val="24"/>
          <w:szCs w:val="24"/>
          <w:lang w:eastAsia="pt-BR"/>
        </w:rPr>
        <w:t xml:space="preserve"> </w:t>
      </w:r>
      <w:r w:rsidR="00203374" w:rsidRPr="0004388B">
        <w:rPr>
          <w:sz w:val="24"/>
          <w:szCs w:val="24"/>
        </w:rPr>
        <w:t>localizad</w:t>
      </w:r>
      <w:r w:rsidR="002F708C" w:rsidRPr="0004388B">
        <w:rPr>
          <w:sz w:val="24"/>
          <w:szCs w:val="24"/>
        </w:rPr>
        <w:t>a</w:t>
      </w:r>
      <w:r w:rsidR="00203374" w:rsidRPr="0004388B">
        <w:rPr>
          <w:sz w:val="24"/>
          <w:szCs w:val="24"/>
        </w:rPr>
        <w:t xml:space="preserve"> no</w:t>
      </w:r>
      <w:r w:rsidR="00801AB3" w:rsidRPr="0004388B">
        <w:rPr>
          <w:sz w:val="24"/>
          <w:szCs w:val="24"/>
        </w:rPr>
        <w:t xml:space="preserve"> </w:t>
      </w:r>
      <w:r w:rsidR="00203374" w:rsidRPr="0004388B">
        <w:rPr>
          <w:sz w:val="24"/>
          <w:szCs w:val="24"/>
        </w:rPr>
        <w:t>município</w:t>
      </w:r>
      <w:r w:rsidR="007E4F49" w:rsidRPr="0004388B">
        <w:rPr>
          <w:sz w:val="24"/>
          <w:szCs w:val="24"/>
        </w:rPr>
        <w:t xml:space="preserve"> de</w:t>
      </w:r>
      <w:r w:rsidR="00D62F31" w:rsidRPr="0004388B">
        <w:rPr>
          <w:rFonts w:ascii="Century Gothic" w:eastAsia="Times New Roman" w:hAnsi="Century Gothic" w:cs="Times New Roman"/>
          <w:color w:val="000000"/>
          <w:sz w:val="24"/>
          <w:szCs w:val="24"/>
          <w:lang w:eastAsia="pt-BR"/>
        </w:rPr>
        <w:t xml:space="preserve"> </w:t>
      </w:r>
      <w:r w:rsidR="00A81708" w:rsidRPr="0004388B">
        <w:rPr>
          <w:rFonts w:ascii="Century Gothic" w:eastAsia="Times New Roman" w:hAnsi="Century Gothic" w:cs="Times New Roman"/>
          <w:b/>
          <w:color w:val="000000"/>
          <w:sz w:val="24"/>
          <w:szCs w:val="24"/>
          <w:lang w:eastAsia="pt-BR"/>
        </w:rPr>
        <w:t>#municipio - #uf</w:t>
      </w:r>
      <w:r w:rsidR="00203374" w:rsidRPr="0004388B">
        <w:rPr>
          <w:sz w:val="24"/>
          <w:szCs w:val="24"/>
        </w:rPr>
        <w:t>, com o objetivo de determinar o valor de mercado e de liquidação forçada para fins de garantia.</w:t>
      </w:r>
      <w:r w:rsidR="00D92079" w:rsidRPr="0004388B">
        <w:rPr>
          <w:sz w:val="24"/>
          <w:szCs w:val="24"/>
        </w:rPr>
        <w:t xml:space="preserve"> </w:t>
      </w:r>
      <w:r w:rsidR="00B13802" w:rsidRPr="0004388B">
        <w:rPr>
          <w:sz w:val="24"/>
          <w:szCs w:val="24"/>
        </w:rPr>
        <w:t>A vistoria “</w:t>
      </w:r>
      <w:r w:rsidR="00B13802" w:rsidRPr="0004388B">
        <w:rPr>
          <w:i/>
          <w:iCs/>
          <w:sz w:val="24"/>
          <w:szCs w:val="24"/>
        </w:rPr>
        <w:t>in loco</w:t>
      </w:r>
      <w:r w:rsidR="00B13802" w:rsidRPr="0004388B">
        <w:rPr>
          <w:sz w:val="24"/>
          <w:szCs w:val="24"/>
        </w:rPr>
        <w:t xml:space="preserve"> ocorreu em</w:t>
      </w:r>
      <w:r w:rsidR="00C01BAC" w:rsidRPr="0004388B">
        <w:rPr>
          <w:sz w:val="24"/>
          <w:szCs w:val="24"/>
        </w:rPr>
        <w:t xml:space="preserve"> </w:t>
      </w:r>
      <w:r w:rsidR="00A81708" w:rsidRPr="0004388B">
        <w:rPr>
          <w:sz w:val="24"/>
          <w:szCs w:val="24"/>
        </w:rPr>
        <w:t>#data_vistoria</w:t>
      </w:r>
      <w:r w:rsidR="00915722" w:rsidRPr="0004388B">
        <w:rPr>
          <w:sz w:val="24"/>
          <w:szCs w:val="24"/>
        </w:rPr>
        <w:t>.</w:t>
      </w:r>
    </w:p>
    <w:p w14:paraId="606F94D1" w14:textId="77777777" w:rsidR="00222763" w:rsidRPr="00083931" w:rsidRDefault="00203374" w:rsidP="0070501F">
      <w:pPr>
        <w:spacing w:line="360" w:lineRule="auto"/>
        <w:jc w:val="both"/>
        <w:rPr>
          <w:sz w:val="24"/>
          <w:szCs w:val="24"/>
        </w:rPr>
      </w:pPr>
      <w:r w:rsidRPr="00083931">
        <w:rPr>
          <w:sz w:val="24"/>
          <w:szCs w:val="24"/>
        </w:rPr>
        <w:tab/>
        <w:t xml:space="preserve">A empresa AGROPASSOS ENGENHARIA é especializada no ramo de </w:t>
      </w:r>
      <w:r w:rsidR="00911B5A" w:rsidRPr="00083931">
        <w:rPr>
          <w:sz w:val="24"/>
          <w:szCs w:val="24"/>
        </w:rPr>
        <w:t>a</w:t>
      </w:r>
      <w:r w:rsidRPr="00083931">
        <w:rPr>
          <w:sz w:val="24"/>
          <w:szCs w:val="24"/>
        </w:rPr>
        <w:t>valiação</w:t>
      </w:r>
      <w:r w:rsidR="00911B5A" w:rsidRPr="00083931">
        <w:rPr>
          <w:sz w:val="24"/>
          <w:szCs w:val="24"/>
        </w:rPr>
        <w:t xml:space="preserve"> de imóveis rurais, urbanos e industriais</w:t>
      </w:r>
      <w:r w:rsidRPr="00083931">
        <w:rPr>
          <w:sz w:val="24"/>
          <w:szCs w:val="24"/>
        </w:rPr>
        <w:t>, perícias judiciais</w:t>
      </w:r>
      <w:r w:rsidR="00911B5A" w:rsidRPr="00083931">
        <w:rPr>
          <w:sz w:val="24"/>
          <w:szCs w:val="24"/>
        </w:rPr>
        <w:t>,</w:t>
      </w:r>
      <w:r w:rsidRPr="00083931">
        <w:rPr>
          <w:sz w:val="24"/>
          <w:szCs w:val="24"/>
        </w:rPr>
        <w:t xml:space="preserve"> consultoria e regularização ambiental</w:t>
      </w:r>
      <w:r w:rsidR="00911B5A" w:rsidRPr="00083931">
        <w:rPr>
          <w:sz w:val="24"/>
          <w:szCs w:val="24"/>
        </w:rPr>
        <w:t>, com sede em Palmas – TO e atuação direta nos estados do Tocantins, Bahia, Maranhão, Pará e Piauí.</w:t>
      </w:r>
    </w:p>
    <w:p w14:paraId="33AD06C5" w14:textId="77777777" w:rsidR="003F04A7" w:rsidRPr="00083931" w:rsidRDefault="003F04A7" w:rsidP="00D954DA">
      <w:pPr>
        <w:pStyle w:val="Ttulo1"/>
      </w:pPr>
      <w:bookmarkStart w:id="3" w:name="_Toc176959510"/>
      <w:r w:rsidRPr="00083931">
        <w:t>PRESSUPOSTOS, RESSALVA E FATORES LIMITANTES</w:t>
      </w:r>
      <w:bookmarkEnd w:id="3"/>
    </w:p>
    <w:p w14:paraId="0FE97C2D" w14:textId="764F578B" w:rsidR="008F56E5" w:rsidRPr="00083931" w:rsidRDefault="008F56E5" w:rsidP="00333617">
      <w:pPr>
        <w:pStyle w:val="tabelatextojustificado"/>
        <w:numPr>
          <w:ilvl w:val="0"/>
          <w:numId w:val="5"/>
        </w:numPr>
        <w:spacing w:before="40" w:beforeAutospacing="0" w:after="80" w:afterAutospacing="0" w:line="360" w:lineRule="auto"/>
        <w:ind w:right="40"/>
        <w:jc w:val="both"/>
        <w:rPr>
          <w:rFonts w:asciiTheme="majorHAnsi" w:hAnsiTheme="majorHAnsi"/>
          <w:color w:val="000000"/>
          <w:sz w:val="20"/>
          <w:szCs w:val="20"/>
        </w:rPr>
      </w:pPr>
      <w:r w:rsidRPr="00083931">
        <w:rPr>
          <w:rFonts w:asciiTheme="majorHAnsi" w:hAnsiTheme="majorHAnsi"/>
          <w:color w:val="000000"/>
        </w:rPr>
        <w:t xml:space="preserve">Os valores apurados neste trabalho, foram obtidos através de amostras de ofertas de mercado referentes </w:t>
      </w:r>
      <w:r w:rsidR="00992A74" w:rsidRPr="00083931">
        <w:rPr>
          <w:rFonts w:asciiTheme="majorHAnsi" w:hAnsiTheme="majorHAnsi"/>
          <w:color w:val="000000"/>
        </w:rPr>
        <w:t>a</w:t>
      </w:r>
      <w:r w:rsidRPr="00083931">
        <w:rPr>
          <w:rFonts w:asciiTheme="majorHAnsi" w:hAnsiTheme="majorHAnsi"/>
          <w:color w:val="000000"/>
        </w:rPr>
        <w:t xml:space="preserve"> propriedades rurais </w:t>
      </w:r>
      <w:r w:rsidR="00D573EF" w:rsidRPr="00083931">
        <w:rPr>
          <w:rFonts w:asciiTheme="majorHAnsi" w:hAnsiTheme="majorHAnsi"/>
          <w:color w:val="000000"/>
        </w:rPr>
        <w:t xml:space="preserve">contidas </w:t>
      </w:r>
      <w:r w:rsidR="00C36952" w:rsidRPr="00083931">
        <w:rPr>
          <w:rFonts w:asciiTheme="majorHAnsi" w:hAnsiTheme="majorHAnsi"/>
          <w:color w:val="000000"/>
        </w:rPr>
        <w:t>na região de influência geoeconômica</w:t>
      </w:r>
      <w:r w:rsidRPr="00083931">
        <w:rPr>
          <w:rFonts w:asciiTheme="majorHAnsi" w:hAnsiTheme="majorHAnsi"/>
          <w:color w:val="000000"/>
        </w:rPr>
        <w:t xml:space="preserve">, obtidos através de canais de comercializações devidamente referenciados. A esses foram agravados fatores especulativos, afim de se retirar todos os valores que não são frutos da produção agropecuária, e sim especulação do mercado imobiliário para diversos fins. </w:t>
      </w:r>
    </w:p>
    <w:p w14:paraId="0B4D7E34" w14:textId="77777777" w:rsidR="00C75B58" w:rsidRPr="00083931" w:rsidRDefault="00C75B58" w:rsidP="00C75B58">
      <w:pPr>
        <w:pStyle w:val="tabelatextojustificado"/>
        <w:numPr>
          <w:ilvl w:val="0"/>
          <w:numId w:val="5"/>
        </w:numPr>
        <w:spacing w:before="40" w:beforeAutospacing="0" w:after="80" w:afterAutospacing="0" w:line="360" w:lineRule="auto"/>
        <w:ind w:right="40"/>
        <w:jc w:val="both"/>
        <w:rPr>
          <w:rFonts w:asciiTheme="majorHAnsi" w:hAnsiTheme="majorHAnsi"/>
          <w:color w:val="000000"/>
        </w:rPr>
      </w:pPr>
      <w:r w:rsidRPr="00083931">
        <w:rPr>
          <w:rFonts w:asciiTheme="majorHAnsi" w:hAnsiTheme="majorHAnsi"/>
          <w:color w:val="000000"/>
        </w:rPr>
        <w:t>Para fins de efeito legal, considera-se a aptidão agrícola uma classificação que busca refletir as potencialidades e restrições para o uso da terra e as possibilidades de redução das limitações de seu uso em razão de manejo e melhoramento técnico, de forma a garantir a melhor produtividade e a conservação dos recursos naturais; e caracteriza o uso da terra em função da utilização efetiva da terra, que pode estar ou não de acordo com a aptidão agrícola, e que, no caso de estar em desacordo, compromete a produtividade potencial ou a conservação dos recursos naturais.</w:t>
      </w:r>
    </w:p>
    <w:p w14:paraId="36EF38AE" w14:textId="77777777" w:rsidR="003F04A7" w:rsidRPr="00083931" w:rsidRDefault="003F04A7" w:rsidP="003F04A7">
      <w:pPr>
        <w:pStyle w:val="tabelatextojustificado"/>
        <w:numPr>
          <w:ilvl w:val="0"/>
          <w:numId w:val="5"/>
        </w:numPr>
        <w:spacing w:before="40" w:beforeAutospacing="0" w:after="80" w:afterAutospacing="0" w:line="360" w:lineRule="auto"/>
        <w:ind w:left="760" w:right="40"/>
        <w:jc w:val="both"/>
        <w:rPr>
          <w:rFonts w:asciiTheme="majorHAnsi" w:hAnsiTheme="majorHAnsi"/>
          <w:color w:val="000000"/>
        </w:rPr>
      </w:pPr>
      <w:r w:rsidRPr="00083931">
        <w:rPr>
          <w:rFonts w:asciiTheme="majorHAnsi" w:hAnsiTheme="majorHAnsi"/>
          <w:color w:val="000000"/>
        </w:rPr>
        <w:t xml:space="preserve">As informações fornecidas por terceiros foram consideradas verdadeiras e válidas, havendo </w:t>
      </w:r>
      <w:r w:rsidR="00483830" w:rsidRPr="00083931">
        <w:rPr>
          <w:rFonts w:asciiTheme="majorHAnsi" w:hAnsiTheme="majorHAnsi"/>
          <w:color w:val="000000"/>
        </w:rPr>
        <w:t xml:space="preserve">assim, </w:t>
      </w:r>
      <w:r w:rsidRPr="00083931">
        <w:rPr>
          <w:rFonts w:asciiTheme="majorHAnsi" w:hAnsiTheme="majorHAnsi"/>
          <w:color w:val="000000"/>
        </w:rPr>
        <w:t xml:space="preserve">investigações </w:t>
      </w:r>
      <w:r w:rsidR="00483830" w:rsidRPr="00083931">
        <w:rPr>
          <w:rFonts w:asciiTheme="majorHAnsi" w:hAnsiTheme="majorHAnsi"/>
          <w:color w:val="000000"/>
        </w:rPr>
        <w:t>e</w:t>
      </w:r>
      <w:r w:rsidRPr="00083931">
        <w:rPr>
          <w:rFonts w:asciiTheme="majorHAnsi" w:hAnsiTheme="majorHAnsi"/>
          <w:color w:val="000000"/>
        </w:rPr>
        <w:t xml:space="preserve"> saneamentos desses dados.</w:t>
      </w:r>
    </w:p>
    <w:p w14:paraId="125E3000" w14:textId="77777777" w:rsidR="00333617" w:rsidRPr="00083931" w:rsidRDefault="00333617" w:rsidP="00333617">
      <w:pPr>
        <w:pStyle w:val="tabelatextojustificado"/>
        <w:numPr>
          <w:ilvl w:val="0"/>
          <w:numId w:val="5"/>
        </w:numPr>
        <w:spacing w:before="40" w:after="80" w:line="360" w:lineRule="auto"/>
        <w:ind w:right="40"/>
        <w:jc w:val="both"/>
        <w:rPr>
          <w:rFonts w:asciiTheme="majorHAnsi" w:hAnsiTheme="majorHAnsi"/>
          <w:color w:val="000000"/>
        </w:rPr>
      </w:pPr>
      <w:r w:rsidRPr="00083931">
        <w:rPr>
          <w:rFonts w:asciiTheme="majorHAnsi" w:hAnsiTheme="majorHAnsi"/>
          <w:color w:val="000000"/>
        </w:rPr>
        <w:t>É expressamente proibida a reprodução integral ou parcial deste laudo para fins comerciais.</w:t>
      </w:r>
    </w:p>
    <w:p w14:paraId="426419BC" w14:textId="77777777" w:rsidR="004D045D" w:rsidRPr="00083931" w:rsidRDefault="00333617" w:rsidP="00333617">
      <w:pPr>
        <w:pStyle w:val="tabelatextojustificado"/>
        <w:numPr>
          <w:ilvl w:val="0"/>
          <w:numId w:val="5"/>
        </w:numPr>
        <w:spacing w:before="40" w:beforeAutospacing="0" w:after="80" w:afterAutospacing="0" w:line="360" w:lineRule="auto"/>
        <w:ind w:right="40"/>
        <w:jc w:val="both"/>
        <w:rPr>
          <w:rFonts w:asciiTheme="majorHAnsi" w:hAnsiTheme="majorHAnsi"/>
          <w:color w:val="000000"/>
        </w:rPr>
      </w:pPr>
      <w:r w:rsidRPr="00083931">
        <w:rPr>
          <w:rFonts w:asciiTheme="majorHAnsi" w:hAnsiTheme="majorHAnsi"/>
          <w:color w:val="000000"/>
        </w:rPr>
        <w:lastRenderedPageBreak/>
        <w:t>O laudo em PDF possui assinatura digital de entidade certificada. A falta da assinatura invalida o laudo.</w:t>
      </w:r>
    </w:p>
    <w:p w14:paraId="153C21CF" w14:textId="77777777" w:rsidR="005F0F62" w:rsidRPr="00083931" w:rsidRDefault="005F0F62" w:rsidP="00D954DA">
      <w:pPr>
        <w:pStyle w:val="Ttulo1"/>
      </w:pPr>
      <w:bookmarkStart w:id="4" w:name="_Toc176959511"/>
      <w:r w:rsidRPr="00083931">
        <w:t>PRINCÍPIOS</w:t>
      </w:r>
      <w:bookmarkEnd w:id="4"/>
    </w:p>
    <w:p w14:paraId="3EE9B3E1"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lei da oferta e da procura: observados isoladamente estes dois aspectos, o preço de um bem diminui com o aumento da sua oferta e cresce com o aumento da sua procura;</w:t>
      </w:r>
    </w:p>
    <w:p w14:paraId="26A682A0"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semelhança: em uma mesma data, dois bens semelhantes, em mercados semelhantes, têm valores semelhantes;</w:t>
      </w:r>
    </w:p>
    <w:p w14:paraId="5CEDFD54"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proporcionalidade (“</w:t>
      </w:r>
      <w:proofErr w:type="spellStart"/>
      <w:r w:rsidRPr="00083931">
        <w:rPr>
          <w:sz w:val="24"/>
          <w:szCs w:val="24"/>
        </w:rPr>
        <w:t>Proportion</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as diferenças de valor são proporcionais1 às diferenças das características relevantes dos bens;</w:t>
      </w:r>
    </w:p>
    <w:p w14:paraId="311C6B1D"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substituição (“</w:t>
      </w:r>
      <w:proofErr w:type="spellStart"/>
      <w:r w:rsidRPr="00083931">
        <w:rPr>
          <w:sz w:val="24"/>
          <w:szCs w:val="24"/>
        </w:rPr>
        <w:t>Substitution</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um bem pode substituir outro considerando-se aspectos como utilidade, destinação, funcionalidade, durabilidade, características tecnológicas, desempenho técnico e econômico;</w:t>
      </w:r>
    </w:p>
    <w:p w14:paraId="2A460B1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rentabilidade: o valor de um bem, passível de exploração econômica, é função da renda que previsivelmente proporciona;</w:t>
      </w:r>
    </w:p>
    <w:p w14:paraId="5C23EC69"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do maior e melhor uso (“</w:t>
      </w:r>
      <w:proofErr w:type="spellStart"/>
      <w:r w:rsidRPr="00083931">
        <w:rPr>
          <w:sz w:val="24"/>
          <w:szCs w:val="24"/>
        </w:rPr>
        <w:t>Highest</w:t>
      </w:r>
      <w:proofErr w:type="spellEnd"/>
      <w:r w:rsidRPr="00083931">
        <w:rPr>
          <w:sz w:val="24"/>
          <w:szCs w:val="24"/>
        </w:rPr>
        <w:t xml:space="preserve"> </w:t>
      </w:r>
      <w:proofErr w:type="spellStart"/>
      <w:r w:rsidRPr="00083931">
        <w:rPr>
          <w:sz w:val="24"/>
          <w:szCs w:val="24"/>
        </w:rPr>
        <w:t>and</w:t>
      </w:r>
      <w:proofErr w:type="spellEnd"/>
      <w:r w:rsidRPr="00083931">
        <w:rPr>
          <w:sz w:val="24"/>
          <w:szCs w:val="24"/>
        </w:rPr>
        <w:t xml:space="preserve"> Best Use”): o valor de um bem que comporta diferentes usos e aproveitamentos é o que resulta economicamente de maneira mais eficiente, consideradas as suas possibilidades legais, físicas e mercadológicas;</w:t>
      </w:r>
    </w:p>
    <w:p w14:paraId="6931526E"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exequibilidade: quando existirem vários cenários ou possibilidades, são adotados os mais viáveis;</w:t>
      </w:r>
    </w:p>
    <w:p w14:paraId="24344172"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finalidade (“</w:t>
      </w:r>
      <w:proofErr w:type="spellStart"/>
      <w:r w:rsidRPr="00083931">
        <w:rPr>
          <w:sz w:val="24"/>
          <w:szCs w:val="24"/>
        </w:rPr>
        <w:t>Finality</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segundo o qual a finalidade da avaliação está condicionada aos métodos e as técnicas da avaliação a serem empregadas;</w:t>
      </w:r>
    </w:p>
    <w:p w14:paraId="03BF731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transparência (“</w:t>
      </w:r>
      <w:proofErr w:type="spellStart"/>
      <w:r w:rsidRPr="00083931">
        <w:rPr>
          <w:sz w:val="24"/>
          <w:szCs w:val="24"/>
        </w:rPr>
        <w:t>Transparency</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segundo o qual o parecer avaliatório de um bem deve conter a informação necessária e suficiente para sua fácil compreensão, contendo dados como os elementos comparativos, ser conclusivo, fundamentado e preciso;</w:t>
      </w:r>
    </w:p>
    <w:p w14:paraId="62AE96BD"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lastRenderedPageBreak/>
        <w:t>Princípio da permanência (</w:t>
      </w:r>
      <w:proofErr w:type="spellStart"/>
      <w:r w:rsidRPr="00083931">
        <w:rPr>
          <w:sz w:val="24"/>
          <w:szCs w:val="24"/>
        </w:rPr>
        <w:t>Permanence</w:t>
      </w:r>
      <w:proofErr w:type="spellEnd"/>
      <w:r w:rsidRPr="00083931">
        <w:rPr>
          <w:sz w:val="24"/>
          <w:szCs w:val="24"/>
        </w:rPr>
        <w:t>): Princípio que, embora reconheça a variabilidade dos preços ao longo do tempo, admite que, mantidas as condições do bem e do mercado vigentes por ocasião da avaliação, existe um lapso de tempo em que os preços podem se manter constantes. No mercado imobiliário, em especial, essa condição depende, e muito, das condições econômicas vigentes no país;</w:t>
      </w:r>
    </w:p>
    <w:p w14:paraId="5ED9ADA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prudência (</w:t>
      </w:r>
      <w:proofErr w:type="spellStart"/>
      <w:r w:rsidRPr="00083931">
        <w:rPr>
          <w:sz w:val="24"/>
          <w:szCs w:val="24"/>
        </w:rPr>
        <w:t>Prudence</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Princípio segundo o qual são adotados os valores mais conservadores que permitam maior liquidez ao bem. À prudência se junta o bom senso do Engenheiro de Avaliações;</w:t>
      </w:r>
    </w:p>
    <w:p w14:paraId="5FE77CBD" w14:textId="4C836CDF" w:rsidR="00C75B58"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probabilidade (</w:t>
      </w:r>
      <w:proofErr w:type="spellStart"/>
      <w:r w:rsidRPr="00083931">
        <w:rPr>
          <w:sz w:val="24"/>
          <w:szCs w:val="24"/>
        </w:rPr>
        <w:t>Probability</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Princípio segundo o qual, quando existirem vários cenários ou possibilidades de eleição razoáveis, devem ser escolhidos aqueles que possam ser considerados os mais prováveis.</w:t>
      </w:r>
      <w:r w:rsidR="00C75B58" w:rsidRPr="00083931">
        <w:rPr>
          <w:sz w:val="24"/>
          <w:szCs w:val="24"/>
        </w:rPr>
        <w:tab/>
        <w:t>Na obtenção dos elementos (n) de avaliação procurou-se fontes de informações como imobiliárias, sites, cartórios no município “devidamente referenciados e consultados”, visando atingir maiores níveis de precisão e fundamentação, de acordo com a NBR 14.653. Afim de ser diminuir erros por fatores altamente especulativos, não foram considerados imóveis com potencial de loteamento.</w:t>
      </w:r>
    </w:p>
    <w:p w14:paraId="085B21B2" w14:textId="77777777" w:rsidR="00D26592" w:rsidRPr="00083931" w:rsidRDefault="00D26592" w:rsidP="00D26592">
      <w:pPr>
        <w:pStyle w:val="PargrafodaLista"/>
        <w:spacing w:line="360" w:lineRule="auto"/>
        <w:ind w:left="788"/>
        <w:jc w:val="both"/>
        <w:rPr>
          <w:sz w:val="24"/>
          <w:szCs w:val="24"/>
        </w:rPr>
        <w:sectPr w:rsidR="00D26592" w:rsidRPr="00083931" w:rsidSect="00AE5C33">
          <w:pgSz w:w="11906" w:h="16838"/>
          <w:pgMar w:top="1440" w:right="1080" w:bottom="1440" w:left="1080" w:header="426" w:footer="708" w:gutter="0"/>
          <w:cols w:space="708"/>
          <w:docGrid w:linePitch="360"/>
        </w:sectPr>
      </w:pPr>
    </w:p>
    <w:p w14:paraId="4EA94AC8" w14:textId="77777777" w:rsidR="0070421F" w:rsidRPr="00083931" w:rsidRDefault="0070421F" w:rsidP="00D954DA">
      <w:pPr>
        <w:pStyle w:val="Ttulo1"/>
      </w:pPr>
      <w:r w:rsidRPr="00083931">
        <w:lastRenderedPageBreak/>
        <w:t xml:space="preserve"> </w:t>
      </w:r>
      <w:bookmarkStart w:id="5" w:name="_Toc176959512"/>
      <w:r w:rsidRPr="00083931">
        <w:t>OBJETIVO</w:t>
      </w:r>
      <w:bookmarkEnd w:id="5"/>
    </w:p>
    <w:p w14:paraId="4FA6B89E" w14:textId="201ABE17" w:rsidR="0070421F" w:rsidRPr="00083931" w:rsidRDefault="0070421F" w:rsidP="001B2874">
      <w:pPr>
        <w:spacing w:line="360" w:lineRule="auto"/>
        <w:ind w:firstLine="709"/>
        <w:jc w:val="both"/>
        <w:rPr>
          <w:sz w:val="24"/>
          <w:szCs w:val="24"/>
        </w:rPr>
      </w:pPr>
      <w:r w:rsidRPr="00083931">
        <w:rPr>
          <w:sz w:val="24"/>
          <w:szCs w:val="24"/>
        </w:rPr>
        <w:t xml:space="preserve">O objetivo desta avaliação é </w:t>
      </w:r>
      <w:r w:rsidR="00434258" w:rsidRPr="00083931">
        <w:rPr>
          <w:sz w:val="24"/>
          <w:szCs w:val="24"/>
        </w:rPr>
        <w:t>apurar</w:t>
      </w:r>
      <w:r w:rsidRPr="00083931">
        <w:rPr>
          <w:sz w:val="24"/>
          <w:szCs w:val="24"/>
        </w:rPr>
        <w:t xml:space="preserve"> o valor de mercado e de liquidação forçada para fins de garantia do imóve</w:t>
      </w:r>
      <w:r w:rsidR="00B00B14" w:rsidRPr="00083931">
        <w:rPr>
          <w:sz w:val="24"/>
          <w:szCs w:val="24"/>
        </w:rPr>
        <w:t>l</w:t>
      </w:r>
      <w:r w:rsidRPr="00083931">
        <w:rPr>
          <w:sz w:val="24"/>
          <w:szCs w:val="24"/>
        </w:rPr>
        <w:t xml:space="preserve"> rura</w:t>
      </w:r>
      <w:r w:rsidR="00B00B14" w:rsidRPr="00083931">
        <w:rPr>
          <w:sz w:val="24"/>
          <w:szCs w:val="24"/>
        </w:rPr>
        <w:t>l</w:t>
      </w:r>
      <w:r w:rsidRPr="00083931">
        <w:rPr>
          <w:sz w:val="24"/>
          <w:szCs w:val="24"/>
        </w:rPr>
        <w:t xml:space="preserve"> </w:t>
      </w:r>
      <w:r w:rsidR="008809F7" w:rsidRPr="00083931">
        <w:rPr>
          <w:sz w:val="24"/>
          <w:szCs w:val="24"/>
        </w:rPr>
        <w:t>denominado</w:t>
      </w:r>
      <w:r w:rsidR="00CA5972" w:rsidRPr="00083931">
        <w:rPr>
          <w:sz w:val="24"/>
          <w:szCs w:val="24"/>
        </w:rPr>
        <w:t xml:space="preserve"> </w:t>
      </w:r>
      <w:r w:rsidR="00DE4827" w:rsidRPr="00083931">
        <w:rPr>
          <w:sz w:val="24"/>
          <w:szCs w:val="24"/>
        </w:rPr>
        <w:t>&lt;tag&gt;as8ghd9a&lt;/tag&gt;</w:t>
      </w:r>
      <w:r w:rsidR="00012FD0" w:rsidRPr="00083931">
        <w:t>,</w:t>
      </w:r>
      <w:r w:rsidR="00012FD0" w:rsidRPr="00083931">
        <w:rPr>
          <w:rFonts w:ascii="Century Gothic" w:eastAsia="Times New Roman" w:hAnsi="Century Gothic" w:cs="Times New Roman"/>
          <w:color w:val="000000"/>
          <w:sz w:val="24"/>
          <w:szCs w:val="24"/>
          <w:lang w:eastAsia="pt-BR"/>
        </w:rPr>
        <w:t xml:space="preserve"> </w:t>
      </w:r>
      <w:r w:rsidR="00012FD0" w:rsidRPr="00083931">
        <w:rPr>
          <w:sz w:val="24"/>
          <w:szCs w:val="24"/>
        </w:rPr>
        <w:t>localizada no município de</w:t>
      </w:r>
      <w:r w:rsidR="00012FD0" w:rsidRPr="00083931">
        <w:rPr>
          <w:rFonts w:ascii="Century Gothic" w:eastAsia="Times New Roman" w:hAnsi="Century Gothic" w:cs="Times New Roman"/>
          <w:color w:val="000000"/>
          <w:sz w:val="24"/>
          <w:szCs w:val="24"/>
          <w:lang w:eastAsia="pt-BR"/>
        </w:rPr>
        <w:t xml:space="preserve"> </w:t>
      </w:r>
      <w:r w:rsidR="00A81708" w:rsidRPr="00083931">
        <w:rPr>
          <w:rFonts w:ascii="Century Gothic" w:eastAsia="Times New Roman" w:hAnsi="Century Gothic" w:cs="Times New Roman"/>
          <w:color w:val="000000"/>
          <w:sz w:val="24"/>
          <w:szCs w:val="24"/>
          <w:lang w:eastAsia="pt-BR"/>
        </w:rPr>
        <w:t>#municipio</w:t>
      </w:r>
      <w:r w:rsidR="00012FD0" w:rsidRPr="00083931">
        <w:rPr>
          <w:rFonts w:ascii="Century Gothic" w:eastAsia="Times New Roman" w:hAnsi="Century Gothic" w:cs="Times New Roman"/>
          <w:color w:val="000000"/>
          <w:sz w:val="24"/>
          <w:szCs w:val="24"/>
          <w:lang w:eastAsia="pt-BR"/>
        </w:rPr>
        <w:t xml:space="preserve"> –</w:t>
      </w:r>
      <w:r w:rsidR="00A81708" w:rsidRPr="00083931">
        <w:rPr>
          <w:rFonts w:ascii="Century Gothic" w:eastAsia="Times New Roman" w:hAnsi="Century Gothic" w:cs="Times New Roman"/>
          <w:color w:val="000000"/>
          <w:sz w:val="24"/>
          <w:szCs w:val="24"/>
          <w:lang w:eastAsia="pt-BR"/>
        </w:rPr>
        <w:t xml:space="preserve"> #uf</w:t>
      </w:r>
      <w:r w:rsidR="00012FD0" w:rsidRPr="00083931">
        <w:rPr>
          <w:sz w:val="24"/>
          <w:szCs w:val="24"/>
        </w:rPr>
        <w:t>.</w:t>
      </w:r>
    </w:p>
    <w:p w14:paraId="4A0556B2" w14:textId="77777777" w:rsidR="00595D25" w:rsidRPr="00083931" w:rsidRDefault="0070421F" w:rsidP="00D954DA">
      <w:pPr>
        <w:pStyle w:val="Ttulo1"/>
      </w:pPr>
      <w:r w:rsidRPr="00083931">
        <w:t xml:space="preserve"> </w:t>
      </w:r>
      <w:bookmarkStart w:id="6" w:name="_Toc176959513"/>
      <w:r w:rsidRPr="00083931">
        <w:t>METODOLOGIA APLICADA</w:t>
      </w:r>
      <w:bookmarkEnd w:id="6"/>
    </w:p>
    <w:p w14:paraId="49DBC793" w14:textId="2E14E9EA" w:rsidR="0070421F" w:rsidRPr="00083931" w:rsidRDefault="0070421F" w:rsidP="00AE5C33">
      <w:pPr>
        <w:spacing w:after="0" w:line="360" w:lineRule="auto"/>
        <w:ind w:firstLine="709"/>
        <w:jc w:val="both"/>
        <w:rPr>
          <w:sz w:val="24"/>
          <w:szCs w:val="24"/>
        </w:rPr>
      </w:pPr>
      <w:r w:rsidRPr="00083931">
        <w:rPr>
          <w:sz w:val="24"/>
          <w:szCs w:val="24"/>
        </w:rPr>
        <w:t xml:space="preserve">Considerando a finalidade e a peculiaridade da avaliação, utilizou-se o METODO COMPARATIVO DIRETO DE DADOS DE MERCADO, de acordo com as recomendações estabelecidas pela ABNT – Associação Brasileira </w:t>
      </w:r>
      <w:r w:rsidR="00C03453" w:rsidRPr="00083931">
        <w:rPr>
          <w:sz w:val="24"/>
          <w:szCs w:val="24"/>
        </w:rPr>
        <w:t>de Normas Técnicas (NBR 14.653-3 de 2019</w:t>
      </w:r>
      <w:r w:rsidRPr="00083931">
        <w:rPr>
          <w:sz w:val="24"/>
          <w:szCs w:val="24"/>
        </w:rPr>
        <w:t>)</w:t>
      </w:r>
      <w:r w:rsidR="00AE5C33" w:rsidRPr="00083931">
        <w:rPr>
          <w:sz w:val="24"/>
          <w:szCs w:val="24"/>
        </w:rPr>
        <w:t>.</w:t>
      </w:r>
    </w:p>
    <w:p w14:paraId="0F84353C" w14:textId="77777777" w:rsidR="00AE5C33" w:rsidRPr="00083931" w:rsidRDefault="0070421F" w:rsidP="00AE5C33">
      <w:pPr>
        <w:spacing w:after="0" w:line="360" w:lineRule="auto"/>
        <w:ind w:firstLine="709"/>
        <w:jc w:val="both"/>
        <w:rPr>
          <w:sz w:val="24"/>
          <w:szCs w:val="24"/>
        </w:rPr>
      </w:pPr>
      <w:r w:rsidRPr="00083931">
        <w:rPr>
          <w:sz w:val="24"/>
          <w:szCs w:val="24"/>
        </w:rPr>
        <w:t>Este é o método que define o valor através da comparação com dados de mercado assemelhados, tanto quanto possível às características intrínsecas e extrínsecas ao imóvel avaliando, vendidas e ou ofertadas na região, as quais conhecemos detalhadamente e temos segurança dos valores.</w:t>
      </w:r>
    </w:p>
    <w:p w14:paraId="5A24CF25" w14:textId="62F446DF" w:rsidR="00CC3E75" w:rsidRPr="00083931" w:rsidRDefault="0070421F" w:rsidP="00CC3E75">
      <w:pPr>
        <w:spacing w:after="0" w:line="360" w:lineRule="auto"/>
        <w:ind w:firstLine="709"/>
        <w:jc w:val="both"/>
        <w:rPr>
          <w:sz w:val="24"/>
          <w:szCs w:val="24"/>
        </w:rPr>
      </w:pPr>
      <w:r w:rsidRPr="00083931">
        <w:rPr>
          <w:sz w:val="24"/>
          <w:szCs w:val="24"/>
        </w:rPr>
        <w:t>Conforme estabelecido na NBR-14.653 da ABNT, os métodos para identificar o valor de um bem, de seus frutos e direitos, são os seguintes:</w:t>
      </w:r>
    </w:p>
    <w:p w14:paraId="0288B270" w14:textId="56DCB951" w:rsidR="0070421F" w:rsidRPr="00083931" w:rsidRDefault="0070421F" w:rsidP="00CC3E75">
      <w:pPr>
        <w:pStyle w:val="Ttulo2"/>
        <w:numPr>
          <w:ilvl w:val="1"/>
          <w:numId w:val="18"/>
        </w:numPr>
      </w:pPr>
      <w:bookmarkStart w:id="7" w:name="_Toc176959514"/>
      <w:r w:rsidRPr="00083931">
        <w:rPr>
          <w:szCs w:val="24"/>
        </w:rPr>
        <w:t>MÉTO</w:t>
      </w:r>
      <w:r w:rsidRPr="00083931">
        <w:t>DO COMPARATIVO DIRETO DE DADOS DE MERCADO:</w:t>
      </w:r>
      <w:bookmarkEnd w:id="7"/>
    </w:p>
    <w:p w14:paraId="51322124" w14:textId="77777777" w:rsidR="0070421F" w:rsidRPr="00083931" w:rsidRDefault="0070421F" w:rsidP="00567758">
      <w:pPr>
        <w:pStyle w:val="PargrafodaLista"/>
        <w:numPr>
          <w:ilvl w:val="0"/>
          <w:numId w:val="7"/>
        </w:numPr>
        <w:spacing w:line="360" w:lineRule="auto"/>
        <w:ind w:left="782" w:hanging="357"/>
        <w:jc w:val="both"/>
        <w:rPr>
          <w:sz w:val="24"/>
          <w:szCs w:val="24"/>
        </w:rPr>
      </w:pPr>
      <w:r w:rsidRPr="00083931">
        <w:rPr>
          <w:sz w:val="24"/>
          <w:szCs w:val="24"/>
        </w:rPr>
        <w:t>Identifica o valor de mercado do bem por meio de tratamento técnico dos atributos dos elementos comparáveis, constituintes da amostra.</w:t>
      </w:r>
    </w:p>
    <w:p w14:paraId="0B2E539A" w14:textId="77777777" w:rsidR="0070421F" w:rsidRPr="00083931" w:rsidRDefault="0070421F" w:rsidP="003809BE">
      <w:pPr>
        <w:pStyle w:val="Ttulo3"/>
        <w:numPr>
          <w:ilvl w:val="2"/>
          <w:numId w:val="18"/>
        </w:numPr>
        <w:spacing w:before="0" w:after="160" w:line="360" w:lineRule="auto"/>
        <w:rPr>
          <w:color w:val="auto"/>
          <w:sz w:val="24"/>
          <w:szCs w:val="24"/>
        </w:rPr>
      </w:pPr>
      <w:bookmarkStart w:id="8" w:name="_Toc176959515"/>
      <w:r w:rsidRPr="00083931">
        <w:rPr>
          <w:color w:val="auto"/>
          <w:sz w:val="24"/>
          <w:szCs w:val="24"/>
        </w:rPr>
        <w:t>Método Involutivo:</w:t>
      </w:r>
      <w:bookmarkEnd w:id="8"/>
    </w:p>
    <w:p w14:paraId="2D104522" w14:textId="3DB92886" w:rsidR="00556C3F" w:rsidRPr="00083931" w:rsidRDefault="0070421F" w:rsidP="00BE0129">
      <w:pPr>
        <w:pStyle w:val="PargrafodaLista"/>
        <w:numPr>
          <w:ilvl w:val="0"/>
          <w:numId w:val="7"/>
        </w:numPr>
        <w:spacing w:line="360" w:lineRule="auto"/>
        <w:jc w:val="both"/>
        <w:rPr>
          <w:sz w:val="24"/>
          <w:szCs w:val="24"/>
        </w:rPr>
      </w:pPr>
      <w:r w:rsidRPr="00083931">
        <w:rPr>
          <w:sz w:val="24"/>
          <w:szCs w:val="24"/>
        </w:rPr>
        <w:t>Identifica o valor de mercado do bem, alicerçado no seu aproveitamento eficiente, baseado em modelo de estudo de viabilidade técnico-econômica, mediante hipotético empreendimento compatível com as características do bem e com as condições do mercado no qual está inserido, considerando-se cenários viáveis para execução e comercialização do produto.</w:t>
      </w:r>
      <w:r w:rsidR="00556C3F" w:rsidRPr="00083931">
        <w:rPr>
          <w:sz w:val="24"/>
          <w:szCs w:val="24"/>
        </w:rPr>
        <w:br w:type="page"/>
      </w:r>
    </w:p>
    <w:p w14:paraId="791CCD67" w14:textId="77777777" w:rsidR="0070421F" w:rsidRPr="00083931" w:rsidRDefault="0070421F" w:rsidP="003809BE">
      <w:pPr>
        <w:pStyle w:val="Ttulo3"/>
        <w:numPr>
          <w:ilvl w:val="2"/>
          <w:numId w:val="18"/>
        </w:numPr>
        <w:spacing w:before="0" w:after="160" w:line="360" w:lineRule="auto"/>
        <w:rPr>
          <w:color w:val="auto"/>
          <w:sz w:val="24"/>
          <w:szCs w:val="24"/>
        </w:rPr>
      </w:pPr>
      <w:bookmarkStart w:id="9" w:name="_Toc176959516"/>
      <w:r w:rsidRPr="00083931">
        <w:rPr>
          <w:color w:val="auto"/>
          <w:sz w:val="24"/>
          <w:szCs w:val="24"/>
        </w:rPr>
        <w:lastRenderedPageBreak/>
        <w:t xml:space="preserve">Método </w:t>
      </w:r>
      <w:r w:rsidR="00434258" w:rsidRPr="00083931">
        <w:rPr>
          <w:color w:val="auto"/>
          <w:sz w:val="24"/>
          <w:szCs w:val="24"/>
        </w:rPr>
        <w:t xml:space="preserve">de Capitalização </w:t>
      </w:r>
      <w:r w:rsidRPr="00083931">
        <w:rPr>
          <w:color w:val="auto"/>
          <w:sz w:val="24"/>
          <w:szCs w:val="24"/>
        </w:rPr>
        <w:t>da renda:</w:t>
      </w:r>
      <w:bookmarkEnd w:id="9"/>
    </w:p>
    <w:p w14:paraId="6100DE47" w14:textId="77777777" w:rsidR="0070421F" w:rsidRPr="00083931" w:rsidRDefault="0070421F" w:rsidP="0070421F">
      <w:pPr>
        <w:pStyle w:val="PargrafodaLista"/>
        <w:numPr>
          <w:ilvl w:val="0"/>
          <w:numId w:val="7"/>
        </w:numPr>
        <w:spacing w:line="360" w:lineRule="auto"/>
        <w:jc w:val="both"/>
        <w:rPr>
          <w:sz w:val="24"/>
          <w:szCs w:val="24"/>
        </w:rPr>
      </w:pPr>
      <w:r w:rsidRPr="00083931">
        <w:rPr>
          <w:sz w:val="24"/>
          <w:szCs w:val="24"/>
        </w:rPr>
        <w:t>Identifica o valor do bem, com base na capitalização presente da sua renda líquida prevista, considerando-se, cenários viáveis.</w:t>
      </w:r>
    </w:p>
    <w:p w14:paraId="795C3F5A" w14:textId="77777777" w:rsidR="0070421F" w:rsidRPr="00083931" w:rsidRDefault="0070421F" w:rsidP="003809BE">
      <w:pPr>
        <w:pStyle w:val="Ttulo3"/>
        <w:numPr>
          <w:ilvl w:val="2"/>
          <w:numId w:val="18"/>
        </w:numPr>
        <w:spacing w:before="0" w:after="160" w:line="360" w:lineRule="auto"/>
        <w:rPr>
          <w:color w:val="auto"/>
          <w:sz w:val="24"/>
        </w:rPr>
      </w:pPr>
      <w:bookmarkStart w:id="10" w:name="_Toc176959517"/>
      <w:r w:rsidRPr="00083931">
        <w:rPr>
          <w:color w:val="auto"/>
          <w:sz w:val="24"/>
        </w:rPr>
        <w:t>Método Evolutivo:</w:t>
      </w:r>
      <w:bookmarkEnd w:id="10"/>
    </w:p>
    <w:p w14:paraId="62F75FAC" w14:textId="77777777" w:rsidR="0070421F" w:rsidRPr="00083931" w:rsidRDefault="0070421F" w:rsidP="00C54B5F">
      <w:pPr>
        <w:pStyle w:val="PargrafodaLista"/>
        <w:numPr>
          <w:ilvl w:val="0"/>
          <w:numId w:val="7"/>
        </w:numPr>
        <w:spacing w:after="0" w:line="360" w:lineRule="auto"/>
        <w:ind w:left="782" w:hanging="357"/>
        <w:jc w:val="both"/>
        <w:rPr>
          <w:sz w:val="24"/>
          <w:szCs w:val="24"/>
        </w:rPr>
      </w:pPr>
      <w:r w:rsidRPr="00083931">
        <w:rPr>
          <w:sz w:val="24"/>
          <w:szCs w:val="24"/>
        </w:rPr>
        <w:t>Identifica o valor do bem pelo somatório dos valores de seus componentes. Caso, a finalidade seja a identificação do valor de mercado deve ser considerado o fator de comercialização.</w:t>
      </w:r>
    </w:p>
    <w:p w14:paraId="471E2C9D" w14:textId="77777777" w:rsidR="0070421F" w:rsidRPr="00083931" w:rsidRDefault="0070421F" w:rsidP="003809BE">
      <w:pPr>
        <w:pStyle w:val="Ttulo3"/>
        <w:numPr>
          <w:ilvl w:val="2"/>
          <w:numId w:val="18"/>
        </w:numPr>
        <w:spacing w:before="0" w:after="160" w:line="360" w:lineRule="auto"/>
        <w:rPr>
          <w:color w:val="auto"/>
          <w:sz w:val="24"/>
          <w:szCs w:val="24"/>
        </w:rPr>
      </w:pPr>
      <w:bookmarkStart w:id="11" w:name="_Toc176959518"/>
      <w:r w:rsidRPr="00083931">
        <w:rPr>
          <w:color w:val="auto"/>
          <w:sz w:val="24"/>
          <w:szCs w:val="24"/>
        </w:rPr>
        <w:t>Método da Quantificação de Custo:</w:t>
      </w:r>
      <w:bookmarkEnd w:id="11"/>
    </w:p>
    <w:p w14:paraId="509ADA7C" w14:textId="3E89A3C5" w:rsidR="00CD3FF5" w:rsidRPr="00083931" w:rsidRDefault="0070421F" w:rsidP="0070421F">
      <w:pPr>
        <w:pStyle w:val="PargrafodaLista"/>
        <w:numPr>
          <w:ilvl w:val="0"/>
          <w:numId w:val="7"/>
        </w:numPr>
        <w:spacing w:line="360" w:lineRule="auto"/>
        <w:jc w:val="both"/>
        <w:rPr>
          <w:sz w:val="24"/>
          <w:szCs w:val="24"/>
        </w:rPr>
      </w:pPr>
      <w:r w:rsidRPr="00083931">
        <w:rPr>
          <w:sz w:val="24"/>
          <w:szCs w:val="24"/>
        </w:rPr>
        <w:t>Identifica o custo do bem ou de suas partes por meio de orçamentos sintéticos ou analíticos a partir das quantidades de serviços e respectivos custos diretos e indiretos.</w:t>
      </w:r>
    </w:p>
    <w:p w14:paraId="5FBC9D70" w14:textId="77777777" w:rsidR="0070421F" w:rsidRPr="00083931" w:rsidRDefault="0070421F" w:rsidP="00E22382">
      <w:pPr>
        <w:pStyle w:val="Ttulo2"/>
        <w:numPr>
          <w:ilvl w:val="1"/>
          <w:numId w:val="18"/>
        </w:numPr>
      </w:pPr>
      <w:bookmarkStart w:id="12" w:name="_Toc176959519"/>
      <w:r w:rsidRPr="00083931">
        <w:t>Fatores Utilizados</w:t>
      </w:r>
      <w:bookmarkEnd w:id="12"/>
    </w:p>
    <w:p w14:paraId="40AB4E26" w14:textId="77777777" w:rsidR="00CA5972" w:rsidRPr="00083931" w:rsidRDefault="0070421F" w:rsidP="0070421F">
      <w:pPr>
        <w:spacing w:line="360" w:lineRule="auto"/>
        <w:jc w:val="both"/>
        <w:rPr>
          <w:sz w:val="24"/>
          <w:szCs w:val="24"/>
        </w:rPr>
      </w:pPr>
      <w:r w:rsidRPr="00083931">
        <w:rPr>
          <w:sz w:val="24"/>
          <w:szCs w:val="24"/>
        </w:rPr>
        <w:tab/>
        <w:t>Para o tratamento dos elementos amostrais obtidos junto ao mercado imobiliário utilizamos os seguintes fatores de homogeneização:</w:t>
      </w:r>
    </w:p>
    <w:p w14:paraId="61F0BC15" w14:textId="11D8AE81" w:rsidR="004A4C94" w:rsidRPr="00083931" w:rsidRDefault="004A4C94" w:rsidP="0070421F">
      <w:pPr>
        <w:spacing w:line="360" w:lineRule="auto"/>
        <w:jc w:val="both"/>
        <w:rPr>
          <w:sz w:val="24"/>
          <w:szCs w:val="24"/>
        </w:rPr>
      </w:pPr>
      <w:r w:rsidRPr="00083931">
        <w:rPr>
          <w:sz w:val="24"/>
          <w:szCs w:val="24"/>
        </w:rPr>
        <w:br w:type="page"/>
      </w:r>
    </w:p>
    <w:p w14:paraId="6B6C6F22" w14:textId="77777777" w:rsidR="00C54B5F" w:rsidRPr="00083931" w:rsidRDefault="00D4138A" w:rsidP="00E22382">
      <w:pPr>
        <w:pStyle w:val="PargrafodaLista"/>
        <w:numPr>
          <w:ilvl w:val="2"/>
          <w:numId w:val="18"/>
        </w:numPr>
        <w:spacing w:line="360" w:lineRule="auto"/>
        <w:jc w:val="both"/>
        <w:outlineLvl w:val="2"/>
        <w:rPr>
          <w:b/>
          <w:sz w:val="24"/>
          <w:szCs w:val="24"/>
        </w:rPr>
      </w:pPr>
      <w:bookmarkStart w:id="13" w:name="_Toc176959520"/>
      <w:r w:rsidRPr="00083931">
        <w:rPr>
          <w:b/>
          <w:bCs/>
          <w:sz w:val="24"/>
          <w:szCs w:val="24"/>
        </w:rPr>
        <w:lastRenderedPageBreak/>
        <w:t>Capacidade de Uso das Terras</w:t>
      </w:r>
      <w:bookmarkEnd w:id="13"/>
      <w:r w:rsidRPr="00083931">
        <w:rPr>
          <w:b/>
          <w:sz w:val="24"/>
          <w:szCs w:val="24"/>
        </w:rPr>
        <w:t xml:space="preserve"> </w:t>
      </w:r>
    </w:p>
    <w:p w14:paraId="39F04EB5" w14:textId="3D32B187" w:rsidR="00556C3F" w:rsidRPr="00083931" w:rsidRDefault="00D4138A" w:rsidP="00F415A0">
      <w:pPr>
        <w:spacing w:line="360" w:lineRule="auto"/>
        <w:ind w:firstLine="709"/>
        <w:jc w:val="both"/>
        <w:rPr>
          <w:sz w:val="24"/>
          <w:szCs w:val="24"/>
        </w:rPr>
      </w:pPr>
      <w:r w:rsidRPr="00083931">
        <w:rPr>
          <w:sz w:val="24"/>
          <w:szCs w:val="24"/>
        </w:rPr>
        <w:t xml:space="preserve">Fator que expressa simultaneamente a influência sobre o valor do imóvel rural de sua capacidade de uso e taxonomia, ou seja, das características intrínsecas e extrínsecas das terras, como fertilidade, topografia, drenagem, permeabilidade, risco de erosão ou inundação, profundidade, </w:t>
      </w:r>
      <w:proofErr w:type="spellStart"/>
      <w:r w:rsidRPr="00083931">
        <w:rPr>
          <w:sz w:val="24"/>
          <w:szCs w:val="24"/>
        </w:rPr>
        <w:t>pedregosidade</w:t>
      </w:r>
      <w:proofErr w:type="spellEnd"/>
      <w:r w:rsidRPr="00083931">
        <w:rPr>
          <w:sz w:val="24"/>
          <w:szCs w:val="24"/>
        </w:rPr>
        <w:t>, entre outras.</w:t>
      </w:r>
    </w:p>
    <w:tbl>
      <w:tblPr>
        <w:tblStyle w:val="Tabelacomgrade"/>
        <w:tblW w:w="100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8119"/>
        <w:gridCol w:w="1116"/>
      </w:tblGrid>
      <w:tr w:rsidR="0070421F" w:rsidRPr="00083931" w14:paraId="2D1A4E2E" w14:textId="77777777" w:rsidTr="00F415A0">
        <w:trPr>
          <w:trHeight w:val="225"/>
          <w:jc w:val="center"/>
        </w:trPr>
        <w:tc>
          <w:tcPr>
            <w:tcW w:w="782" w:type="dxa"/>
            <w:shd w:val="clear" w:color="auto" w:fill="00B050"/>
            <w:vAlign w:val="center"/>
          </w:tcPr>
          <w:p w14:paraId="00B87B18" w14:textId="77777777" w:rsidR="0070421F" w:rsidRPr="00083931" w:rsidRDefault="0070421F" w:rsidP="0070501F">
            <w:pPr>
              <w:spacing w:line="276" w:lineRule="auto"/>
              <w:jc w:val="center"/>
              <w:rPr>
                <w:rFonts w:ascii="Calibri" w:hAnsi="Calibri"/>
                <w:b/>
                <w:bCs/>
              </w:rPr>
            </w:pPr>
            <w:r w:rsidRPr="00083931">
              <w:rPr>
                <w:rFonts w:ascii="Calibri" w:hAnsi="Calibri"/>
                <w:b/>
                <w:bCs/>
              </w:rPr>
              <w:t>Classe</w:t>
            </w:r>
          </w:p>
        </w:tc>
        <w:tc>
          <w:tcPr>
            <w:tcW w:w="8119" w:type="dxa"/>
            <w:shd w:val="clear" w:color="auto" w:fill="00B050"/>
            <w:vAlign w:val="center"/>
          </w:tcPr>
          <w:p w14:paraId="4056FAF9" w14:textId="77777777" w:rsidR="0070421F" w:rsidRPr="00083931" w:rsidRDefault="0070421F" w:rsidP="0070501F">
            <w:pPr>
              <w:spacing w:line="276" w:lineRule="auto"/>
              <w:jc w:val="center"/>
              <w:rPr>
                <w:rFonts w:ascii="Calibri" w:hAnsi="Calibri"/>
                <w:b/>
                <w:bCs/>
              </w:rPr>
            </w:pPr>
            <w:r w:rsidRPr="00083931">
              <w:rPr>
                <w:rFonts w:ascii="Calibri" w:hAnsi="Calibri"/>
                <w:b/>
                <w:bCs/>
              </w:rPr>
              <w:t>Características</w:t>
            </w:r>
          </w:p>
        </w:tc>
        <w:tc>
          <w:tcPr>
            <w:tcW w:w="1116" w:type="dxa"/>
            <w:shd w:val="clear" w:color="auto" w:fill="00B050"/>
            <w:vAlign w:val="center"/>
          </w:tcPr>
          <w:p w14:paraId="63E6ECE1" w14:textId="77777777" w:rsidR="0070421F" w:rsidRPr="00083931" w:rsidRDefault="0070421F" w:rsidP="0070501F">
            <w:pPr>
              <w:spacing w:line="276" w:lineRule="auto"/>
              <w:jc w:val="center"/>
              <w:rPr>
                <w:rFonts w:ascii="Calibri" w:hAnsi="Calibri"/>
                <w:b/>
                <w:bCs/>
              </w:rPr>
            </w:pPr>
            <w:r w:rsidRPr="00083931">
              <w:rPr>
                <w:rFonts w:ascii="Calibri" w:hAnsi="Calibri"/>
                <w:b/>
                <w:bCs/>
              </w:rPr>
              <w:t>Fatores</w:t>
            </w:r>
          </w:p>
        </w:tc>
      </w:tr>
      <w:tr w:rsidR="0070421F" w:rsidRPr="00083931" w14:paraId="01788E47" w14:textId="77777777" w:rsidTr="00F415A0">
        <w:trPr>
          <w:trHeight w:val="225"/>
          <w:jc w:val="center"/>
        </w:trPr>
        <w:tc>
          <w:tcPr>
            <w:tcW w:w="782" w:type="dxa"/>
            <w:shd w:val="clear" w:color="auto" w:fill="FFFFFF" w:themeFill="background1"/>
            <w:vAlign w:val="center"/>
          </w:tcPr>
          <w:p w14:paraId="6535F767" w14:textId="77777777" w:rsidR="0070421F" w:rsidRPr="00083931" w:rsidRDefault="0070421F" w:rsidP="0070501F">
            <w:pPr>
              <w:spacing w:line="276" w:lineRule="auto"/>
              <w:jc w:val="center"/>
              <w:rPr>
                <w:rFonts w:ascii="Calibri" w:hAnsi="Calibri"/>
                <w:b/>
                <w:bCs/>
              </w:rPr>
            </w:pPr>
            <w:r w:rsidRPr="00083931">
              <w:rPr>
                <w:rFonts w:ascii="Calibri" w:hAnsi="Calibri"/>
                <w:b/>
                <w:bCs/>
              </w:rPr>
              <w:t>I</w:t>
            </w:r>
          </w:p>
        </w:tc>
        <w:tc>
          <w:tcPr>
            <w:tcW w:w="8119" w:type="dxa"/>
            <w:vAlign w:val="center"/>
          </w:tcPr>
          <w:p w14:paraId="62610933" w14:textId="77777777" w:rsidR="0070421F" w:rsidRPr="00083931" w:rsidRDefault="0070421F" w:rsidP="0070501F">
            <w:pPr>
              <w:spacing w:line="276" w:lineRule="auto"/>
              <w:jc w:val="both"/>
              <w:rPr>
                <w:rFonts w:ascii="Calibri" w:hAnsi="Calibri"/>
              </w:rPr>
            </w:pPr>
            <w:r w:rsidRPr="00083931">
              <w:rPr>
                <w:rFonts w:ascii="Calibri" w:hAnsi="Calibri"/>
              </w:rPr>
              <w:t>Terras cultiváveis aparentemente sem problemas especiais de conservação.</w:t>
            </w:r>
          </w:p>
          <w:p w14:paraId="3FAAE11D" w14:textId="77777777" w:rsidR="0070501F" w:rsidRPr="00083931" w:rsidRDefault="0070501F" w:rsidP="0070501F">
            <w:pPr>
              <w:spacing w:line="276" w:lineRule="auto"/>
              <w:rPr>
                <w:rFonts w:ascii="Calibri" w:hAnsi="Calibri"/>
                <w:sz w:val="6"/>
                <w:szCs w:val="6"/>
              </w:rPr>
            </w:pPr>
          </w:p>
        </w:tc>
        <w:tc>
          <w:tcPr>
            <w:tcW w:w="1116" w:type="dxa"/>
            <w:vAlign w:val="center"/>
          </w:tcPr>
          <w:p w14:paraId="198AEB7B" w14:textId="77777777" w:rsidR="0070421F" w:rsidRPr="00083931" w:rsidRDefault="0070421F" w:rsidP="0070501F">
            <w:pPr>
              <w:spacing w:line="276" w:lineRule="auto"/>
              <w:jc w:val="center"/>
              <w:rPr>
                <w:rFonts w:ascii="Calibri" w:hAnsi="Calibri"/>
                <w:b/>
                <w:bCs/>
              </w:rPr>
            </w:pPr>
            <w:r w:rsidRPr="00083931">
              <w:rPr>
                <w:rFonts w:ascii="Calibri" w:hAnsi="Calibri"/>
                <w:b/>
                <w:bCs/>
              </w:rPr>
              <w:t>1,30</w:t>
            </w:r>
          </w:p>
        </w:tc>
      </w:tr>
      <w:tr w:rsidR="0070421F" w:rsidRPr="00083931" w14:paraId="08C3EA50" w14:textId="77777777" w:rsidTr="00F415A0">
        <w:trPr>
          <w:trHeight w:val="234"/>
          <w:jc w:val="center"/>
        </w:trPr>
        <w:tc>
          <w:tcPr>
            <w:tcW w:w="782" w:type="dxa"/>
            <w:shd w:val="clear" w:color="auto" w:fill="FFFFFF" w:themeFill="background1"/>
            <w:vAlign w:val="center"/>
          </w:tcPr>
          <w:p w14:paraId="08F6DCF0" w14:textId="77777777" w:rsidR="0070421F" w:rsidRPr="00083931" w:rsidRDefault="0070421F" w:rsidP="0070501F">
            <w:pPr>
              <w:spacing w:line="276" w:lineRule="auto"/>
              <w:jc w:val="center"/>
              <w:rPr>
                <w:rFonts w:ascii="Calibri" w:hAnsi="Calibri"/>
                <w:b/>
                <w:bCs/>
              </w:rPr>
            </w:pPr>
            <w:r w:rsidRPr="00083931">
              <w:rPr>
                <w:rFonts w:ascii="Calibri" w:hAnsi="Calibri"/>
                <w:b/>
                <w:bCs/>
              </w:rPr>
              <w:t>II</w:t>
            </w:r>
          </w:p>
        </w:tc>
        <w:tc>
          <w:tcPr>
            <w:tcW w:w="8119" w:type="dxa"/>
            <w:vAlign w:val="center"/>
          </w:tcPr>
          <w:p w14:paraId="01869DF0" w14:textId="77777777" w:rsidR="0070421F" w:rsidRPr="00083931" w:rsidRDefault="0070421F" w:rsidP="0070501F">
            <w:pPr>
              <w:spacing w:line="276" w:lineRule="auto"/>
              <w:jc w:val="both"/>
              <w:rPr>
                <w:rFonts w:ascii="Calibri" w:hAnsi="Calibri"/>
              </w:rPr>
            </w:pPr>
            <w:r w:rsidRPr="00083931">
              <w:rPr>
                <w:rFonts w:ascii="Calibri" w:hAnsi="Calibri"/>
              </w:rPr>
              <w:t>Terras cultiváveis com problemas simples de conservação.</w:t>
            </w:r>
          </w:p>
          <w:p w14:paraId="2465A863"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6AF9B5E4" w14:textId="77777777" w:rsidR="0070421F" w:rsidRPr="00083931" w:rsidRDefault="0070421F" w:rsidP="0070501F">
            <w:pPr>
              <w:spacing w:line="276" w:lineRule="auto"/>
              <w:jc w:val="center"/>
              <w:rPr>
                <w:rFonts w:ascii="Calibri" w:hAnsi="Calibri"/>
                <w:b/>
                <w:bCs/>
              </w:rPr>
            </w:pPr>
            <w:r w:rsidRPr="00083931">
              <w:rPr>
                <w:rFonts w:ascii="Calibri" w:hAnsi="Calibri"/>
                <w:b/>
                <w:bCs/>
              </w:rPr>
              <w:t>1,20</w:t>
            </w:r>
          </w:p>
        </w:tc>
      </w:tr>
      <w:tr w:rsidR="0070421F" w:rsidRPr="00083931" w14:paraId="50535590" w14:textId="77777777" w:rsidTr="00F415A0">
        <w:trPr>
          <w:trHeight w:val="225"/>
          <w:jc w:val="center"/>
        </w:trPr>
        <w:tc>
          <w:tcPr>
            <w:tcW w:w="782" w:type="dxa"/>
            <w:shd w:val="clear" w:color="auto" w:fill="FFFFFF" w:themeFill="background1"/>
            <w:vAlign w:val="center"/>
          </w:tcPr>
          <w:p w14:paraId="5F00A38D" w14:textId="77777777" w:rsidR="0070421F" w:rsidRPr="00083931" w:rsidRDefault="0070421F" w:rsidP="0070501F">
            <w:pPr>
              <w:spacing w:line="276" w:lineRule="auto"/>
              <w:jc w:val="center"/>
              <w:rPr>
                <w:rFonts w:ascii="Calibri" w:hAnsi="Calibri"/>
                <w:b/>
                <w:bCs/>
              </w:rPr>
            </w:pPr>
            <w:r w:rsidRPr="00083931">
              <w:rPr>
                <w:rFonts w:ascii="Calibri" w:hAnsi="Calibri"/>
                <w:b/>
                <w:bCs/>
              </w:rPr>
              <w:t>III</w:t>
            </w:r>
          </w:p>
        </w:tc>
        <w:tc>
          <w:tcPr>
            <w:tcW w:w="8119" w:type="dxa"/>
            <w:vAlign w:val="center"/>
          </w:tcPr>
          <w:p w14:paraId="368F43AC" w14:textId="77777777" w:rsidR="0070421F" w:rsidRPr="00083931" w:rsidRDefault="0070421F" w:rsidP="0070501F">
            <w:pPr>
              <w:spacing w:line="276" w:lineRule="auto"/>
              <w:jc w:val="both"/>
              <w:rPr>
                <w:rFonts w:ascii="Calibri" w:hAnsi="Calibri"/>
              </w:rPr>
            </w:pPr>
            <w:r w:rsidRPr="00083931">
              <w:rPr>
                <w:rFonts w:ascii="Calibri" w:hAnsi="Calibri"/>
              </w:rPr>
              <w:t>Terras cultiváveis com problemas complexos de conservação.</w:t>
            </w:r>
          </w:p>
          <w:p w14:paraId="3123E318" w14:textId="77777777" w:rsidR="0070501F" w:rsidRPr="00083931" w:rsidRDefault="0070501F" w:rsidP="0070501F">
            <w:pPr>
              <w:spacing w:line="276" w:lineRule="auto"/>
              <w:rPr>
                <w:rFonts w:ascii="Calibri" w:hAnsi="Calibri"/>
                <w:sz w:val="6"/>
                <w:szCs w:val="6"/>
              </w:rPr>
            </w:pPr>
          </w:p>
        </w:tc>
        <w:tc>
          <w:tcPr>
            <w:tcW w:w="1116" w:type="dxa"/>
            <w:vAlign w:val="center"/>
          </w:tcPr>
          <w:p w14:paraId="48CBDFBE" w14:textId="77777777" w:rsidR="0070421F" w:rsidRPr="00083931" w:rsidRDefault="0070421F" w:rsidP="0070501F">
            <w:pPr>
              <w:spacing w:line="276" w:lineRule="auto"/>
              <w:jc w:val="center"/>
              <w:rPr>
                <w:rFonts w:ascii="Calibri" w:hAnsi="Calibri"/>
                <w:b/>
                <w:bCs/>
              </w:rPr>
            </w:pPr>
            <w:r w:rsidRPr="00083931">
              <w:rPr>
                <w:rFonts w:ascii="Calibri" w:hAnsi="Calibri"/>
                <w:b/>
                <w:bCs/>
              </w:rPr>
              <w:t>1,10</w:t>
            </w:r>
          </w:p>
        </w:tc>
      </w:tr>
      <w:tr w:rsidR="0070421F" w:rsidRPr="00083931" w14:paraId="452DB2FA" w14:textId="77777777" w:rsidTr="00F415A0">
        <w:trPr>
          <w:trHeight w:val="451"/>
          <w:jc w:val="center"/>
        </w:trPr>
        <w:tc>
          <w:tcPr>
            <w:tcW w:w="782" w:type="dxa"/>
            <w:shd w:val="clear" w:color="auto" w:fill="FFFFFF" w:themeFill="background1"/>
            <w:vAlign w:val="center"/>
          </w:tcPr>
          <w:p w14:paraId="2806517A" w14:textId="77777777" w:rsidR="0070421F" w:rsidRPr="00083931" w:rsidRDefault="0070421F" w:rsidP="0070501F">
            <w:pPr>
              <w:spacing w:line="276" w:lineRule="auto"/>
              <w:jc w:val="center"/>
              <w:rPr>
                <w:rFonts w:ascii="Calibri" w:hAnsi="Calibri"/>
                <w:b/>
                <w:bCs/>
              </w:rPr>
            </w:pPr>
            <w:r w:rsidRPr="00083931">
              <w:rPr>
                <w:rFonts w:ascii="Calibri" w:hAnsi="Calibri"/>
                <w:b/>
                <w:bCs/>
              </w:rPr>
              <w:t>IV</w:t>
            </w:r>
          </w:p>
        </w:tc>
        <w:tc>
          <w:tcPr>
            <w:tcW w:w="8119" w:type="dxa"/>
            <w:vAlign w:val="center"/>
          </w:tcPr>
          <w:p w14:paraId="157078D5"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ocasionalmente ou em extensão limitada, com sérios problemas de conservação.</w:t>
            </w:r>
          </w:p>
          <w:p w14:paraId="16D8501C" w14:textId="77777777" w:rsidR="0070501F" w:rsidRPr="00083931" w:rsidRDefault="0070501F" w:rsidP="0070501F">
            <w:pPr>
              <w:spacing w:line="276" w:lineRule="auto"/>
              <w:rPr>
                <w:rFonts w:ascii="Calibri" w:hAnsi="Calibri"/>
                <w:sz w:val="6"/>
                <w:szCs w:val="6"/>
              </w:rPr>
            </w:pPr>
          </w:p>
        </w:tc>
        <w:tc>
          <w:tcPr>
            <w:tcW w:w="1116" w:type="dxa"/>
            <w:vAlign w:val="center"/>
          </w:tcPr>
          <w:p w14:paraId="0385F5A7" w14:textId="77777777" w:rsidR="0070421F" w:rsidRPr="00083931" w:rsidRDefault="0070421F" w:rsidP="0070501F">
            <w:pPr>
              <w:spacing w:line="276" w:lineRule="auto"/>
              <w:jc w:val="center"/>
              <w:rPr>
                <w:rFonts w:ascii="Calibri" w:hAnsi="Calibri"/>
                <w:b/>
                <w:bCs/>
              </w:rPr>
            </w:pPr>
            <w:r w:rsidRPr="00083931">
              <w:rPr>
                <w:rFonts w:ascii="Calibri" w:hAnsi="Calibri"/>
                <w:b/>
                <w:bCs/>
              </w:rPr>
              <w:t>1,00</w:t>
            </w:r>
          </w:p>
        </w:tc>
      </w:tr>
      <w:tr w:rsidR="0070421F" w:rsidRPr="00083931" w14:paraId="42BCE59B" w14:textId="77777777" w:rsidTr="00F415A0">
        <w:trPr>
          <w:trHeight w:val="920"/>
          <w:jc w:val="center"/>
        </w:trPr>
        <w:tc>
          <w:tcPr>
            <w:tcW w:w="782" w:type="dxa"/>
            <w:shd w:val="clear" w:color="auto" w:fill="FFFFFF" w:themeFill="background1"/>
            <w:vAlign w:val="center"/>
          </w:tcPr>
          <w:p w14:paraId="0537FA37" w14:textId="77777777" w:rsidR="0070421F" w:rsidRPr="00083931" w:rsidRDefault="0070421F" w:rsidP="0070501F">
            <w:pPr>
              <w:spacing w:line="276" w:lineRule="auto"/>
              <w:jc w:val="center"/>
              <w:rPr>
                <w:rFonts w:ascii="Calibri" w:hAnsi="Calibri"/>
                <w:b/>
                <w:bCs/>
              </w:rPr>
            </w:pPr>
            <w:r w:rsidRPr="00083931">
              <w:rPr>
                <w:rFonts w:ascii="Calibri" w:hAnsi="Calibri"/>
                <w:b/>
                <w:bCs/>
              </w:rPr>
              <w:t>V</w:t>
            </w:r>
          </w:p>
        </w:tc>
        <w:tc>
          <w:tcPr>
            <w:tcW w:w="8119" w:type="dxa"/>
            <w:vAlign w:val="center"/>
          </w:tcPr>
          <w:p w14:paraId="4F86B7D7"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de algumas culturas permanentes e adaptadas em geral para pastagens ou reflorestamento,</w:t>
            </w:r>
            <w:r w:rsidR="0070501F" w:rsidRPr="00083931">
              <w:rPr>
                <w:rFonts w:ascii="Calibri" w:hAnsi="Calibri"/>
              </w:rPr>
              <w:t xml:space="preserve"> </w:t>
            </w:r>
            <w:r w:rsidRPr="00083931">
              <w:rPr>
                <w:rFonts w:ascii="Calibri" w:hAnsi="Calibri"/>
              </w:rPr>
              <w:t>encharcamento permanente, afloramento de rochas, sem necessidade de práticas especiais de conservação.</w:t>
            </w:r>
          </w:p>
          <w:p w14:paraId="7E47A538"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1D9A47B0" w14:textId="77777777" w:rsidR="0070421F" w:rsidRPr="00083931" w:rsidRDefault="0070421F" w:rsidP="0070501F">
            <w:pPr>
              <w:spacing w:line="276" w:lineRule="auto"/>
              <w:jc w:val="center"/>
              <w:rPr>
                <w:rFonts w:ascii="Calibri" w:hAnsi="Calibri"/>
                <w:b/>
                <w:bCs/>
              </w:rPr>
            </w:pPr>
            <w:r w:rsidRPr="00083931">
              <w:rPr>
                <w:rFonts w:ascii="Calibri" w:hAnsi="Calibri"/>
                <w:b/>
                <w:bCs/>
              </w:rPr>
              <w:t>0,90</w:t>
            </w:r>
          </w:p>
        </w:tc>
      </w:tr>
      <w:tr w:rsidR="0070421F" w:rsidRPr="00083931" w14:paraId="15F0CC29" w14:textId="77777777" w:rsidTr="00F415A0">
        <w:trPr>
          <w:trHeight w:val="678"/>
          <w:jc w:val="center"/>
        </w:trPr>
        <w:tc>
          <w:tcPr>
            <w:tcW w:w="782" w:type="dxa"/>
            <w:shd w:val="clear" w:color="auto" w:fill="FFFFFF" w:themeFill="background1"/>
            <w:vAlign w:val="center"/>
          </w:tcPr>
          <w:p w14:paraId="63C14DC3" w14:textId="77777777" w:rsidR="0070421F" w:rsidRPr="00083931" w:rsidRDefault="0070421F" w:rsidP="0070501F">
            <w:pPr>
              <w:spacing w:line="276" w:lineRule="auto"/>
              <w:jc w:val="center"/>
              <w:rPr>
                <w:rFonts w:ascii="Calibri" w:hAnsi="Calibri"/>
                <w:b/>
                <w:bCs/>
              </w:rPr>
            </w:pPr>
            <w:r w:rsidRPr="00083931">
              <w:rPr>
                <w:rFonts w:ascii="Calibri" w:hAnsi="Calibri"/>
                <w:b/>
                <w:bCs/>
              </w:rPr>
              <w:t>VI</w:t>
            </w:r>
          </w:p>
        </w:tc>
        <w:tc>
          <w:tcPr>
            <w:tcW w:w="8119" w:type="dxa"/>
            <w:vAlign w:val="center"/>
          </w:tcPr>
          <w:p w14:paraId="09D1259C"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especiais de algumas culturas permanentes e adaptadas em geral para reflorestamento, com problemas simples de conservação.</w:t>
            </w:r>
          </w:p>
          <w:p w14:paraId="379C7723" w14:textId="77777777" w:rsidR="0070501F" w:rsidRPr="00083931" w:rsidRDefault="0070501F" w:rsidP="0070501F">
            <w:pPr>
              <w:spacing w:line="276" w:lineRule="auto"/>
              <w:rPr>
                <w:rFonts w:ascii="Calibri" w:hAnsi="Calibri"/>
                <w:sz w:val="6"/>
                <w:szCs w:val="6"/>
              </w:rPr>
            </w:pPr>
          </w:p>
        </w:tc>
        <w:tc>
          <w:tcPr>
            <w:tcW w:w="1116" w:type="dxa"/>
            <w:vAlign w:val="center"/>
          </w:tcPr>
          <w:p w14:paraId="08934CAA" w14:textId="77777777" w:rsidR="0070421F" w:rsidRPr="00083931" w:rsidRDefault="0070421F" w:rsidP="0070501F">
            <w:pPr>
              <w:spacing w:line="276" w:lineRule="auto"/>
              <w:jc w:val="center"/>
              <w:rPr>
                <w:rFonts w:ascii="Calibri" w:hAnsi="Calibri"/>
                <w:b/>
                <w:bCs/>
              </w:rPr>
            </w:pPr>
            <w:r w:rsidRPr="00083931">
              <w:rPr>
                <w:rFonts w:ascii="Calibri" w:hAnsi="Calibri"/>
                <w:b/>
                <w:bCs/>
              </w:rPr>
              <w:t>0,80</w:t>
            </w:r>
          </w:p>
        </w:tc>
      </w:tr>
      <w:tr w:rsidR="0070421F" w:rsidRPr="00083931" w14:paraId="0B6D62C7" w14:textId="77777777" w:rsidTr="00F415A0">
        <w:trPr>
          <w:trHeight w:val="686"/>
          <w:jc w:val="center"/>
        </w:trPr>
        <w:tc>
          <w:tcPr>
            <w:tcW w:w="782" w:type="dxa"/>
            <w:shd w:val="clear" w:color="auto" w:fill="FFFFFF" w:themeFill="background1"/>
            <w:vAlign w:val="center"/>
          </w:tcPr>
          <w:p w14:paraId="51D4EF6D" w14:textId="77777777" w:rsidR="0070421F" w:rsidRPr="00083931" w:rsidRDefault="0070421F" w:rsidP="0070501F">
            <w:pPr>
              <w:spacing w:line="276" w:lineRule="auto"/>
              <w:jc w:val="center"/>
              <w:rPr>
                <w:rFonts w:ascii="Calibri" w:hAnsi="Calibri"/>
                <w:b/>
                <w:bCs/>
              </w:rPr>
            </w:pPr>
            <w:r w:rsidRPr="00083931">
              <w:rPr>
                <w:rFonts w:ascii="Calibri" w:hAnsi="Calibri"/>
                <w:b/>
                <w:bCs/>
              </w:rPr>
              <w:t>VII</w:t>
            </w:r>
          </w:p>
        </w:tc>
        <w:tc>
          <w:tcPr>
            <w:tcW w:w="8119" w:type="dxa"/>
            <w:vAlign w:val="center"/>
          </w:tcPr>
          <w:p w14:paraId="70F1FAB7"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especiais de algumas culturas permanentes e adaptadas em geral para pastagem ou reflorestamento, com problemas complexos de conservação.</w:t>
            </w:r>
          </w:p>
          <w:p w14:paraId="0E2C41AF"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52E08C26" w14:textId="77777777" w:rsidR="0070421F" w:rsidRPr="00083931" w:rsidRDefault="0070421F" w:rsidP="0070501F">
            <w:pPr>
              <w:spacing w:line="276" w:lineRule="auto"/>
              <w:jc w:val="center"/>
              <w:rPr>
                <w:rFonts w:ascii="Calibri" w:hAnsi="Calibri"/>
                <w:b/>
                <w:bCs/>
              </w:rPr>
            </w:pPr>
            <w:r w:rsidRPr="00083931">
              <w:rPr>
                <w:rFonts w:ascii="Calibri" w:hAnsi="Calibri"/>
                <w:b/>
                <w:bCs/>
              </w:rPr>
              <w:t>0,70</w:t>
            </w:r>
          </w:p>
        </w:tc>
      </w:tr>
      <w:tr w:rsidR="0070421F" w:rsidRPr="00083931" w14:paraId="3EF117D7" w14:textId="77777777" w:rsidTr="00F415A0">
        <w:trPr>
          <w:trHeight w:val="672"/>
          <w:jc w:val="center"/>
        </w:trPr>
        <w:tc>
          <w:tcPr>
            <w:tcW w:w="782" w:type="dxa"/>
            <w:shd w:val="clear" w:color="auto" w:fill="FFFFFF" w:themeFill="background1"/>
            <w:vAlign w:val="center"/>
          </w:tcPr>
          <w:p w14:paraId="7E731F04" w14:textId="77777777" w:rsidR="0070421F" w:rsidRPr="00083931" w:rsidRDefault="0070421F" w:rsidP="0070501F">
            <w:pPr>
              <w:spacing w:line="276" w:lineRule="auto"/>
              <w:jc w:val="center"/>
              <w:rPr>
                <w:rFonts w:ascii="Calibri" w:hAnsi="Calibri"/>
                <w:b/>
                <w:bCs/>
              </w:rPr>
            </w:pPr>
            <w:r w:rsidRPr="00083931">
              <w:rPr>
                <w:rFonts w:ascii="Calibri" w:hAnsi="Calibri"/>
                <w:b/>
                <w:bCs/>
              </w:rPr>
              <w:t>VIII</w:t>
            </w:r>
          </w:p>
        </w:tc>
        <w:tc>
          <w:tcPr>
            <w:tcW w:w="8119" w:type="dxa"/>
            <w:vAlign w:val="center"/>
          </w:tcPr>
          <w:p w14:paraId="2179DB89" w14:textId="77777777" w:rsidR="0070421F" w:rsidRPr="00083931" w:rsidRDefault="0070421F" w:rsidP="0070501F">
            <w:pPr>
              <w:spacing w:line="276" w:lineRule="auto"/>
              <w:jc w:val="both"/>
              <w:rPr>
                <w:rFonts w:ascii="Calibri" w:hAnsi="Calibri"/>
              </w:rPr>
            </w:pPr>
            <w:r w:rsidRPr="00083931">
              <w:rPr>
                <w:rFonts w:ascii="Calibri" w:hAnsi="Calibri"/>
              </w:rPr>
              <w:t>Terras impróprias para cultura, pastagem ou reflorestamento, devendo servir apenas como abrigo de fauna silvestre, como ambiente para recreação ou para fins de armazenamento de água. Áreas com qualquer tipo de restrição legal de uso ou exploração.</w:t>
            </w:r>
          </w:p>
          <w:p w14:paraId="5AE7CCA4"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09A2A06C" w14:textId="77777777" w:rsidR="0070421F" w:rsidRPr="00083931" w:rsidRDefault="0070421F" w:rsidP="0070501F">
            <w:pPr>
              <w:spacing w:line="276" w:lineRule="auto"/>
              <w:jc w:val="center"/>
              <w:rPr>
                <w:rFonts w:ascii="Calibri" w:hAnsi="Calibri"/>
                <w:b/>
                <w:bCs/>
              </w:rPr>
            </w:pPr>
            <w:r w:rsidRPr="00083931">
              <w:rPr>
                <w:rFonts w:ascii="Calibri" w:hAnsi="Calibri"/>
                <w:b/>
                <w:bCs/>
              </w:rPr>
              <w:t>0,60</w:t>
            </w:r>
          </w:p>
        </w:tc>
      </w:tr>
    </w:tbl>
    <w:p w14:paraId="422C6D52" w14:textId="77777777" w:rsidR="0070421F" w:rsidRPr="00083931" w:rsidRDefault="0070421F" w:rsidP="00D451D7">
      <w:pPr>
        <w:spacing w:before="120" w:line="360" w:lineRule="auto"/>
        <w:jc w:val="center"/>
        <w:rPr>
          <w:sz w:val="20"/>
          <w:szCs w:val="20"/>
        </w:rPr>
      </w:pPr>
      <w:r w:rsidRPr="00083931">
        <w:rPr>
          <w:sz w:val="20"/>
          <w:szCs w:val="20"/>
        </w:rPr>
        <w:t>Fonte: LIMA. M R. de C.; Avaliação de Propriedades Rurais - Manual Básico; 3ª ed., Ed. LEUD, SP, 2011.</w:t>
      </w:r>
    </w:p>
    <w:p w14:paraId="3D6AB0F1"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4112D256" w14:textId="77777777" w:rsidR="00D4138A" w:rsidRPr="00083931" w:rsidRDefault="00D4138A" w:rsidP="00D4138A">
      <w:p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color w:val="000000"/>
          <w:sz w:val="24"/>
          <w:szCs w:val="24"/>
        </w:rPr>
        <w:tab/>
        <w:t xml:space="preserve">O Manual brasileiro para levantamento da capacidade de uso da terra – Escritório Técnico de Agricultura- Brasil /Estados Unidos 1971, estabelece os seguintes padrões quanto à classificação das terras: </w:t>
      </w:r>
    </w:p>
    <w:p w14:paraId="0A1BFD58" w14:textId="77777777" w:rsidR="00D4138A" w:rsidRPr="00083931" w:rsidRDefault="00D4138A" w:rsidP="00D4138A">
      <w:pPr>
        <w:autoSpaceDE w:val="0"/>
        <w:autoSpaceDN w:val="0"/>
        <w:adjustRightInd w:val="0"/>
        <w:spacing w:after="0" w:line="360" w:lineRule="auto"/>
        <w:jc w:val="both"/>
        <w:rPr>
          <w:rFonts w:asciiTheme="majorHAnsi" w:hAnsiTheme="majorHAnsi" w:cs="Arial"/>
          <w:color w:val="000000"/>
          <w:sz w:val="24"/>
          <w:szCs w:val="24"/>
        </w:rPr>
      </w:pPr>
    </w:p>
    <w:p w14:paraId="6ED2D31C"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 </w:t>
      </w:r>
      <w:r w:rsidRPr="00083931">
        <w:rPr>
          <w:rFonts w:asciiTheme="majorHAnsi" w:hAnsiTheme="majorHAnsi" w:cs="Arial"/>
          <w:color w:val="000000"/>
          <w:sz w:val="24"/>
          <w:szCs w:val="24"/>
        </w:rPr>
        <w:t xml:space="preserve">- São terras que têm nenhuma ou somente muito pequenas limitações permanentes ou riscos de depauperamento. São próprias para culturas anuais climaticamente adaptadas, com produção de colheitas </w:t>
      </w:r>
      <w:r w:rsidRPr="00083931">
        <w:rPr>
          <w:rFonts w:asciiTheme="majorHAnsi" w:hAnsiTheme="majorHAnsi" w:cs="Arial"/>
          <w:color w:val="000000"/>
          <w:sz w:val="24"/>
          <w:szCs w:val="24"/>
        </w:rPr>
        <w:lastRenderedPageBreak/>
        <w:t xml:space="preserve">entre médias e elevadas, sem práticas ou medidas especiais de conservação do solo. Normalmente, são solos profundos, de fácil mecanização, com boa retenção de umidade no perfil e fertilidade de média a alta. São áreas planas ou com declividades muito suaves, sem riscos de inundação e sem grandes restrições climáticas. Não há afloramentos de rocha, nem o lençol de água é permanentemente elevado ou qualquer outra condição que possa prejudicar o uso de máquinas agrícolas. Dependendo de bons sistemas de manejo, podem mesmo ser cultivadas com plantas que facilitem a erosão, como o algodão, milho ou mandioca, plantadas em linhas retas, sem perigo apreciável de erosão acelerada. </w:t>
      </w:r>
    </w:p>
    <w:p w14:paraId="28F9D794"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13D00CBB"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II </w:t>
      </w:r>
      <w:r w:rsidRPr="00083931">
        <w:rPr>
          <w:rFonts w:asciiTheme="majorHAnsi" w:hAnsiTheme="majorHAnsi" w:cs="Arial"/>
          <w:color w:val="000000"/>
          <w:sz w:val="24"/>
          <w:szCs w:val="24"/>
        </w:rPr>
        <w:t xml:space="preserve">- Consiste em terras que têm limitações moderadas para o seu uso. Estão sujeitas a riscos moderados de depauperamento, mas são terras boas, que podem ser cultivadas desde que lhes sejam aplicadas práticas especiais de conservação do solo, de fácil execução, para produção segura e permanente de colheitas entre médias e elevadas, de culturas anuais adaptadas à região. A declividade já pode ser suficiente para provocar enxurradas e erosão. Em terras planas, podem requerer drenagem, porém sem necessidades de práticas complexas de manutenção dos drenos. Podem enquadrar-se nessa classe também terras que não tenham excelente capacidade de retenção de água. Cada uma dessas limitações requer cuidados especiais, como aração e plantio em contorno, plantas de cobertura, cultura em faixas, controle de água, proteção contra enxurradas advindas de glebas vizinhas, além das práticas comuns já referidas para a classe l, como rotações de cultura e aplicações de corretivos e fertilizantes. </w:t>
      </w:r>
    </w:p>
    <w:p w14:paraId="2F850BBF"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1E205F80"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III </w:t>
      </w:r>
      <w:r w:rsidRPr="00083931">
        <w:rPr>
          <w:rFonts w:asciiTheme="majorHAnsi" w:hAnsiTheme="majorHAnsi" w:cs="Arial"/>
          <w:color w:val="000000"/>
          <w:sz w:val="24"/>
          <w:szCs w:val="24"/>
        </w:rPr>
        <w:t xml:space="preserve">- São terras que, quando cultivadas sem cuidados especiais, são sujeitas a severos riscos de depauperamento, principalmente no caso de culturas anuais. Requerem medidas intensas e complexas de conservação do solo, a fim de poderem ser cultivadas segura e permanentemente, com </w:t>
      </w:r>
      <w:r w:rsidRPr="00083931">
        <w:rPr>
          <w:rFonts w:asciiTheme="majorHAnsi" w:hAnsiTheme="majorHAnsi" w:cs="Arial"/>
          <w:color w:val="000000"/>
          <w:sz w:val="24"/>
          <w:szCs w:val="24"/>
        </w:rPr>
        <w:lastRenderedPageBreak/>
        <w:t xml:space="preserve">produção média a elevada, de culturas anuais adaptadas. Os principais fatores limitantes são a declividade (moderada), drenagem eficiente, escassez de água no solo (regiões semiáridas não irrigadas) e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Frequentemente, essas limitações restringem muito a escolha das espécies a serem cultivadas, ou à época do plantio ou operações de preparo e cultivo do solo. </w:t>
      </w:r>
    </w:p>
    <w:p w14:paraId="5AFC856B"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2497447F"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IV </w:t>
      </w:r>
      <w:r w:rsidRPr="00083931">
        <w:rPr>
          <w:rFonts w:asciiTheme="majorHAnsi" w:hAnsiTheme="majorHAnsi" w:cs="Arial"/>
          <w:color w:val="000000"/>
          <w:sz w:val="24"/>
          <w:szCs w:val="24"/>
        </w:rPr>
        <w:t xml:space="preserve">- São terras que têm riscos ou limitações permanentes muito severas quando usadas para culturas anuais. Os solos podem ter fertilidade natural boa ou razoável, mas não são adequados para cultivos intensivos e contínuos. Usualmente, devem ser mantidos com pastagens, mas podem ser suficientemente boas para certos cultivos ocasionais (na proporção de um ano de cultivo para cada quatro a seis de pastagens) ou para algumas culturas anuais, porém com cuidados muito especiais. Tais terras podem ser caracterizadas pelos seguintes aspectos: declive íngreme, erosão severa, obstáculos físicos, como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ou drenagem muito deficiente, baixa produtividade, ou outras condições que as tornem impróprias para o cultivo motomecanizado regular. Em algumas regiões onde a escassez de chuvas seja muito sentida, de tal maneira a não serem seguras as culturas sem irrigação, as terras deverão ser classificadas na Classe IV.</w:t>
      </w:r>
    </w:p>
    <w:p w14:paraId="5A2B81D2" w14:textId="77777777" w:rsidR="00D4138A" w:rsidRPr="00083931" w:rsidRDefault="00D4138A" w:rsidP="00D4138A">
      <w:pPr>
        <w:autoSpaceDE w:val="0"/>
        <w:autoSpaceDN w:val="0"/>
        <w:adjustRightInd w:val="0"/>
        <w:spacing w:after="0" w:line="240" w:lineRule="auto"/>
        <w:ind w:left="428"/>
        <w:rPr>
          <w:rFonts w:ascii="Arial" w:hAnsi="Arial" w:cs="Arial"/>
          <w:color w:val="000000"/>
          <w:sz w:val="24"/>
          <w:szCs w:val="24"/>
        </w:rPr>
      </w:pPr>
    </w:p>
    <w:p w14:paraId="52202C48"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 </w:t>
      </w:r>
      <w:r w:rsidRPr="00083931">
        <w:rPr>
          <w:rFonts w:asciiTheme="majorHAnsi" w:hAnsiTheme="majorHAnsi" w:cs="Arial"/>
          <w:color w:val="000000"/>
          <w:sz w:val="24"/>
          <w:szCs w:val="24"/>
        </w:rPr>
        <w:t xml:space="preserve">- São terras planas ou com declives suaves praticamente livres de erosão, mas impróprias para serem exploradas com culturas anuais, podendo, com segurança, ser apropriadas para pastagens, florestas, ou mesmo para algumas culturas permanentes, sem a aplicação de técnicas especiais. Embora apresentando praticamente planas e não sujeitas à erosão, não são adaptadas para exploração com culturas anuais comuns, em razão de impedimentos permanentes, tais como muito baixa capacidade de armazenamento de água, encharcamento (sem possibilidade de ser corrigido), adversidade climática, frequente risco de </w:t>
      </w:r>
      <w:r w:rsidRPr="00083931">
        <w:rPr>
          <w:rFonts w:asciiTheme="majorHAnsi" w:hAnsiTheme="majorHAnsi" w:cs="Arial"/>
          <w:color w:val="000000"/>
          <w:sz w:val="24"/>
          <w:szCs w:val="24"/>
        </w:rPr>
        <w:lastRenderedPageBreak/>
        <w:t xml:space="preserve">inundação,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ou afloramento de rochas. Em alguns casos é possível o cultivo exclusivo de arroz; mesmo assim com risco de insucesso pelas limitações advindas, principalmente, do risco de inundação. O solo, entretanto, tem poucas limitações de qualquer espécie, para uso de pastagens ou silvicultura. Podem necessitar de alguns tratos para produções satisfatórias, tanto de forragens como de arbustos e árvores. Entretanto, se tais tratos forem dispensados, não serão sujeitas à erosão acelerada. Por isso, podem ser usadas permanentemente sem práticas especiais de controle de erosão ou de proteção do solo. </w:t>
      </w:r>
    </w:p>
    <w:p w14:paraId="374F9B93" w14:textId="77777777" w:rsidR="00D4138A" w:rsidRPr="00083931" w:rsidRDefault="00D4138A" w:rsidP="00D4138A">
      <w:pPr>
        <w:pStyle w:val="PargrafodaLista"/>
        <w:autoSpaceDE w:val="0"/>
        <w:autoSpaceDN w:val="0"/>
        <w:adjustRightInd w:val="0"/>
        <w:spacing w:after="0" w:line="360" w:lineRule="auto"/>
        <w:ind w:left="788"/>
        <w:jc w:val="both"/>
        <w:rPr>
          <w:rFonts w:asciiTheme="majorHAnsi" w:hAnsiTheme="majorHAnsi" w:cs="Arial"/>
          <w:color w:val="000000"/>
          <w:sz w:val="24"/>
          <w:szCs w:val="24"/>
        </w:rPr>
      </w:pPr>
    </w:p>
    <w:p w14:paraId="041032F1"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VI </w:t>
      </w:r>
      <w:r w:rsidRPr="00083931">
        <w:rPr>
          <w:rFonts w:asciiTheme="majorHAnsi" w:hAnsiTheme="majorHAnsi" w:cs="Arial"/>
          <w:color w:val="000000"/>
          <w:sz w:val="24"/>
          <w:szCs w:val="24"/>
        </w:rPr>
        <w:t xml:space="preserve">- Terras impróprias para culturas anuais, mas que podem ser usadas para produção de certos cultivos permanentes úteis, como pastagens, florestas e algumas culturas permanentes protetoras do solo, como seringueira e cacau, desde que adequadamente manejadas. O uso com pastagens ou culturas permanentes protetoras devem ser feito com restrições moderadas, com práticas especiais de conservação do solo, uma vez que, mesmo sob esse tipo de vegetação, são medianamente susceptíveis de danificação pelos fatores de depauperamento do solo. Normalmente as limitações que apresentam, são em razão da declividade excessiva ou pequena profundidade do solo, ou presença de pedras impedindo emprego de máquinas agrícolas. Quando a pluviosidade da região é adequada para culturas, as limitações das classes VI residem, em geral, na declividade excessiva, na pequena profundidade do solo ou na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Nas regiões semiáridas, a escassez de umidade, muitas vezes, é a principal razão para o enquadramento da terra na classe VI. </w:t>
      </w:r>
    </w:p>
    <w:p w14:paraId="7C7F0789" w14:textId="77777777" w:rsidR="00D4138A" w:rsidRPr="00083931" w:rsidRDefault="00D4138A" w:rsidP="00D4138A">
      <w:pPr>
        <w:autoSpaceDE w:val="0"/>
        <w:autoSpaceDN w:val="0"/>
        <w:adjustRightInd w:val="0"/>
        <w:spacing w:after="0" w:line="360" w:lineRule="auto"/>
        <w:ind w:left="428"/>
        <w:jc w:val="both"/>
        <w:rPr>
          <w:rFonts w:asciiTheme="majorHAnsi" w:hAnsiTheme="majorHAnsi" w:cs="Arial"/>
          <w:color w:val="000000"/>
          <w:sz w:val="24"/>
          <w:szCs w:val="24"/>
        </w:rPr>
      </w:pPr>
    </w:p>
    <w:p w14:paraId="3051179E" w14:textId="502D0546"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VII </w:t>
      </w:r>
      <w:r w:rsidRPr="00083931">
        <w:rPr>
          <w:rFonts w:asciiTheme="majorHAnsi" w:hAnsiTheme="majorHAnsi" w:cs="Arial"/>
          <w:color w:val="000000"/>
          <w:sz w:val="24"/>
          <w:szCs w:val="24"/>
        </w:rPr>
        <w:t xml:space="preserve">- Terra que, por serem sujeitas a muitas limitações permanentes, além de serem impróprias para culturas anuais, apresentam severas limitações, mesmo para certas culturas permanentes protetoras do solo, pastagens e florestas. Sendo altamente susceptíveis de danificação, exigem </w:t>
      </w:r>
      <w:r w:rsidRPr="00083931">
        <w:rPr>
          <w:rFonts w:asciiTheme="majorHAnsi" w:hAnsiTheme="majorHAnsi" w:cs="Arial"/>
          <w:color w:val="000000"/>
          <w:sz w:val="24"/>
          <w:szCs w:val="24"/>
        </w:rPr>
        <w:lastRenderedPageBreak/>
        <w:t>severas restrições de uso, com práticas especiais. Normalmente, são muito íngremes, erodidas, pedregosas ou com solos muito rasos, ou ainda com deficiência de água muito grande. Os cuidados necessários a elas são semelhantes aos aplicáveis à classe VI, com a diferença de poder ser necessário maior número de práticas conservacionistas, ou que estas tenham que ser mais intensivas a fim de prevenir ou diminuir os danos por erosão. Requerem cuidados extremos para controle da erosão. Seu uso, tanto para pastoreio como para produção de madeira, re</w:t>
      </w:r>
      <w:r w:rsidR="00177410" w:rsidRPr="00083931">
        <w:rPr>
          <w:rFonts w:asciiTheme="majorHAnsi" w:hAnsiTheme="majorHAnsi" w:cs="Arial"/>
          <w:color w:val="000000"/>
          <w:sz w:val="24"/>
          <w:szCs w:val="24"/>
        </w:rPr>
        <w:t>quer sempre cuidados especiais.</w:t>
      </w:r>
    </w:p>
    <w:p w14:paraId="5A55CC78" w14:textId="77777777" w:rsidR="00D4138A" w:rsidRPr="00083931" w:rsidRDefault="00D4138A" w:rsidP="005037F9">
      <w:pPr>
        <w:autoSpaceDE w:val="0"/>
        <w:autoSpaceDN w:val="0"/>
        <w:adjustRightInd w:val="0"/>
        <w:spacing w:after="0" w:line="360" w:lineRule="auto"/>
        <w:jc w:val="both"/>
        <w:rPr>
          <w:rFonts w:asciiTheme="majorHAnsi" w:hAnsiTheme="majorHAnsi" w:cs="Arial"/>
          <w:color w:val="000000"/>
          <w:sz w:val="24"/>
          <w:szCs w:val="24"/>
        </w:rPr>
      </w:pPr>
    </w:p>
    <w:p w14:paraId="2891F8ED" w14:textId="77777777" w:rsidR="00D4138A" w:rsidRPr="00083931" w:rsidRDefault="00D4138A" w:rsidP="0070421F">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VIII </w:t>
      </w:r>
      <w:r w:rsidRPr="00083931">
        <w:rPr>
          <w:rFonts w:asciiTheme="majorHAnsi" w:hAnsiTheme="majorHAnsi" w:cs="Arial"/>
          <w:color w:val="000000"/>
          <w:sz w:val="24"/>
          <w:szCs w:val="24"/>
        </w:rPr>
        <w:t xml:space="preserve">- Terras impróprias para serem utilizadas em qualquer tipo de cultivo, inclusive de florestas comerciais ou para produção de qualquer outra forma de vegetação permanente de valor econômico. Prestam-se apenas para proteção e abrigo </w:t>
      </w:r>
      <w:r w:rsidRPr="00083931">
        <w:rPr>
          <w:sz w:val="24"/>
          <w:szCs w:val="24"/>
        </w:rPr>
        <w:t>da fauna e flora silvestre, para fins de recreação e turismo ou de armazenamento de água em açudes. Consistem, em geral, em áreas extremamente áridas, ou acidentadas, ou pedregosas, ou encharcadas (sem possibilidade de pastoreio ou drenagem artificial), ou severamente erodidas ou encostas rochosas, ou ainda dunas arenosas. Inclui-se aí a maior parte dos terrenos de mangues e de pântanos e terras muito áridas, que não prestam para pastoreio.</w:t>
      </w:r>
    </w:p>
    <w:p w14:paraId="03077411" w14:textId="77777777" w:rsidR="003809BE" w:rsidRPr="00083931" w:rsidRDefault="003809BE" w:rsidP="0070421F">
      <w:pPr>
        <w:spacing w:line="360" w:lineRule="auto"/>
        <w:jc w:val="both"/>
        <w:rPr>
          <w:rFonts w:asciiTheme="majorHAnsi" w:hAnsiTheme="majorHAnsi" w:cs="Arial"/>
          <w:color w:val="000000"/>
        </w:rPr>
      </w:pPr>
    </w:p>
    <w:p w14:paraId="4FFC6D18" w14:textId="77777777" w:rsidR="00C54B5F" w:rsidRPr="00083931" w:rsidRDefault="003809BE" w:rsidP="00E22382">
      <w:pPr>
        <w:pStyle w:val="Ttulo3"/>
        <w:numPr>
          <w:ilvl w:val="2"/>
          <w:numId w:val="18"/>
        </w:numPr>
        <w:spacing w:before="0" w:after="160" w:line="360" w:lineRule="auto"/>
        <w:rPr>
          <w:color w:val="auto"/>
          <w:sz w:val="24"/>
          <w:szCs w:val="24"/>
        </w:rPr>
      </w:pPr>
      <w:bookmarkStart w:id="14" w:name="_Toc176959521"/>
      <w:r w:rsidRPr="00083931">
        <w:rPr>
          <w:color w:val="auto"/>
          <w:sz w:val="24"/>
          <w:szCs w:val="24"/>
        </w:rPr>
        <w:t>Q</w:t>
      </w:r>
      <w:r w:rsidR="00371BC5" w:rsidRPr="00083931">
        <w:rPr>
          <w:color w:val="auto"/>
          <w:sz w:val="24"/>
          <w:szCs w:val="24"/>
        </w:rPr>
        <w:t xml:space="preserve">ualificação de </w:t>
      </w:r>
      <w:r w:rsidR="00371BC5" w:rsidRPr="00083931">
        <w:rPr>
          <w:bCs w:val="0"/>
          <w:color w:val="auto"/>
          <w:sz w:val="24"/>
          <w:szCs w:val="24"/>
        </w:rPr>
        <w:t>hidrografia</w:t>
      </w:r>
      <w:bookmarkEnd w:id="14"/>
      <w:r w:rsidR="00371BC5" w:rsidRPr="00083931">
        <w:rPr>
          <w:color w:val="auto"/>
          <w:sz w:val="24"/>
          <w:szCs w:val="24"/>
        </w:rPr>
        <w:t xml:space="preserve"> </w:t>
      </w:r>
    </w:p>
    <w:p w14:paraId="3BCF0B1F" w14:textId="05FA735B" w:rsidR="00330CB6" w:rsidRPr="00083931" w:rsidRDefault="00C54B5F" w:rsidP="0070421F">
      <w:pPr>
        <w:spacing w:line="360" w:lineRule="auto"/>
        <w:jc w:val="both"/>
        <w:rPr>
          <w:sz w:val="24"/>
          <w:szCs w:val="24"/>
        </w:rPr>
      </w:pPr>
      <w:r w:rsidRPr="00083931">
        <w:rPr>
          <w:sz w:val="24"/>
          <w:szCs w:val="24"/>
        </w:rPr>
        <w:t xml:space="preserve">Os fatores </w:t>
      </w:r>
      <w:r w:rsidR="003809BE" w:rsidRPr="00083931">
        <w:rPr>
          <w:sz w:val="24"/>
          <w:szCs w:val="24"/>
        </w:rPr>
        <w:t xml:space="preserve">referentes a qualificação da hidrografia </w:t>
      </w:r>
      <w:r w:rsidR="00371BC5" w:rsidRPr="00083931">
        <w:rPr>
          <w:sz w:val="24"/>
          <w:szCs w:val="24"/>
        </w:rPr>
        <w:t>foram atribuídos de acordo com a capacidade de exploração agrícola proporcionada por cada um dos intervalos de Lâmina d’água disponível</w:t>
      </w:r>
      <w:r w:rsidR="00B646D1" w:rsidRPr="00083931">
        <w:rPr>
          <w:sz w:val="24"/>
          <w:szCs w:val="24"/>
        </w:rPr>
        <w:t xml:space="preserve"> no imóvel.</w:t>
      </w:r>
      <w:r w:rsidR="00371BC5" w:rsidRPr="00083931">
        <w:rPr>
          <w:sz w:val="24"/>
          <w:szCs w:val="24"/>
        </w:rPr>
        <w:t xml:space="preserve"> Nesse sentido, adotou-se as seguintes disposições</w:t>
      </w:r>
      <w:r w:rsidR="004A4C94" w:rsidRPr="00083931">
        <w:rPr>
          <w:sz w:val="24"/>
          <w:szCs w:val="24"/>
        </w:rPr>
        <w:t>.</w:t>
      </w:r>
    </w:p>
    <w:p w14:paraId="5BD24B38" w14:textId="3E9FEA4E" w:rsidR="00F415A0" w:rsidRPr="00083931" w:rsidRDefault="00F415A0" w:rsidP="00F415A0">
      <w:pPr>
        <w:pStyle w:val="Legenda"/>
        <w:keepNext/>
        <w:jc w:val="center"/>
        <w:rPr>
          <w:color w:val="auto"/>
          <w:sz w:val="20"/>
          <w:szCs w:val="20"/>
        </w:rPr>
      </w:pPr>
      <w:r w:rsidRPr="00083931">
        <w:rPr>
          <w:color w:val="auto"/>
          <w:sz w:val="20"/>
          <w:szCs w:val="20"/>
        </w:rPr>
        <w:t xml:space="preserve">Tabela </w:t>
      </w:r>
      <w:r w:rsidRPr="00083931">
        <w:rPr>
          <w:color w:val="auto"/>
          <w:sz w:val="20"/>
          <w:szCs w:val="20"/>
        </w:rPr>
        <w:fldChar w:fldCharType="begin"/>
      </w:r>
      <w:r w:rsidRPr="00083931">
        <w:rPr>
          <w:color w:val="auto"/>
          <w:sz w:val="20"/>
          <w:szCs w:val="20"/>
        </w:rPr>
        <w:instrText xml:space="preserve"> SEQ Tabela \* ARABIC </w:instrText>
      </w:r>
      <w:r w:rsidRPr="00083931">
        <w:rPr>
          <w:color w:val="auto"/>
          <w:sz w:val="20"/>
          <w:szCs w:val="20"/>
        </w:rPr>
        <w:fldChar w:fldCharType="separate"/>
      </w:r>
      <w:r w:rsidR="00116D84" w:rsidRPr="00083931">
        <w:rPr>
          <w:noProof/>
          <w:color w:val="auto"/>
          <w:sz w:val="20"/>
          <w:szCs w:val="20"/>
        </w:rPr>
        <w:t>1</w:t>
      </w:r>
      <w:r w:rsidRPr="00083931">
        <w:rPr>
          <w:color w:val="auto"/>
          <w:sz w:val="20"/>
          <w:szCs w:val="20"/>
        </w:rPr>
        <w:fldChar w:fldCharType="end"/>
      </w:r>
      <w:r w:rsidRPr="00083931">
        <w:rPr>
          <w:color w:val="auto"/>
          <w:sz w:val="20"/>
          <w:szCs w:val="20"/>
        </w:rPr>
        <w:t xml:space="preserve"> - Qualificação de hidrografia</w:t>
      </w:r>
    </w:p>
    <w:tbl>
      <w:tblPr>
        <w:tblW w:w="5640" w:type="dxa"/>
        <w:jc w:val="center"/>
        <w:tblCellMar>
          <w:left w:w="70" w:type="dxa"/>
          <w:right w:w="70" w:type="dxa"/>
        </w:tblCellMar>
        <w:tblLook w:val="04A0" w:firstRow="1" w:lastRow="0" w:firstColumn="1" w:lastColumn="0" w:noHBand="0" w:noVBand="1"/>
      </w:tblPr>
      <w:tblGrid>
        <w:gridCol w:w="3109"/>
        <w:gridCol w:w="2531"/>
      </w:tblGrid>
      <w:tr w:rsidR="00371BC5" w:rsidRPr="00083931" w14:paraId="7C8DF711" w14:textId="77777777" w:rsidTr="00426AE7">
        <w:trPr>
          <w:trHeight w:val="260"/>
          <w:jc w:val="center"/>
        </w:trPr>
        <w:tc>
          <w:tcPr>
            <w:tcW w:w="3109" w:type="dxa"/>
            <w:shd w:val="clear" w:color="auto" w:fill="00B050"/>
            <w:vAlign w:val="center"/>
            <w:hideMark/>
          </w:tcPr>
          <w:p w14:paraId="2D9C97B5" w14:textId="77777777" w:rsidR="00371BC5" w:rsidRPr="00083931" w:rsidRDefault="00D451D7"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TIPO</w:t>
            </w:r>
          </w:p>
        </w:tc>
        <w:tc>
          <w:tcPr>
            <w:tcW w:w="2531" w:type="dxa"/>
            <w:shd w:val="clear" w:color="auto" w:fill="00B050"/>
            <w:vAlign w:val="center"/>
            <w:hideMark/>
          </w:tcPr>
          <w:p w14:paraId="6B74D7F6" w14:textId="77777777" w:rsidR="00371BC5" w:rsidRPr="00083931" w:rsidRDefault="00371BC5" w:rsidP="001A5022">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Fatores</w:t>
            </w:r>
          </w:p>
        </w:tc>
      </w:tr>
      <w:tr w:rsidR="00371BC5" w:rsidRPr="00083931" w14:paraId="13CE2C3C" w14:textId="77777777" w:rsidTr="00B30857">
        <w:trPr>
          <w:trHeight w:val="248"/>
          <w:jc w:val="center"/>
        </w:trPr>
        <w:tc>
          <w:tcPr>
            <w:tcW w:w="3109" w:type="dxa"/>
            <w:shd w:val="clear" w:color="auto" w:fill="auto"/>
            <w:noWrap/>
            <w:vAlign w:val="bottom"/>
            <w:hideMark/>
          </w:tcPr>
          <w:p w14:paraId="6D4C4D5F"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Bom</w:t>
            </w:r>
          </w:p>
        </w:tc>
        <w:tc>
          <w:tcPr>
            <w:tcW w:w="2531" w:type="dxa"/>
            <w:shd w:val="clear" w:color="auto" w:fill="auto"/>
            <w:vAlign w:val="center"/>
            <w:hideMark/>
          </w:tcPr>
          <w:p w14:paraId="23411BA4"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1,2</w:t>
            </w:r>
          </w:p>
        </w:tc>
      </w:tr>
      <w:tr w:rsidR="00371BC5" w:rsidRPr="00083931" w14:paraId="603555E4" w14:textId="77777777" w:rsidTr="00B30857">
        <w:trPr>
          <w:trHeight w:val="248"/>
          <w:jc w:val="center"/>
        </w:trPr>
        <w:tc>
          <w:tcPr>
            <w:tcW w:w="3109" w:type="dxa"/>
            <w:shd w:val="clear" w:color="auto" w:fill="auto"/>
            <w:noWrap/>
            <w:vAlign w:val="bottom"/>
            <w:hideMark/>
          </w:tcPr>
          <w:p w14:paraId="6783C27A"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Bom</w:t>
            </w:r>
          </w:p>
        </w:tc>
        <w:tc>
          <w:tcPr>
            <w:tcW w:w="2531" w:type="dxa"/>
            <w:shd w:val="clear" w:color="auto" w:fill="auto"/>
            <w:vAlign w:val="center"/>
            <w:hideMark/>
          </w:tcPr>
          <w:p w14:paraId="44C8A381"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1,1</w:t>
            </w:r>
          </w:p>
        </w:tc>
      </w:tr>
      <w:tr w:rsidR="00371BC5" w:rsidRPr="00083931" w14:paraId="7A22BD7B" w14:textId="77777777" w:rsidTr="00B30857">
        <w:trPr>
          <w:trHeight w:val="248"/>
          <w:jc w:val="center"/>
        </w:trPr>
        <w:tc>
          <w:tcPr>
            <w:tcW w:w="3109" w:type="dxa"/>
            <w:shd w:val="clear" w:color="auto" w:fill="auto"/>
            <w:noWrap/>
            <w:vAlign w:val="bottom"/>
            <w:hideMark/>
          </w:tcPr>
          <w:p w14:paraId="792CF759"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lastRenderedPageBreak/>
              <w:t>Normal</w:t>
            </w:r>
          </w:p>
        </w:tc>
        <w:tc>
          <w:tcPr>
            <w:tcW w:w="2531" w:type="dxa"/>
            <w:shd w:val="clear" w:color="auto" w:fill="auto"/>
            <w:vAlign w:val="center"/>
            <w:hideMark/>
          </w:tcPr>
          <w:p w14:paraId="4D1A0446"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1,0</w:t>
            </w:r>
          </w:p>
        </w:tc>
      </w:tr>
      <w:tr w:rsidR="00371BC5" w:rsidRPr="00083931" w14:paraId="4EB43661" w14:textId="77777777" w:rsidTr="00B30857">
        <w:trPr>
          <w:trHeight w:val="248"/>
          <w:jc w:val="center"/>
        </w:trPr>
        <w:tc>
          <w:tcPr>
            <w:tcW w:w="3109" w:type="dxa"/>
            <w:shd w:val="clear" w:color="auto" w:fill="auto"/>
            <w:noWrap/>
            <w:vAlign w:val="bottom"/>
            <w:hideMark/>
          </w:tcPr>
          <w:p w14:paraId="21CBFF89"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Regular</w:t>
            </w:r>
          </w:p>
        </w:tc>
        <w:tc>
          <w:tcPr>
            <w:tcW w:w="2531" w:type="dxa"/>
            <w:shd w:val="clear" w:color="auto" w:fill="auto"/>
            <w:vAlign w:val="center"/>
            <w:hideMark/>
          </w:tcPr>
          <w:p w14:paraId="2A16FB52"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0,9</w:t>
            </w:r>
          </w:p>
        </w:tc>
      </w:tr>
      <w:tr w:rsidR="00371BC5" w:rsidRPr="00083931" w14:paraId="0B91844E" w14:textId="77777777" w:rsidTr="00B30857">
        <w:trPr>
          <w:trHeight w:val="248"/>
          <w:jc w:val="center"/>
        </w:trPr>
        <w:tc>
          <w:tcPr>
            <w:tcW w:w="3109" w:type="dxa"/>
            <w:shd w:val="clear" w:color="auto" w:fill="auto"/>
            <w:noWrap/>
            <w:vAlign w:val="bottom"/>
            <w:hideMark/>
          </w:tcPr>
          <w:p w14:paraId="72970CEA"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Ruim</w:t>
            </w:r>
          </w:p>
        </w:tc>
        <w:tc>
          <w:tcPr>
            <w:tcW w:w="2531" w:type="dxa"/>
            <w:shd w:val="clear" w:color="auto" w:fill="auto"/>
            <w:vAlign w:val="center"/>
            <w:hideMark/>
          </w:tcPr>
          <w:p w14:paraId="27D75981"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0,8</w:t>
            </w:r>
          </w:p>
        </w:tc>
      </w:tr>
      <w:tr w:rsidR="00371BC5" w:rsidRPr="00083931" w14:paraId="56A7EFBD" w14:textId="77777777" w:rsidTr="00B30857">
        <w:trPr>
          <w:trHeight w:val="285"/>
          <w:jc w:val="center"/>
        </w:trPr>
        <w:tc>
          <w:tcPr>
            <w:tcW w:w="3109" w:type="dxa"/>
            <w:shd w:val="clear" w:color="auto" w:fill="auto"/>
            <w:vAlign w:val="center"/>
            <w:hideMark/>
          </w:tcPr>
          <w:p w14:paraId="688D6107" w14:textId="77777777" w:rsidR="00371BC5" w:rsidRPr="00083931" w:rsidRDefault="00F952A5" w:rsidP="00371BC5">
            <w:pPr>
              <w:spacing w:after="0" w:line="240" w:lineRule="auto"/>
              <w:jc w:val="both"/>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Ruim</w:t>
            </w:r>
          </w:p>
        </w:tc>
        <w:tc>
          <w:tcPr>
            <w:tcW w:w="2531" w:type="dxa"/>
            <w:shd w:val="clear" w:color="auto" w:fill="auto"/>
            <w:vAlign w:val="center"/>
            <w:hideMark/>
          </w:tcPr>
          <w:p w14:paraId="12D02855"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0,7</w:t>
            </w:r>
          </w:p>
        </w:tc>
      </w:tr>
    </w:tbl>
    <w:p w14:paraId="03A4FB9B" w14:textId="77777777" w:rsidR="00D451D7" w:rsidRPr="00083931" w:rsidRDefault="00D451D7" w:rsidP="00D451D7">
      <w:pPr>
        <w:spacing w:before="120" w:after="360"/>
        <w:jc w:val="center"/>
        <w:rPr>
          <w:sz w:val="20"/>
          <w:szCs w:val="20"/>
        </w:rPr>
      </w:pPr>
      <w:r w:rsidRPr="00083931">
        <w:rPr>
          <w:sz w:val="20"/>
          <w:szCs w:val="20"/>
        </w:rPr>
        <w:t>FONTE: ARANTES (2017).</w:t>
      </w:r>
    </w:p>
    <w:p w14:paraId="6B5529E5" w14:textId="77777777" w:rsidR="00371BC5" w:rsidRPr="00083931" w:rsidRDefault="00371BC5" w:rsidP="00371BC5">
      <w:pPr>
        <w:spacing w:line="360" w:lineRule="auto"/>
        <w:jc w:val="both"/>
        <w:rPr>
          <w:sz w:val="24"/>
          <w:szCs w:val="24"/>
        </w:rPr>
      </w:pPr>
      <w:r w:rsidRPr="00083931">
        <w:rPr>
          <w:b/>
          <w:bCs/>
          <w:sz w:val="24"/>
          <w:szCs w:val="24"/>
        </w:rPr>
        <w:t>Muito Bom</w:t>
      </w:r>
      <w:r w:rsidRPr="00083931">
        <w:rPr>
          <w:sz w:val="24"/>
          <w:szCs w:val="24"/>
        </w:rPr>
        <w:t>: Lâmina Útil apropriada para culturas com alta demanda hídrica. Como referência, utilizou-se a cultura de Cana de açúcar e culturas hortícolas.</w:t>
      </w:r>
    </w:p>
    <w:p w14:paraId="3D35260F" w14:textId="77777777" w:rsidR="00371BC5" w:rsidRPr="00083931" w:rsidRDefault="00371BC5" w:rsidP="00371BC5">
      <w:pPr>
        <w:spacing w:line="360" w:lineRule="auto"/>
        <w:jc w:val="both"/>
        <w:rPr>
          <w:sz w:val="24"/>
          <w:szCs w:val="24"/>
        </w:rPr>
      </w:pPr>
      <w:r w:rsidRPr="00083931">
        <w:rPr>
          <w:b/>
          <w:bCs/>
          <w:sz w:val="24"/>
          <w:szCs w:val="24"/>
        </w:rPr>
        <w:t>Bom:</w:t>
      </w:r>
      <w:r w:rsidRPr="00083931">
        <w:rPr>
          <w:sz w:val="24"/>
          <w:szCs w:val="24"/>
        </w:rPr>
        <w:t xml:space="preserve"> Lâmina Útil apropriada para culturas com demanda hídrica moderada, como referência, foi adotada a culturas anuais (milho, feijão, trigo...)</w:t>
      </w:r>
    </w:p>
    <w:p w14:paraId="3B01EEA2" w14:textId="77777777" w:rsidR="00371BC5" w:rsidRPr="00083931" w:rsidRDefault="00371BC5" w:rsidP="00371BC5">
      <w:pPr>
        <w:spacing w:line="360" w:lineRule="auto"/>
        <w:jc w:val="both"/>
        <w:rPr>
          <w:sz w:val="24"/>
          <w:szCs w:val="24"/>
        </w:rPr>
      </w:pPr>
      <w:r w:rsidRPr="00083931">
        <w:rPr>
          <w:b/>
          <w:bCs/>
          <w:sz w:val="24"/>
          <w:szCs w:val="24"/>
        </w:rPr>
        <w:t>Normal:</w:t>
      </w:r>
      <w:r w:rsidRPr="00083931">
        <w:rPr>
          <w:sz w:val="24"/>
          <w:szCs w:val="24"/>
        </w:rPr>
        <w:t xml:space="preserve"> Lâmina Útil apropriada para pastagens artificiais, e demais culturas com demanda hídrica baixa.</w:t>
      </w:r>
    </w:p>
    <w:p w14:paraId="542C86E1" w14:textId="77777777" w:rsidR="00371BC5" w:rsidRPr="00083931" w:rsidRDefault="00371BC5" w:rsidP="00371BC5">
      <w:pPr>
        <w:spacing w:line="360" w:lineRule="auto"/>
        <w:jc w:val="both"/>
        <w:rPr>
          <w:sz w:val="24"/>
          <w:szCs w:val="24"/>
        </w:rPr>
      </w:pPr>
      <w:r w:rsidRPr="00083931">
        <w:rPr>
          <w:b/>
          <w:bCs/>
          <w:sz w:val="24"/>
          <w:szCs w:val="24"/>
        </w:rPr>
        <w:t>Regular:</w:t>
      </w:r>
      <w:r w:rsidRPr="00083931">
        <w:rPr>
          <w:sz w:val="24"/>
          <w:szCs w:val="24"/>
        </w:rPr>
        <w:t xml:space="preserve"> Representa uma lâmina útil insuficiente para irrigação de culturas agrícolas. Foi adotado em razão de representar uma vazão de curso d’água suficiente para a dessedentação dos animais em pecuária de confinamento.</w:t>
      </w:r>
    </w:p>
    <w:p w14:paraId="4B3F5143" w14:textId="77777777" w:rsidR="00371BC5" w:rsidRPr="00083931" w:rsidRDefault="00371BC5" w:rsidP="00371BC5">
      <w:pPr>
        <w:spacing w:line="360" w:lineRule="auto"/>
        <w:jc w:val="both"/>
        <w:rPr>
          <w:sz w:val="24"/>
          <w:szCs w:val="24"/>
        </w:rPr>
      </w:pPr>
      <w:r w:rsidRPr="00083931">
        <w:rPr>
          <w:b/>
          <w:bCs/>
          <w:sz w:val="24"/>
          <w:szCs w:val="24"/>
        </w:rPr>
        <w:t>Ruim:</w:t>
      </w:r>
      <w:r w:rsidRPr="00083931">
        <w:rPr>
          <w:sz w:val="24"/>
          <w:szCs w:val="24"/>
        </w:rPr>
        <w:t xml:space="preserve"> É a mera presença de um curso d’água qualquer na propriedade, insuficiente para atender qualquer uma das situações expostas nos intervalos superiores; entretanto, adequada para pecuária extensiva e fornecimento de água para sede do imóvel, quando for o caso.</w:t>
      </w:r>
    </w:p>
    <w:p w14:paraId="571D43EA" w14:textId="415C8339" w:rsidR="00CD3FF5" w:rsidRPr="00083931" w:rsidRDefault="00371BC5" w:rsidP="00371BC5">
      <w:pPr>
        <w:spacing w:line="360" w:lineRule="auto"/>
        <w:jc w:val="both"/>
        <w:rPr>
          <w:sz w:val="24"/>
          <w:szCs w:val="24"/>
        </w:rPr>
      </w:pPr>
      <w:r w:rsidRPr="00083931">
        <w:rPr>
          <w:b/>
          <w:bCs/>
          <w:sz w:val="24"/>
          <w:szCs w:val="24"/>
        </w:rPr>
        <w:t>Muito Ruim:</w:t>
      </w:r>
      <w:r w:rsidRPr="00083931">
        <w:rPr>
          <w:sz w:val="24"/>
          <w:szCs w:val="24"/>
        </w:rPr>
        <w:t xml:space="preserve"> Representa, obviamente, uma propriedade com ausência de fontes próprias de água.</w:t>
      </w:r>
    </w:p>
    <w:p w14:paraId="18C35A47" w14:textId="77777777" w:rsidR="003809BE" w:rsidRPr="00083931" w:rsidRDefault="003809BE" w:rsidP="00E22382">
      <w:pPr>
        <w:pStyle w:val="Ttulo3"/>
        <w:numPr>
          <w:ilvl w:val="2"/>
          <w:numId w:val="18"/>
        </w:numPr>
        <w:spacing w:before="0" w:after="160" w:line="360" w:lineRule="auto"/>
        <w:rPr>
          <w:bCs w:val="0"/>
          <w:color w:val="auto"/>
          <w:sz w:val="24"/>
          <w:szCs w:val="24"/>
        </w:rPr>
      </w:pPr>
      <w:bookmarkStart w:id="15" w:name="_Toc176959522"/>
      <w:r w:rsidRPr="00083931">
        <w:rPr>
          <w:bCs w:val="0"/>
          <w:color w:val="auto"/>
          <w:sz w:val="24"/>
          <w:szCs w:val="24"/>
        </w:rPr>
        <w:t>S</w:t>
      </w:r>
      <w:r w:rsidR="00D4138A" w:rsidRPr="00083931">
        <w:rPr>
          <w:bCs w:val="0"/>
          <w:color w:val="auto"/>
          <w:sz w:val="24"/>
          <w:szCs w:val="24"/>
        </w:rPr>
        <w:t>ituação</w:t>
      </w:r>
      <w:bookmarkEnd w:id="15"/>
      <w:r w:rsidR="00D4138A" w:rsidRPr="00083931">
        <w:rPr>
          <w:bCs w:val="0"/>
          <w:color w:val="auto"/>
          <w:sz w:val="24"/>
          <w:szCs w:val="24"/>
        </w:rPr>
        <w:t xml:space="preserve"> </w:t>
      </w:r>
    </w:p>
    <w:p w14:paraId="196B0959" w14:textId="4CAE4FEB" w:rsidR="0070421F" w:rsidRPr="00083931" w:rsidRDefault="003809BE" w:rsidP="00F415A0">
      <w:pPr>
        <w:spacing w:line="360" w:lineRule="auto"/>
        <w:ind w:firstLine="709"/>
        <w:jc w:val="both"/>
        <w:rPr>
          <w:sz w:val="24"/>
          <w:szCs w:val="24"/>
        </w:rPr>
      </w:pPr>
      <w:r w:rsidRPr="00083931">
        <w:rPr>
          <w:sz w:val="24"/>
          <w:szCs w:val="24"/>
        </w:rPr>
        <w:t xml:space="preserve">Este fator </w:t>
      </w:r>
      <w:r w:rsidR="00D4138A" w:rsidRPr="00083931">
        <w:rPr>
          <w:sz w:val="24"/>
          <w:szCs w:val="24"/>
        </w:rPr>
        <w:t>expressa simultaneamente à influência sobre o valor do imóvel decorrente de sua localização e condição das vias de acesso.</w:t>
      </w:r>
    </w:p>
    <w:p w14:paraId="563CC628" w14:textId="77777777" w:rsidR="00330CB6" w:rsidRDefault="00330CB6" w:rsidP="00F415A0">
      <w:pPr>
        <w:spacing w:line="360" w:lineRule="auto"/>
        <w:ind w:firstLine="709"/>
        <w:jc w:val="both"/>
        <w:rPr>
          <w:sz w:val="24"/>
          <w:szCs w:val="24"/>
        </w:rPr>
      </w:pPr>
    </w:p>
    <w:p w14:paraId="655C82A8" w14:textId="77777777" w:rsidR="001713DE" w:rsidRDefault="001713DE" w:rsidP="00F415A0">
      <w:pPr>
        <w:spacing w:line="360" w:lineRule="auto"/>
        <w:ind w:firstLine="709"/>
        <w:jc w:val="both"/>
        <w:rPr>
          <w:sz w:val="24"/>
          <w:szCs w:val="24"/>
        </w:rPr>
      </w:pPr>
    </w:p>
    <w:p w14:paraId="004FD0B8" w14:textId="77777777" w:rsidR="001713DE" w:rsidRPr="00083931" w:rsidRDefault="001713DE" w:rsidP="00F415A0">
      <w:pPr>
        <w:spacing w:line="360" w:lineRule="auto"/>
        <w:ind w:firstLine="709"/>
        <w:jc w:val="both"/>
        <w:rPr>
          <w:sz w:val="24"/>
          <w:szCs w:val="24"/>
        </w:rPr>
      </w:pPr>
    </w:p>
    <w:p w14:paraId="3A524D9C" w14:textId="497FA084" w:rsidR="00F415A0" w:rsidRPr="00083931" w:rsidRDefault="00F415A0" w:rsidP="00F415A0">
      <w:pPr>
        <w:pStyle w:val="Legenda"/>
        <w:keepNext/>
        <w:rPr>
          <w:color w:val="auto"/>
          <w:sz w:val="20"/>
          <w:szCs w:val="20"/>
        </w:rPr>
      </w:pPr>
      <w:r w:rsidRPr="00083931">
        <w:rPr>
          <w:color w:val="auto"/>
          <w:sz w:val="20"/>
          <w:szCs w:val="20"/>
        </w:rPr>
        <w:lastRenderedPageBreak/>
        <w:t xml:space="preserve">Tabela </w:t>
      </w:r>
      <w:r w:rsidRPr="00083931">
        <w:rPr>
          <w:color w:val="auto"/>
          <w:sz w:val="20"/>
          <w:szCs w:val="20"/>
        </w:rPr>
        <w:fldChar w:fldCharType="begin"/>
      </w:r>
      <w:r w:rsidRPr="00083931">
        <w:rPr>
          <w:color w:val="auto"/>
          <w:sz w:val="20"/>
          <w:szCs w:val="20"/>
        </w:rPr>
        <w:instrText xml:space="preserve"> SEQ Tabela \* ARABIC </w:instrText>
      </w:r>
      <w:r w:rsidRPr="00083931">
        <w:rPr>
          <w:color w:val="auto"/>
          <w:sz w:val="20"/>
          <w:szCs w:val="20"/>
        </w:rPr>
        <w:fldChar w:fldCharType="separate"/>
      </w:r>
      <w:r w:rsidR="00116D84" w:rsidRPr="00083931">
        <w:rPr>
          <w:noProof/>
          <w:color w:val="auto"/>
          <w:sz w:val="20"/>
          <w:szCs w:val="20"/>
        </w:rPr>
        <w:t>2</w:t>
      </w:r>
      <w:r w:rsidRPr="00083931">
        <w:rPr>
          <w:color w:val="auto"/>
          <w:sz w:val="20"/>
          <w:szCs w:val="20"/>
        </w:rPr>
        <w:fldChar w:fldCharType="end"/>
      </w:r>
      <w:r w:rsidRPr="00083931">
        <w:rPr>
          <w:color w:val="auto"/>
          <w:sz w:val="20"/>
          <w:szCs w:val="20"/>
        </w:rPr>
        <w:t xml:space="preserve"> - Classificação quanto a situação.</w:t>
      </w:r>
    </w:p>
    <w:tbl>
      <w:tblPr>
        <w:tblStyle w:val="Tabelacomgrade"/>
        <w:tblW w:w="99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846"/>
        <w:gridCol w:w="3383"/>
        <w:gridCol w:w="1127"/>
      </w:tblGrid>
      <w:tr w:rsidR="0070421F" w:rsidRPr="00083931" w14:paraId="3B327A67" w14:textId="77777777" w:rsidTr="00426AE7">
        <w:trPr>
          <w:trHeight w:val="322"/>
        </w:trPr>
        <w:tc>
          <w:tcPr>
            <w:tcW w:w="1555" w:type="dxa"/>
            <w:vMerge w:val="restart"/>
            <w:shd w:val="clear" w:color="auto" w:fill="00B050"/>
            <w:vAlign w:val="center"/>
          </w:tcPr>
          <w:p w14:paraId="02782EF2" w14:textId="77777777" w:rsidR="0070421F" w:rsidRPr="00083931" w:rsidRDefault="0070421F" w:rsidP="00B65904">
            <w:pPr>
              <w:jc w:val="center"/>
              <w:rPr>
                <w:rFonts w:ascii="Calibri" w:hAnsi="Calibri"/>
                <w:b/>
                <w:bCs/>
              </w:rPr>
            </w:pPr>
            <w:r w:rsidRPr="00083931">
              <w:rPr>
                <w:rFonts w:ascii="Calibri" w:hAnsi="Calibri"/>
                <w:b/>
                <w:bCs/>
              </w:rPr>
              <w:t>Situação</w:t>
            </w:r>
          </w:p>
        </w:tc>
        <w:tc>
          <w:tcPr>
            <w:tcW w:w="8356" w:type="dxa"/>
            <w:gridSpan w:val="3"/>
            <w:shd w:val="clear" w:color="auto" w:fill="00B050"/>
            <w:vAlign w:val="center"/>
          </w:tcPr>
          <w:p w14:paraId="57ADA226" w14:textId="77777777" w:rsidR="0070421F" w:rsidRPr="00083931" w:rsidRDefault="0070421F" w:rsidP="00B65904">
            <w:pPr>
              <w:jc w:val="center"/>
              <w:rPr>
                <w:rFonts w:ascii="Calibri" w:hAnsi="Calibri"/>
                <w:b/>
                <w:bCs/>
              </w:rPr>
            </w:pPr>
            <w:r w:rsidRPr="00083931">
              <w:rPr>
                <w:rFonts w:ascii="Calibri" w:hAnsi="Calibri"/>
                <w:b/>
                <w:bCs/>
              </w:rPr>
              <w:t>CARACTERÍSTICA</w:t>
            </w:r>
          </w:p>
        </w:tc>
      </w:tr>
      <w:tr w:rsidR="0070421F" w:rsidRPr="00083931" w14:paraId="7257E61F" w14:textId="77777777" w:rsidTr="00510B16">
        <w:trPr>
          <w:trHeight w:val="341"/>
        </w:trPr>
        <w:tc>
          <w:tcPr>
            <w:tcW w:w="1555" w:type="dxa"/>
            <w:vMerge/>
            <w:shd w:val="clear" w:color="auto" w:fill="00CC99"/>
            <w:vAlign w:val="center"/>
          </w:tcPr>
          <w:p w14:paraId="1A8E8FCC" w14:textId="77777777" w:rsidR="0070421F" w:rsidRPr="00083931" w:rsidRDefault="0070421F" w:rsidP="00B65904">
            <w:pPr>
              <w:jc w:val="center"/>
              <w:rPr>
                <w:rFonts w:ascii="Calibri" w:hAnsi="Calibri"/>
                <w:b/>
                <w:bCs/>
              </w:rPr>
            </w:pPr>
          </w:p>
        </w:tc>
        <w:tc>
          <w:tcPr>
            <w:tcW w:w="3846" w:type="dxa"/>
            <w:shd w:val="clear" w:color="auto" w:fill="FFFFFF" w:themeFill="background1"/>
            <w:vAlign w:val="center"/>
          </w:tcPr>
          <w:p w14:paraId="6A2F386F" w14:textId="77777777" w:rsidR="0070421F" w:rsidRPr="00083931" w:rsidRDefault="0070421F" w:rsidP="00B65904">
            <w:pPr>
              <w:jc w:val="center"/>
              <w:rPr>
                <w:rFonts w:ascii="Calibri" w:hAnsi="Calibri"/>
                <w:b/>
                <w:bCs/>
              </w:rPr>
            </w:pPr>
            <w:r w:rsidRPr="00083931">
              <w:rPr>
                <w:rFonts w:ascii="Calibri" w:hAnsi="Calibri"/>
                <w:b/>
                <w:bCs/>
              </w:rPr>
              <w:t>Tipo de Estrada</w:t>
            </w:r>
          </w:p>
        </w:tc>
        <w:tc>
          <w:tcPr>
            <w:tcW w:w="3383" w:type="dxa"/>
            <w:shd w:val="clear" w:color="auto" w:fill="FFFFFF" w:themeFill="background1"/>
            <w:vAlign w:val="center"/>
          </w:tcPr>
          <w:p w14:paraId="3094E46D" w14:textId="77777777" w:rsidR="0070421F" w:rsidRPr="00083931" w:rsidRDefault="0070421F" w:rsidP="00B65904">
            <w:pPr>
              <w:jc w:val="center"/>
              <w:rPr>
                <w:rFonts w:ascii="Calibri" w:hAnsi="Calibri"/>
                <w:b/>
                <w:bCs/>
              </w:rPr>
            </w:pPr>
            <w:r w:rsidRPr="00083931">
              <w:rPr>
                <w:rFonts w:ascii="Calibri" w:hAnsi="Calibri"/>
                <w:b/>
                <w:bCs/>
              </w:rPr>
              <w:t>Trafegabilidade</w:t>
            </w:r>
          </w:p>
        </w:tc>
        <w:tc>
          <w:tcPr>
            <w:tcW w:w="1127" w:type="dxa"/>
            <w:shd w:val="clear" w:color="auto" w:fill="FFFFFF" w:themeFill="background1"/>
            <w:vAlign w:val="center"/>
          </w:tcPr>
          <w:p w14:paraId="5B0BE4DD" w14:textId="77777777" w:rsidR="0070421F" w:rsidRPr="00083931" w:rsidRDefault="0070421F" w:rsidP="00B65904">
            <w:pPr>
              <w:jc w:val="center"/>
              <w:rPr>
                <w:rFonts w:ascii="Calibri" w:hAnsi="Calibri"/>
                <w:b/>
                <w:bCs/>
              </w:rPr>
            </w:pPr>
            <w:r w:rsidRPr="00083931">
              <w:rPr>
                <w:rFonts w:ascii="Calibri" w:hAnsi="Calibri"/>
                <w:b/>
                <w:bCs/>
              </w:rPr>
              <w:t>Fatores</w:t>
            </w:r>
          </w:p>
        </w:tc>
      </w:tr>
      <w:tr w:rsidR="0070421F" w:rsidRPr="00083931" w14:paraId="36346F5E" w14:textId="77777777" w:rsidTr="00B30857">
        <w:trPr>
          <w:trHeight w:val="645"/>
        </w:trPr>
        <w:tc>
          <w:tcPr>
            <w:tcW w:w="1555" w:type="dxa"/>
            <w:vAlign w:val="center"/>
          </w:tcPr>
          <w:p w14:paraId="31242C6C" w14:textId="77777777" w:rsidR="0070421F" w:rsidRPr="00083931" w:rsidRDefault="0070421F" w:rsidP="00B65904">
            <w:pPr>
              <w:jc w:val="center"/>
              <w:rPr>
                <w:rFonts w:ascii="Calibri" w:hAnsi="Calibri"/>
              </w:rPr>
            </w:pPr>
            <w:r w:rsidRPr="00083931">
              <w:rPr>
                <w:rFonts w:ascii="Calibri" w:hAnsi="Calibri"/>
              </w:rPr>
              <w:t>Ótima</w:t>
            </w:r>
          </w:p>
        </w:tc>
        <w:tc>
          <w:tcPr>
            <w:tcW w:w="3846" w:type="dxa"/>
            <w:vAlign w:val="center"/>
          </w:tcPr>
          <w:p w14:paraId="53C8FA22" w14:textId="77777777" w:rsidR="0070421F" w:rsidRPr="00083931" w:rsidRDefault="0070421F" w:rsidP="00B65904">
            <w:pPr>
              <w:jc w:val="center"/>
              <w:rPr>
                <w:rFonts w:ascii="Calibri" w:hAnsi="Calibri"/>
              </w:rPr>
            </w:pPr>
            <w:r w:rsidRPr="00083931">
              <w:rPr>
                <w:rFonts w:ascii="Calibri" w:hAnsi="Calibri"/>
              </w:rPr>
              <w:t>Pavimentada com asfalto/concreto</w:t>
            </w:r>
          </w:p>
        </w:tc>
        <w:tc>
          <w:tcPr>
            <w:tcW w:w="3383" w:type="dxa"/>
            <w:vAlign w:val="center"/>
          </w:tcPr>
          <w:p w14:paraId="6030CE74"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4B6D2BC1" w14:textId="77777777" w:rsidR="0070421F" w:rsidRPr="00083931" w:rsidRDefault="0070421F" w:rsidP="00B65904">
            <w:pPr>
              <w:jc w:val="center"/>
              <w:rPr>
                <w:rFonts w:ascii="Calibri" w:hAnsi="Calibri"/>
                <w:b/>
                <w:bCs/>
              </w:rPr>
            </w:pPr>
            <w:r w:rsidRPr="00083931">
              <w:rPr>
                <w:rFonts w:ascii="Calibri" w:hAnsi="Calibri"/>
                <w:b/>
                <w:bCs/>
              </w:rPr>
              <w:t>1,20</w:t>
            </w:r>
          </w:p>
        </w:tc>
      </w:tr>
      <w:tr w:rsidR="0070421F" w:rsidRPr="00083931" w14:paraId="675EEEE3" w14:textId="77777777" w:rsidTr="00B30857">
        <w:trPr>
          <w:trHeight w:val="666"/>
        </w:trPr>
        <w:tc>
          <w:tcPr>
            <w:tcW w:w="1555" w:type="dxa"/>
            <w:vAlign w:val="center"/>
          </w:tcPr>
          <w:p w14:paraId="14A14457" w14:textId="77777777" w:rsidR="0070421F" w:rsidRPr="00083931" w:rsidRDefault="0070421F" w:rsidP="00B65904">
            <w:pPr>
              <w:jc w:val="center"/>
              <w:rPr>
                <w:rFonts w:ascii="Calibri" w:hAnsi="Calibri"/>
              </w:rPr>
            </w:pPr>
            <w:r w:rsidRPr="00083931">
              <w:rPr>
                <w:rFonts w:ascii="Calibri" w:hAnsi="Calibri"/>
              </w:rPr>
              <w:t>Muito Boa</w:t>
            </w:r>
          </w:p>
        </w:tc>
        <w:tc>
          <w:tcPr>
            <w:tcW w:w="3846" w:type="dxa"/>
            <w:vAlign w:val="center"/>
          </w:tcPr>
          <w:p w14:paraId="09C77342" w14:textId="77777777" w:rsidR="0070421F" w:rsidRPr="00083931" w:rsidRDefault="0070421F" w:rsidP="00B65904">
            <w:pPr>
              <w:jc w:val="center"/>
              <w:rPr>
                <w:rFonts w:ascii="Calibri" w:hAnsi="Calibri"/>
              </w:rPr>
            </w:pPr>
            <w:r w:rsidRPr="00083931">
              <w:rPr>
                <w:rFonts w:ascii="Calibri" w:hAnsi="Calibri"/>
              </w:rPr>
              <w:t>Pavimentada com cascalhamento/intertravado</w:t>
            </w:r>
          </w:p>
        </w:tc>
        <w:tc>
          <w:tcPr>
            <w:tcW w:w="3383" w:type="dxa"/>
            <w:vAlign w:val="center"/>
          </w:tcPr>
          <w:p w14:paraId="439D608D"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078DD632" w14:textId="77777777" w:rsidR="0070421F" w:rsidRPr="00083931" w:rsidRDefault="0070421F" w:rsidP="00B65904">
            <w:pPr>
              <w:jc w:val="center"/>
              <w:rPr>
                <w:rFonts w:ascii="Calibri" w:hAnsi="Calibri"/>
                <w:b/>
                <w:bCs/>
              </w:rPr>
            </w:pPr>
            <w:r w:rsidRPr="00083931">
              <w:rPr>
                <w:rFonts w:ascii="Calibri" w:hAnsi="Calibri"/>
                <w:b/>
                <w:bCs/>
              </w:rPr>
              <w:t>1,10</w:t>
            </w:r>
          </w:p>
        </w:tc>
      </w:tr>
      <w:tr w:rsidR="0070421F" w:rsidRPr="00083931" w14:paraId="79B5A2C4" w14:textId="77777777" w:rsidTr="00B30857">
        <w:trPr>
          <w:trHeight w:val="322"/>
        </w:trPr>
        <w:tc>
          <w:tcPr>
            <w:tcW w:w="1555" w:type="dxa"/>
            <w:vAlign w:val="center"/>
          </w:tcPr>
          <w:p w14:paraId="3FFF798B" w14:textId="77777777" w:rsidR="0070421F" w:rsidRPr="00083931" w:rsidRDefault="0070421F" w:rsidP="00B65904">
            <w:pPr>
              <w:jc w:val="center"/>
              <w:rPr>
                <w:rFonts w:ascii="Calibri" w:hAnsi="Calibri"/>
              </w:rPr>
            </w:pPr>
            <w:r w:rsidRPr="00083931">
              <w:rPr>
                <w:rFonts w:ascii="Calibri" w:hAnsi="Calibri"/>
              </w:rPr>
              <w:t>Boa</w:t>
            </w:r>
          </w:p>
        </w:tc>
        <w:tc>
          <w:tcPr>
            <w:tcW w:w="3846" w:type="dxa"/>
            <w:vAlign w:val="center"/>
          </w:tcPr>
          <w:p w14:paraId="46E6A5BC" w14:textId="77777777" w:rsidR="0070421F" w:rsidRPr="00083931" w:rsidRDefault="0070421F" w:rsidP="00B65904">
            <w:pPr>
              <w:jc w:val="center"/>
              <w:rPr>
                <w:rFonts w:ascii="Calibri" w:hAnsi="Calibri"/>
              </w:rPr>
            </w:pPr>
            <w:r w:rsidRPr="00083931">
              <w:rPr>
                <w:rFonts w:ascii="Calibri" w:hAnsi="Calibri"/>
              </w:rPr>
              <w:t>Não Pavimentada</w:t>
            </w:r>
          </w:p>
        </w:tc>
        <w:tc>
          <w:tcPr>
            <w:tcW w:w="3383" w:type="dxa"/>
            <w:vAlign w:val="center"/>
          </w:tcPr>
          <w:p w14:paraId="1970E7C7"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1B7885E7" w14:textId="77777777" w:rsidR="0070421F" w:rsidRPr="00083931" w:rsidRDefault="0070421F" w:rsidP="00B65904">
            <w:pPr>
              <w:jc w:val="center"/>
              <w:rPr>
                <w:rFonts w:ascii="Calibri" w:hAnsi="Calibri"/>
                <w:b/>
                <w:bCs/>
              </w:rPr>
            </w:pPr>
            <w:r w:rsidRPr="00083931">
              <w:rPr>
                <w:rFonts w:ascii="Calibri" w:hAnsi="Calibri"/>
                <w:b/>
                <w:bCs/>
              </w:rPr>
              <w:t>1,00</w:t>
            </w:r>
          </w:p>
        </w:tc>
      </w:tr>
      <w:tr w:rsidR="0070421F" w:rsidRPr="00083931" w14:paraId="60B7173E" w14:textId="77777777" w:rsidTr="00B30857">
        <w:trPr>
          <w:trHeight w:val="645"/>
        </w:trPr>
        <w:tc>
          <w:tcPr>
            <w:tcW w:w="1555" w:type="dxa"/>
            <w:vAlign w:val="center"/>
          </w:tcPr>
          <w:p w14:paraId="48322DB7" w14:textId="77777777" w:rsidR="0070421F" w:rsidRPr="00083931" w:rsidRDefault="0070421F" w:rsidP="00B65904">
            <w:pPr>
              <w:jc w:val="center"/>
              <w:rPr>
                <w:rFonts w:ascii="Calibri" w:hAnsi="Calibri"/>
              </w:rPr>
            </w:pPr>
            <w:r w:rsidRPr="00083931">
              <w:rPr>
                <w:rFonts w:ascii="Calibri" w:hAnsi="Calibri"/>
              </w:rPr>
              <w:t>Desfavorável</w:t>
            </w:r>
          </w:p>
        </w:tc>
        <w:tc>
          <w:tcPr>
            <w:tcW w:w="3846" w:type="dxa"/>
            <w:vAlign w:val="center"/>
          </w:tcPr>
          <w:p w14:paraId="4810B0B4" w14:textId="77777777" w:rsidR="0070421F" w:rsidRPr="00083931" w:rsidRDefault="0070421F" w:rsidP="00B65904">
            <w:pPr>
              <w:jc w:val="center"/>
              <w:rPr>
                <w:rFonts w:ascii="Calibri" w:hAnsi="Calibri"/>
              </w:rPr>
            </w:pPr>
            <w:r w:rsidRPr="00083931">
              <w:rPr>
                <w:rFonts w:ascii="Calibri" w:hAnsi="Calibri"/>
              </w:rPr>
              <w:t>Não Pavimentada e Servidões de Passagem</w:t>
            </w:r>
          </w:p>
        </w:tc>
        <w:tc>
          <w:tcPr>
            <w:tcW w:w="3383" w:type="dxa"/>
            <w:vAlign w:val="center"/>
          </w:tcPr>
          <w:p w14:paraId="4357C075" w14:textId="77777777" w:rsidR="0070421F" w:rsidRPr="00083931" w:rsidRDefault="0070421F" w:rsidP="00B65904">
            <w:pPr>
              <w:jc w:val="center"/>
              <w:rPr>
                <w:rFonts w:ascii="Calibri" w:hAnsi="Calibri"/>
              </w:rPr>
            </w:pPr>
            <w:r w:rsidRPr="00083931">
              <w:rPr>
                <w:rFonts w:ascii="Calibri" w:hAnsi="Calibri"/>
              </w:rPr>
              <w:t>Problemas sérios nas Estações chuvosas</w:t>
            </w:r>
          </w:p>
        </w:tc>
        <w:tc>
          <w:tcPr>
            <w:tcW w:w="1127" w:type="dxa"/>
            <w:vAlign w:val="center"/>
          </w:tcPr>
          <w:p w14:paraId="187F24E5" w14:textId="77777777" w:rsidR="0070421F" w:rsidRPr="00083931" w:rsidRDefault="0070421F" w:rsidP="00B65904">
            <w:pPr>
              <w:jc w:val="center"/>
              <w:rPr>
                <w:rFonts w:ascii="Calibri" w:hAnsi="Calibri"/>
                <w:b/>
                <w:bCs/>
              </w:rPr>
            </w:pPr>
            <w:r w:rsidRPr="00083931">
              <w:rPr>
                <w:rFonts w:ascii="Calibri" w:hAnsi="Calibri"/>
                <w:b/>
                <w:bCs/>
              </w:rPr>
              <w:t>0,90</w:t>
            </w:r>
          </w:p>
        </w:tc>
      </w:tr>
      <w:tr w:rsidR="0070421F" w:rsidRPr="00083931" w14:paraId="092B52E1" w14:textId="77777777" w:rsidTr="00B30857">
        <w:trPr>
          <w:trHeight w:val="645"/>
        </w:trPr>
        <w:tc>
          <w:tcPr>
            <w:tcW w:w="1555" w:type="dxa"/>
            <w:vAlign w:val="center"/>
          </w:tcPr>
          <w:p w14:paraId="6B038C3F" w14:textId="77777777" w:rsidR="0070421F" w:rsidRPr="00083931" w:rsidRDefault="0070421F" w:rsidP="00B65904">
            <w:pPr>
              <w:jc w:val="center"/>
              <w:rPr>
                <w:rFonts w:ascii="Calibri" w:hAnsi="Calibri"/>
              </w:rPr>
            </w:pPr>
            <w:r w:rsidRPr="00083931">
              <w:rPr>
                <w:rFonts w:ascii="Calibri" w:hAnsi="Calibri"/>
              </w:rPr>
              <w:t>Má</w:t>
            </w:r>
          </w:p>
        </w:tc>
        <w:tc>
          <w:tcPr>
            <w:tcW w:w="3846" w:type="dxa"/>
            <w:vAlign w:val="center"/>
          </w:tcPr>
          <w:p w14:paraId="02284E38" w14:textId="77777777" w:rsidR="0070421F" w:rsidRPr="00083931" w:rsidRDefault="0070421F" w:rsidP="00B65904">
            <w:pPr>
              <w:jc w:val="center"/>
              <w:rPr>
                <w:rFonts w:ascii="Calibri" w:hAnsi="Calibri"/>
              </w:rPr>
            </w:pPr>
            <w:r w:rsidRPr="00083931">
              <w:rPr>
                <w:rFonts w:ascii="Calibri" w:hAnsi="Calibri"/>
              </w:rPr>
              <w:t>Servidões com a presença de fechos</w:t>
            </w:r>
          </w:p>
        </w:tc>
        <w:tc>
          <w:tcPr>
            <w:tcW w:w="3383" w:type="dxa"/>
            <w:vAlign w:val="center"/>
          </w:tcPr>
          <w:p w14:paraId="5F4D5B3C" w14:textId="77777777" w:rsidR="0070421F" w:rsidRPr="00083931" w:rsidRDefault="0070421F" w:rsidP="00B65904">
            <w:pPr>
              <w:jc w:val="center"/>
              <w:rPr>
                <w:rFonts w:ascii="Calibri" w:hAnsi="Calibri"/>
              </w:rPr>
            </w:pPr>
          </w:p>
        </w:tc>
        <w:tc>
          <w:tcPr>
            <w:tcW w:w="1127" w:type="dxa"/>
            <w:vAlign w:val="center"/>
          </w:tcPr>
          <w:p w14:paraId="35B20309" w14:textId="77777777" w:rsidR="0070421F" w:rsidRPr="00083931" w:rsidRDefault="0070421F" w:rsidP="00B65904">
            <w:pPr>
              <w:jc w:val="center"/>
              <w:rPr>
                <w:rFonts w:ascii="Calibri" w:hAnsi="Calibri"/>
                <w:b/>
                <w:bCs/>
              </w:rPr>
            </w:pPr>
            <w:r w:rsidRPr="00083931">
              <w:rPr>
                <w:rFonts w:ascii="Calibri" w:hAnsi="Calibri"/>
                <w:b/>
                <w:bCs/>
              </w:rPr>
              <w:t>0,80</w:t>
            </w:r>
          </w:p>
        </w:tc>
      </w:tr>
      <w:tr w:rsidR="0070421F" w:rsidRPr="00083931" w14:paraId="36A0B4FB" w14:textId="77777777" w:rsidTr="00B30857">
        <w:trPr>
          <w:trHeight w:val="666"/>
        </w:trPr>
        <w:tc>
          <w:tcPr>
            <w:tcW w:w="1555" w:type="dxa"/>
            <w:vAlign w:val="center"/>
          </w:tcPr>
          <w:p w14:paraId="5E1736B6" w14:textId="77777777" w:rsidR="0070421F" w:rsidRPr="00083931" w:rsidRDefault="0070421F" w:rsidP="00B65904">
            <w:pPr>
              <w:jc w:val="center"/>
              <w:rPr>
                <w:rFonts w:ascii="Calibri" w:hAnsi="Calibri"/>
              </w:rPr>
            </w:pPr>
            <w:r w:rsidRPr="00083931">
              <w:rPr>
                <w:rFonts w:ascii="Calibri" w:hAnsi="Calibri"/>
              </w:rPr>
              <w:t>Péssima</w:t>
            </w:r>
          </w:p>
        </w:tc>
        <w:tc>
          <w:tcPr>
            <w:tcW w:w="3846" w:type="dxa"/>
            <w:vAlign w:val="center"/>
          </w:tcPr>
          <w:p w14:paraId="3B9ACE11" w14:textId="77777777" w:rsidR="0070421F" w:rsidRPr="00083931" w:rsidRDefault="0070421F" w:rsidP="00B65904">
            <w:pPr>
              <w:jc w:val="center"/>
              <w:rPr>
                <w:rFonts w:ascii="Calibri" w:hAnsi="Calibri"/>
              </w:rPr>
            </w:pPr>
            <w:r w:rsidRPr="00083931">
              <w:rPr>
                <w:rFonts w:ascii="Calibri" w:hAnsi="Calibri"/>
              </w:rPr>
              <w:t>Fechos e interceptados por córregos sem pontes</w:t>
            </w:r>
          </w:p>
        </w:tc>
        <w:tc>
          <w:tcPr>
            <w:tcW w:w="3383" w:type="dxa"/>
            <w:vAlign w:val="center"/>
          </w:tcPr>
          <w:p w14:paraId="3CE035DF" w14:textId="77777777" w:rsidR="0070421F" w:rsidRPr="00083931" w:rsidRDefault="0070421F" w:rsidP="00B65904">
            <w:pPr>
              <w:jc w:val="center"/>
              <w:rPr>
                <w:rFonts w:ascii="Calibri" w:hAnsi="Calibri"/>
              </w:rPr>
            </w:pPr>
            <w:r w:rsidRPr="00083931">
              <w:rPr>
                <w:rFonts w:ascii="Calibri" w:hAnsi="Calibri"/>
              </w:rPr>
              <w:t>Problemas sérios mesmo nas secas</w:t>
            </w:r>
          </w:p>
        </w:tc>
        <w:tc>
          <w:tcPr>
            <w:tcW w:w="1127" w:type="dxa"/>
            <w:vAlign w:val="center"/>
          </w:tcPr>
          <w:p w14:paraId="007F81BC" w14:textId="77777777" w:rsidR="0070421F" w:rsidRPr="00083931" w:rsidRDefault="0070421F" w:rsidP="00B65904">
            <w:pPr>
              <w:jc w:val="center"/>
              <w:rPr>
                <w:rFonts w:ascii="Calibri" w:hAnsi="Calibri"/>
                <w:b/>
                <w:bCs/>
              </w:rPr>
            </w:pPr>
            <w:r w:rsidRPr="00083931">
              <w:rPr>
                <w:rFonts w:ascii="Calibri" w:hAnsi="Calibri"/>
                <w:b/>
                <w:bCs/>
              </w:rPr>
              <w:t>0,70</w:t>
            </w:r>
          </w:p>
        </w:tc>
      </w:tr>
    </w:tbl>
    <w:p w14:paraId="4E4BD70D" w14:textId="6DCFA035" w:rsidR="00177410" w:rsidRPr="00083931" w:rsidRDefault="0070421F" w:rsidP="00F415A0">
      <w:pPr>
        <w:spacing w:before="240" w:after="240" w:line="360" w:lineRule="auto"/>
        <w:jc w:val="center"/>
        <w:rPr>
          <w:sz w:val="20"/>
          <w:szCs w:val="20"/>
        </w:rPr>
      </w:pPr>
      <w:r w:rsidRPr="00083931">
        <w:rPr>
          <w:sz w:val="20"/>
          <w:szCs w:val="20"/>
        </w:rPr>
        <w:t>Fonte: LIMA. M R. de C.; Avaliação de Propriedades Rurais - Manual Básico; 3ª ed., Ed. LEUD, SP, 2011.</w:t>
      </w:r>
    </w:p>
    <w:p w14:paraId="5141F761" w14:textId="512D90A8" w:rsidR="00851E07" w:rsidRPr="00083931" w:rsidRDefault="00851E07" w:rsidP="00F415A0">
      <w:pPr>
        <w:spacing w:before="240" w:after="240" w:line="360" w:lineRule="auto"/>
        <w:jc w:val="center"/>
        <w:rPr>
          <w:sz w:val="20"/>
          <w:szCs w:val="20"/>
        </w:rPr>
      </w:pPr>
      <w:r w:rsidRPr="00083931">
        <w:rPr>
          <w:sz w:val="20"/>
          <w:szCs w:val="20"/>
        </w:rPr>
        <w:br w:type="page"/>
      </w:r>
    </w:p>
    <w:p w14:paraId="1E524B98" w14:textId="77777777" w:rsidR="007C2EEA" w:rsidRPr="00083931" w:rsidRDefault="007C2EEA" w:rsidP="007C2EEA">
      <w:pPr>
        <w:pStyle w:val="Ttulo3"/>
        <w:numPr>
          <w:ilvl w:val="2"/>
          <w:numId w:val="30"/>
        </w:numPr>
        <w:spacing w:before="0" w:after="160" w:line="360" w:lineRule="auto"/>
        <w:rPr>
          <w:bCs w:val="0"/>
          <w:color w:val="auto"/>
          <w:sz w:val="24"/>
          <w:szCs w:val="24"/>
        </w:rPr>
      </w:pPr>
      <w:bookmarkStart w:id="16" w:name="_Toc176959523"/>
      <w:bookmarkStart w:id="17" w:name="_Toc176959524"/>
      <w:r w:rsidRPr="00083931">
        <w:rPr>
          <w:bCs w:val="0"/>
          <w:color w:val="auto"/>
          <w:sz w:val="24"/>
          <w:szCs w:val="24"/>
        </w:rPr>
        <w:lastRenderedPageBreak/>
        <w:t>Benfeitoria</w:t>
      </w:r>
      <w:bookmarkEnd w:id="16"/>
      <w:r w:rsidRPr="00083931">
        <w:rPr>
          <w:bCs w:val="0"/>
          <w:color w:val="auto"/>
          <w:sz w:val="24"/>
          <w:szCs w:val="24"/>
        </w:rPr>
        <w:t xml:space="preserve"> </w:t>
      </w:r>
    </w:p>
    <w:p w14:paraId="562AD33E" w14:textId="77777777" w:rsidR="007C2EEA" w:rsidRPr="00083931" w:rsidRDefault="007C2EEA" w:rsidP="007C2EEA">
      <w:pPr>
        <w:spacing w:after="240" w:line="360" w:lineRule="auto"/>
        <w:jc w:val="both"/>
        <w:rPr>
          <w:sz w:val="24"/>
          <w:szCs w:val="24"/>
        </w:rPr>
      </w:pPr>
      <w:r w:rsidRPr="00083931">
        <w:rPr>
          <w:sz w:val="24"/>
          <w:szCs w:val="24"/>
        </w:rPr>
        <w:t>Expressa simultaneamente à influência sobre o valor do imóvel decorrente de suas benfeitorias existente.</w:t>
      </w:r>
    </w:p>
    <w:tbl>
      <w:tblPr>
        <w:tblW w:w="5640" w:type="dxa"/>
        <w:jc w:val="center"/>
        <w:tblCellMar>
          <w:left w:w="70" w:type="dxa"/>
          <w:right w:w="70" w:type="dxa"/>
        </w:tblCellMar>
        <w:tblLook w:val="04A0" w:firstRow="1" w:lastRow="0" w:firstColumn="1" w:lastColumn="0" w:noHBand="0" w:noVBand="1"/>
      </w:tblPr>
      <w:tblGrid>
        <w:gridCol w:w="4680"/>
        <w:gridCol w:w="960"/>
      </w:tblGrid>
      <w:tr w:rsidR="007C2EEA" w:rsidRPr="00083931" w14:paraId="3072C139" w14:textId="77777777" w:rsidTr="008B6DB4">
        <w:trPr>
          <w:trHeight w:val="300"/>
          <w:jc w:val="center"/>
        </w:trPr>
        <w:tc>
          <w:tcPr>
            <w:tcW w:w="4680" w:type="dxa"/>
            <w:shd w:val="clear" w:color="auto" w:fill="00B050"/>
            <w:vAlign w:val="center"/>
            <w:hideMark/>
          </w:tcPr>
          <w:p w14:paraId="43F6E73C"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BENFEITORIAS</w:t>
            </w:r>
          </w:p>
        </w:tc>
        <w:tc>
          <w:tcPr>
            <w:tcW w:w="960" w:type="dxa"/>
            <w:shd w:val="clear" w:color="auto" w:fill="00B050"/>
            <w:vAlign w:val="center"/>
            <w:hideMark/>
          </w:tcPr>
          <w:p w14:paraId="7211D058"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Fatores</w:t>
            </w:r>
          </w:p>
        </w:tc>
      </w:tr>
      <w:tr w:rsidR="007C2EEA" w:rsidRPr="00083931" w14:paraId="7F44292F" w14:textId="77777777" w:rsidTr="008B6DB4">
        <w:trPr>
          <w:trHeight w:val="300"/>
          <w:jc w:val="center"/>
        </w:trPr>
        <w:tc>
          <w:tcPr>
            <w:tcW w:w="4680" w:type="dxa"/>
            <w:shd w:val="clear" w:color="auto" w:fill="auto"/>
            <w:noWrap/>
            <w:vAlign w:val="bottom"/>
            <w:hideMark/>
          </w:tcPr>
          <w:p w14:paraId="3D6B67EC"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ACIMA DA MÉDIA</w:t>
            </w:r>
          </w:p>
        </w:tc>
        <w:tc>
          <w:tcPr>
            <w:tcW w:w="960" w:type="dxa"/>
            <w:shd w:val="clear" w:color="auto" w:fill="auto"/>
            <w:vAlign w:val="center"/>
            <w:hideMark/>
          </w:tcPr>
          <w:p w14:paraId="5C7E95C2"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1,2</w:t>
            </w:r>
          </w:p>
        </w:tc>
      </w:tr>
      <w:tr w:rsidR="007C2EEA" w:rsidRPr="00083931" w14:paraId="0D96116E" w14:textId="77777777" w:rsidTr="008B6DB4">
        <w:trPr>
          <w:trHeight w:val="300"/>
          <w:jc w:val="center"/>
        </w:trPr>
        <w:tc>
          <w:tcPr>
            <w:tcW w:w="4680" w:type="dxa"/>
            <w:shd w:val="clear" w:color="auto" w:fill="auto"/>
            <w:noWrap/>
            <w:vAlign w:val="bottom"/>
            <w:hideMark/>
          </w:tcPr>
          <w:p w14:paraId="74ECFDFC"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ACIMA DA MÉDIA</w:t>
            </w:r>
          </w:p>
        </w:tc>
        <w:tc>
          <w:tcPr>
            <w:tcW w:w="960" w:type="dxa"/>
            <w:shd w:val="clear" w:color="auto" w:fill="auto"/>
            <w:vAlign w:val="center"/>
            <w:hideMark/>
          </w:tcPr>
          <w:p w14:paraId="42D8ADF3"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1,1</w:t>
            </w:r>
          </w:p>
        </w:tc>
      </w:tr>
      <w:tr w:rsidR="007C2EEA" w:rsidRPr="00083931" w14:paraId="46145D8E" w14:textId="77777777" w:rsidTr="008B6DB4">
        <w:trPr>
          <w:trHeight w:val="300"/>
          <w:jc w:val="center"/>
        </w:trPr>
        <w:tc>
          <w:tcPr>
            <w:tcW w:w="4680" w:type="dxa"/>
            <w:shd w:val="clear" w:color="auto" w:fill="auto"/>
            <w:noWrap/>
            <w:vAlign w:val="bottom"/>
            <w:hideMark/>
          </w:tcPr>
          <w:p w14:paraId="51276DBF"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MÉDIA</w:t>
            </w:r>
          </w:p>
        </w:tc>
        <w:tc>
          <w:tcPr>
            <w:tcW w:w="960" w:type="dxa"/>
            <w:shd w:val="clear" w:color="auto" w:fill="auto"/>
            <w:vAlign w:val="center"/>
            <w:hideMark/>
          </w:tcPr>
          <w:p w14:paraId="70AA087B"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1,0</w:t>
            </w:r>
          </w:p>
        </w:tc>
      </w:tr>
      <w:tr w:rsidR="007C2EEA" w:rsidRPr="00083931" w14:paraId="7F152814" w14:textId="77777777" w:rsidTr="008B6DB4">
        <w:trPr>
          <w:trHeight w:val="300"/>
          <w:jc w:val="center"/>
        </w:trPr>
        <w:tc>
          <w:tcPr>
            <w:tcW w:w="4680" w:type="dxa"/>
            <w:shd w:val="clear" w:color="auto" w:fill="auto"/>
            <w:noWrap/>
            <w:vAlign w:val="bottom"/>
            <w:hideMark/>
          </w:tcPr>
          <w:p w14:paraId="1655E8A1"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ABAIXO DA MÉDIA</w:t>
            </w:r>
          </w:p>
        </w:tc>
        <w:tc>
          <w:tcPr>
            <w:tcW w:w="960" w:type="dxa"/>
            <w:shd w:val="clear" w:color="auto" w:fill="auto"/>
            <w:vAlign w:val="center"/>
            <w:hideMark/>
          </w:tcPr>
          <w:p w14:paraId="78CA2C5F"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0,9</w:t>
            </w:r>
          </w:p>
        </w:tc>
      </w:tr>
      <w:tr w:rsidR="007C2EEA" w:rsidRPr="00083931" w14:paraId="4AD70BEC" w14:textId="77777777" w:rsidTr="008B6DB4">
        <w:trPr>
          <w:trHeight w:val="300"/>
          <w:jc w:val="center"/>
        </w:trPr>
        <w:tc>
          <w:tcPr>
            <w:tcW w:w="4680" w:type="dxa"/>
            <w:shd w:val="clear" w:color="auto" w:fill="auto"/>
            <w:noWrap/>
            <w:vAlign w:val="bottom"/>
            <w:hideMark/>
          </w:tcPr>
          <w:p w14:paraId="69AF72EF"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ABAIXO DA MÉDIA</w:t>
            </w:r>
          </w:p>
        </w:tc>
        <w:tc>
          <w:tcPr>
            <w:tcW w:w="960" w:type="dxa"/>
            <w:shd w:val="clear" w:color="auto" w:fill="auto"/>
            <w:vAlign w:val="center"/>
            <w:hideMark/>
          </w:tcPr>
          <w:p w14:paraId="0AD93BC8"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0,8</w:t>
            </w:r>
          </w:p>
        </w:tc>
      </w:tr>
      <w:tr w:rsidR="007C2EEA" w:rsidRPr="00083931" w14:paraId="3115BA1B" w14:textId="77777777" w:rsidTr="008B6DB4">
        <w:trPr>
          <w:trHeight w:val="300"/>
          <w:jc w:val="center"/>
        </w:trPr>
        <w:tc>
          <w:tcPr>
            <w:tcW w:w="4680" w:type="dxa"/>
            <w:shd w:val="clear" w:color="auto" w:fill="auto"/>
            <w:noWrap/>
            <w:vAlign w:val="bottom"/>
            <w:hideMark/>
          </w:tcPr>
          <w:p w14:paraId="36F13347"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SEM BENFEITORIA</w:t>
            </w:r>
          </w:p>
        </w:tc>
        <w:tc>
          <w:tcPr>
            <w:tcW w:w="960" w:type="dxa"/>
            <w:shd w:val="clear" w:color="auto" w:fill="auto"/>
            <w:vAlign w:val="center"/>
            <w:hideMark/>
          </w:tcPr>
          <w:p w14:paraId="5E48FCC3"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0,7</w:t>
            </w:r>
          </w:p>
        </w:tc>
      </w:tr>
    </w:tbl>
    <w:p w14:paraId="29915B8D" w14:textId="77777777" w:rsidR="007C2EEA" w:rsidRPr="00083931" w:rsidRDefault="007C2EEA" w:rsidP="007C2EEA">
      <w:pPr>
        <w:spacing w:after="240" w:line="360" w:lineRule="auto"/>
        <w:jc w:val="center"/>
      </w:pPr>
      <w:r w:rsidRPr="00083931">
        <w:t>Fonte: SEAD</w:t>
      </w:r>
    </w:p>
    <w:p w14:paraId="09819686" w14:textId="77777777" w:rsidR="00F360C3" w:rsidRPr="00083931" w:rsidRDefault="00F360C3" w:rsidP="00F360C3">
      <w:pPr>
        <w:pStyle w:val="Ttulo3"/>
        <w:numPr>
          <w:ilvl w:val="2"/>
          <w:numId w:val="29"/>
        </w:numPr>
        <w:spacing w:before="0" w:after="160" w:line="360" w:lineRule="auto"/>
        <w:rPr>
          <w:color w:val="auto"/>
          <w:sz w:val="24"/>
          <w:szCs w:val="24"/>
        </w:rPr>
      </w:pPr>
      <w:r w:rsidRPr="00083931">
        <w:rPr>
          <w:bCs w:val="0"/>
          <w:color w:val="auto"/>
          <w:sz w:val="24"/>
          <w:szCs w:val="24"/>
        </w:rPr>
        <w:t>Fonte</w:t>
      </w:r>
      <w:bookmarkEnd w:id="17"/>
    </w:p>
    <w:p w14:paraId="4B783D77" w14:textId="77777777" w:rsidR="00F360C3" w:rsidRPr="00083931" w:rsidRDefault="00F360C3" w:rsidP="00F360C3">
      <w:pPr>
        <w:spacing w:line="360" w:lineRule="auto"/>
        <w:jc w:val="both"/>
        <w:rPr>
          <w:sz w:val="24"/>
          <w:szCs w:val="24"/>
        </w:rPr>
      </w:pPr>
      <w:r w:rsidRPr="00083931">
        <w:rPr>
          <w:sz w:val="24"/>
          <w:szCs w:val="24"/>
        </w:rPr>
        <w:t xml:space="preserve">Devido às supervalorizações que geralmente ocorrem em imóveis que estão em </w:t>
      </w:r>
      <w:r w:rsidRPr="00083931">
        <w:rPr>
          <w:b/>
          <w:bCs/>
          <w:sz w:val="24"/>
          <w:szCs w:val="24"/>
        </w:rPr>
        <w:t>“oferta”</w:t>
      </w:r>
      <w:r w:rsidRPr="00083931">
        <w:rPr>
          <w:sz w:val="24"/>
          <w:szCs w:val="24"/>
        </w:rPr>
        <w:t xml:space="preserve">, esse tipo de amostra sofre influência do “Fator Fonte”, o qual a literatura atribui ser em geral de 10%. Assim, no tratamento das amostras em oferta, deverá ser aplicada uma taxa de deságio de 10% sobre o valor da terra nua ou do terreno por unidade de área. </w:t>
      </w:r>
    </w:p>
    <w:p w14:paraId="3EFCCBF0" w14:textId="456331FD" w:rsidR="0070421F" w:rsidRPr="00083931" w:rsidRDefault="0070421F" w:rsidP="00F360C3">
      <w:pPr>
        <w:pStyle w:val="Ttulo3"/>
        <w:numPr>
          <w:ilvl w:val="2"/>
          <w:numId w:val="29"/>
        </w:numPr>
        <w:spacing w:before="0" w:after="160" w:line="360" w:lineRule="auto"/>
        <w:rPr>
          <w:color w:val="auto"/>
          <w:sz w:val="24"/>
          <w:szCs w:val="24"/>
        </w:rPr>
      </w:pPr>
      <w:bookmarkStart w:id="18" w:name="_Toc176959525"/>
      <w:r w:rsidRPr="00083931">
        <w:rPr>
          <w:color w:val="auto"/>
          <w:sz w:val="24"/>
          <w:szCs w:val="24"/>
        </w:rPr>
        <w:t>Depreciação de Benfeitorias</w:t>
      </w:r>
      <w:bookmarkEnd w:id="18"/>
    </w:p>
    <w:p w14:paraId="03287EB9" w14:textId="77777777" w:rsidR="0070421F" w:rsidRPr="00083931" w:rsidRDefault="0070421F" w:rsidP="0070421F">
      <w:pPr>
        <w:spacing w:line="360" w:lineRule="auto"/>
        <w:jc w:val="both"/>
        <w:rPr>
          <w:sz w:val="24"/>
          <w:szCs w:val="24"/>
        </w:rPr>
      </w:pPr>
      <w:r w:rsidRPr="00083931">
        <w:rPr>
          <w:sz w:val="24"/>
          <w:szCs w:val="24"/>
        </w:rPr>
        <w:t xml:space="preserve">a) Método de depreciação das benfeitorias não-reprodutivas </w:t>
      </w:r>
    </w:p>
    <w:tbl>
      <w:tblPr>
        <w:tblW w:w="6968" w:type="dxa"/>
        <w:jc w:val="center"/>
        <w:tblCellMar>
          <w:left w:w="70" w:type="dxa"/>
          <w:right w:w="70" w:type="dxa"/>
        </w:tblCellMar>
        <w:tblLook w:val="04A0" w:firstRow="1" w:lastRow="0" w:firstColumn="1" w:lastColumn="0" w:noHBand="0" w:noVBand="1"/>
      </w:tblPr>
      <w:tblGrid>
        <w:gridCol w:w="2344"/>
        <w:gridCol w:w="1302"/>
        <w:gridCol w:w="1478"/>
        <w:gridCol w:w="1197"/>
        <w:gridCol w:w="647"/>
      </w:tblGrid>
      <w:tr w:rsidR="0070421F" w:rsidRPr="00083931" w14:paraId="59B240A1" w14:textId="77777777" w:rsidTr="00426AE7">
        <w:trPr>
          <w:trHeight w:val="89"/>
          <w:jc w:val="center"/>
        </w:trPr>
        <w:tc>
          <w:tcPr>
            <w:tcW w:w="6968" w:type="dxa"/>
            <w:gridSpan w:val="5"/>
            <w:shd w:val="clear" w:color="auto" w:fill="00B050"/>
            <w:noWrap/>
            <w:vAlign w:val="center"/>
            <w:hideMark/>
          </w:tcPr>
          <w:p w14:paraId="43922C17"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ÍNDICES DE DEPRECIAÇÃO FÍSICA E FUNCIONAL</w:t>
            </w:r>
          </w:p>
        </w:tc>
      </w:tr>
      <w:tr w:rsidR="0070421F" w:rsidRPr="00083931" w14:paraId="299B0C88" w14:textId="77777777" w:rsidTr="002070A6">
        <w:trPr>
          <w:trHeight w:val="64"/>
          <w:jc w:val="center"/>
        </w:trPr>
        <w:tc>
          <w:tcPr>
            <w:tcW w:w="2344" w:type="dxa"/>
            <w:vMerge w:val="restart"/>
            <w:shd w:val="clear" w:color="auto" w:fill="FFFFFF" w:themeFill="background1"/>
            <w:noWrap/>
            <w:vAlign w:val="center"/>
            <w:hideMark/>
          </w:tcPr>
          <w:p w14:paraId="26663BE7"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Depreciação Física</w:t>
            </w:r>
          </w:p>
        </w:tc>
        <w:tc>
          <w:tcPr>
            <w:tcW w:w="4624" w:type="dxa"/>
            <w:gridSpan w:val="4"/>
            <w:shd w:val="clear" w:color="auto" w:fill="FFFFFF" w:themeFill="background1"/>
            <w:noWrap/>
            <w:vAlign w:val="center"/>
            <w:hideMark/>
          </w:tcPr>
          <w:p w14:paraId="3B14D779"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Depreciação Funcional</w:t>
            </w:r>
          </w:p>
        </w:tc>
      </w:tr>
      <w:tr w:rsidR="0070421F" w:rsidRPr="00083931" w14:paraId="36A596E6" w14:textId="77777777" w:rsidTr="002070A6">
        <w:trPr>
          <w:trHeight w:val="64"/>
          <w:jc w:val="center"/>
        </w:trPr>
        <w:tc>
          <w:tcPr>
            <w:tcW w:w="2344" w:type="dxa"/>
            <w:vMerge/>
            <w:shd w:val="clear" w:color="auto" w:fill="FFFFFF" w:themeFill="background1"/>
            <w:vAlign w:val="center"/>
            <w:hideMark/>
          </w:tcPr>
          <w:p w14:paraId="3C3C9380" w14:textId="77777777" w:rsidR="0070421F" w:rsidRPr="00083931" w:rsidRDefault="0070421F" w:rsidP="006178D4">
            <w:pPr>
              <w:spacing w:after="0" w:line="240" w:lineRule="auto"/>
              <w:rPr>
                <w:rFonts w:ascii="Calibri" w:eastAsia="Times New Roman" w:hAnsi="Calibri" w:cs="Arial"/>
                <w:b/>
                <w:bCs/>
                <w:lang w:eastAsia="pt-BR"/>
              </w:rPr>
            </w:pPr>
          </w:p>
        </w:tc>
        <w:tc>
          <w:tcPr>
            <w:tcW w:w="1302" w:type="dxa"/>
            <w:shd w:val="clear" w:color="auto" w:fill="FFFFFF" w:themeFill="background1"/>
            <w:noWrap/>
            <w:vAlign w:val="center"/>
            <w:hideMark/>
          </w:tcPr>
          <w:p w14:paraId="7AF36406"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Adequada</w:t>
            </w:r>
          </w:p>
        </w:tc>
        <w:tc>
          <w:tcPr>
            <w:tcW w:w="1478" w:type="dxa"/>
            <w:shd w:val="clear" w:color="auto" w:fill="FFFFFF" w:themeFill="background1"/>
            <w:noWrap/>
            <w:vAlign w:val="center"/>
            <w:hideMark/>
          </w:tcPr>
          <w:p w14:paraId="665121CE"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Inadequada</w:t>
            </w:r>
          </w:p>
        </w:tc>
        <w:tc>
          <w:tcPr>
            <w:tcW w:w="1197" w:type="dxa"/>
            <w:shd w:val="clear" w:color="auto" w:fill="FFFFFF" w:themeFill="background1"/>
            <w:noWrap/>
            <w:vAlign w:val="center"/>
            <w:hideMark/>
          </w:tcPr>
          <w:p w14:paraId="518ABDC4"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Superada</w:t>
            </w:r>
          </w:p>
        </w:tc>
        <w:tc>
          <w:tcPr>
            <w:tcW w:w="647" w:type="dxa"/>
            <w:shd w:val="clear" w:color="auto" w:fill="FFFFFF" w:themeFill="background1"/>
            <w:noWrap/>
            <w:vAlign w:val="center"/>
            <w:hideMark/>
          </w:tcPr>
          <w:p w14:paraId="529EF18D"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Total</w:t>
            </w:r>
          </w:p>
        </w:tc>
      </w:tr>
      <w:tr w:rsidR="0070421F" w:rsidRPr="00083931" w14:paraId="22E6F065" w14:textId="77777777" w:rsidTr="002070A6">
        <w:trPr>
          <w:trHeight w:val="64"/>
          <w:jc w:val="center"/>
        </w:trPr>
        <w:tc>
          <w:tcPr>
            <w:tcW w:w="2344" w:type="dxa"/>
            <w:shd w:val="clear" w:color="000000" w:fill="FFFFFF"/>
            <w:noWrap/>
            <w:vAlign w:val="center"/>
            <w:hideMark/>
          </w:tcPr>
          <w:p w14:paraId="099AC5E2"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Ótimo</w:t>
            </w:r>
          </w:p>
        </w:tc>
        <w:tc>
          <w:tcPr>
            <w:tcW w:w="1302" w:type="dxa"/>
            <w:shd w:val="clear" w:color="000000" w:fill="FFFFFF"/>
            <w:noWrap/>
            <w:vAlign w:val="center"/>
            <w:hideMark/>
          </w:tcPr>
          <w:p w14:paraId="11A617CA"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1</w:t>
            </w:r>
          </w:p>
        </w:tc>
        <w:tc>
          <w:tcPr>
            <w:tcW w:w="1478" w:type="dxa"/>
            <w:shd w:val="clear" w:color="000000" w:fill="FFFFFF"/>
            <w:noWrap/>
            <w:vAlign w:val="center"/>
            <w:hideMark/>
          </w:tcPr>
          <w:p w14:paraId="2BEB6C1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0,75</w:t>
            </w:r>
          </w:p>
        </w:tc>
        <w:tc>
          <w:tcPr>
            <w:tcW w:w="1197" w:type="dxa"/>
            <w:shd w:val="clear" w:color="000000" w:fill="FFFFFF"/>
            <w:noWrap/>
            <w:vAlign w:val="center"/>
            <w:hideMark/>
          </w:tcPr>
          <w:p w14:paraId="019D66D3"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0,5</w:t>
            </w:r>
          </w:p>
        </w:tc>
        <w:tc>
          <w:tcPr>
            <w:tcW w:w="647" w:type="dxa"/>
            <w:shd w:val="clear" w:color="000000" w:fill="FFFFFF"/>
            <w:noWrap/>
            <w:vAlign w:val="center"/>
            <w:hideMark/>
          </w:tcPr>
          <w:p w14:paraId="0E7E6B4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r>
      <w:tr w:rsidR="0070421F" w:rsidRPr="00083931" w14:paraId="7CED5299" w14:textId="77777777" w:rsidTr="002070A6">
        <w:trPr>
          <w:trHeight w:val="64"/>
          <w:jc w:val="center"/>
        </w:trPr>
        <w:tc>
          <w:tcPr>
            <w:tcW w:w="2344" w:type="dxa"/>
            <w:shd w:val="clear" w:color="000000" w:fill="FFFFFF"/>
            <w:noWrap/>
            <w:vAlign w:val="center"/>
            <w:hideMark/>
          </w:tcPr>
          <w:p w14:paraId="10A110FF"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Bom</w:t>
            </w:r>
          </w:p>
        </w:tc>
        <w:tc>
          <w:tcPr>
            <w:tcW w:w="1302" w:type="dxa"/>
            <w:shd w:val="clear" w:color="000000" w:fill="FFFFFF"/>
            <w:noWrap/>
            <w:vAlign w:val="center"/>
            <w:hideMark/>
          </w:tcPr>
          <w:p w14:paraId="0E15CE9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0,8</w:t>
            </w:r>
          </w:p>
        </w:tc>
        <w:tc>
          <w:tcPr>
            <w:tcW w:w="1478" w:type="dxa"/>
            <w:shd w:val="clear" w:color="000000" w:fill="FFFFFF"/>
            <w:noWrap/>
            <w:vAlign w:val="center"/>
            <w:hideMark/>
          </w:tcPr>
          <w:p w14:paraId="75A3E8D5"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0,6</w:t>
            </w:r>
          </w:p>
        </w:tc>
        <w:tc>
          <w:tcPr>
            <w:tcW w:w="1197" w:type="dxa"/>
            <w:shd w:val="clear" w:color="000000" w:fill="FFFFFF"/>
            <w:noWrap/>
            <w:vAlign w:val="center"/>
            <w:hideMark/>
          </w:tcPr>
          <w:p w14:paraId="2C2837BE"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w:t>
            </w:r>
          </w:p>
        </w:tc>
        <w:tc>
          <w:tcPr>
            <w:tcW w:w="647" w:type="dxa"/>
            <w:shd w:val="clear" w:color="000000" w:fill="FFFFFF"/>
            <w:noWrap/>
            <w:vAlign w:val="center"/>
            <w:hideMark/>
          </w:tcPr>
          <w:p w14:paraId="1DEF35B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0,16</w:t>
            </w:r>
          </w:p>
        </w:tc>
      </w:tr>
      <w:tr w:rsidR="0070421F" w:rsidRPr="00083931" w14:paraId="180219AB" w14:textId="77777777" w:rsidTr="002070A6">
        <w:trPr>
          <w:trHeight w:val="376"/>
          <w:jc w:val="center"/>
        </w:trPr>
        <w:tc>
          <w:tcPr>
            <w:tcW w:w="2344" w:type="dxa"/>
            <w:shd w:val="clear" w:color="000000" w:fill="FFFFFF"/>
            <w:noWrap/>
            <w:vAlign w:val="center"/>
            <w:hideMark/>
          </w:tcPr>
          <w:p w14:paraId="3786A79A"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Regular</w:t>
            </w:r>
          </w:p>
        </w:tc>
        <w:tc>
          <w:tcPr>
            <w:tcW w:w="1302" w:type="dxa"/>
            <w:shd w:val="clear" w:color="000000" w:fill="FFFFFF"/>
            <w:noWrap/>
            <w:vAlign w:val="center"/>
            <w:hideMark/>
          </w:tcPr>
          <w:p w14:paraId="43D887B3"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0,6</w:t>
            </w:r>
          </w:p>
        </w:tc>
        <w:tc>
          <w:tcPr>
            <w:tcW w:w="1478" w:type="dxa"/>
            <w:shd w:val="clear" w:color="000000" w:fill="FFFFFF"/>
            <w:noWrap/>
            <w:vAlign w:val="center"/>
            <w:hideMark/>
          </w:tcPr>
          <w:p w14:paraId="64DAC62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0,45</w:t>
            </w:r>
          </w:p>
        </w:tc>
        <w:tc>
          <w:tcPr>
            <w:tcW w:w="1197" w:type="dxa"/>
            <w:shd w:val="clear" w:color="000000" w:fill="FFFFFF"/>
            <w:noWrap/>
            <w:vAlign w:val="center"/>
            <w:hideMark/>
          </w:tcPr>
          <w:p w14:paraId="37F1989F"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0,3</w:t>
            </w:r>
          </w:p>
        </w:tc>
        <w:tc>
          <w:tcPr>
            <w:tcW w:w="647" w:type="dxa"/>
            <w:shd w:val="clear" w:color="000000" w:fill="FFFFFF"/>
            <w:noWrap/>
            <w:vAlign w:val="center"/>
            <w:hideMark/>
          </w:tcPr>
          <w:p w14:paraId="4A78D14B"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0,12</w:t>
            </w:r>
          </w:p>
        </w:tc>
      </w:tr>
      <w:tr w:rsidR="0070421F" w:rsidRPr="00083931" w14:paraId="46205AC0" w14:textId="77777777" w:rsidTr="002070A6">
        <w:trPr>
          <w:trHeight w:val="64"/>
          <w:jc w:val="center"/>
        </w:trPr>
        <w:tc>
          <w:tcPr>
            <w:tcW w:w="2344" w:type="dxa"/>
            <w:shd w:val="clear" w:color="000000" w:fill="FFFFFF"/>
            <w:noWrap/>
            <w:vAlign w:val="center"/>
            <w:hideMark/>
          </w:tcPr>
          <w:p w14:paraId="239F6C6C"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Precária</w:t>
            </w:r>
          </w:p>
        </w:tc>
        <w:tc>
          <w:tcPr>
            <w:tcW w:w="1302" w:type="dxa"/>
            <w:shd w:val="clear" w:color="000000" w:fill="FFFFFF"/>
            <w:noWrap/>
            <w:vAlign w:val="center"/>
            <w:hideMark/>
          </w:tcPr>
          <w:p w14:paraId="360F20A9"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w:t>
            </w:r>
          </w:p>
        </w:tc>
        <w:tc>
          <w:tcPr>
            <w:tcW w:w="1478" w:type="dxa"/>
            <w:shd w:val="clear" w:color="000000" w:fill="FFFFFF"/>
            <w:noWrap/>
            <w:vAlign w:val="center"/>
            <w:hideMark/>
          </w:tcPr>
          <w:p w14:paraId="7D64BA6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0,3</w:t>
            </w:r>
          </w:p>
        </w:tc>
        <w:tc>
          <w:tcPr>
            <w:tcW w:w="1197" w:type="dxa"/>
            <w:shd w:val="clear" w:color="000000" w:fill="FFFFFF"/>
            <w:noWrap/>
            <w:vAlign w:val="center"/>
            <w:hideMark/>
          </w:tcPr>
          <w:p w14:paraId="1C50C8EF"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c>
          <w:tcPr>
            <w:tcW w:w="647" w:type="dxa"/>
            <w:shd w:val="clear" w:color="000000" w:fill="FFFFFF"/>
            <w:noWrap/>
            <w:vAlign w:val="center"/>
            <w:hideMark/>
          </w:tcPr>
          <w:p w14:paraId="62392A8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0,08</w:t>
            </w:r>
          </w:p>
        </w:tc>
      </w:tr>
      <w:tr w:rsidR="0070421F" w:rsidRPr="00083931" w14:paraId="7F545C90" w14:textId="77777777" w:rsidTr="002070A6">
        <w:trPr>
          <w:trHeight w:val="64"/>
          <w:jc w:val="center"/>
        </w:trPr>
        <w:tc>
          <w:tcPr>
            <w:tcW w:w="2344" w:type="dxa"/>
            <w:shd w:val="clear" w:color="000000" w:fill="FFFFFF"/>
            <w:noWrap/>
            <w:vAlign w:val="center"/>
            <w:hideMark/>
          </w:tcPr>
          <w:p w14:paraId="624640F4"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Mau</w:t>
            </w:r>
          </w:p>
        </w:tc>
        <w:tc>
          <w:tcPr>
            <w:tcW w:w="1302" w:type="dxa"/>
            <w:shd w:val="clear" w:color="000000" w:fill="FFFFFF"/>
            <w:noWrap/>
            <w:vAlign w:val="center"/>
            <w:hideMark/>
          </w:tcPr>
          <w:p w14:paraId="3C36BC3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c>
          <w:tcPr>
            <w:tcW w:w="1478" w:type="dxa"/>
            <w:shd w:val="clear" w:color="000000" w:fill="FFFFFF"/>
            <w:noWrap/>
            <w:vAlign w:val="center"/>
            <w:hideMark/>
          </w:tcPr>
          <w:p w14:paraId="1AE043B5"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0,15</w:t>
            </w:r>
          </w:p>
        </w:tc>
        <w:tc>
          <w:tcPr>
            <w:tcW w:w="1197" w:type="dxa"/>
            <w:shd w:val="clear" w:color="000000" w:fill="FFFFFF"/>
            <w:noWrap/>
            <w:vAlign w:val="center"/>
            <w:hideMark/>
          </w:tcPr>
          <w:p w14:paraId="28923E89"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w:t>
            </w:r>
          </w:p>
        </w:tc>
        <w:tc>
          <w:tcPr>
            <w:tcW w:w="647" w:type="dxa"/>
            <w:shd w:val="clear" w:color="000000" w:fill="FFFFFF"/>
            <w:noWrap/>
            <w:vAlign w:val="center"/>
            <w:hideMark/>
          </w:tcPr>
          <w:p w14:paraId="0D75E81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0,04</w:t>
            </w:r>
          </w:p>
        </w:tc>
      </w:tr>
    </w:tbl>
    <w:p w14:paraId="62700DB3" w14:textId="77777777" w:rsidR="002070A6" w:rsidRPr="00083931" w:rsidRDefault="002070A6" w:rsidP="00D92079">
      <w:pPr>
        <w:spacing w:before="240" w:line="360" w:lineRule="auto"/>
        <w:rPr>
          <w:sz w:val="20"/>
          <w:szCs w:val="20"/>
        </w:rPr>
      </w:pPr>
      <w:r w:rsidRPr="00083931">
        <w:rPr>
          <w:sz w:val="20"/>
          <w:szCs w:val="20"/>
        </w:rPr>
        <w:t xml:space="preserve">Fonte: LIMA, M.R.C. Avaliação de Propriedades Rurais – Manual Básico. 3º. Ed. </w:t>
      </w:r>
      <w:proofErr w:type="spellStart"/>
      <w:r w:rsidRPr="00083931">
        <w:rPr>
          <w:sz w:val="20"/>
          <w:szCs w:val="20"/>
        </w:rPr>
        <w:t>Leud</w:t>
      </w:r>
      <w:proofErr w:type="spellEnd"/>
      <w:r w:rsidRPr="00083931">
        <w:rPr>
          <w:sz w:val="20"/>
          <w:szCs w:val="20"/>
        </w:rPr>
        <w:t>. 2011.</w:t>
      </w:r>
    </w:p>
    <w:p w14:paraId="7FCA82EF"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t>Adequada = edificação está perfeitamente adequada à sua utilização; está 100% aproveitada e/ou funcional e/ou utilizada, considerando o imóvel e a região num período de um ano agrícola;</w:t>
      </w:r>
    </w:p>
    <w:p w14:paraId="170E1525"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lastRenderedPageBreak/>
        <w:t>Inadequada = edificação está parcialmente adequada à sua utilização; aproximadamente 75% de sua capacidade é aproveitada e/ou funcional e/ou utilizada, considerando o imóvel e a região num período de um ano agrícola;</w:t>
      </w:r>
    </w:p>
    <w:p w14:paraId="124DEBE9"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t>Superada = edificação está superada, considerando as recomendações técnicas atuais, mas aproximadamente 50% de sua capacidade ainda é aproveitada e/ou funcional e/ou utilizada, considerando o imóvel e a região num período de um ano agrícola;</w:t>
      </w:r>
    </w:p>
    <w:p w14:paraId="4356D245" w14:textId="18CB8CA3" w:rsidR="00E322EE" w:rsidRPr="00083931" w:rsidRDefault="00A31178" w:rsidP="00A31178">
      <w:pPr>
        <w:pStyle w:val="PargrafodaLista"/>
        <w:numPr>
          <w:ilvl w:val="0"/>
          <w:numId w:val="8"/>
        </w:numPr>
        <w:spacing w:before="120" w:line="360" w:lineRule="auto"/>
        <w:jc w:val="both"/>
        <w:rPr>
          <w:sz w:val="24"/>
          <w:szCs w:val="24"/>
        </w:rPr>
      </w:pPr>
      <w:r w:rsidRPr="00083931">
        <w:rPr>
          <w:sz w:val="24"/>
          <w:szCs w:val="24"/>
        </w:rPr>
        <w:t>Total = edificação não tem utilidade nenhuma, servindo apenas como fonte de material usado; 20% aproveitada e/ou funcional e/ou utilizada, considerando o imóvel e a região num período de um ano agrícola.</w:t>
      </w:r>
    </w:p>
    <w:p w14:paraId="2B0553A2" w14:textId="77777777" w:rsidR="0070421F" w:rsidRPr="00083931" w:rsidRDefault="0070421F" w:rsidP="0070421F">
      <w:pPr>
        <w:spacing w:line="360" w:lineRule="auto"/>
        <w:jc w:val="both"/>
        <w:rPr>
          <w:sz w:val="24"/>
          <w:szCs w:val="24"/>
        </w:rPr>
      </w:pPr>
      <w:r w:rsidRPr="00083931">
        <w:rPr>
          <w:sz w:val="24"/>
          <w:szCs w:val="24"/>
        </w:rPr>
        <w:t>b) Método de depreciação das benfeitorias reprodutivas (Pastagem)</w:t>
      </w:r>
    </w:p>
    <w:tbl>
      <w:tblPr>
        <w:tblW w:w="5000" w:type="pct"/>
        <w:tblCellMar>
          <w:left w:w="70" w:type="dxa"/>
          <w:right w:w="70" w:type="dxa"/>
        </w:tblCellMar>
        <w:tblLook w:val="04A0" w:firstRow="1" w:lastRow="0" w:firstColumn="1" w:lastColumn="0" w:noHBand="0" w:noVBand="1"/>
      </w:tblPr>
      <w:tblGrid>
        <w:gridCol w:w="2396"/>
        <w:gridCol w:w="1431"/>
        <w:gridCol w:w="2210"/>
        <w:gridCol w:w="1454"/>
        <w:gridCol w:w="2255"/>
      </w:tblGrid>
      <w:tr w:rsidR="005A5E88" w:rsidRPr="00083931" w14:paraId="1C88A699" w14:textId="77777777" w:rsidTr="00426AE7">
        <w:trPr>
          <w:trHeight w:val="218"/>
        </w:trPr>
        <w:tc>
          <w:tcPr>
            <w:tcW w:w="5000" w:type="pct"/>
            <w:gridSpan w:val="5"/>
            <w:shd w:val="clear" w:color="auto" w:fill="00B050"/>
            <w:noWrap/>
            <w:vAlign w:val="center"/>
            <w:hideMark/>
          </w:tcPr>
          <w:p w14:paraId="06664599" w14:textId="77777777" w:rsidR="005A5E88" w:rsidRPr="00083931" w:rsidRDefault="005A5E88" w:rsidP="005A5E88">
            <w:pPr>
              <w:spacing w:after="0" w:line="240" w:lineRule="auto"/>
              <w:jc w:val="center"/>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Depreciação de Pastagem</w:t>
            </w:r>
          </w:p>
        </w:tc>
      </w:tr>
      <w:tr w:rsidR="005A5E88" w:rsidRPr="00083931" w14:paraId="64B92461" w14:textId="77777777" w:rsidTr="00B30857">
        <w:trPr>
          <w:trHeight w:val="218"/>
        </w:trPr>
        <w:tc>
          <w:tcPr>
            <w:tcW w:w="5000" w:type="pct"/>
            <w:gridSpan w:val="5"/>
            <w:shd w:val="clear" w:color="auto" w:fill="FFFFFF" w:themeFill="background1"/>
            <w:noWrap/>
            <w:vAlign w:val="center"/>
            <w:hideMark/>
          </w:tcPr>
          <w:p w14:paraId="416BEEE8"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Itens a serem considerados na determinação do estado de conservação:</w:t>
            </w:r>
          </w:p>
        </w:tc>
      </w:tr>
      <w:tr w:rsidR="005A5E88" w:rsidRPr="00083931" w14:paraId="26D0FE7D" w14:textId="77777777" w:rsidTr="00B30857">
        <w:trPr>
          <w:trHeight w:val="218"/>
        </w:trPr>
        <w:tc>
          <w:tcPr>
            <w:tcW w:w="5000" w:type="pct"/>
            <w:gridSpan w:val="5"/>
            <w:shd w:val="clear" w:color="000000" w:fill="FFFFFF"/>
            <w:noWrap/>
            <w:vAlign w:val="center"/>
            <w:hideMark/>
          </w:tcPr>
          <w:p w14:paraId="2DB57EDF"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 Incidência de ervas invasoras</w:t>
            </w:r>
          </w:p>
        </w:tc>
      </w:tr>
      <w:tr w:rsidR="005A5E88" w:rsidRPr="00083931" w14:paraId="6C3CC413" w14:textId="77777777" w:rsidTr="00B30857">
        <w:trPr>
          <w:trHeight w:val="218"/>
        </w:trPr>
        <w:tc>
          <w:tcPr>
            <w:tcW w:w="5000" w:type="pct"/>
            <w:gridSpan w:val="5"/>
            <w:shd w:val="clear" w:color="000000" w:fill="FFFFFF"/>
            <w:noWrap/>
            <w:vAlign w:val="center"/>
            <w:hideMark/>
          </w:tcPr>
          <w:p w14:paraId="3ABFD43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b- falhas na formação ou claros na pastagem;</w:t>
            </w:r>
          </w:p>
        </w:tc>
      </w:tr>
      <w:tr w:rsidR="005A5E88" w:rsidRPr="00083931" w14:paraId="5EF110DD" w14:textId="77777777" w:rsidTr="00B30857">
        <w:trPr>
          <w:trHeight w:val="218"/>
        </w:trPr>
        <w:tc>
          <w:tcPr>
            <w:tcW w:w="5000" w:type="pct"/>
            <w:gridSpan w:val="5"/>
            <w:shd w:val="clear" w:color="000000" w:fill="FFFFFF"/>
            <w:noWrap/>
            <w:vAlign w:val="center"/>
            <w:hideMark/>
          </w:tcPr>
          <w:p w14:paraId="723B1066"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c - processos erosivos;</w:t>
            </w:r>
          </w:p>
        </w:tc>
      </w:tr>
      <w:tr w:rsidR="005A5E88" w:rsidRPr="00083931" w14:paraId="4439A7D0" w14:textId="77777777" w:rsidTr="00B30857">
        <w:trPr>
          <w:trHeight w:val="218"/>
        </w:trPr>
        <w:tc>
          <w:tcPr>
            <w:tcW w:w="5000" w:type="pct"/>
            <w:gridSpan w:val="5"/>
            <w:shd w:val="clear" w:color="000000" w:fill="FFFFFF"/>
            <w:noWrap/>
            <w:vAlign w:val="center"/>
            <w:hideMark/>
          </w:tcPr>
          <w:p w14:paraId="6120D93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d - Presença de cupinzeiros ou sauveiros;</w:t>
            </w:r>
          </w:p>
        </w:tc>
      </w:tr>
      <w:tr w:rsidR="005A5E88" w:rsidRPr="00083931" w14:paraId="3A819275" w14:textId="77777777" w:rsidTr="00B30857">
        <w:trPr>
          <w:trHeight w:val="218"/>
        </w:trPr>
        <w:tc>
          <w:tcPr>
            <w:tcW w:w="5000" w:type="pct"/>
            <w:gridSpan w:val="5"/>
            <w:shd w:val="clear" w:color="000000" w:fill="FFFFFF"/>
            <w:noWrap/>
            <w:vAlign w:val="center"/>
            <w:hideMark/>
          </w:tcPr>
          <w:p w14:paraId="72E79D11"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e - Baixo nível de manejo, com excesso de pastoreio;</w:t>
            </w:r>
          </w:p>
        </w:tc>
      </w:tr>
      <w:tr w:rsidR="005A5E88" w:rsidRPr="00083931" w14:paraId="7C80514B" w14:textId="77777777" w:rsidTr="00B30857">
        <w:trPr>
          <w:trHeight w:val="218"/>
        </w:trPr>
        <w:tc>
          <w:tcPr>
            <w:tcW w:w="5000" w:type="pct"/>
            <w:gridSpan w:val="5"/>
            <w:shd w:val="clear" w:color="000000" w:fill="FFFFFF"/>
            <w:noWrap/>
            <w:vAlign w:val="center"/>
            <w:hideMark/>
          </w:tcPr>
          <w:p w14:paraId="17DC60F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f - ausência de divisão de pastagem, o que implica em baixo nível de manejo com excesso de pastoreio;</w:t>
            </w:r>
          </w:p>
        </w:tc>
      </w:tr>
      <w:tr w:rsidR="005A5E88" w:rsidRPr="00083931" w14:paraId="79587A92" w14:textId="77777777" w:rsidTr="00B30857">
        <w:trPr>
          <w:trHeight w:val="218"/>
        </w:trPr>
        <w:tc>
          <w:tcPr>
            <w:tcW w:w="5000" w:type="pct"/>
            <w:gridSpan w:val="5"/>
            <w:shd w:val="clear" w:color="000000" w:fill="FFFFFF"/>
            <w:noWrap/>
            <w:vAlign w:val="center"/>
            <w:hideMark/>
          </w:tcPr>
          <w:p w14:paraId="61BBB696"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g- Aspecto vegetativo ruim, com as plantas não atingindo a altura média da espécie.</w:t>
            </w:r>
          </w:p>
        </w:tc>
      </w:tr>
      <w:tr w:rsidR="005A5E88" w:rsidRPr="00083931" w14:paraId="415B9296" w14:textId="77777777" w:rsidTr="00426AE7">
        <w:trPr>
          <w:trHeight w:val="218"/>
        </w:trPr>
        <w:tc>
          <w:tcPr>
            <w:tcW w:w="5000" w:type="pct"/>
            <w:gridSpan w:val="5"/>
            <w:shd w:val="clear" w:color="auto" w:fill="00B050"/>
            <w:noWrap/>
            <w:vAlign w:val="center"/>
            <w:hideMark/>
          </w:tcPr>
          <w:p w14:paraId="52632A53"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Classificação quanto ao estado de conservação:</w:t>
            </w:r>
          </w:p>
        </w:tc>
      </w:tr>
      <w:tr w:rsidR="005A5E88" w:rsidRPr="00083931" w14:paraId="0EEAF97C" w14:textId="77777777" w:rsidTr="00B30857">
        <w:trPr>
          <w:trHeight w:val="218"/>
        </w:trPr>
        <w:tc>
          <w:tcPr>
            <w:tcW w:w="1229" w:type="pct"/>
            <w:shd w:val="clear" w:color="000000" w:fill="FFFFFF"/>
            <w:noWrap/>
            <w:vAlign w:val="center"/>
            <w:hideMark/>
          </w:tcPr>
          <w:p w14:paraId="71135590"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Ótimo:</w:t>
            </w:r>
          </w:p>
        </w:tc>
        <w:tc>
          <w:tcPr>
            <w:tcW w:w="3771" w:type="pct"/>
            <w:gridSpan w:val="4"/>
            <w:shd w:val="clear" w:color="000000" w:fill="FFFFFF"/>
            <w:noWrap/>
            <w:vAlign w:val="center"/>
            <w:hideMark/>
          </w:tcPr>
          <w:p w14:paraId="0DC663AF"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Ausência de nenhum dos itens acima</w:t>
            </w:r>
          </w:p>
        </w:tc>
      </w:tr>
      <w:tr w:rsidR="005A5E88" w:rsidRPr="00083931" w14:paraId="64E671D8" w14:textId="77777777" w:rsidTr="00B30857">
        <w:trPr>
          <w:trHeight w:val="218"/>
        </w:trPr>
        <w:tc>
          <w:tcPr>
            <w:tcW w:w="1229" w:type="pct"/>
            <w:shd w:val="clear" w:color="000000" w:fill="FFFFFF"/>
            <w:noWrap/>
            <w:vAlign w:val="center"/>
            <w:hideMark/>
          </w:tcPr>
          <w:p w14:paraId="6771B368"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Bom:</w:t>
            </w:r>
          </w:p>
        </w:tc>
        <w:tc>
          <w:tcPr>
            <w:tcW w:w="3771" w:type="pct"/>
            <w:gridSpan w:val="4"/>
            <w:shd w:val="clear" w:color="000000" w:fill="FFFFFF"/>
            <w:noWrap/>
            <w:vAlign w:val="center"/>
            <w:hideMark/>
          </w:tcPr>
          <w:p w14:paraId="0FFC80D0"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uns dos itens acima</w:t>
            </w:r>
          </w:p>
        </w:tc>
      </w:tr>
      <w:tr w:rsidR="005A5E88" w:rsidRPr="00083931" w14:paraId="51FD89B0" w14:textId="77777777" w:rsidTr="00B30857">
        <w:trPr>
          <w:trHeight w:val="218"/>
        </w:trPr>
        <w:tc>
          <w:tcPr>
            <w:tcW w:w="1229" w:type="pct"/>
            <w:shd w:val="clear" w:color="000000" w:fill="FFFFFF"/>
            <w:noWrap/>
            <w:vAlign w:val="center"/>
            <w:hideMark/>
          </w:tcPr>
          <w:p w14:paraId="77AA53D7"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Regular:</w:t>
            </w:r>
          </w:p>
        </w:tc>
        <w:tc>
          <w:tcPr>
            <w:tcW w:w="3771" w:type="pct"/>
            <w:gridSpan w:val="4"/>
            <w:shd w:val="clear" w:color="000000" w:fill="FFFFFF"/>
            <w:noWrap/>
            <w:vAlign w:val="center"/>
            <w:hideMark/>
          </w:tcPr>
          <w:p w14:paraId="5C5F6048"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dois dos itens acima</w:t>
            </w:r>
          </w:p>
        </w:tc>
      </w:tr>
      <w:tr w:rsidR="005A5E88" w:rsidRPr="00083931" w14:paraId="3914D6FE" w14:textId="77777777" w:rsidTr="00B30857">
        <w:trPr>
          <w:trHeight w:val="218"/>
        </w:trPr>
        <w:tc>
          <w:tcPr>
            <w:tcW w:w="1229" w:type="pct"/>
            <w:shd w:val="clear" w:color="000000" w:fill="FFFFFF"/>
            <w:noWrap/>
            <w:vAlign w:val="center"/>
            <w:hideMark/>
          </w:tcPr>
          <w:p w14:paraId="0698157C"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Mau:</w:t>
            </w:r>
          </w:p>
        </w:tc>
        <w:tc>
          <w:tcPr>
            <w:tcW w:w="3771" w:type="pct"/>
            <w:gridSpan w:val="4"/>
            <w:shd w:val="clear" w:color="000000" w:fill="FFFFFF"/>
            <w:noWrap/>
            <w:vAlign w:val="center"/>
            <w:hideMark/>
          </w:tcPr>
          <w:p w14:paraId="137CE2C8"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três dos itens acima</w:t>
            </w:r>
          </w:p>
        </w:tc>
      </w:tr>
      <w:tr w:rsidR="005A5E88" w:rsidRPr="00083931" w14:paraId="7A782809" w14:textId="77777777" w:rsidTr="00B30857">
        <w:trPr>
          <w:trHeight w:val="218"/>
        </w:trPr>
        <w:tc>
          <w:tcPr>
            <w:tcW w:w="1229" w:type="pct"/>
            <w:shd w:val="clear" w:color="000000" w:fill="FFFFFF"/>
            <w:noWrap/>
            <w:vAlign w:val="center"/>
            <w:hideMark/>
          </w:tcPr>
          <w:p w14:paraId="6F889AEC"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Péssimo:</w:t>
            </w:r>
          </w:p>
        </w:tc>
        <w:tc>
          <w:tcPr>
            <w:tcW w:w="3771" w:type="pct"/>
            <w:gridSpan w:val="4"/>
            <w:shd w:val="clear" w:color="000000" w:fill="FFFFFF"/>
            <w:noWrap/>
            <w:vAlign w:val="center"/>
            <w:hideMark/>
          </w:tcPr>
          <w:p w14:paraId="66AC48F7"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quatro dos itens acima</w:t>
            </w:r>
          </w:p>
        </w:tc>
      </w:tr>
      <w:tr w:rsidR="005A5E88" w:rsidRPr="00083931" w14:paraId="42A1FC5D" w14:textId="77777777" w:rsidTr="00426AE7">
        <w:trPr>
          <w:trHeight w:val="218"/>
        </w:trPr>
        <w:tc>
          <w:tcPr>
            <w:tcW w:w="5000" w:type="pct"/>
            <w:gridSpan w:val="5"/>
            <w:shd w:val="clear" w:color="auto" w:fill="00B050"/>
            <w:noWrap/>
            <w:vAlign w:val="center"/>
            <w:hideMark/>
          </w:tcPr>
          <w:p w14:paraId="6EA4C838"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Depreciação referente a classificação:</w:t>
            </w:r>
          </w:p>
        </w:tc>
      </w:tr>
      <w:tr w:rsidR="005A5E88" w:rsidRPr="00083931" w14:paraId="5B782376" w14:textId="77777777" w:rsidTr="00B30857">
        <w:trPr>
          <w:trHeight w:val="218"/>
        </w:trPr>
        <w:tc>
          <w:tcPr>
            <w:tcW w:w="1229" w:type="pct"/>
            <w:shd w:val="clear" w:color="auto" w:fill="FFFFFF" w:themeFill="background1"/>
            <w:noWrap/>
            <w:vAlign w:val="center"/>
            <w:hideMark/>
          </w:tcPr>
          <w:p w14:paraId="5B5B448A"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Ótimo</w:t>
            </w:r>
          </w:p>
        </w:tc>
        <w:tc>
          <w:tcPr>
            <w:tcW w:w="734" w:type="pct"/>
            <w:shd w:val="clear" w:color="auto" w:fill="FFFFFF" w:themeFill="background1"/>
            <w:noWrap/>
            <w:vAlign w:val="center"/>
            <w:hideMark/>
          </w:tcPr>
          <w:p w14:paraId="57614A48"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Bom</w:t>
            </w:r>
          </w:p>
        </w:tc>
        <w:tc>
          <w:tcPr>
            <w:tcW w:w="1134" w:type="pct"/>
            <w:shd w:val="clear" w:color="auto" w:fill="FFFFFF" w:themeFill="background1"/>
            <w:noWrap/>
            <w:vAlign w:val="center"/>
            <w:hideMark/>
          </w:tcPr>
          <w:p w14:paraId="4A6B986D"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Regular</w:t>
            </w:r>
          </w:p>
        </w:tc>
        <w:tc>
          <w:tcPr>
            <w:tcW w:w="746" w:type="pct"/>
            <w:shd w:val="clear" w:color="auto" w:fill="FFFFFF" w:themeFill="background1"/>
            <w:noWrap/>
            <w:vAlign w:val="center"/>
            <w:hideMark/>
          </w:tcPr>
          <w:p w14:paraId="1CC3797F"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Mau</w:t>
            </w:r>
          </w:p>
        </w:tc>
        <w:tc>
          <w:tcPr>
            <w:tcW w:w="1158" w:type="pct"/>
            <w:shd w:val="clear" w:color="auto" w:fill="FFFFFF" w:themeFill="background1"/>
            <w:noWrap/>
            <w:vAlign w:val="center"/>
            <w:hideMark/>
          </w:tcPr>
          <w:p w14:paraId="1218C632"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Péssimo</w:t>
            </w:r>
          </w:p>
        </w:tc>
      </w:tr>
      <w:tr w:rsidR="005A5E88" w:rsidRPr="00083931" w14:paraId="5999A723" w14:textId="77777777" w:rsidTr="00B30857">
        <w:trPr>
          <w:trHeight w:val="34"/>
        </w:trPr>
        <w:tc>
          <w:tcPr>
            <w:tcW w:w="1229" w:type="pct"/>
            <w:shd w:val="clear" w:color="000000" w:fill="FFFFFF"/>
            <w:noWrap/>
            <w:vAlign w:val="center"/>
            <w:hideMark/>
          </w:tcPr>
          <w:p w14:paraId="2AF541A8"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100%</w:t>
            </w:r>
          </w:p>
        </w:tc>
        <w:tc>
          <w:tcPr>
            <w:tcW w:w="734" w:type="pct"/>
            <w:shd w:val="clear" w:color="000000" w:fill="FFFFFF"/>
            <w:noWrap/>
            <w:vAlign w:val="center"/>
            <w:hideMark/>
          </w:tcPr>
          <w:p w14:paraId="1DE49111"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80%</w:t>
            </w:r>
          </w:p>
        </w:tc>
        <w:tc>
          <w:tcPr>
            <w:tcW w:w="1134" w:type="pct"/>
            <w:shd w:val="clear" w:color="000000" w:fill="FFFFFF"/>
            <w:noWrap/>
            <w:vAlign w:val="center"/>
            <w:hideMark/>
          </w:tcPr>
          <w:p w14:paraId="649DF424"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60%</w:t>
            </w:r>
          </w:p>
        </w:tc>
        <w:tc>
          <w:tcPr>
            <w:tcW w:w="746" w:type="pct"/>
            <w:shd w:val="clear" w:color="000000" w:fill="FFFFFF"/>
            <w:noWrap/>
            <w:vAlign w:val="center"/>
            <w:hideMark/>
          </w:tcPr>
          <w:p w14:paraId="1AAC0769"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40%</w:t>
            </w:r>
          </w:p>
        </w:tc>
        <w:tc>
          <w:tcPr>
            <w:tcW w:w="1158" w:type="pct"/>
            <w:shd w:val="clear" w:color="000000" w:fill="FFFFFF"/>
            <w:noWrap/>
            <w:vAlign w:val="center"/>
            <w:hideMark/>
          </w:tcPr>
          <w:p w14:paraId="54A5040F"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20%</w:t>
            </w:r>
          </w:p>
        </w:tc>
      </w:tr>
    </w:tbl>
    <w:p w14:paraId="749FE41B" w14:textId="7CA7A523" w:rsidR="004A4C94" w:rsidRPr="00083931" w:rsidRDefault="0070421F" w:rsidP="00F415A0">
      <w:pPr>
        <w:spacing w:before="120" w:line="360" w:lineRule="auto"/>
        <w:jc w:val="center"/>
        <w:rPr>
          <w:sz w:val="20"/>
          <w:szCs w:val="20"/>
        </w:rPr>
      </w:pPr>
      <w:r w:rsidRPr="00083931">
        <w:rPr>
          <w:sz w:val="20"/>
          <w:szCs w:val="20"/>
        </w:rPr>
        <w:t>Fonte: SAVIETTO (1997), citado por LIMA, M. R. de C. (2005)</w:t>
      </w:r>
      <w:r w:rsidR="004A4C94" w:rsidRPr="00083931">
        <w:rPr>
          <w:sz w:val="20"/>
          <w:szCs w:val="20"/>
        </w:rPr>
        <w:br w:type="page"/>
      </w:r>
    </w:p>
    <w:p w14:paraId="05CED242" w14:textId="21BE5EA3" w:rsidR="00177410" w:rsidRPr="00083931" w:rsidRDefault="004A4C94" w:rsidP="00012852">
      <w:pPr>
        <w:spacing w:line="360" w:lineRule="auto"/>
        <w:jc w:val="both"/>
        <w:rPr>
          <w:sz w:val="20"/>
          <w:szCs w:val="20"/>
        </w:rPr>
      </w:pPr>
      <w:r w:rsidRPr="00083931">
        <w:rPr>
          <w:sz w:val="24"/>
          <w:szCs w:val="24"/>
        </w:rPr>
        <w:lastRenderedPageBreak/>
        <w:t xml:space="preserve">c) Custo de formação de benfeitorias </w:t>
      </w:r>
    </w:p>
    <w:p w14:paraId="041C249B" w14:textId="77777777" w:rsidR="002070A6" w:rsidRPr="00083931" w:rsidRDefault="002070A6" w:rsidP="002070A6">
      <w:pPr>
        <w:pStyle w:val="PargrafodaLista"/>
        <w:numPr>
          <w:ilvl w:val="0"/>
          <w:numId w:val="9"/>
        </w:numPr>
        <w:spacing w:before="120" w:line="360" w:lineRule="auto"/>
        <w:jc w:val="both"/>
        <w:rPr>
          <w:sz w:val="24"/>
          <w:szCs w:val="24"/>
        </w:rPr>
      </w:pPr>
      <w:r w:rsidRPr="00083931">
        <w:rPr>
          <w:sz w:val="24"/>
          <w:szCs w:val="24"/>
        </w:rPr>
        <w:t>Custo de reedição: Custo de reprodução, descontada a depreciação do bem, tendo em vista o estado em que se encontra;</w:t>
      </w:r>
    </w:p>
    <w:p w14:paraId="46B50F32" w14:textId="77777777" w:rsidR="002070A6" w:rsidRPr="00083931" w:rsidRDefault="002070A6" w:rsidP="002070A6">
      <w:pPr>
        <w:pStyle w:val="PargrafodaLista"/>
        <w:numPr>
          <w:ilvl w:val="0"/>
          <w:numId w:val="9"/>
        </w:numPr>
        <w:spacing w:before="120" w:line="360" w:lineRule="auto"/>
        <w:jc w:val="both"/>
        <w:rPr>
          <w:sz w:val="24"/>
          <w:szCs w:val="24"/>
        </w:rPr>
      </w:pPr>
      <w:r w:rsidRPr="00083931">
        <w:rPr>
          <w:sz w:val="24"/>
          <w:szCs w:val="24"/>
        </w:rPr>
        <w:t>Custo de reprodução: Gasto necessário para reproduzir um bem, sem considerar eventual depreciação;</w:t>
      </w:r>
    </w:p>
    <w:p w14:paraId="54D20D60" w14:textId="10F7AD4B" w:rsidR="00F952A5" w:rsidRPr="00083931" w:rsidRDefault="002070A6" w:rsidP="00C75B58">
      <w:pPr>
        <w:pStyle w:val="PargrafodaLista"/>
        <w:numPr>
          <w:ilvl w:val="0"/>
          <w:numId w:val="9"/>
        </w:numPr>
        <w:spacing w:before="120" w:line="360" w:lineRule="auto"/>
        <w:jc w:val="both"/>
        <w:rPr>
          <w:sz w:val="24"/>
          <w:szCs w:val="24"/>
        </w:rPr>
      </w:pPr>
      <w:r w:rsidRPr="00083931">
        <w:rPr>
          <w:sz w:val="24"/>
          <w:szCs w:val="24"/>
        </w:rPr>
        <w:t>Custo de substituição: Custo de reedição de um bem, com a mesma função e características assemelhadas ao avaliando.</w:t>
      </w:r>
    </w:p>
    <w:p w14:paraId="3C08FAF2" w14:textId="77777777" w:rsidR="004A4C94" w:rsidRPr="00083931" w:rsidRDefault="004A4C94" w:rsidP="004A4C94">
      <w:pPr>
        <w:pStyle w:val="PargrafodaLista"/>
        <w:spacing w:before="120" w:line="360" w:lineRule="auto"/>
        <w:jc w:val="both"/>
        <w:rPr>
          <w:sz w:val="24"/>
          <w:szCs w:val="24"/>
        </w:rPr>
        <w:sectPr w:rsidR="004A4C94" w:rsidRPr="00083931" w:rsidSect="00AE5C33">
          <w:pgSz w:w="11906" w:h="16838"/>
          <w:pgMar w:top="1440" w:right="1080" w:bottom="1440" w:left="1080" w:header="426" w:footer="708" w:gutter="0"/>
          <w:cols w:space="708"/>
          <w:docGrid w:linePitch="360"/>
        </w:sectPr>
      </w:pPr>
    </w:p>
    <w:p w14:paraId="19580C32" w14:textId="77777777" w:rsidR="00AF3CF8" w:rsidRPr="00083931" w:rsidRDefault="00AF3CF8" w:rsidP="00D954DA">
      <w:pPr>
        <w:pStyle w:val="Ttulo1"/>
      </w:pPr>
      <w:bookmarkStart w:id="19" w:name="_Toc176959526"/>
      <w:r w:rsidRPr="00083931">
        <w:lastRenderedPageBreak/>
        <w:t>ANÁLISE DE DOCUMENTAÇÃO</w:t>
      </w:r>
      <w:r w:rsidR="00434258" w:rsidRPr="00083931">
        <w:t>, PROPRIETÁRIOS</w:t>
      </w:r>
      <w:r w:rsidRPr="00083931">
        <w:t xml:space="preserve"> </w:t>
      </w:r>
      <w:r w:rsidR="00434258" w:rsidRPr="00083931">
        <w:t>E SITUAÇÃO FISCAL</w:t>
      </w:r>
      <w:bookmarkEnd w:id="19"/>
    </w:p>
    <w:p w14:paraId="61D8985A" w14:textId="2B139EC5" w:rsidR="00AF3CF8" w:rsidRPr="00083931" w:rsidRDefault="00AF3CF8" w:rsidP="00AF3CF8">
      <w:pPr>
        <w:spacing w:line="360" w:lineRule="auto"/>
        <w:jc w:val="both"/>
        <w:rPr>
          <w:sz w:val="24"/>
          <w:szCs w:val="24"/>
        </w:rPr>
      </w:pPr>
      <w:r w:rsidRPr="00083931">
        <w:rPr>
          <w:sz w:val="24"/>
          <w:szCs w:val="24"/>
        </w:rPr>
        <w:tab/>
        <w:t xml:space="preserve">Procedeu-se análise </w:t>
      </w:r>
      <w:r w:rsidR="0017293D" w:rsidRPr="00083931">
        <w:rPr>
          <w:sz w:val="24"/>
          <w:szCs w:val="24"/>
        </w:rPr>
        <w:t xml:space="preserve">documental, </w:t>
      </w:r>
      <w:r w:rsidR="00650190" w:rsidRPr="00083931">
        <w:rPr>
          <w:sz w:val="24"/>
          <w:szCs w:val="24"/>
        </w:rPr>
        <w:t>está</w:t>
      </w:r>
      <w:r w:rsidR="0017293D" w:rsidRPr="00083931">
        <w:rPr>
          <w:sz w:val="24"/>
          <w:szCs w:val="24"/>
        </w:rPr>
        <w:t xml:space="preserve"> por ora fora considerada válida para o presente trabalho, entanto, não fora efetuada análise de cunho jurídico, sendo a documentação a seguinte:</w:t>
      </w:r>
    </w:p>
    <w:p w14:paraId="76D3D3B7" w14:textId="3392677F" w:rsidR="0058476D" w:rsidRPr="00083931" w:rsidRDefault="00AE403C" w:rsidP="00C663DF">
      <w:pPr>
        <w:pStyle w:val="PargrafodaLista"/>
        <w:numPr>
          <w:ilvl w:val="0"/>
          <w:numId w:val="7"/>
        </w:numPr>
        <w:spacing w:line="360" w:lineRule="auto"/>
        <w:jc w:val="both"/>
        <w:rPr>
          <w:bCs/>
          <w:sz w:val="24"/>
          <w:szCs w:val="24"/>
        </w:rPr>
      </w:pPr>
      <w:r>
        <w:rPr>
          <w:bCs/>
          <w:sz w:val="24"/>
          <w:szCs w:val="24"/>
        </w:rPr>
        <w:t>As0k</w:t>
      </w:r>
    </w:p>
    <w:p w14:paraId="330C6C91" w14:textId="0ED90974" w:rsidR="00BF4FC2" w:rsidRPr="00083931" w:rsidRDefault="00CD6E24" w:rsidP="00D6448E">
      <w:pPr>
        <w:pStyle w:val="PargrafodaLista"/>
        <w:numPr>
          <w:ilvl w:val="0"/>
          <w:numId w:val="7"/>
        </w:numPr>
        <w:spacing w:before="240" w:line="360" w:lineRule="auto"/>
        <w:jc w:val="both"/>
        <w:rPr>
          <w:sz w:val="24"/>
          <w:szCs w:val="24"/>
        </w:rPr>
      </w:pPr>
      <w:r w:rsidRPr="00083931">
        <w:rPr>
          <w:sz w:val="24"/>
          <w:szCs w:val="24"/>
        </w:rPr>
        <w:t>#juki12</w:t>
      </w:r>
    </w:p>
    <w:p w14:paraId="12634205" w14:textId="5B897969" w:rsidR="00012FD0" w:rsidRPr="00083931" w:rsidRDefault="0038101D" w:rsidP="00012FD0">
      <w:pPr>
        <w:pStyle w:val="PargrafodaLista"/>
        <w:numPr>
          <w:ilvl w:val="0"/>
          <w:numId w:val="7"/>
        </w:numPr>
        <w:spacing w:before="240" w:line="360" w:lineRule="auto"/>
        <w:jc w:val="both"/>
        <w:rPr>
          <w:b/>
          <w:bCs/>
          <w:sz w:val="24"/>
          <w:szCs w:val="24"/>
        </w:rPr>
      </w:pPr>
      <w:r w:rsidRPr="00083931">
        <w:rPr>
          <w:sz w:val="24"/>
        </w:rPr>
        <w:t>#5271</w:t>
      </w:r>
    </w:p>
    <w:p w14:paraId="04E87324" w14:textId="4956610E" w:rsidR="00012FD0" w:rsidRPr="00083931" w:rsidRDefault="006D5D3C" w:rsidP="00012FD0">
      <w:pPr>
        <w:pStyle w:val="PargrafodaLista"/>
        <w:numPr>
          <w:ilvl w:val="0"/>
          <w:numId w:val="7"/>
        </w:numPr>
        <w:spacing w:line="360" w:lineRule="auto"/>
        <w:jc w:val="both"/>
        <w:rPr>
          <w:sz w:val="24"/>
          <w:szCs w:val="24"/>
        </w:rPr>
      </w:pPr>
      <w:r w:rsidRPr="00083931">
        <w:rPr>
          <w:sz w:val="24"/>
          <w:szCs w:val="24"/>
        </w:rPr>
        <w:t>#texto_tipo_pessoa</w:t>
      </w:r>
    </w:p>
    <w:p w14:paraId="154F35A1" w14:textId="77777777" w:rsidR="008066BE" w:rsidRPr="00083931" w:rsidRDefault="008066BE" w:rsidP="008066BE">
      <w:pPr>
        <w:pStyle w:val="PargrafodaLista"/>
        <w:numPr>
          <w:ilvl w:val="0"/>
          <w:numId w:val="7"/>
        </w:numPr>
        <w:spacing w:line="360" w:lineRule="auto"/>
        <w:jc w:val="both"/>
        <w:rPr>
          <w:sz w:val="24"/>
          <w:szCs w:val="24"/>
        </w:rPr>
      </w:pPr>
      <w:r w:rsidRPr="00083931">
        <w:rPr>
          <w:sz w:val="24"/>
          <w:szCs w:val="24"/>
        </w:rPr>
        <w:t>#texto_hipotecas</w:t>
      </w:r>
    </w:p>
    <w:p w14:paraId="6F09EFEA" w14:textId="14E7662A" w:rsidR="00716338" w:rsidRPr="00083931" w:rsidRDefault="00716338" w:rsidP="00651FF2">
      <w:pPr>
        <w:spacing w:line="360" w:lineRule="auto"/>
        <w:ind w:left="360" w:firstLine="491"/>
        <w:jc w:val="both"/>
        <w:rPr>
          <w:rFonts w:cs="Times New Roman"/>
          <w:sz w:val="24"/>
          <w:szCs w:val="24"/>
        </w:rPr>
      </w:pPr>
      <w:r w:rsidRPr="00083931">
        <w:rPr>
          <w:rFonts w:cs="Times New Roman"/>
          <w:sz w:val="24"/>
          <w:szCs w:val="24"/>
        </w:rPr>
        <w:t>Verificou-se que para o presente imóvel que não constam pendências relativas a créditos tributários administrados pela Secretaria da Receita Federal do Brasil (RFB) e a inscrições em Dívida Ativa da União (DAU) junto à Procuradoria-Geral da Fazenda nacional (PGFN</w:t>
      </w:r>
      <w:r w:rsidR="003B0E82" w:rsidRPr="00083931">
        <w:rPr>
          <w:rFonts w:cs="Times New Roman"/>
          <w:sz w:val="24"/>
          <w:szCs w:val="24"/>
        </w:rPr>
        <w:t>).</w:t>
      </w:r>
    </w:p>
    <w:p w14:paraId="613C646C" w14:textId="6B45E602" w:rsidR="00637997" w:rsidRPr="00083931" w:rsidRDefault="00637997" w:rsidP="00587BC1">
      <w:pPr>
        <w:spacing w:after="0" w:line="360" w:lineRule="auto"/>
        <w:ind w:firstLine="709"/>
        <w:jc w:val="both"/>
        <w:rPr>
          <w:rFonts w:cs="Times New Roman"/>
          <w:sz w:val="24"/>
          <w:szCs w:val="24"/>
        </w:rPr>
      </w:pPr>
      <w:r w:rsidRPr="00083931">
        <w:rPr>
          <w:b/>
          <w:bCs/>
          <w:sz w:val="28"/>
          <w:szCs w:val="28"/>
        </w:rPr>
        <w:br w:type="page"/>
      </w:r>
    </w:p>
    <w:p w14:paraId="64E569E2" w14:textId="77777777" w:rsidR="00C75B58" w:rsidRPr="00083931" w:rsidRDefault="00C75B58" w:rsidP="00D954DA">
      <w:pPr>
        <w:pStyle w:val="Ttulo1"/>
      </w:pPr>
      <w:bookmarkStart w:id="20" w:name="_Toc176959527"/>
      <w:r w:rsidRPr="00083931">
        <w:lastRenderedPageBreak/>
        <w:t>CARACTERIZAÇÃO DA REGIÃO</w:t>
      </w:r>
      <w:bookmarkEnd w:id="20"/>
    </w:p>
    <w:p w14:paraId="58BB2E20" w14:textId="101D9DCB" w:rsidR="00CA5BAA" w:rsidRPr="00083931" w:rsidRDefault="00100582" w:rsidP="00100582">
      <w:pPr>
        <w:spacing w:line="360" w:lineRule="auto"/>
        <w:ind w:firstLine="709"/>
        <w:jc w:val="both"/>
        <w:rPr>
          <w:noProof/>
          <w:sz w:val="24"/>
          <w:szCs w:val="24"/>
          <w:lang w:eastAsia="pt-BR"/>
        </w:rPr>
      </w:pPr>
      <w:r w:rsidRPr="00100582">
        <w:rPr>
          <w:noProof/>
          <w:sz w:val="24"/>
          <w:szCs w:val="24"/>
          <w:lang w:eastAsia="pt-BR"/>
        </w:rPr>
        <w:t>biasd91</w:t>
      </w:r>
    </w:p>
    <w:p w14:paraId="557C1361" w14:textId="24170413" w:rsidR="005A0A58" w:rsidRPr="00083931" w:rsidRDefault="004E306B" w:rsidP="00E57EA6">
      <w:pPr>
        <w:spacing w:line="360" w:lineRule="auto"/>
        <w:jc w:val="center"/>
        <w:rPr>
          <w:sz w:val="24"/>
          <w:szCs w:val="24"/>
        </w:rPr>
      </w:pPr>
      <w:r w:rsidRPr="00083931">
        <w:rPr>
          <w:noProof/>
          <w:lang w:eastAsia="pt-BR"/>
        </w:rPr>
        <w:drawing>
          <wp:inline distT="0" distB="0" distL="0" distR="0" wp14:anchorId="1735897A" wp14:editId="186168F6">
            <wp:extent cx="2880000" cy="4607340"/>
            <wp:effectExtent l="19050" t="19050" r="15875" b="22225"/>
            <wp:docPr id="571612476" name="Imagem 3" descr="Localização de São Valério no Tocant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lização de São Valério no Tocanti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4607340"/>
                    </a:xfrm>
                    <a:prstGeom prst="rect">
                      <a:avLst/>
                    </a:prstGeom>
                    <a:noFill/>
                    <a:ln>
                      <a:solidFill>
                        <a:schemeClr val="tx1"/>
                      </a:solidFill>
                    </a:ln>
                  </pic:spPr>
                </pic:pic>
              </a:graphicData>
            </a:graphic>
          </wp:inline>
        </w:drawing>
      </w:r>
    </w:p>
    <w:p w14:paraId="36CB56D5" w14:textId="2DD9D740" w:rsidR="00371113" w:rsidRPr="00083931" w:rsidRDefault="00371113" w:rsidP="00941D33">
      <w:pPr>
        <w:spacing w:line="360" w:lineRule="auto"/>
        <w:ind w:firstLine="709"/>
        <w:rPr>
          <w:sz w:val="24"/>
          <w:szCs w:val="24"/>
        </w:rPr>
      </w:pPr>
      <w:r w:rsidRPr="00083931">
        <w:rPr>
          <w:sz w:val="24"/>
          <w:szCs w:val="24"/>
        </w:rPr>
        <w:br w:type="page"/>
      </w:r>
    </w:p>
    <w:p w14:paraId="1793E984" w14:textId="5FB0AB5B" w:rsidR="00E81CF9" w:rsidRPr="00083931" w:rsidRDefault="00E81CF9" w:rsidP="00D954DA">
      <w:pPr>
        <w:pStyle w:val="Ttulo1"/>
      </w:pPr>
      <w:bookmarkStart w:id="21" w:name="_Toc176959528"/>
      <w:r w:rsidRPr="00083931">
        <w:lastRenderedPageBreak/>
        <w:t>DESCRIÇÃO DO IMÓVEL AVALIANDO</w:t>
      </w:r>
      <w:bookmarkEnd w:id="21"/>
    </w:p>
    <w:p w14:paraId="16FB82FD" w14:textId="332648F7" w:rsidR="00DB1DD0" w:rsidRPr="00083931" w:rsidRDefault="0036357E" w:rsidP="00073708">
      <w:pPr>
        <w:spacing w:after="240" w:line="360" w:lineRule="auto"/>
        <w:ind w:firstLine="709"/>
        <w:jc w:val="both"/>
        <w:rPr>
          <w:sz w:val="24"/>
          <w:szCs w:val="24"/>
        </w:rPr>
      </w:pPr>
      <w:r>
        <w:rPr>
          <w:sz w:val="24"/>
          <w:szCs w:val="24"/>
        </w:rPr>
        <w:t>#8g7a8</w:t>
      </w:r>
    </w:p>
    <w:p w14:paraId="18DEDC2C" w14:textId="453A4A00" w:rsidR="00962D85" w:rsidRPr="00083931" w:rsidRDefault="00962D85" w:rsidP="00962D85">
      <w:pPr>
        <w:spacing w:after="240" w:line="360" w:lineRule="auto"/>
        <w:jc w:val="both"/>
        <w:rPr>
          <w:sz w:val="24"/>
          <w:szCs w:val="24"/>
        </w:rPr>
      </w:pPr>
      <w:r w:rsidRPr="00083931">
        <w:rPr>
          <w:sz w:val="24"/>
          <w:szCs w:val="24"/>
        </w:rPr>
        <w:t>#9181</w:t>
      </w:r>
    </w:p>
    <w:p w14:paraId="4D4DD61D" w14:textId="5C339540" w:rsidR="007B1088" w:rsidRPr="00083931" w:rsidRDefault="007B1088" w:rsidP="00113B10">
      <w:pPr>
        <w:spacing w:after="240" w:line="360" w:lineRule="auto"/>
        <w:jc w:val="both"/>
        <w:rPr>
          <w:color w:val="000000" w:themeColor="text1"/>
          <w:sz w:val="24"/>
          <w:szCs w:val="24"/>
          <w:shd w:val="clear" w:color="auto" w:fill="FFFF00"/>
        </w:rPr>
      </w:pPr>
    </w:p>
    <w:p w14:paraId="41F19B75" w14:textId="77777777" w:rsidR="007B1088" w:rsidRPr="00083931" w:rsidRDefault="007B1088">
      <w:pPr>
        <w:rPr>
          <w:color w:val="000000" w:themeColor="text1"/>
          <w:sz w:val="24"/>
          <w:szCs w:val="24"/>
          <w:shd w:val="clear" w:color="auto" w:fill="FFFF00"/>
        </w:rPr>
      </w:pPr>
      <w:r w:rsidRPr="00083931">
        <w:rPr>
          <w:color w:val="000000" w:themeColor="text1"/>
          <w:sz w:val="24"/>
          <w:szCs w:val="24"/>
          <w:shd w:val="clear" w:color="auto" w:fill="FFFF00"/>
        </w:rPr>
        <w:br w:type="page"/>
      </w:r>
    </w:p>
    <w:p w14:paraId="4D48CC89" w14:textId="422B21B6" w:rsidR="00941D33" w:rsidRPr="00083931" w:rsidRDefault="005829B7" w:rsidP="00941D33">
      <w:pPr>
        <w:pStyle w:val="Ttulo2"/>
        <w:numPr>
          <w:ilvl w:val="1"/>
          <w:numId w:val="10"/>
        </w:numPr>
      </w:pPr>
      <w:bookmarkStart w:id="22" w:name="_Toc176959529"/>
      <w:r w:rsidRPr="00083931">
        <w:lastRenderedPageBreak/>
        <w:t>Croqui de Acesso</w:t>
      </w:r>
      <w:bookmarkEnd w:id="22"/>
    </w:p>
    <w:p w14:paraId="6722EB36" w14:textId="670578B2" w:rsidR="00072694" w:rsidRPr="00083931" w:rsidRDefault="00072694" w:rsidP="00072694">
      <w:pPr>
        <w:spacing w:after="240" w:line="360" w:lineRule="auto"/>
        <w:jc w:val="both"/>
        <w:rPr>
          <w:sz w:val="24"/>
          <w:szCs w:val="24"/>
        </w:rPr>
      </w:pPr>
      <w:r w:rsidRPr="00083931">
        <w:rPr>
          <w:sz w:val="24"/>
          <w:szCs w:val="24"/>
        </w:rPr>
        <w:t xml:space="preserve">    {{dh19a}}</w:t>
      </w:r>
    </w:p>
    <w:p w14:paraId="08A498E3" w14:textId="77777777" w:rsidR="005F6097" w:rsidRPr="00083931" w:rsidRDefault="005F6097" w:rsidP="005F6097">
      <w:pPr>
        <w:rPr>
          <w:sz w:val="24"/>
          <w:szCs w:val="24"/>
        </w:rPr>
      </w:pPr>
    </w:p>
    <w:p w14:paraId="564BA7CA" w14:textId="5F25B3CB" w:rsidR="0098378B" w:rsidRPr="00083931" w:rsidRDefault="0098378B" w:rsidP="005F6097">
      <w:pPr>
        <w:sectPr w:rsidR="0098378B" w:rsidRPr="00083931" w:rsidSect="00AE5C33">
          <w:pgSz w:w="11906" w:h="16838"/>
          <w:pgMar w:top="1440" w:right="1080" w:bottom="1440" w:left="1080" w:header="426" w:footer="708" w:gutter="0"/>
          <w:cols w:space="708"/>
          <w:docGrid w:linePitch="360"/>
        </w:sectPr>
      </w:pPr>
    </w:p>
    <w:p w14:paraId="4AF702BF" w14:textId="2F177759" w:rsidR="00907469" w:rsidRPr="00083931" w:rsidRDefault="00B47A77" w:rsidP="00815602">
      <w:pPr>
        <w:pStyle w:val="Ttulo2"/>
        <w:numPr>
          <w:ilvl w:val="1"/>
          <w:numId w:val="10"/>
        </w:numPr>
      </w:pPr>
      <w:bookmarkStart w:id="23" w:name="_Toc176959530"/>
      <w:r w:rsidRPr="00083931">
        <w:lastRenderedPageBreak/>
        <w:t>Bacia</w:t>
      </w:r>
      <w:r w:rsidR="00656766" w:rsidRPr="00083931">
        <w:t xml:space="preserve"> hidrográfic</w:t>
      </w:r>
      <w:r w:rsidR="00634082" w:rsidRPr="00083931">
        <w:t>a</w:t>
      </w:r>
      <w:r w:rsidR="00907469" w:rsidRPr="00083931">
        <w:t xml:space="preserve"> do Imóvel</w:t>
      </w:r>
      <w:bookmarkEnd w:id="23"/>
    </w:p>
    <w:p w14:paraId="324A6447" w14:textId="3E067030" w:rsidR="00072694" w:rsidRPr="007C2EEA" w:rsidRDefault="00072694" w:rsidP="00072694">
      <w:pPr>
        <w:ind w:left="360"/>
        <w:rPr>
          <w:sz w:val="24"/>
          <w:szCs w:val="24"/>
        </w:rPr>
      </w:pPr>
      <w:r w:rsidRPr="00083931">
        <w:t xml:space="preserve">    </w:t>
      </w:r>
      <w:r w:rsidRPr="007C2EEA">
        <w:rPr>
          <w:sz w:val="24"/>
          <w:szCs w:val="24"/>
        </w:rPr>
        <w:t>{{h9fd1}}</w:t>
      </w:r>
    </w:p>
    <w:p w14:paraId="5645183A" w14:textId="4842A96B" w:rsidR="00907469" w:rsidRPr="00083931" w:rsidRDefault="00907469" w:rsidP="006800DA">
      <w:pPr>
        <w:spacing w:line="360" w:lineRule="auto"/>
        <w:jc w:val="center"/>
        <w:rPr>
          <w:sz w:val="24"/>
          <w:szCs w:val="24"/>
        </w:rPr>
      </w:pPr>
    </w:p>
    <w:p w14:paraId="39E51653" w14:textId="15301655" w:rsidR="00E007D5" w:rsidRPr="00083931" w:rsidRDefault="002822D0" w:rsidP="00620311">
      <w:pPr>
        <w:spacing w:line="360" w:lineRule="auto"/>
        <w:ind w:firstLine="709"/>
        <w:jc w:val="both"/>
        <w:rPr>
          <w:sz w:val="24"/>
          <w:szCs w:val="24"/>
        </w:rPr>
      </w:pPr>
      <w:r w:rsidRPr="00083931">
        <w:rPr>
          <w:sz w:val="24"/>
          <w:szCs w:val="24"/>
        </w:rPr>
        <w:t>#texto_bacia</w:t>
      </w:r>
    </w:p>
    <w:p w14:paraId="3FB51CE9" w14:textId="661A7754" w:rsidR="00620311" w:rsidRPr="00083931" w:rsidRDefault="00620311">
      <w:pPr>
        <w:rPr>
          <w:sz w:val="24"/>
          <w:szCs w:val="24"/>
        </w:rPr>
      </w:pPr>
      <w:r w:rsidRPr="00083931">
        <w:rPr>
          <w:sz w:val="24"/>
          <w:szCs w:val="24"/>
        </w:rPr>
        <w:br w:type="page"/>
      </w:r>
    </w:p>
    <w:p w14:paraId="049693CD" w14:textId="5114AEE5" w:rsidR="00E007D5" w:rsidRPr="00083931" w:rsidRDefault="005F6513" w:rsidP="00815602">
      <w:pPr>
        <w:pStyle w:val="Ttulo2"/>
        <w:numPr>
          <w:ilvl w:val="1"/>
          <w:numId w:val="10"/>
        </w:numPr>
      </w:pPr>
      <w:bookmarkStart w:id="24" w:name="_Toc176959531"/>
      <w:r w:rsidRPr="00083931">
        <w:lastRenderedPageBreak/>
        <w:t>Classes de jsad0</w:t>
      </w:r>
      <w:r w:rsidR="00E007D5" w:rsidRPr="00083931">
        <w:t xml:space="preserve"> do Imóvel</w:t>
      </w:r>
      <w:bookmarkEnd w:id="24"/>
    </w:p>
    <w:p w14:paraId="46A5277E" w14:textId="76ADA4B6" w:rsidR="00072694" w:rsidRPr="007C2EEA" w:rsidRDefault="00072694" w:rsidP="00072694">
      <w:pPr>
        <w:ind w:left="360"/>
        <w:rPr>
          <w:sz w:val="24"/>
          <w:szCs w:val="24"/>
        </w:rPr>
      </w:pPr>
      <w:r w:rsidRPr="00083931">
        <w:t xml:space="preserve">    </w:t>
      </w:r>
      <w:r w:rsidRPr="007C2EEA">
        <w:rPr>
          <w:sz w:val="24"/>
          <w:szCs w:val="24"/>
        </w:rPr>
        <w:t>{{g7aa}}</w:t>
      </w:r>
    </w:p>
    <w:p w14:paraId="699D230D" w14:textId="72EAF711" w:rsidR="00E007D5" w:rsidRPr="00083931" w:rsidRDefault="00E007D5" w:rsidP="00E007D5">
      <w:pPr>
        <w:jc w:val="center"/>
      </w:pPr>
    </w:p>
    <w:p w14:paraId="05CF8129" w14:textId="5D7440D5" w:rsidR="00E007D5" w:rsidRPr="00083931" w:rsidRDefault="001132FC" w:rsidP="00E007D5">
      <w:pPr>
        <w:spacing w:line="360" w:lineRule="auto"/>
        <w:ind w:firstLine="709"/>
        <w:jc w:val="both"/>
        <w:rPr>
          <w:sz w:val="24"/>
          <w:szCs w:val="24"/>
        </w:rPr>
      </w:pPr>
      <w:r w:rsidRPr="00083931">
        <w:rPr>
          <w:b/>
          <w:sz w:val="24"/>
          <w:szCs w:val="24"/>
        </w:rPr>
        <w:t>g0jd1</w:t>
      </w:r>
      <w:r w:rsidR="00673A7A" w:rsidRPr="00083931">
        <w:rPr>
          <w:b/>
          <w:sz w:val="24"/>
          <w:szCs w:val="24"/>
        </w:rPr>
        <w:t>:</w:t>
      </w:r>
    </w:p>
    <w:p w14:paraId="382FC04C" w14:textId="487E1AA9" w:rsidR="0077404C" w:rsidRPr="00083931" w:rsidRDefault="00A81291" w:rsidP="00E007D5">
      <w:pPr>
        <w:spacing w:line="360" w:lineRule="auto"/>
        <w:ind w:firstLine="709"/>
        <w:jc w:val="both"/>
        <w:rPr>
          <w:sz w:val="24"/>
          <w:szCs w:val="24"/>
        </w:rPr>
      </w:pPr>
      <w:r w:rsidRPr="00083931">
        <w:rPr>
          <w:sz w:val="24"/>
          <w:szCs w:val="24"/>
        </w:rPr>
        <w:t>#ua5yi1</w:t>
      </w:r>
    </w:p>
    <w:p w14:paraId="7F7F6AE6" w14:textId="37DE384E" w:rsidR="00F03F2E" w:rsidRPr="00083931" w:rsidRDefault="00346CF3" w:rsidP="00A801CC">
      <w:pPr>
        <w:spacing w:line="360" w:lineRule="auto"/>
        <w:rPr>
          <w:sz w:val="24"/>
          <w:szCs w:val="24"/>
        </w:rPr>
      </w:pPr>
      <w:r w:rsidRPr="00083931">
        <w:rPr>
          <w:sz w:val="24"/>
          <w:szCs w:val="24"/>
        </w:rPr>
        <w:t>#3498</w:t>
      </w:r>
    </w:p>
    <w:p w14:paraId="29A586DF" w14:textId="6DB45202" w:rsidR="00742D16" w:rsidRPr="00083931" w:rsidRDefault="0044233B" w:rsidP="0044233B">
      <w:pPr>
        <w:spacing w:line="360" w:lineRule="auto"/>
        <w:jc w:val="both"/>
        <w:rPr>
          <w:sz w:val="24"/>
          <w:szCs w:val="24"/>
        </w:rPr>
      </w:pPr>
      <w:r w:rsidRPr="00083931">
        <w:rPr>
          <w:sz w:val="24"/>
          <w:szCs w:val="24"/>
        </w:rPr>
        <w:br w:type="page"/>
      </w:r>
    </w:p>
    <w:p w14:paraId="36222E5F" w14:textId="35BA0783" w:rsidR="00C81A89" w:rsidRPr="00083931" w:rsidRDefault="00E603B0" w:rsidP="00815602">
      <w:pPr>
        <w:pStyle w:val="Ttulo2"/>
        <w:numPr>
          <w:ilvl w:val="1"/>
          <w:numId w:val="10"/>
        </w:numPr>
      </w:pPr>
      <w:bookmarkStart w:id="25" w:name="_Toc176959532"/>
      <w:r w:rsidRPr="00083931">
        <w:lastRenderedPageBreak/>
        <w:t>Pedologia do Imóvel (Solos)</w:t>
      </w:r>
      <w:bookmarkEnd w:id="25"/>
    </w:p>
    <w:p w14:paraId="3CBEFC9D" w14:textId="52840973" w:rsidR="00072694" w:rsidRPr="007C2EEA" w:rsidRDefault="00072694" w:rsidP="00072694">
      <w:pPr>
        <w:ind w:left="360"/>
        <w:rPr>
          <w:sz w:val="24"/>
          <w:szCs w:val="24"/>
        </w:rPr>
      </w:pPr>
      <w:r w:rsidRPr="00083931">
        <w:t xml:space="preserve">    </w:t>
      </w:r>
      <w:r w:rsidRPr="007C2EEA">
        <w:rPr>
          <w:sz w:val="24"/>
          <w:szCs w:val="24"/>
        </w:rPr>
        <w:t>{{h01hf}}</w:t>
      </w:r>
    </w:p>
    <w:p w14:paraId="4BE6EEFC" w14:textId="4508C6B0" w:rsidR="00E603B0" w:rsidRPr="00083931" w:rsidRDefault="00E603B0" w:rsidP="00E603B0">
      <w:pPr>
        <w:jc w:val="center"/>
      </w:pPr>
    </w:p>
    <w:p w14:paraId="51903352" w14:textId="088F89C9" w:rsidR="00E603B0" w:rsidRPr="00083931" w:rsidRDefault="00E603B0" w:rsidP="00E603B0">
      <w:pPr>
        <w:spacing w:line="360" w:lineRule="auto"/>
        <w:ind w:firstLine="567"/>
        <w:jc w:val="both"/>
        <w:rPr>
          <w:sz w:val="24"/>
          <w:szCs w:val="24"/>
        </w:rPr>
      </w:pPr>
      <w:r w:rsidRPr="00083931">
        <w:rPr>
          <w:sz w:val="24"/>
          <w:szCs w:val="24"/>
        </w:rPr>
        <w:t>Conforme Mapa de Solos do Brasil elaborado pela EMBRAPA em parceria com IBGE,</w:t>
      </w:r>
      <w:r w:rsidR="00647547" w:rsidRPr="00083931">
        <w:rPr>
          <w:sz w:val="24"/>
          <w:szCs w:val="24"/>
        </w:rPr>
        <w:t xml:space="preserve"> #huas123</w:t>
      </w:r>
      <w:r w:rsidR="00E471B0" w:rsidRPr="00083931">
        <w:rPr>
          <w:b/>
          <w:bCs/>
          <w:sz w:val="24"/>
          <w:szCs w:val="24"/>
        </w:rPr>
        <w:t>:</w:t>
      </w:r>
    </w:p>
    <w:p w14:paraId="494FA8AB" w14:textId="77777777" w:rsidR="00673A7A" w:rsidRPr="00083931" w:rsidRDefault="00673A7A" w:rsidP="00673A7A">
      <w:pPr>
        <w:spacing w:line="360" w:lineRule="auto"/>
        <w:ind w:firstLine="709"/>
        <w:jc w:val="both"/>
        <w:rPr>
          <w:bCs/>
          <w:sz w:val="24"/>
          <w:szCs w:val="24"/>
        </w:rPr>
      </w:pPr>
    </w:p>
    <w:p w14:paraId="0C83684C" w14:textId="2D326E1F" w:rsidR="00134A70" w:rsidRPr="00083931" w:rsidRDefault="00904141" w:rsidP="00F43C7A">
      <w:pPr>
        <w:spacing w:line="360" w:lineRule="auto"/>
        <w:rPr>
          <w:bCs/>
          <w:sz w:val="24"/>
          <w:szCs w:val="24"/>
        </w:rPr>
      </w:pPr>
      <w:r w:rsidRPr="00083931">
        <w:rPr>
          <w:bCs/>
          <w:sz w:val="24"/>
          <w:szCs w:val="24"/>
        </w:rPr>
        <w:t>#3497</w:t>
      </w:r>
    </w:p>
    <w:p w14:paraId="37DE9B38" w14:textId="0B38B314" w:rsidR="00016FD1" w:rsidRPr="00083931" w:rsidRDefault="00016FD1" w:rsidP="00EF3604">
      <w:pPr>
        <w:spacing w:line="360" w:lineRule="auto"/>
        <w:ind w:firstLine="709"/>
        <w:jc w:val="both"/>
        <w:rPr>
          <w:rFonts w:cs="Times New Roman"/>
          <w:color w:val="000000" w:themeColor="text1"/>
          <w:sz w:val="24"/>
          <w:szCs w:val="24"/>
        </w:rPr>
      </w:pPr>
      <w:r w:rsidRPr="00083931">
        <w:rPr>
          <w:sz w:val="24"/>
          <w:szCs w:val="24"/>
        </w:rPr>
        <w:br w:type="page"/>
      </w:r>
    </w:p>
    <w:p w14:paraId="6BE71236" w14:textId="77777777" w:rsidR="00A15159" w:rsidRPr="00083931" w:rsidRDefault="00B23883" w:rsidP="00D954DA">
      <w:pPr>
        <w:pStyle w:val="Ttulo1"/>
      </w:pPr>
      <w:bookmarkStart w:id="26" w:name="_Toc176959533"/>
      <w:r w:rsidRPr="00083931">
        <w:lastRenderedPageBreak/>
        <w:t>ÁREA ÚTIL DO IMÓVEL</w:t>
      </w:r>
      <w:bookmarkEnd w:id="26"/>
    </w:p>
    <w:p w14:paraId="2F90D7E9" w14:textId="56467134" w:rsidR="00C323B5" w:rsidRPr="00083931" w:rsidRDefault="0064119A" w:rsidP="0064119A">
      <w:pPr>
        <w:spacing w:line="360" w:lineRule="auto"/>
        <w:jc w:val="both"/>
        <w:rPr>
          <w:sz w:val="24"/>
          <w:szCs w:val="24"/>
        </w:rPr>
      </w:pPr>
      <w:r w:rsidRPr="00083931">
        <w:rPr>
          <w:sz w:val="24"/>
          <w:szCs w:val="24"/>
        </w:rPr>
        <w:tab/>
        <w:t xml:space="preserve">As áreas do imóvel de acordo com a </w:t>
      </w:r>
      <w:r w:rsidR="0025428E" w:rsidRPr="00083931">
        <w:rPr>
          <w:sz w:val="24"/>
          <w:szCs w:val="24"/>
        </w:rPr>
        <w:t xml:space="preserve">sua </w:t>
      </w:r>
      <w:r w:rsidRPr="00083931">
        <w:rPr>
          <w:sz w:val="24"/>
          <w:szCs w:val="24"/>
        </w:rPr>
        <w:t>documentação</w:t>
      </w:r>
      <w:r w:rsidR="0025428E" w:rsidRPr="00083931">
        <w:rPr>
          <w:sz w:val="24"/>
          <w:szCs w:val="24"/>
        </w:rPr>
        <w:t>, estão representadas no quadro abaixo:</w:t>
      </w:r>
    </w:p>
    <w:p w14:paraId="6771CE20" w14:textId="288E4B68" w:rsidR="009A5941" w:rsidRPr="00083931" w:rsidRDefault="009A5941" w:rsidP="0064119A">
      <w:pPr>
        <w:spacing w:line="360" w:lineRule="auto"/>
        <w:jc w:val="both"/>
        <w:rPr>
          <w:sz w:val="24"/>
          <w:szCs w:val="24"/>
        </w:rPr>
      </w:pPr>
      <w:r w:rsidRPr="00083931">
        <w:rPr>
          <w:sz w:val="24"/>
          <w:szCs w:val="24"/>
        </w:rPr>
        <w:t>#sdkjbf</w:t>
      </w:r>
    </w:p>
    <w:p w14:paraId="65012159" w14:textId="77777777" w:rsidR="00B62617" w:rsidRPr="00083931" w:rsidRDefault="00B62617" w:rsidP="003A6576">
      <w:pPr>
        <w:spacing w:before="240" w:line="360" w:lineRule="auto"/>
        <w:jc w:val="both"/>
        <w:rPr>
          <w:b/>
          <w:bCs/>
          <w:sz w:val="24"/>
          <w:szCs w:val="24"/>
        </w:rPr>
      </w:pPr>
    </w:p>
    <w:p w14:paraId="1ED6256F" w14:textId="708E2CBE" w:rsidR="0045296B" w:rsidRPr="00083931" w:rsidRDefault="0045296B" w:rsidP="003A6576">
      <w:pPr>
        <w:spacing w:before="240" w:line="360" w:lineRule="auto"/>
        <w:jc w:val="both"/>
        <w:rPr>
          <w:b/>
          <w:bCs/>
          <w:sz w:val="24"/>
          <w:szCs w:val="24"/>
        </w:rPr>
      </w:pPr>
      <w:r w:rsidRPr="00083931">
        <w:rPr>
          <w:b/>
          <w:bCs/>
          <w:sz w:val="24"/>
          <w:szCs w:val="24"/>
        </w:rPr>
        <w:t>ÁREA</w:t>
      </w:r>
      <w:r w:rsidR="005F4CD5" w:rsidRPr="00083931">
        <w:rPr>
          <w:b/>
          <w:bCs/>
          <w:sz w:val="24"/>
          <w:szCs w:val="24"/>
        </w:rPr>
        <w:t>S DE USO DO</w:t>
      </w:r>
      <w:r w:rsidRPr="00083931">
        <w:rPr>
          <w:b/>
          <w:bCs/>
          <w:sz w:val="24"/>
          <w:szCs w:val="24"/>
        </w:rPr>
        <w:t xml:space="preserve"> IMÓVEL</w:t>
      </w:r>
    </w:p>
    <w:p w14:paraId="039F2041" w14:textId="31BC4E09" w:rsidR="00FF4B04" w:rsidRPr="00083931" w:rsidRDefault="0025428E" w:rsidP="00FF4B04">
      <w:pPr>
        <w:spacing w:line="360" w:lineRule="auto"/>
        <w:jc w:val="both"/>
        <w:rPr>
          <w:sz w:val="24"/>
          <w:szCs w:val="24"/>
        </w:rPr>
      </w:pPr>
      <w:r w:rsidRPr="00083931">
        <w:rPr>
          <w:sz w:val="24"/>
          <w:szCs w:val="24"/>
        </w:rPr>
        <w:tab/>
        <w:t xml:space="preserve">As áreas </w:t>
      </w:r>
      <w:r w:rsidR="00210545" w:rsidRPr="00083931">
        <w:rPr>
          <w:sz w:val="24"/>
          <w:szCs w:val="24"/>
        </w:rPr>
        <w:t xml:space="preserve">do imóvel </w:t>
      </w:r>
      <w:r w:rsidRPr="00083931">
        <w:rPr>
          <w:sz w:val="24"/>
          <w:szCs w:val="24"/>
        </w:rPr>
        <w:t>utilizadas para esta avaliação estão representadas no quadro abaixo:</w:t>
      </w:r>
    </w:p>
    <w:p w14:paraId="724DBC13" w14:textId="41972EA8" w:rsidR="004527A9" w:rsidRPr="00083931" w:rsidRDefault="004527A9" w:rsidP="00C323B5"/>
    <w:p w14:paraId="0B0730BD" w14:textId="342260DF" w:rsidR="00C323B5" w:rsidRPr="00083931" w:rsidRDefault="00C323B5" w:rsidP="00C323B5"/>
    <w:p w14:paraId="720B7F76" w14:textId="3DEB9977" w:rsidR="00815602" w:rsidRPr="00083931" w:rsidRDefault="00815602" w:rsidP="00AC56E8">
      <w:pPr>
        <w:tabs>
          <w:tab w:val="left" w:pos="7875"/>
        </w:tabs>
      </w:pPr>
      <w:r w:rsidRPr="00083931">
        <w:br w:type="page"/>
      </w:r>
    </w:p>
    <w:p w14:paraId="7639E686" w14:textId="79CEDC37" w:rsidR="00EF5086" w:rsidRPr="00083931" w:rsidRDefault="00EF5086" w:rsidP="00D954DA">
      <w:pPr>
        <w:pStyle w:val="Ttulo1"/>
      </w:pPr>
      <w:bookmarkStart w:id="27" w:name="_Toc176959534"/>
      <w:r w:rsidRPr="00083931">
        <w:lastRenderedPageBreak/>
        <w:t>DETERMINAÇÃO DO VALOR DE MERCADO O IMÓVEL AVALIANDO</w:t>
      </w:r>
      <w:bookmarkEnd w:id="27"/>
    </w:p>
    <w:p w14:paraId="364C36AD" w14:textId="79F2AA0E" w:rsidR="00AC56E8" w:rsidRPr="00083931" w:rsidRDefault="00EF5086" w:rsidP="00AC56E8">
      <w:pPr>
        <w:spacing w:line="360" w:lineRule="auto"/>
        <w:ind w:firstLine="709"/>
        <w:jc w:val="both"/>
        <w:rPr>
          <w:sz w:val="24"/>
          <w:szCs w:val="24"/>
        </w:rPr>
      </w:pPr>
      <w:r w:rsidRPr="00083931">
        <w:rPr>
          <w:sz w:val="24"/>
          <w:szCs w:val="24"/>
        </w:rPr>
        <w:t>Para a determinação do valor de mercado, foram levantadas</w:t>
      </w:r>
      <w:r w:rsidR="00ED78FF" w:rsidRPr="00083931">
        <w:rPr>
          <w:sz w:val="24"/>
          <w:szCs w:val="24"/>
        </w:rPr>
        <w:t xml:space="preserve"> junto a corretores, imobiliárias e engenheiro de avaliações, </w:t>
      </w:r>
      <w:r w:rsidRPr="00083931">
        <w:rPr>
          <w:sz w:val="24"/>
          <w:szCs w:val="24"/>
        </w:rPr>
        <w:t xml:space="preserve">imóveis ofertados e transacionados nos últimos 12 meses sob a região de influência geoeconômica, com características semelhantes ao bem avaliando, sendo encontrados </w:t>
      </w:r>
      <w:r w:rsidR="00ED78FF" w:rsidRPr="00083931">
        <w:rPr>
          <w:sz w:val="24"/>
          <w:szCs w:val="24"/>
        </w:rPr>
        <w:t>os seguintes dados amostrais</w:t>
      </w:r>
      <w:r w:rsidRPr="00083931">
        <w:rPr>
          <w:sz w:val="24"/>
          <w:szCs w:val="24"/>
        </w:rPr>
        <w:t>:</w:t>
      </w:r>
    </w:p>
    <w:p w14:paraId="6D72C482" w14:textId="0B80F2EC" w:rsidR="00A07B51" w:rsidRPr="00083931" w:rsidRDefault="00A07B51" w:rsidP="00A07B51">
      <w:pPr>
        <w:spacing w:line="360" w:lineRule="auto"/>
        <w:jc w:val="both"/>
        <w:rPr>
          <w:sz w:val="24"/>
          <w:szCs w:val="24"/>
        </w:rPr>
      </w:pPr>
      <w:r w:rsidRPr="00083931">
        <w:rPr>
          <w:sz w:val="24"/>
          <w:szCs w:val="24"/>
        </w:rPr>
        <w:t>#3421</w:t>
      </w:r>
    </w:p>
    <w:p w14:paraId="525D83BF" w14:textId="396EE73F" w:rsidR="00A07B51" w:rsidRPr="00083931" w:rsidRDefault="00150BEB" w:rsidP="00A07B51">
      <w:pPr>
        <w:spacing w:line="360" w:lineRule="auto"/>
        <w:jc w:val="both"/>
        <w:rPr>
          <w:sz w:val="24"/>
          <w:szCs w:val="24"/>
        </w:rPr>
      </w:pPr>
      <w:r w:rsidRPr="00083931">
        <w:rPr>
          <w:sz w:val="24"/>
          <w:szCs w:val="24"/>
        </w:rPr>
        <w:t>#3422</w:t>
      </w:r>
    </w:p>
    <w:p w14:paraId="2A3593C8" w14:textId="01C78D15" w:rsidR="00A07B51" w:rsidRPr="00083931" w:rsidRDefault="00A07B51" w:rsidP="00A07B51">
      <w:pPr>
        <w:spacing w:line="360" w:lineRule="auto"/>
        <w:jc w:val="both"/>
        <w:rPr>
          <w:sz w:val="24"/>
          <w:szCs w:val="24"/>
        </w:rPr>
      </w:pPr>
      <w:r w:rsidRPr="00083931">
        <w:rPr>
          <w:sz w:val="24"/>
          <w:szCs w:val="24"/>
        </w:rPr>
        <w:t>#3423</w:t>
      </w:r>
    </w:p>
    <w:p w14:paraId="5F8FD0F6" w14:textId="25D357E2" w:rsidR="00A07B51" w:rsidRPr="00083931" w:rsidRDefault="00A07B51" w:rsidP="00A07B51">
      <w:pPr>
        <w:spacing w:line="360" w:lineRule="auto"/>
        <w:jc w:val="both"/>
        <w:rPr>
          <w:sz w:val="24"/>
          <w:szCs w:val="24"/>
        </w:rPr>
      </w:pPr>
      <w:r w:rsidRPr="00083931">
        <w:rPr>
          <w:sz w:val="24"/>
          <w:szCs w:val="24"/>
        </w:rPr>
        <w:t>#3424</w:t>
      </w:r>
    </w:p>
    <w:p w14:paraId="48DE9ACE" w14:textId="776B94CE" w:rsidR="00A07B51" w:rsidRPr="00083931" w:rsidRDefault="00A07B51" w:rsidP="00A07B51">
      <w:pPr>
        <w:spacing w:line="360" w:lineRule="auto"/>
        <w:jc w:val="both"/>
        <w:rPr>
          <w:sz w:val="24"/>
          <w:szCs w:val="24"/>
        </w:rPr>
      </w:pPr>
      <w:r w:rsidRPr="00083931">
        <w:rPr>
          <w:sz w:val="24"/>
          <w:szCs w:val="24"/>
        </w:rPr>
        <w:t>#3425</w:t>
      </w:r>
    </w:p>
    <w:p w14:paraId="4E859FF9" w14:textId="110DD59E" w:rsidR="0056762C" w:rsidRPr="00083931" w:rsidRDefault="00A07B51" w:rsidP="00C419ED">
      <w:pPr>
        <w:spacing w:line="360" w:lineRule="auto"/>
        <w:jc w:val="both"/>
        <w:rPr>
          <w:sz w:val="24"/>
          <w:szCs w:val="24"/>
        </w:rPr>
      </w:pPr>
      <w:r w:rsidRPr="00083931">
        <w:rPr>
          <w:sz w:val="24"/>
          <w:szCs w:val="24"/>
        </w:rPr>
        <w:t>#3426</w:t>
      </w:r>
    </w:p>
    <w:p w14:paraId="5C8E79CC" w14:textId="06CEB3EF" w:rsidR="00AC56E8" w:rsidRPr="00083931" w:rsidRDefault="00AC56E8" w:rsidP="003D0E94">
      <w:pPr>
        <w:spacing w:line="360" w:lineRule="auto"/>
        <w:jc w:val="both"/>
        <w:rPr>
          <w:sz w:val="24"/>
          <w:szCs w:val="24"/>
        </w:rPr>
        <w:sectPr w:rsidR="00AC56E8" w:rsidRPr="00083931" w:rsidSect="00AE5C33">
          <w:pgSz w:w="11906" w:h="16838"/>
          <w:pgMar w:top="1440" w:right="1080" w:bottom="1440" w:left="1080" w:header="426" w:footer="708" w:gutter="0"/>
          <w:cols w:space="708"/>
          <w:docGrid w:linePitch="360"/>
        </w:sectPr>
      </w:pPr>
    </w:p>
    <w:p w14:paraId="427F5BDA" w14:textId="77777777" w:rsidR="00323C2C" w:rsidRPr="00083931" w:rsidRDefault="001D39FB" w:rsidP="00D954DA">
      <w:pPr>
        <w:pStyle w:val="Ttulo1"/>
      </w:pPr>
      <w:bookmarkStart w:id="28" w:name="_Toc176959535"/>
      <w:r w:rsidRPr="00083931">
        <w:lastRenderedPageBreak/>
        <w:t>QUADRO DE AMOSTRAS</w:t>
      </w:r>
      <w:bookmarkEnd w:id="28"/>
    </w:p>
    <w:p w14:paraId="2AF383DA" w14:textId="51D2A2F4" w:rsidR="00426AE7" w:rsidRPr="00083931" w:rsidRDefault="00426AE7" w:rsidP="00426AE7">
      <w:pPr>
        <w:spacing w:before="240" w:line="360" w:lineRule="auto"/>
        <w:jc w:val="both"/>
        <w:rPr>
          <w:sz w:val="24"/>
          <w:szCs w:val="24"/>
        </w:rPr>
      </w:pPr>
      <w:r w:rsidRPr="00083931">
        <w:rPr>
          <w:sz w:val="24"/>
          <w:szCs w:val="24"/>
        </w:rPr>
        <w:tab/>
        <w:t>Para saneamento dos dados coletados foi utilizado o “Tratamento por Fatores de Homogeneização”. Neste tratamento de dados, aplicável ao método comparativo de dados de mercado, é admitida a priori a validade da existência de relações fixas entre os atributos específicos e os respectivos preços. Para isso, são utilizados fatores de homogeneização calculados conforme 7.7.2.1, que reflitam, em termos relativos, o comportamento do mercado com determinada abrangência espacial e temporal. (ABNT NBR 14.653-3:2019, pág. 35).</w:t>
      </w:r>
    </w:p>
    <w:tbl>
      <w:tblPr>
        <w:tblW w:w="0" w:type="auto"/>
        <w:jc w:val="center"/>
        <w:tblCellMar>
          <w:left w:w="70" w:type="dxa"/>
          <w:right w:w="70" w:type="dxa"/>
        </w:tblCellMar>
        <w:tblLook w:val="04A0" w:firstRow="1" w:lastRow="0" w:firstColumn="1" w:lastColumn="0" w:noHBand="0" w:noVBand="1"/>
      </w:tblPr>
      <w:tblGrid>
        <w:gridCol w:w="1059"/>
        <w:gridCol w:w="881"/>
        <w:gridCol w:w="2344"/>
        <w:gridCol w:w="988"/>
        <w:gridCol w:w="881"/>
        <w:gridCol w:w="1001"/>
        <w:gridCol w:w="1340"/>
        <w:gridCol w:w="1321"/>
        <w:gridCol w:w="881"/>
        <w:gridCol w:w="1290"/>
        <w:gridCol w:w="968"/>
      </w:tblGrid>
      <w:tr w:rsidR="00AE07B4" w:rsidRPr="00083931" w14:paraId="7804AABB" w14:textId="77777777" w:rsidTr="009C789D">
        <w:trPr>
          <w:trHeight w:val="270"/>
          <w:jc w:val="center"/>
        </w:trPr>
        <w:tc>
          <w:tcPr>
            <w:tcW w:w="0" w:type="auto"/>
            <w:tcBorders>
              <w:top w:val="nil"/>
              <w:left w:val="nil"/>
              <w:bottom w:val="nil"/>
              <w:right w:val="nil"/>
            </w:tcBorders>
            <w:shd w:val="clear" w:color="000000" w:fill="00B050"/>
            <w:noWrap/>
            <w:vAlign w:val="center"/>
            <w:hideMark/>
          </w:tcPr>
          <w:p w14:paraId="46B624AA"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ELEMENTO</w:t>
            </w:r>
          </w:p>
        </w:tc>
        <w:tc>
          <w:tcPr>
            <w:tcW w:w="881" w:type="dxa"/>
            <w:tcBorders>
              <w:top w:val="nil"/>
              <w:left w:val="nil"/>
              <w:bottom w:val="nil"/>
              <w:right w:val="nil"/>
            </w:tcBorders>
            <w:shd w:val="clear" w:color="000000" w:fill="00B050"/>
            <w:noWrap/>
            <w:vAlign w:val="center"/>
            <w:hideMark/>
          </w:tcPr>
          <w:p w14:paraId="54A971B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ÁREA (ha)</w:t>
            </w:r>
          </w:p>
        </w:tc>
        <w:tc>
          <w:tcPr>
            <w:tcW w:w="2344" w:type="dxa"/>
            <w:tcBorders>
              <w:top w:val="nil"/>
              <w:left w:val="nil"/>
              <w:bottom w:val="nil"/>
              <w:right w:val="nil"/>
            </w:tcBorders>
            <w:shd w:val="clear" w:color="000000" w:fill="00B050"/>
            <w:vAlign w:val="center"/>
            <w:hideMark/>
          </w:tcPr>
          <w:p w14:paraId="037C38CD"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VT (R$)</w:t>
            </w:r>
          </w:p>
        </w:tc>
        <w:tc>
          <w:tcPr>
            <w:tcW w:w="0" w:type="auto"/>
            <w:tcBorders>
              <w:top w:val="nil"/>
              <w:left w:val="nil"/>
              <w:bottom w:val="nil"/>
              <w:right w:val="nil"/>
            </w:tcBorders>
            <w:shd w:val="clear" w:color="000000" w:fill="00B050"/>
            <w:noWrap/>
            <w:vAlign w:val="center"/>
            <w:hideMark/>
          </w:tcPr>
          <w:p w14:paraId="4F9BB03E"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VT(R$/ha)</w:t>
            </w:r>
          </w:p>
        </w:tc>
        <w:tc>
          <w:tcPr>
            <w:tcW w:w="0" w:type="auto"/>
            <w:tcBorders>
              <w:top w:val="nil"/>
              <w:left w:val="nil"/>
              <w:bottom w:val="nil"/>
              <w:right w:val="nil"/>
            </w:tcBorders>
            <w:shd w:val="clear" w:color="000000" w:fill="00B050"/>
            <w:vAlign w:val="center"/>
            <w:hideMark/>
          </w:tcPr>
          <w:p w14:paraId="22C514F7"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 xml:space="preserve">CLASSE </w:t>
            </w:r>
          </w:p>
        </w:tc>
        <w:tc>
          <w:tcPr>
            <w:tcW w:w="0" w:type="auto"/>
            <w:tcBorders>
              <w:top w:val="nil"/>
              <w:left w:val="nil"/>
              <w:bottom w:val="nil"/>
              <w:right w:val="nil"/>
            </w:tcBorders>
            <w:shd w:val="clear" w:color="000000" w:fill="00B050"/>
            <w:noWrap/>
            <w:vAlign w:val="center"/>
            <w:hideMark/>
          </w:tcPr>
          <w:p w14:paraId="7DC2046B"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SITUAÇÃO</w:t>
            </w:r>
          </w:p>
        </w:tc>
        <w:tc>
          <w:tcPr>
            <w:tcW w:w="0" w:type="auto"/>
            <w:tcBorders>
              <w:top w:val="nil"/>
              <w:left w:val="nil"/>
              <w:bottom w:val="nil"/>
              <w:right w:val="nil"/>
            </w:tcBorders>
            <w:shd w:val="clear" w:color="000000" w:fill="00B050"/>
            <w:vAlign w:val="center"/>
            <w:hideMark/>
          </w:tcPr>
          <w:p w14:paraId="1730820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BENFEITORIAS</w:t>
            </w:r>
          </w:p>
        </w:tc>
        <w:tc>
          <w:tcPr>
            <w:tcW w:w="0" w:type="auto"/>
            <w:tcBorders>
              <w:top w:val="nil"/>
              <w:left w:val="nil"/>
              <w:bottom w:val="nil"/>
              <w:right w:val="nil"/>
            </w:tcBorders>
            <w:shd w:val="clear" w:color="000000" w:fill="00B050"/>
            <w:vAlign w:val="center"/>
            <w:hideMark/>
          </w:tcPr>
          <w:p w14:paraId="3AF8CB1D"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HIDROGRAFIA</w:t>
            </w:r>
          </w:p>
        </w:tc>
        <w:tc>
          <w:tcPr>
            <w:tcW w:w="0" w:type="auto"/>
            <w:tcBorders>
              <w:top w:val="nil"/>
              <w:left w:val="nil"/>
              <w:bottom w:val="nil"/>
              <w:right w:val="nil"/>
            </w:tcBorders>
            <w:shd w:val="clear" w:color="000000" w:fill="00B050"/>
            <w:noWrap/>
            <w:vAlign w:val="center"/>
            <w:hideMark/>
          </w:tcPr>
          <w:p w14:paraId="7594F471"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FONTE</w:t>
            </w:r>
          </w:p>
        </w:tc>
        <w:tc>
          <w:tcPr>
            <w:tcW w:w="0" w:type="auto"/>
            <w:tcBorders>
              <w:top w:val="nil"/>
              <w:left w:val="nil"/>
              <w:bottom w:val="nil"/>
              <w:right w:val="nil"/>
            </w:tcBorders>
            <w:shd w:val="clear" w:color="000000" w:fill="00B050"/>
            <w:vAlign w:val="center"/>
            <w:hideMark/>
          </w:tcPr>
          <w:p w14:paraId="6E729C3E"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INFORMANTE</w:t>
            </w:r>
          </w:p>
        </w:tc>
        <w:tc>
          <w:tcPr>
            <w:tcW w:w="0" w:type="auto"/>
            <w:tcBorders>
              <w:top w:val="nil"/>
              <w:left w:val="nil"/>
              <w:bottom w:val="nil"/>
              <w:right w:val="nil"/>
            </w:tcBorders>
            <w:shd w:val="clear" w:color="000000" w:fill="00B050"/>
            <w:vAlign w:val="center"/>
            <w:hideMark/>
          </w:tcPr>
          <w:p w14:paraId="3DE0E6D7"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CONTATO</w:t>
            </w:r>
          </w:p>
        </w:tc>
      </w:tr>
      <w:tr w:rsidR="00AE07B4" w:rsidRPr="00083931" w14:paraId="68C17301" w14:textId="77777777" w:rsidTr="009C789D">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616C5F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1</w:t>
            </w:r>
          </w:p>
        </w:tc>
        <w:tc>
          <w:tcPr>
            <w:tcW w:w="881" w:type="dxa"/>
            <w:tcBorders>
              <w:top w:val="single" w:sz="4" w:space="0" w:color="auto"/>
              <w:left w:val="nil"/>
              <w:bottom w:val="single" w:sz="4" w:space="0" w:color="auto"/>
              <w:right w:val="single" w:sz="4" w:space="0" w:color="auto"/>
            </w:tcBorders>
            <w:shd w:val="clear" w:color="000000" w:fill="FFFFFF"/>
            <w:vAlign w:val="center"/>
            <w:hideMark/>
          </w:tcPr>
          <w:p w14:paraId="12B55C4A" w14:textId="07B1C5DB" w:rsidR="00AE07B4" w:rsidRPr="00083931" w:rsidRDefault="009C789D" w:rsidP="009C789D">
            <w:pP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%code10</w:t>
            </w:r>
          </w:p>
        </w:tc>
        <w:tc>
          <w:tcPr>
            <w:tcW w:w="2344" w:type="dxa"/>
            <w:tcBorders>
              <w:top w:val="single" w:sz="4" w:space="0" w:color="auto"/>
              <w:left w:val="nil"/>
              <w:bottom w:val="single" w:sz="4" w:space="0" w:color="auto"/>
              <w:right w:val="single" w:sz="4" w:space="0" w:color="auto"/>
            </w:tcBorders>
            <w:shd w:val="clear" w:color="000000" w:fill="FFFFFF"/>
            <w:vAlign w:val="center"/>
            <w:hideMark/>
          </w:tcPr>
          <w:p w14:paraId="52A24844" w14:textId="18073524"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36BB3A30" w14:textId="1BAD959E"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%code12</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47B402FA" w14:textId="06078045"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5FE30BDB" w14:textId="64A29DDE"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244AC500" w14:textId="5DCF950C"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%code15</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63744ED0" w14:textId="193DDFFC"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%code16</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0007C26" w14:textId="56C5BDA3"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%code17</w:t>
            </w:r>
          </w:p>
        </w:tc>
        <w:tc>
          <w:tcPr>
            <w:tcW w:w="0" w:type="auto"/>
            <w:tcBorders>
              <w:top w:val="single" w:sz="4" w:space="0" w:color="auto"/>
              <w:left w:val="nil"/>
              <w:bottom w:val="single" w:sz="4" w:space="0" w:color="auto"/>
              <w:right w:val="single" w:sz="4" w:space="0" w:color="auto"/>
            </w:tcBorders>
            <w:shd w:val="clear" w:color="000000" w:fill="FFFFFF"/>
            <w:noWrap/>
            <w:vAlign w:val="center"/>
            <w:hideMark/>
          </w:tcPr>
          <w:p w14:paraId="2DA77793" w14:textId="367A4C25"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%code18</w:t>
            </w:r>
          </w:p>
        </w:tc>
        <w:tc>
          <w:tcPr>
            <w:tcW w:w="0" w:type="auto"/>
            <w:tcBorders>
              <w:top w:val="single" w:sz="4" w:space="0" w:color="auto"/>
              <w:left w:val="nil"/>
              <w:bottom w:val="single" w:sz="4" w:space="0" w:color="auto"/>
              <w:right w:val="single" w:sz="4" w:space="0" w:color="auto"/>
            </w:tcBorders>
            <w:shd w:val="clear" w:color="000000" w:fill="FFFFFF"/>
            <w:noWrap/>
            <w:vAlign w:val="center"/>
            <w:hideMark/>
          </w:tcPr>
          <w:p w14:paraId="0CA31DF8" w14:textId="7834540A"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%code19</w:t>
            </w:r>
          </w:p>
        </w:tc>
      </w:tr>
      <w:tr w:rsidR="009C789D" w:rsidRPr="00083931" w14:paraId="27ACC7C4"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6065EB3E"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2</w:t>
            </w:r>
          </w:p>
        </w:tc>
        <w:tc>
          <w:tcPr>
            <w:tcW w:w="881" w:type="dxa"/>
            <w:tcBorders>
              <w:top w:val="nil"/>
              <w:left w:val="nil"/>
              <w:bottom w:val="single" w:sz="4" w:space="0" w:color="auto"/>
              <w:right w:val="single" w:sz="4" w:space="0" w:color="auto"/>
            </w:tcBorders>
            <w:shd w:val="clear" w:color="000000" w:fill="FFFFFF"/>
            <w:vAlign w:val="center"/>
            <w:hideMark/>
          </w:tcPr>
          <w:p w14:paraId="40FE895B" w14:textId="1D7E966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%code20</w:t>
            </w:r>
          </w:p>
        </w:tc>
        <w:tc>
          <w:tcPr>
            <w:tcW w:w="2344" w:type="dxa"/>
            <w:tcBorders>
              <w:top w:val="nil"/>
              <w:left w:val="nil"/>
              <w:bottom w:val="single" w:sz="4" w:space="0" w:color="auto"/>
              <w:right w:val="single" w:sz="4" w:space="0" w:color="auto"/>
            </w:tcBorders>
            <w:shd w:val="clear" w:color="000000" w:fill="FFFFFF"/>
            <w:vAlign w:val="center"/>
            <w:hideMark/>
          </w:tcPr>
          <w:p w14:paraId="7FE84E1B" w14:textId="0F121B9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%code21</w:t>
            </w:r>
          </w:p>
        </w:tc>
        <w:tc>
          <w:tcPr>
            <w:tcW w:w="0" w:type="auto"/>
            <w:tcBorders>
              <w:top w:val="nil"/>
              <w:left w:val="nil"/>
              <w:bottom w:val="single" w:sz="4" w:space="0" w:color="auto"/>
              <w:right w:val="single" w:sz="4" w:space="0" w:color="auto"/>
            </w:tcBorders>
            <w:shd w:val="clear" w:color="000000" w:fill="FFFFFF"/>
            <w:vAlign w:val="center"/>
            <w:hideMark/>
          </w:tcPr>
          <w:p w14:paraId="0E097126" w14:textId="447A8B1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%code22</w:t>
            </w:r>
          </w:p>
        </w:tc>
        <w:tc>
          <w:tcPr>
            <w:tcW w:w="0" w:type="auto"/>
            <w:tcBorders>
              <w:top w:val="nil"/>
              <w:left w:val="nil"/>
              <w:bottom w:val="single" w:sz="4" w:space="0" w:color="auto"/>
              <w:right w:val="single" w:sz="4" w:space="0" w:color="auto"/>
            </w:tcBorders>
            <w:shd w:val="clear" w:color="000000" w:fill="FFFFFF"/>
            <w:vAlign w:val="center"/>
            <w:hideMark/>
          </w:tcPr>
          <w:p w14:paraId="1B4684B7" w14:textId="718867C8"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%code23</w:t>
            </w:r>
          </w:p>
        </w:tc>
        <w:tc>
          <w:tcPr>
            <w:tcW w:w="0" w:type="auto"/>
            <w:tcBorders>
              <w:top w:val="nil"/>
              <w:left w:val="nil"/>
              <w:bottom w:val="single" w:sz="4" w:space="0" w:color="auto"/>
              <w:right w:val="single" w:sz="4" w:space="0" w:color="auto"/>
            </w:tcBorders>
            <w:shd w:val="clear" w:color="000000" w:fill="FFFFFF"/>
            <w:vAlign w:val="center"/>
            <w:hideMark/>
          </w:tcPr>
          <w:p w14:paraId="7B5E2603" w14:textId="36B35501"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%code24</w:t>
            </w:r>
          </w:p>
        </w:tc>
        <w:tc>
          <w:tcPr>
            <w:tcW w:w="0" w:type="auto"/>
            <w:tcBorders>
              <w:top w:val="nil"/>
              <w:left w:val="nil"/>
              <w:bottom w:val="single" w:sz="4" w:space="0" w:color="auto"/>
              <w:right w:val="single" w:sz="4" w:space="0" w:color="auto"/>
            </w:tcBorders>
            <w:shd w:val="clear" w:color="000000" w:fill="FFFFFF"/>
            <w:vAlign w:val="center"/>
            <w:hideMark/>
          </w:tcPr>
          <w:p w14:paraId="65E53082" w14:textId="43283AC6"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%code25</w:t>
            </w:r>
          </w:p>
        </w:tc>
        <w:tc>
          <w:tcPr>
            <w:tcW w:w="0" w:type="auto"/>
            <w:tcBorders>
              <w:top w:val="nil"/>
              <w:left w:val="nil"/>
              <w:bottom w:val="single" w:sz="4" w:space="0" w:color="auto"/>
              <w:right w:val="single" w:sz="4" w:space="0" w:color="auto"/>
            </w:tcBorders>
            <w:shd w:val="clear" w:color="000000" w:fill="FFFFFF"/>
            <w:hideMark/>
          </w:tcPr>
          <w:p w14:paraId="2482C8F7" w14:textId="46096DA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%code26</w:t>
            </w:r>
          </w:p>
        </w:tc>
        <w:tc>
          <w:tcPr>
            <w:tcW w:w="0" w:type="auto"/>
            <w:tcBorders>
              <w:top w:val="nil"/>
              <w:left w:val="nil"/>
              <w:bottom w:val="single" w:sz="4" w:space="0" w:color="auto"/>
              <w:right w:val="single" w:sz="4" w:space="0" w:color="auto"/>
            </w:tcBorders>
            <w:shd w:val="clear" w:color="000000" w:fill="FFFFFF"/>
            <w:hideMark/>
          </w:tcPr>
          <w:p w14:paraId="4864681F" w14:textId="69958BD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%code27</w:t>
            </w:r>
          </w:p>
        </w:tc>
        <w:tc>
          <w:tcPr>
            <w:tcW w:w="0" w:type="auto"/>
            <w:tcBorders>
              <w:top w:val="nil"/>
              <w:left w:val="nil"/>
              <w:bottom w:val="single" w:sz="4" w:space="0" w:color="auto"/>
              <w:right w:val="single" w:sz="4" w:space="0" w:color="auto"/>
            </w:tcBorders>
            <w:shd w:val="clear" w:color="000000" w:fill="FFFFFF"/>
            <w:noWrap/>
            <w:hideMark/>
          </w:tcPr>
          <w:p w14:paraId="4EFB5689" w14:textId="21B99A2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%code28</w:t>
            </w:r>
          </w:p>
        </w:tc>
        <w:tc>
          <w:tcPr>
            <w:tcW w:w="0" w:type="auto"/>
            <w:tcBorders>
              <w:top w:val="nil"/>
              <w:left w:val="nil"/>
              <w:bottom w:val="single" w:sz="4" w:space="0" w:color="auto"/>
              <w:right w:val="single" w:sz="4" w:space="0" w:color="auto"/>
            </w:tcBorders>
            <w:shd w:val="clear" w:color="000000" w:fill="FFFFFF"/>
            <w:noWrap/>
            <w:hideMark/>
          </w:tcPr>
          <w:p w14:paraId="1B33A77B" w14:textId="76DDE57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%code29</w:t>
            </w:r>
          </w:p>
        </w:tc>
      </w:tr>
      <w:tr w:rsidR="009C789D" w:rsidRPr="00083931" w14:paraId="7988B892"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A7878E1"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3</w:t>
            </w:r>
          </w:p>
        </w:tc>
        <w:tc>
          <w:tcPr>
            <w:tcW w:w="881" w:type="dxa"/>
            <w:tcBorders>
              <w:top w:val="nil"/>
              <w:left w:val="nil"/>
              <w:bottom w:val="single" w:sz="4" w:space="0" w:color="auto"/>
              <w:right w:val="single" w:sz="4" w:space="0" w:color="auto"/>
            </w:tcBorders>
            <w:shd w:val="clear" w:color="000000" w:fill="FFFFFF"/>
            <w:hideMark/>
          </w:tcPr>
          <w:p w14:paraId="6AC21EEF" w14:textId="6602004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%code30</w:t>
            </w:r>
          </w:p>
        </w:tc>
        <w:tc>
          <w:tcPr>
            <w:tcW w:w="2344" w:type="dxa"/>
            <w:tcBorders>
              <w:top w:val="nil"/>
              <w:left w:val="nil"/>
              <w:bottom w:val="single" w:sz="4" w:space="0" w:color="auto"/>
              <w:right w:val="single" w:sz="4" w:space="0" w:color="auto"/>
            </w:tcBorders>
            <w:shd w:val="clear" w:color="000000" w:fill="FFFFFF"/>
            <w:hideMark/>
          </w:tcPr>
          <w:p w14:paraId="3429B6CE" w14:textId="48889A1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%code31</w:t>
            </w:r>
          </w:p>
        </w:tc>
        <w:tc>
          <w:tcPr>
            <w:tcW w:w="0" w:type="auto"/>
            <w:tcBorders>
              <w:top w:val="nil"/>
              <w:left w:val="nil"/>
              <w:bottom w:val="single" w:sz="4" w:space="0" w:color="auto"/>
              <w:right w:val="single" w:sz="4" w:space="0" w:color="auto"/>
            </w:tcBorders>
            <w:shd w:val="clear" w:color="000000" w:fill="FFFFFF"/>
            <w:hideMark/>
          </w:tcPr>
          <w:p w14:paraId="3F56B99A" w14:textId="4E5EA1E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%code32</w:t>
            </w:r>
          </w:p>
        </w:tc>
        <w:tc>
          <w:tcPr>
            <w:tcW w:w="0" w:type="auto"/>
            <w:tcBorders>
              <w:top w:val="nil"/>
              <w:left w:val="nil"/>
              <w:bottom w:val="single" w:sz="4" w:space="0" w:color="auto"/>
              <w:right w:val="single" w:sz="4" w:space="0" w:color="auto"/>
            </w:tcBorders>
            <w:shd w:val="clear" w:color="000000" w:fill="FFFFFF"/>
            <w:hideMark/>
          </w:tcPr>
          <w:p w14:paraId="7D1B2EB2" w14:textId="22D1D98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%code33</w:t>
            </w:r>
          </w:p>
        </w:tc>
        <w:tc>
          <w:tcPr>
            <w:tcW w:w="0" w:type="auto"/>
            <w:tcBorders>
              <w:top w:val="nil"/>
              <w:left w:val="nil"/>
              <w:bottom w:val="single" w:sz="4" w:space="0" w:color="auto"/>
              <w:right w:val="single" w:sz="4" w:space="0" w:color="auto"/>
            </w:tcBorders>
            <w:shd w:val="clear" w:color="000000" w:fill="FFFFFF"/>
            <w:hideMark/>
          </w:tcPr>
          <w:p w14:paraId="16DB5622" w14:textId="4B9BEA3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%code34</w:t>
            </w:r>
          </w:p>
        </w:tc>
        <w:tc>
          <w:tcPr>
            <w:tcW w:w="0" w:type="auto"/>
            <w:tcBorders>
              <w:top w:val="nil"/>
              <w:left w:val="nil"/>
              <w:bottom w:val="single" w:sz="4" w:space="0" w:color="auto"/>
              <w:right w:val="single" w:sz="4" w:space="0" w:color="auto"/>
            </w:tcBorders>
            <w:shd w:val="clear" w:color="000000" w:fill="FFFFFF"/>
            <w:hideMark/>
          </w:tcPr>
          <w:p w14:paraId="77840661" w14:textId="0C64E01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%code35</w:t>
            </w:r>
          </w:p>
        </w:tc>
        <w:tc>
          <w:tcPr>
            <w:tcW w:w="0" w:type="auto"/>
            <w:tcBorders>
              <w:top w:val="nil"/>
              <w:left w:val="nil"/>
              <w:bottom w:val="single" w:sz="4" w:space="0" w:color="auto"/>
              <w:right w:val="single" w:sz="4" w:space="0" w:color="auto"/>
            </w:tcBorders>
            <w:shd w:val="clear" w:color="000000" w:fill="FFFFFF"/>
            <w:hideMark/>
          </w:tcPr>
          <w:p w14:paraId="1EF5A1A4" w14:textId="2860CDF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%code36</w:t>
            </w:r>
          </w:p>
        </w:tc>
        <w:tc>
          <w:tcPr>
            <w:tcW w:w="0" w:type="auto"/>
            <w:tcBorders>
              <w:top w:val="nil"/>
              <w:left w:val="nil"/>
              <w:bottom w:val="single" w:sz="4" w:space="0" w:color="auto"/>
              <w:right w:val="single" w:sz="4" w:space="0" w:color="auto"/>
            </w:tcBorders>
            <w:shd w:val="clear" w:color="000000" w:fill="FFFFFF"/>
            <w:hideMark/>
          </w:tcPr>
          <w:p w14:paraId="5046C15B" w14:textId="5F5831F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%code37</w:t>
            </w:r>
          </w:p>
        </w:tc>
        <w:tc>
          <w:tcPr>
            <w:tcW w:w="0" w:type="auto"/>
            <w:tcBorders>
              <w:top w:val="nil"/>
              <w:left w:val="nil"/>
              <w:bottom w:val="single" w:sz="4" w:space="0" w:color="auto"/>
              <w:right w:val="single" w:sz="4" w:space="0" w:color="auto"/>
            </w:tcBorders>
            <w:shd w:val="clear" w:color="000000" w:fill="FFFFFF"/>
            <w:noWrap/>
            <w:hideMark/>
          </w:tcPr>
          <w:p w14:paraId="4574A36A" w14:textId="2C8421D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%code38</w:t>
            </w:r>
          </w:p>
        </w:tc>
        <w:tc>
          <w:tcPr>
            <w:tcW w:w="0" w:type="auto"/>
            <w:tcBorders>
              <w:top w:val="nil"/>
              <w:left w:val="nil"/>
              <w:bottom w:val="single" w:sz="4" w:space="0" w:color="auto"/>
              <w:right w:val="single" w:sz="4" w:space="0" w:color="auto"/>
            </w:tcBorders>
            <w:shd w:val="clear" w:color="000000" w:fill="FFFFFF"/>
            <w:noWrap/>
            <w:hideMark/>
          </w:tcPr>
          <w:p w14:paraId="26ADEDCE" w14:textId="6CF64EC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%code39</w:t>
            </w:r>
          </w:p>
        </w:tc>
      </w:tr>
      <w:tr w:rsidR="009C789D" w:rsidRPr="00083931" w14:paraId="57D130E7"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D1DB6D9"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4</w:t>
            </w:r>
          </w:p>
        </w:tc>
        <w:tc>
          <w:tcPr>
            <w:tcW w:w="881" w:type="dxa"/>
            <w:tcBorders>
              <w:top w:val="nil"/>
              <w:left w:val="nil"/>
              <w:bottom w:val="single" w:sz="4" w:space="0" w:color="auto"/>
              <w:right w:val="single" w:sz="4" w:space="0" w:color="auto"/>
            </w:tcBorders>
            <w:shd w:val="clear" w:color="000000" w:fill="FFFFFF"/>
            <w:hideMark/>
          </w:tcPr>
          <w:p w14:paraId="47FC5569" w14:textId="229CFE1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%code40</w:t>
            </w:r>
          </w:p>
        </w:tc>
        <w:tc>
          <w:tcPr>
            <w:tcW w:w="2344" w:type="dxa"/>
            <w:tcBorders>
              <w:top w:val="nil"/>
              <w:left w:val="nil"/>
              <w:bottom w:val="single" w:sz="4" w:space="0" w:color="auto"/>
              <w:right w:val="single" w:sz="4" w:space="0" w:color="auto"/>
            </w:tcBorders>
            <w:shd w:val="clear" w:color="000000" w:fill="FFFFFF"/>
            <w:hideMark/>
          </w:tcPr>
          <w:p w14:paraId="366567ED" w14:textId="22B3442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%code41</w:t>
            </w:r>
          </w:p>
        </w:tc>
        <w:tc>
          <w:tcPr>
            <w:tcW w:w="0" w:type="auto"/>
            <w:tcBorders>
              <w:top w:val="nil"/>
              <w:left w:val="nil"/>
              <w:bottom w:val="single" w:sz="4" w:space="0" w:color="auto"/>
              <w:right w:val="single" w:sz="4" w:space="0" w:color="auto"/>
            </w:tcBorders>
            <w:shd w:val="clear" w:color="000000" w:fill="FFFFFF"/>
            <w:hideMark/>
          </w:tcPr>
          <w:p w14:paraId="6B50AD36" w14:textId="0971A24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%code42</w:t>
            </w:r>
          </w:p>
        </w:tc>
        <w:tc>
          <w:tcPr>
            <w:tcW w:w="0" w:type="auto"/>
            <w:tcBorders>
              <w:top w:val="nil"/>
              <w:left w:val="nil"/>
              <w:bottom w:val="single" w:sz="4" w:space="0" w:color="auto"/>
              <w:right w:val="single" w:sz="4" w:space="0" w:color="auto"/>
            </w:tcBorders>
            <w:shd w:val="clear" w:color="000000" w:fill="FFFFFF"/>
            <w:hideMark/>
          </w:tcPr>
          <w:p w14:paraId="1111E0B7" w14:textId="6A3C2BD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%code43</w:t>
            </w:r>
          </w:p>
        </w:tc>
        <w:tc>
          <w:tcPr>
            <w:tcW w:w="0" w:type="auto"/>
            <w:tcBorders>
              <w:top w:val="nil"/>
              <w:left w:val="nil"/>
              <w:bottom w:val="single" w:sz="4" w:space="0" w:color="auto"/>
              <w:right w:val="single" w:sz="4" w:space="0" w:color="auto"/>
            </w:tcBorders>
            <w:shd w:val="clear" w:color="000000" w:fill="FFFFFF"/>
            <w:hideMark/>
          </w:tcPr>
          <w:p w14:paraId="75E675C3" w14:textId="4D2B006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%code44</w:t>
            </w:r>
          </w:p>
        </w:tc>
        <w:tc>
          <w:tcPr>
            <w:tcW w:w="0" w:type="auto"/>
            <w:tcBorders>
              <w:top w:val="nil"/>
              <w:left w:val="nil"/>
              <w:bottom w:val="single" w:sz="4" w:space="0" w:color="auto"/>
              <w:right w:val="single" w:sz="4" w:space="0" w:color="auto"/>
            </w:tcBorders>
            <w:shd w:val="clear" w:color="000000" w:fill="FFFFFF"/>
            <w:hideMark/>
          </w:tcPr>
          <w:p w14:paraId="2540BD44" w14:textId="1CACA22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%code45</w:t>
            </w:r>
          </w:p>
        </w:tc>
        <w:tc>
          <w:tcPr>
            <w:tcW w:w="0" w:type="auto"/>
            <w:tcBorders>
              <w:top w:val="nil"/>
              <w:left w:val="nil"/>
              <w:bottom w:val="single" w:sz="4" w:space="0" w:color="auto"/>
              <w:right w:val="single" w:sz="4" w:space="0" w:color="auto"/>
            </w:tcBorders>
            <w:shd w:val="clear" w:color="000000" w:fill="FFFFFF"/>
            <w:hideMark/>
          </w:tcPr>
          <w:p w14:paraId="3FA9A442" w14:textId="04DC425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%code46</w:t>
            </w:r>
          </w:p>
        </w:tc>
        <w:tc>
          <w:tcPr>
            <w:tcW w:w="0" w:type="auto"/>
            <w:tcBorders>
              <w:top w:val="nil"/>
              <w:left w:val="nil"/>
              <w:bottom w:val="single" w:sz="4" w:space="0" w:color="auto"/>
              <w:right w:val="single" w:sz="4" w:space="0" w:color="auto"/>
            </w:tcBorders>
            <w:shd w:val="clear" w:color="000000" w:fill="FFFFFF"/>
            <w:hideMark/>
          </w:tcPr>
          <w:p w14:paraId="6A0F478C" w14:textId="35A7373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%code47</w:t>
            </w:r>
          </w:p>
        </w:tc>
        <w:tc>
          <w:tcPr>
            <w:tcW w:w="0" w:type="auto"/>
            <w:tcBorders>
              <w:top w:val="nil"/>
              <w:left w:val="nil"/>
              <w:bottom w:val="single" w:sz="4" w:space="0" w:color="auto"/>
              <w:right w:val="single" w:sz="4" w:space="0" w:color="auto"/>
            </w:tcBorders>
            <w:shd w:val="clear" w:color="000000" w:fill="FFFFFF"/>
            <w:noWrap/>
            <w:hideMark/>
          </w:tcPr>
          <w:p w14:paraId="6738C250" w14:textId="03A8D43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%code48</w:t>
            </w:r>
          </w:p>
        </w:tc>
        <w:tc>
          <w:tcPr>
            <w:tcW w:w="0" w:type="auto"/>
            <w:tcBorders>
              <w:top w:val="nil"/>
              <w:left w:val="nil"/>
              <w:bottom w:val="single" w:sz="4" w:space="0" w:color="auto"/>
              <w:right w:val="single" w:sz="4" w:space="0" w:color="auto"/>
            </w:tcBorders>
            <w:shd w:val="clear" w:color="000000" w:fill="FFFFFF"/>
            <w:noWrap/>
            <w:hideMark/>
          </w:tcPr>
          <w:p w14:paraId="07836BF4" w14:textId="30FC2F8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%code49</w:t>
            </w:r>
          </w:p>
        </w:tc>
      </w:tr>
      <w:tr w:rsidR="009C789D" w:rsidRPr="00083931" w14:paraId="571DD5CC"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F4DEFC7"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5</w:t>
            </w:r>
          </w:p>
        </w:tc>
        <w:tc>
          <w:tcPr>
            <w:tcW w:w="881" w:type="dxa"/>
            <w:tcBorders>
              <w:top w:val="nil"/>
              <w:left w:val="nil"/>
              <w:bottom w:val="single" w:sz="4" w:space="0" w:color="auto"/>
              <w:right w:val="single" w:sz="4" w:space="0" w:color="auto"/>
            </w:tcBorders>
            <w:shd w:val="clear" w:color="000000" w:fill="FFFFFF"/>
            <w:hideMark/>
          </w:tcPr>
          <w:p w14:paraId="3BF46150" w14:textId="75A2FD78"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%code50</w:t>
            </w:r>
          </w:p>
        </w:tc>
        <w:tc>
          <w:tcPr>
            <w:tcW w:w="2344" w:type="dxa"/>
            <w:tcBorders>
              <w:top w:val="nil"/>
              <w:left w:val="nil"/>
              <w:bottom w:val="single" w:sz="4" w:space="0" w:color="auto"/>
              <w:right w:val="single" w:sz="4" w:space="0" w:color="auto"/>
            </w:tcBorders>
            <w:shd w:val="clear" w:color="000000" w:fill="FFFFFF"/>
            <w:hideMark/>
          </w:tcPr>
          <w:p w14:paraId="2946007F" w14:textId="3CBDDCC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%code51</w:t>
            </w:r>
          </w:p>
        </w:tc>
        <w:tc>
          <w:tcPr>
            <w:tcW w:w="0" w:type="auto"/>
            <w:tcBorders>
              <w:top w:val="nil"/>
              <w:left w:val="nil"/>
              <w:bottom w:val="single" w:sz="4" w:space="0" w:color="auto"/>
              <w:right w:val="single" w:sz="4" w:space="0" w:color="auto"/>
            </w:tcBorders>
            <w:shd w:val="clear" w:color="000000" w:fill="FFFFFF"/>
            <w:hideMark/>
          </w:tcPr>
          <w:p w14:paraId="7D8DD815" w14:textId="7B087D1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%code52</w:t>
            </w:r>
          </w:p>
        </w:tc>
        <w:tc>
          <w:tcPr>
            <w:tcW w:w="0" w:type="auto"/>
            <w:tcBorders>
              <w:top w:val="nil"/>
              <w:left w:val="nil"/>
              <w:bottom w:val="single" w:sz="4" w:space="0" w:color="auto"/>
              <w:right w:val="single" w:sz="4" w:space="0" w:color="auto"/>
            </w:tcBorders>
            <w:shd w:val="clear" w:color="000000" w:fill="FFFFFF"/>
            <w:hideMark/>
          </w:tcPr>
          <w:p w14:paraId="45A79690" w14:textId="12AAA3A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%code53</w:t>
            </w:r>
          </w:p>
        </w:tc>
        <w:tc>
          <w:tcPr>
            <w:tcW w:w="0" w:type="auto"/>
            <w:tcBorders>
              <w:top w:val="nil"/>
              <w:left w:val="nil"/>
              <w:bottom w:val="single" w:sz="4" w:space="0" w:color="auto"/>
              <w:right w:val="single" w:sz="4" w:space="0" w:color="auto"/>
            </w:tcBorders>
            <w:shd w:val="clear" w:color="000000" w:fill="FFFFFF"/>
            <w:hideMark/>
          </w:tcPr>
          <w:p w14:paraId="4947F2BF" w14:textId="2DB8366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%code54</w:t>
            </w:r>
          </w:p>
        </w:tc>
        <w:tc>
          <w:tcPr>
            <w:tcW w:w="0" w:type="auto"/>
            <w:tcBorders>
              <w:top w:val="nil"/>
              <w:left w:val="nil"/>
              <w:bottom w:val="single" w:sz="4" w:space="0" w:color="auto"/>
              <w:right w:val="single" w:sz="4" w:space="0" w:color="auto"/>
            </w:tcBorders>
            <w:shd w:val="clear" w:color="000000" w:fill="FFFFFF"/>
            <w:hideMark/>
          </w:tcPr>
          <w:p w14:paraId="68385A75" w14:textId="61716B3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%code55</w:t>
            </w:r>
          </w:p>
        </w:tc>
        <w:tc>
          <w:tcPr>
            <w:tcW w:w="0" w:type="auto"/>
            <w:tcBorders>
              <w:top w:val="nil"/>
              <w:left w:val="nil"/>
              <w:bottom w:val="single" w:sz="4" w:space="0" w:color="auto"/>
              <w:right w:val="single" w:sz="4" w:space="0" w:color="auto"/>
            </w:tcBorders>
            <w:shd w:val="clear" w:color="000000" w:fill="FFFFFF"/>
            <w:hideMark/>
          </w:tcPr>
          <w:p w14:paraId="54F328DF" w14:textId="14FD976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%code56</w:t>
            </w:r>
          </w:p>
        </w:tc>
        <w:tc>
          <w:tcPr>
            <w:tcW w:w="0" w:type="auto"/>
            <w:tcBorders>
              <w:top w:val="nil"/>
              <w:left w:val="nil"/>
              <w:bottom w:val="single" w:sz="4" w:space="0" w:color="auto"/>
              <w:right w:val="single" w:sz="4" w:space="0" w:color="auto"/>
            </w:tcBorders>
            <w:shd w:val="clear" w:color="000000" w:fill="FFFFFF"/>
            <w:hideMark/>
          </w:tcPr>
          <w:p w14:paraId="0F73E235" w14:textId="76477EDD"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%code57</w:t>
            </w:r>
          </w:p>
        </w:tc>
        <w:tc>
          <w:tcPr>
            <w:tcW w:w="0" w:type="auto"/>
            <w:tcBorders>
              <w:top w:val="nil"/>
              <w:left w:val="nil"/>
              <w:bottom w:val="single" w:sz="4" w:space="0" w:color="auto"/>
              <w:right w:val="single" w:sz="4" w:space="0" w:color="auto"/>
            </w:tcBorders>
            <w:shd w:val="clear" w:color="000000" w:fill="FFFFFF"/>
            <w:noWrap/>
            <w:hideMark/>
          </w:tcPr>
          <w:p w14:paraId="6BB9D402" w14:textId="560D4C5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%code58</w:t>
            </w:r>
          </w:p>
        </w:tc>
        <w:tc>
          <w:tcPr>
            <w:tcW w:w="0" w:type="auto"/>
            <w:tcBorders>
              <w:top w:val="nil"/>
              <w:left w:val="nil"/>
              <w:bottom w:val="single" w:sz="4" w:space="0" w:color="auto"/>
              <w:right w:val="single" w:sz="4" w:space="0" w:color="auto"/>
            </w:tcBorders>
            <w:shd w:val="clear" w:color="000000" w:fill="FFFFFF"/>
            <w:noWrap/>
            <w:hideMark/>
          </w:tcPr>
          <w:p w14:paraId="530738E0" w14:textId="74F33DF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%code59</w:t>
            </w:r>
          </w:p>
        </w:tc>
      </w:tr>
      <w:tr w:rsidR="009C789D" w:rsidRPr="00083931" w14:paraId="52B52251"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E9FC695"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6</w:t>
            </w:r>
          </w:p>
        </w:tc>
        <w:tc>
          <w:tcPr>
            <w:tcW w:w="881" w:type="dxa"/>
            <w:tcBorders>
              <w:top w:val="nil"/>
              <w:left w:val="nil"/>
              <w:bottom w:val="single" w:sz="4" w:space="0" w:color="auto"/>
              <w:right w:val="single" w:sz="4" w:space="0" w:color="auto"/>
            </w:tcBorders>
            <w:shd w:val="clear" w:color="000000" w:fill="FFFFFF"/>
            <w:hideMark/>
          </w:tcPr>
          <w:p w14:paraId="429202F1" w14:textId="18D7BF0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%code60</w:t>
            </w:r>
          </w:p>
        </w:tc>
        <w:tc>
          <w:tcPr>
            <w:tcW w:w="2344" w:type="dxa"/>
            <w:tcBorders>
              <w:top w:val="nil"/>
              <w:left w:val="nil"/>
              <w:bottom w:val="single" w:sz="4" w:space="0" w:color="auto"/>
              <w:right w:val="single" w:sz="4" w:space="0" w:color="auto"/>
            </w:tcBorders>
            <w:shd w:val="clear" w:color="000000" w:fill="FFFFFF"/>
            <w:hideMark/>
          </w:tcPr>
          <w:p w14:paraId="7687B5F5" w14:textId="4B80D44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%code61</w:t>
            </w:r>
          </w:p>
        </w:tc>
        <w:tc>
          <w:tcPr>
            <w:tcW w:w="0" w:type="auto"/>
            <w:tcBorders>
              <w:top w:val="nil"/>
              <w:left w:val="nil"/>
              <w:bottom w:val="single" w:sz="4" w:space="0" w:color="auto"/>
              <w:right w:val="single" w:sz="4" w:space="0" w:color="auto"/>
            </w:tcBorders>
            <w:shd w:val="clear" w:color="000000" w:fill="FFFFFF"/>
            <w:hideMark/>
          </w:tcPr>
          <w:p w14:paraId="4F5C731C" w14:textId="206B8B0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%code62</w:t>
            </w:r>
          </w:p>
        </w:tc>
        <w:tc>
          <w:tcPr>
            <w:tcW w:w="0" w:type="auto"/>
            <w:tcBorders>
              <w:top w:val="nil"/>
              <w:left w:val="nil"/>
              <w:bottom w:val="single" w:sz="4" w:space="0" w:color="auto"/>
              <w:right w:val="single" w:sz="4" w:space="0" w:color="auto"/>
            </w:tcBorders>
            <w:shd w:val="clear" w:color="000000" w:fill="FFFFFF"/>
            <w:hideMark/>
          </w:tcPr>
          <w:p w14:paraId="28B8E3CC" w14:textId="2240605A"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%code63</w:t>
            </w:r>
          </w:p>
        </w:tc>
        <w:tc>
          <w:tcPr>
            <w:tcW w:w="0" w:type="auto"/>
            <w:tcBorders>
              <w:top w:val="nil"/>
              <w:left w:val="nil"/>
              <w:bottom w:val="single" w:sz="4" w:space="0" w:color="auto"/>
              <w:right w:val="single" w:sz="4" w:space="0" w:color="auto"/>
            </w:tcBorders>
            <w:shd w:val="clear" w:color="000000" w:fill="FFFFFF"/>
            <w:hideMark/>
          </w:tcPr>
          <w:p w14:paraId="5807CECB" w14:textId="2E208D2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%code64</w:t>
            </w:r>
          </w:p>
        </w:tc>
        <w:tc>
          <w:tcPr>
            <w:tcW w:w="0" w:type="auto"/>
            <w:tcBorders>
              <w:top w:val="nil"/>
              <w:left w:val="nil"/>
              <w:bottom w:val="single" w:sz="4" w:space="0" w:color="auto"/>
              <w:right w:val="single" w:sz="4" w:space="0" w:color="auto"/>
            </w:tcBorders>
            <w:shd w:val="clear" w:color="000000" w:fill="FFFFFF"/>
            <w:hideMark/>
          </w:tcPr>
          <w:p w14:paraId="3E9518BD" w14:textId="758538F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%code65</w:t>
            </w:r>
          </w:p>
        </w:tc>
        <w:tc>
          <w:tcPr>
            <w:tcW w:w="0" w:type="auto"/>
            <w:tcBorders>
              <w:top w:val="nil"/>
              <w:left w:val="nil"/>
              <w:bottom w:val="single" w:sz="4" w:space="0" w:color="auto"/>
              <w:right w:val="single" w:sz="4" w:space="0" w:color="auto"/>
            </w:tcBorders>
            <w:shd w:val="clear" w:color="000000" w:fill="FFFFFF"/>
            <w:hideMark/>
          </w:tcPr>
          <w:p w14:paraId="78E2E013" w14:textId="3F43BC06"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%code66</w:t>
            </w:r>
          </w:p>
        </w:tc>
        <w:tc>
          <w:tcPr>
            <w:tcW w:w="0" w:type="auto"/>
            <w:tcBorders>
              <w:top w:val="nil"/>
              <w:left w:val="nil"/>
              <w:bottom w:val="single" w:sz="4" w:space="0" w:color="auto"/>
              <w:right w:val="single" w:sz="4" w:space="0" w:color="auto"/>
            </w:tcBorders>
            <w:shd w:val="clear" w:color="000000" w:fill="FFFFFF"/>
            <w:hideMark/>
          </w:tcPr>
          <w:p w14:paraId="32BB3BCE" w14:textId="0505571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%code67</w:t>
            </w:r>
          </w:p>
        </w:tc>
        <w:tc>
          <w:tcPr>
            <w:tcW w:w="0" w:type="auto"/>
            <w:tcBorders>
              <w:top w:val="nil"/>
              <w:left w:val="nil"/>
              <w:bottom w:val="single" w:sz="4" w:space="0" w:color="auto"/>
              <w:right w:val="single" w:sz="4" w:space="0" w:color="auto"/>
            </w:tcBorders>
            <w:shd w:val="clear" w:color="000000" w:fill="FFFFFF"/>
            <w:noWrap/>
            <w:hideMark/>
          </w:tcPr>
          <w:p w14:paraId="53F20DE6" w14:textId="6A85A61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%code68</w:t>
            </w:r>
          </w:p>
        </w:tc>
        <w:tc>
          <w:tcPr>
            <w:tcW w:w="0" w:type="auto"/>
            <w:tcBorders>
              <w:top w:val="nil"/>
              <w:left w:val="nil"/>
              <w:bottom w:val="single" w:sz="4" w:space="0" w:color="auto"/>
              <w:right w:val="single" w:sz="4" w:space="0" w:color="auto"/>
            </w:tcBorders>
            <w:shd w:val="clear" w:color="000000" w:fill="FFFFFF"/>
            <w:noWrap/>
            <w:hideMark/>
          </w:tcPr>
          <w:p w14:paraId="080C1603" w14:textId="6F3E21B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%code69</w:t>
            </w:r>
          </w:p>
        </w:tc>
      </w:tr>
    </w:tbl>
    <w:p w14:paraId="2CED132A" w14:textId="71D52CAF" w:rsidR="006E2B50" w:rsidRPr="00083931" w:rsidRDefault="006E2B50" w:rsidP="00A92B84">
      <w:pPr>
        <w:rPr>
          <w:b/>
          <w:bCs/>
          <w:sz w:val="28"/>
          <w:szCs w:val="28"/>
        </w:rPr>
        <w:sectPr w:rsidR="006E2B50" w:rsidRPr="00083931" w:rsidSect="0015094A">
          <w:pgSz w:w="16838" w:h="11906" w:orient="landscape"/>
          <w:pgMar w:top="1077" w:right="1440" w:bottom="1077" w:left="1440" w:header="425" w:footer="709" w:gutter="0"/>
          <w:cols w:space="708"/>
          <w:docGrid w:linePitch="360"/>
        </w:sectPr>
      </w:pPr>
    </w:p>
    <w:p w14:paraId="213B7EAA" w14:textId="162E6C1D" w:rsidR="00793FA1" w:rsidRPr="00083931" w:rsidRDefault="00D944A0" w:rsidP="00793FA1">
      <w:pPr>
        <w:pStyle w:val="Ttulo2"/>
        <w:numPr>
          <w:ilvl w:val="1"/>
          <w:numId w:val="10"/>
        </w:numPr>
      </w:pPr>
      <w:bookmarkStart w:id="29" w:name="_Toc176959536"/>
      <w:r w:rsidRPr="00083931">
        <w:lastRenderedPageBreak/>
        <w:t>P</w:t>
      </w:r>
      <w:r w:rsidR="00E22382" w:rsidRPr="00083931">
        <w:t>lanilha de homogeneização</w:t>
      </w:r>
      <w:bookmarkEnd w:id="29"/>
    </w:p>
    <w:p w14:paraId="1081AB17" w14:textId="13A01554" w:rsidR="00D1005E" w:rsidRPr="00083931" w:rsidRDefault="00D1005E" w:rsidP="00D1005E">
      <w:r w:rsidRPr="00083931">
        <w:t>#12863</w:t>
      </w:r>
    </w:p>
    <w:p w14:paraId="410F5ED5" w14:textId="6EE402FD" w:rsidR="004527A9" w:rsidRPr="00083931" w:rsidRDefault="004527A9" w:rsidP="002B670A">
      <w:pPr>
        <w:rPr>
          <w:b/>
          <w:bCs/>
          <w:sz w:val="24"/>
          <w:szCs w:val="24"/>
        </w:rPr>
        <w:sectPr w:rsidR="004527A9" w:rsidRPr="00083931" w:rsidSect="005A771F">
          <w:pgSz w:w="16838" w:h="11906" w:orient="landscape"/>
          <w:pgMar w:top="680" w:right="1134" w:bottom="851" w:left="1134" w:header="425" w:footer="709" w:gutter="0"/>
          <w:cols w:space="708"/>
          <w:docGrid w:linePitch="360"/>
        </w:sectPr>
      </w:pPr>
    </w:p>
    <w:p w14:paraId="65D1C264" w14:textId="77777777" w:rsidR="00D30064" w:rsidRPr="00083931" w:rsidRDefault="00D04BF8" w:rsidP="00D954DA">
      <w:pPr>
        <w:pStyle w:val="Ttulo1"/>
      </w:pPr>
      <w:bookmarkStart w:id="30" w:name="_Toc176959537"/>
      <w:r w:rsidRPr="00083931">
        <w:lastRenderedPageBreak/>
        <w:t>DETERMINAÇÃO DO VALOR DE MERCADO E LIQUIDAÇÃO FORÇADA</w:t>
      </w:r>
      <w:bookmarkEnd w:id="30"/>
    </w:p>
    <w:p w14:paraId="3B1B5FC1" w14:textId="13DC8B21" w:rsidR="00A76828" w:rsidRPr="00083931" w:rsidRDefault="00A76828" w:rsidP="00395B22">
      <w:pPr>
        <w:pStyle w:val="Ttulo2"/>
        <w:numPr>
          <w:ilvl w:val="1"/>
          <w:numId w:val="10"/>
        </w:numPr>
      </w:pPr>
      <w:bookmarkStart w:id="31" w:name="_Toc176959538"/>
      <w:r w:rsidRPr="00083931">
        <w:t>Determinação do Valor de Mercado</w:t>
      </w:r>
      <w:bookmarkEnd w:id="31"/>
    </w:p>
    <w:p w14:paraId="0E929361" w14:textId="531E6D82" w:rsidR="005C3EB2" w:rsidRPr="00083931" w:rsidRDefault="00D04BF8" w:rsidP="00213855">
      <w:pPr>
        <w:pStyle w:val="SemEspaamento"/>
        <w:spacing w:after="240"/>
        <w:jc w:val="both"/>
        <w:rPr>
          <w:sz w:val="24"/>
          <w:szCs w:val="24"/>
        </w:rPr>
      </w:pPr>
      <w:r w:rsidRPr="00083931">
        <w:rPr>
          <w:sz w:val="24"/>
          <w:szCs w:val="24"/>
        </w:rPr>
        <w:tab/>
        <w:t xml:space="preserve">A análise e saneamento dos resultados obtidos é efetuada adotando-se uma faixa de 30% em torno da média, descartando-se os elementos discordantes. O intervalo de confiança foi calculado segundo a distribuição </w:t>
      </w:r>
      <w:r w:rsidRPr="00083931">
        <w:rPr>
          <w:i/>
          <w:iCs/>
          <w:sz w:val="24"/>
          <w:szCs w:val="24"/>
        </w:rPr>
        <w:t xml:space="preserve">t de </w:t>
      </w:r>
      <w:proofErr w:type="spellStart"/>
      <w:r w:rsidRPr="00083931">
        <w:rPr>
          <w:i/>
          <w:iCs/>
          <w:sz w:val="24"/>
          <w:szCs w:val="24"/>
        </w:rPr>
        <w:t>Student</w:t>
      </w:r>
      <w:proofErr w:type="spellEnd"/>
      <w:r w:rsidRPr="00083931">
        <w:rPr>
          <w:sz w:val="24"/>
          <w:szCs w:val="24"/>
        </w:rPr>
        <w:t>, segundo as Normas da ABNT, com 80% de certeza mínima. Aplicando-se os métodos estatísticos descritivos sobre a amostra, conforme memória de cálculo apresentada no item 8.2, foram encontrados os seguintes valores:</w:t>
      </w:r>
    </w:p>
    <w:p w14:paraId="515BF09D" w14:textId="14033B68" w:rsidR="005C3EB2" w:rsidRPr="00083931" w:rsidRDefault="005C3EB2" w:rsidP="00213855">
      <w:pPr>
        <w:pStyle w:val="SemEspaamento"/>
        <w:spacing w:after="240"/>
        <w:jc w:val="both"/>
        <w:rPr>
          <w:sz w:val="24"/>
          <w:szCs w:val="24"/>
        </w:rPr>
      </w:pPr>
      <w:r w:rsidRPr="00083931">
        <w:rPr>
          <w:sz w:val="24"/>
          <w:szCs w:val="24"/>
        </w:rPr>
        <w:t>#28731</w:t>
      </w:r>
    </w:p>
    <w:p w14:paraId="74FA330B" w14:textId="64A50670" w:rsidR="00AB7812" w:rsidRPr="00083931" w:rsidRDefault="00AB7812" w:rsidP="00213855">
      <w:pPr>
        <w:pStyle w:val="SemEspaamento"/>
        <w:spacing w:after="240"/>
        <w:jc w:val="both"/>
        <w:rPr>
          <w:sz w:val="24"/>
          <w:szCs w:val="24"/>
        </w:rPr>
      </w:pPr>
      <w:r w:rsidRPr="00083931">
        <w:rPr>
          <w:sz w:val="24"/>
          <w:szCs w:val="24"/>
        </w:rPr>
        <w:t>#123452</w:t>
      </w:r>
    </w:p>
    <w:p w14:paraId="692B3E18" w14:textId="77777777" w:rsidR="00F57257" w:rsidRPr="00083931" w:rsidRDefault="00F57257" w:rsidP="00213855">
      <w:pPr>
        <w:pStyle w:val="SemEspaamento"/>
        <w:jc w:val="center"/>
        <w:rPr>
          <w:sz w:val="16"/>
          <w:szCs w:val="24"/>
        </w:rPr>
      </w:pPr>
    </w:p>
    <w:p w14:paraId="62D4E8F7" w14:textId="77777777" w:rsidR="00CA6771" w:rsidRPr="00083931" w:rsidRDefault="00CA6771" w:rsidP="00D62892">
      <w:pPr>
        <w:spacing w:line="360" w:lineRule="auto"/>
        <w:jc w:val="center"/>
        <w:rPr>
          <w:b/>
          <w:bCs/>
          <w:sz w:val="28"/>
          <w:szCs w:val="28"/>
        </w:rPr>
        <w:sectPr w:rsidR="00CA6771" w:rsidRPr="00083931" w:rsidSect="008B3BDE">
          <w:pgSz w:w="11906" w:h="16838"/>
          <w:pgMar w:top="1440" w:right="1080" w:bottom="1440" w:left="1080" w:header="426" w:footer="708" w:gutter="0"/>
          <w:cols w:space="708"/>
          <w:docGrid w:linePitch="360"/>
        </w:sectPr>
      </w:pPr>
    </w:p>
    <w:p w14:paraId="5E501202" w14:textId="76448EFF" w:rsidR="00A76828" w:rsidRPr="00083931" w:rsidRDefault="00A76828" w:rsidP="00395B22">
      <w:pPr>
        <w:pStyle w:val="Ttulo2"/>
        <w:numPr>
          <w:ilvl w:val="1"/>
          <w:numId w:val="10"/>
        </w:numPr>
      </w:pPr>
      <w:bookmarkStart w:id="32" w:name="_Toc176959539"/>
      <w:r w:rsidRPr="00083931">
        <w:lastRenderedPageBreak/>
        <w:t>Determinação do Valor de Liquidação Forçada</w:t>
      </w:r>
      <w:bookmarkEnd w:id="32"/>
    </w:p>
    <w:p w14:paraId="40CFAEFE" w14:textId="77777777" w:rsidR="00AF1885" w:rsidRPr="00083931" w:rsidRDefault="00C82A0B" w:rsidP="00AF1885">
      <w:pPr>
        <w:pStyle w:val="SemEspaamento"/>
        <w:jc w:val="both"/>
        <w:rPr>
          <w:sz w:val="24"/>
        </w:rPr>
      </w:pPr>
      <w:r w:rsidRPr="00083931">
        <w:rPr>
          <w:sz w:val="24"/>
        </w:rPr>
        <w:tab/>
      </w:r>
      <w:r w:rsidR="00322BEF" w:rsidRPr="00083931">
        <w:rPr>
          <w:sz w:val="24"/>
        </w:rPr>
        <w:t>Como o princípio da prudência, está sempre presente nas avaliações para fins de garantia o valor de mercado e o valor de liquidação forçada. A definição de valor de liquidação</w:t>
      </w:r>
      <w:r w:rsidR="0017409E" w:rsidRPr="00083931">
        <w:rPr>
          <w:sz w:val="24"/>
        </w:rPr>
        <w:t xml:space="preserve"> </w:t>
      </w:r>
      <w:r w:rsidR="00322BEF" w:rsidRPr="00083931">
        <w:rPr>
          <w:sz w:val="24"/>
        </w:rPr>
        <w:t xml:space="preserve">forçada </w:t>
      </w:r>
      <w:r w:rsidR="0017409E" w:rsidRPr="00083931">
        <w:rPr>
          <w:sz w:val="24"/>
        </w:rPr>
        <w:t>segundo a ABNT</w:t>
      </w:r>
      <w:r w:rsidR="004E333B" w:rsidRPr="00083931">
        <w:rPr>
          <w:sz w:val="24"/>
        </w:rPr>
        <w:t xml:space="preserve"> 14.653 - 1</w:t>
      </w:r>
      <w:r w:rsidR="0017409E" w:rsidRPr="00083931">
        <w:rPr>
          <w:sz w:val="24"/>
        </w:rPr>
        <w:t xml:space="preserve">, </w:t>
      </w:r>
      <w:r w:rsidR="00322BEF" w:rsidRPr="00083931">
        <w:rPr>
          <w:sz w:val="24"/>
        </w:rPr>
        <w:t>pode ser observad</w:t>
      </w:r>
      <w:r w:rsidR="0017409E" w:rsidRPr="00083931">
        <w:rPr>
          <w:sz w:val="24"/>
        </w:rPr>
        <w:t>a</w:t>
      </w:r>
      <w:r w:rsidR="00322BEF" w:rsidRPr="00083931">
        <w:rPr>
          <w:sz w:val="24"/>
        </w:rPr>
        <w:t xml:space="preserve"> a seguir:</w:t>
      </w:r>
      <w:r w:rsidR="00AF1885" w:rsidRPr="00083931">
        <w:rPr>
          <w:sz w:val="24"/>
        </w:rPr>
        <w:t xml:space="preserve"> </w:t>
      </w:r>
    </w:p>
    <w:p w14:paraId="7A791F0F" w14:textId="77777777" w:rsidR="0017409E" w:rsidRPr="00083931" w:rsidRDefault="0017409E" w:rsidP="00AF1885">
      <w:pPr>
        <w:pStyle w:val="SemEspaamento"/>
        <w:spacing w:before="160"/>
        <w:jc w:val="both"/>
        <w:rPr>
          <w:sz w:val="24"/>
        </w:rPr>
      </w:pPr>
      <w:r w:rsidRPr="00083931">
        <w:rPr>
          <w:b/>
          <w:sz w:val="24"/>
        </w:rPr>
        <w:t>Valor de liquidação forçada:</w:t>
      </w:r>
      <w:r w:rsidRPr="00083931">
        <w:rPr>
          <w:sz w:val="24"/>
        </w:rPr>
        <w:t xml:space="preserve"> valor de um bem na hipótese de uma venda compulsória ou um espaço de tempo menor do que o normalmente observado.</w:t>
      </w:r>
    </w:p>
    <w:p w14:paraId="13A98C05" w14:textId="77777777" w:rsidR="0017409E" w:rsidRPr="00083931" w:rsidRDefault="0017409E" w:rsidP="0017409E">
      <w:pPr>
        <w:pStyle w:val="SemEspaamento"/>
        <w:spacing w:before="160"/>
        <w:jc w:val="both"/>
        <w:rPr>
          <w:sz w:val="24"/>
        </w:rPr>
      </w:pPr>
      <w:r w:rsidRPr="00083931">
        <w:rPr>
          <w:sz w:val="24"/>
        </w:rPr>
        <w:tab/>
        <w:t xml:space="preserve">Os valores de liquidação forçada são obtidos através de uma função financeira em que as variáveis-chave são definidas pelo valor do imóvel, o prazo de comercialização e as taxas de juros vigentes, representando o custo de oportunidade de uma venda forçada do imóvel. </w:t>
      </w:r>
    </w:p>
    <w:p w14:paraId="6A6D622C" w14:textId="77777777" w:rsidR="004E333B" w:rsidRPr="00083931" w:rsidRDefault="004E333B" w:rsidP="0017409E">
      <w:pPr>
        <w:pStyle w:val="SemEspaamento"/>
        <w:spacing w:before="160"/>
        <w:jc w:val="both"/>
        <w:rPr>
          <w:sz w:val="24"/>
        </w:rPr>
      </w:pPr>
      <w:r w:rsidRPr="00083931">
        <w:rPr>
          <w:sz w:val="24"/>
        </w:rPr>
        <w:t>O coeficiente aplicado no valor de mercado auferido é calculado da seguinte forma:</w:t>
      </w:r>
    </w:p>
    <w:p w14:paraId="61251A13" w14:textId="7049F49D" w:rsidR="00EF7734" w:rsidRPr="00083931" w:rsidRDefault="00A10B6B" w:rsidP="00EF7734">
      <w:pPr>
        <w:pStyle w:val="SemEspaamento"/>
        <w:spacing w:before="120" w:after="360"/>
        <w:rPr>
          <w:rFonts w:asciiTheme="majorHAnsi" w:hAnsiTheme="majorHAnsi" w:cs="Tahoma"/>
          <w:sz w:val="24"/>
          <w:szCs w:val="24"/>
        </w:rPr>
      </w:pPr>
      <w:r w:rsidRPr="00083931">
        <w:rPr>
          <w:noProof/>
          <w:lang w:eastAsia="pt-BR"/>
        </w:rPr>
        <mc:AlternateContent>
          <mc:Choice Requires="wps">
            <w:drawing>
              <wp:inline distT="0" distB="0" distL="0" distR="0" wp14:anchorId="1717C82E" wp14:editId="28195E78">
                <wp:extent cx="1175385" cy="510540"/>
                <wp:effectExtent l="0" t="0" r="0" b="4445"/>
                <wp:docPr id="1444707230" name="CaixaDe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2CB51" w14:textId="77777777" w:rsidR="005F6513" w:rsidRPr="004E333B" w:rsidRDefault="005F6513" w:rsidP="004E333B">
                            <w:pPr>
                              <w:pStyle w:val="NormalWeb"/>
                              <w:spacing w:before="0" w:beforeAutospacing="0" w:after="0" w:afterAutospacing="0"/>
                              <w:rPr>
                                <w:rFonts w:asciiTheme="majorHAnsi" w:hAnsiTheme="majorHAnsi"/>
                              </w:rPr>
                            </w:pPr>
                            <m:oMathPara>
                              <m:oMathParaPr>
                                <m:jc m:val="centerGroup"/>
                              </m:oMathParaPr>
                              <m:oMath>
                                <m:r>
                                  <w:rPr>
                                    <w:rFonts w:ascii="Cambria Math" w:hAnsi="Cambria Math" w:cstheme="minorBidi"/>
                                    <w:color w:val="000000" w:themeColor="text1"/>
                                  </w:rPr>
                                  <m:t>VP=</m:t>
                                </m:r>
                                <m:f>
                                  <m:fPr>
                                    <m:ctrlPr>
                                      <w:rPr>
                                        <w:rFonts w:ascii="Cambria Math" w:hAnsi="Cambria Math" w:cstheme="minorBidi"/>
                                        <w:i/>
                                        <w:iCs/>
                                        <w:color w:val="000000" w:themeColor="text1"/>
                                      </w:rPr>
                                    </m:ctrlPr>
                                  </m:fPr>
                                  <m:num>
                                    <m:r>
                                      <w:rPr>
                                        <w:rFonts w:ascii="Cambria Math" w:hAnsi="Cambria Math" w:cstheme="minorBidi"/>
                                        <w:color w:val="000000" w:themeColor="text1"/>
                                      </w:rPr>
                                      <m:t>VM</m:t>
                                    </m:r>
                                  </m:num>
                                  <m:den>
                                    <m:sSup>
                                      <m:sSupPr>
                                        <m:ctrlPr>
                                          <w:rPr>
                                            <w:rFonts w:ascii="Cambria Math" w:hAnsi="Cambria Math" w:cstheme="minorBidi"/>
                                            <w:i/>
                                            <w:iCs/>
                                            <w:color w:val="000000" w:themeColor="text1"/>
                                          </w:rPr>
                                        </m:ctrlPr>
                                      </m:sSupPr>
                                      <m:e>
                                        <m:d>
                                          <m:dPr>
                                            <m:ctrlPr>
                                              <w:rPr>
                                                <w:rFonts w:ascii="Cambria Math" w:hAnsi="Cambria Math" w:cstheme="minorBidi"/>
                                                <w:i/>
                                                <w:iCs/>
                                                <w:color w:val="000000" w:themeColor="text1"/>
                                              </w:rPr>
                                            </m:ctrlPr>
                                          </m:dPr>
                                          <m:e>
                                            <m:r>
                                              <w:rPr>
                                                <w:rFonts w:ascii="Cambria Math" w:hAnsi="Cambria Math" w:cstheme="minorBidi"/>
                                                <w:color w:val="000000" w:themeColor="text1"/>
                                              </w:rPr>
                                              <m:t>1+i</m:t>
                                            </m:r>
                                          </m:e>
                                        </m:d>
                                      </m:e>
                                      <m:sup>
                                        <m:f>
                                          <m:fPr>
                                            <m:ctrlPr>
                                              <w:rPr>
                                                <w:rFonts w:ascii="Cambria Math" w:hAnsi="Cambria Math" w:cstheme="minorBidi"/>
                                                <w:i/>
                                                <w:iCs/>
                                                <w:color w:val="000000" w:themeColor="text1"/>
                                              </w:rPr>
                                            </m:ctrlPr>
                                          </m:fPr>
                                          <m:num>
                                            <m:r>
                                              <w:rPr>
                                                <w:rFonts w:ascii="Cambria Math" w:hAnsi="Cambria Math" w:cstheme="minorBidi"/>
                                                <w:color w:val="000000" w:themeColor="text1"/>
                                              </w:rPr>
                                              <m:t>n</m:t>
                                            </m:r>
                                          </m:num>
                                          <m:den>
                                            <m:r>
                                              <w:rPr>
                                                <w:rFonts w:ascii="Cambria Math" w:hAnsi="Cambria Math" w:cstheme="minorBidi"/>
                                                <w:color w:val="000000" w:themeColor="text1"/>
                                              </w:rPr>
                                              <m:t>12</m:t>
                                            </m:r>
                                          </m:den>
                                        </m:f>
                                      </m:sup>
                                    </m:sSup>
                                  </m:den>
                                </m:f>
                              </m:oMath>
                            </m:oMathPara>
                          </w:p>
                        </w:txbxContent>
                      </wps:txbx>
                      <wps:bodyPr rot="0" vert="horz" wrap="square" lIns="0" tIns="0" rIns="0" bIns="0" anchor="t" anchorCtr="0" upright="1">
                        <a:noAutofit/>
                      </wps:bodyPr>
                    </wps:wsp>
                  </a:graphicData>
                </a:graphic>
              </wp:inline>
            </w:drawing>
          </mc:Choice>
          <mc:Fallback>
            <w:pict>
              <v:shapetype w14:anchorId="1717C82E" id="_x0000_t202" coordsize="21600,21600" o:spt="202" path="m,l,21600r21600,l21600,xe">
                <v:stroke joinstyle="miter"/>
                <v:path gradientshapeok="t" o:connecttype="rect"/>
              </v:shapetype>
              <v:shape id="CaixaDeTexto 5" o:spid="_x0000_s1026" type="#_x0000_t202" style="width:92.5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" filled="f" stroked="f">
                <v:textbox inset="0,0,0,0">
                  <w:txbxContent>
                    <w:p w14:paraId="2B42CB51" w14:textId="77777777" w:rsidR="005F6513" w:rsidRPr="004E333B" w:rsidRDefault="005F6513" w:rsidP="004E333B">
                      <w:pPr>
                        <w:pStyle w:val="NormalWeb"/>
                        <w:spacing w:before="0" w:beforeAutospacing="0" w:after="0" w:afterAutospacing="0"/>
                        <w:rPr>
                          <w:rFonts w:asciiTheme="majorHAnsi" w:hAnsiTheme="majorHAnsi"/>
                        </w:rPr>
                      </w:pPr>
                      <m:oMathPara>
                        <m:oMathParaPr>
                          <m:jc m:val="centerGroup"/>
                        </m:oMathParaPr>
                        <m:oMath>
                          <m:r>
                            <w:rPr>
                              <w:rFonts w:ascii="Cambria Math" w:hAnsi="Cambria Math" w:cstheme="minorBidi"/>
                              <w:color w:val="000000" w:themeColor="text1"/>
                            </w:rPr>
                            <m:t>VP=</m:t>
                          </m:r>
                          <m:f>
                            <m:fPr>
                              <m:ctrlPr>
                                <w:rPr>
                                  <w:rFonts w:ascii="Cambria Math" w:hAnsi="Cambria Math" w:cstheme="minorBidi"/>
                                  <w:i/>
                                  <w:iCs/>
                                  <w:color w:val="000000" w:themeColor="text1"/>
                                </w:rPr>
                              </m:ctrlPr>
                            </m:fPr>
                            <m:num>
                              <m:r>
                                <w:rPr>
                                  <w:rFonts w:ascii="Cambria Math" w:hAnsi="Cambria Math" w:cstheme="minorBidi"/>
                                  <w:color w:val="000000" w:themeColor="text1"/>
                                </w:rPr>
                                <m:t>VM</m:t>
                              </m:r>
                            </m:num>
                            <m:den>
                              <m:sSup>
                                <m:sSupPr>
                                  <m:ctrlPr>
                                    <w:rPr>
                                      <w:rFonts w:ascii="Cambria Math" w:hAnsi="Cambria Math" w:cstheme="minorBidi"/>
                                      <w:i/>
                                      <w:iCs/>
                                      <w:color w:val="000000" w:themeColor="text1"/>
                                    </w:rPr>
                                  </m:ctrlPr>
                                </m:sSupPr>
                                <m:e>
                                  <m:d>
                                    <m:dPr>
                                      <m:ctrlPr>
                                        <w:rPr>
                                          <w:rFonts w:ascii="Cambria Math" w:hAnsi="Cambria Math" w:cstheme="minorBidi"/>
                                          <w:i/>
                                          <w:iCs/>
                                          <w:color w:val="000000" w:themeColor="text1"/>
                                        </w:rPr>
                                      </m:ctrlPr>
                                    </m:dPr>
                                    <m:e>
                                      <m:r>
                                        <w:rPr>
                                          <w:rFonts w:ascii="Cambria Math" w:hAnsi="Cambria Math" w:cstheme="minorBidi"/>
                                          <w:color w:val="000000" w:themeColor="text1"/>
                                        </w:rPr>
                                        <m:t>1+i</m:t>
                                      </m:r>
                                    </m:e>
                                  </m:d>
                                </m:e>
                                <m:sup>
                                  <m:f>
                                    <m:fPr>
                                      <m:ctrlPr>
                                        <w:rPr>
                                          <w:rFonts w:ascii="Cambria Math" w:hAnsi="Cambria Math" w:cstheme="minorBidi"/>
                                          <w:i/>
                                          <w:iCs/>
                                          <w:color w:val="000000" w:themeColor="text1"/>
                                        </w:rPr>
                                      </m:ctrlPr>
                                    </m:fPr>
                                    <m:num>
                                      <m:r>
                                        <w:rPr>
                                          <w:rFonts w:ascii="Cambria Math" w:hAnsi="Cambria Math" w:cstheme="minorBidi"/>
                                          <w:color w:val="000000" w:themeColor="text1"/>
                                        </w:rPr>
                                        <m:t>n</m:t>
                                      </m:r>
                                    </m:num>
                                    <m:den>
                                      <m:r>
                                        <w:rPr>
                                          <w:rFonts w:ascii="Cambria Math" w:hAnsi="Cambria Math" w:cstheme="minorBidi"/>
                                          <w:color w:val="000000" w:themeColor="text1"/>
                                        </w:rPr>
                                        <m:t>12</m:t>
                                      </m:r>
                                    </m:den>
                                  </m:f>
                                </m:sup>
                              </m:sSup>
                            </m:den>
                          </m:f>
                        </m:oMath>
                      </m:oMathPara>
                    </w:p>
                  </w:txbxContent>
                </v:textbox>
                <w10:anchorlock/>
              </v:shape>
            </w:pict>
          </mc:Fallback>
        </mc:AlternateContent>
      </w:r>
      <w:r w:rsidR="00907776" w:rsidRPr="00083931">
        <w:rPr>
          <w:rFonts w:asciiTheme="majorHAnsi" w:hAnsiTheme="majorHAnsi" w:cs="Tahoma"/>
          <w:sz w:val="24"/>
          <w:szCs w:val="24"/>
        </w:rPr>
        <w:br/>
      </w:r>
      <w:r w:rsidR="004E333B" w:rsidRPr="00083931">
        <w:rPr>
          <w:rFonts w:asciiTheme="majorHAnsi" w:hAnsiTheme="majorHAnsi" w:cs="Tahoma"/>
          <w:sz w:val="24"/>
          <w:szCs w:val="24"/>
        </w:rPr>
        <w:t xml:space="preserve">VP </w:t>
      </w:r>
      <w:r w:rsidR="004E333B" w:rsidRPr="00083931">
        <w:rPr>
          <w:rFonts w:asciiTheme="majorHAnsi" w:hAnsiTheme="majorHAnsi" w:cs="Tahoma"/>
          <w:sz w:val="24"/>
          <w:szCs w:val="24"/>
        </w:rPr>
        <w:tab/>
        <w:t xml:space="preserve">= </w:t>
      </w:r>
      <w:r w:rsidR="004E333B" w:rsidRPr="00083931">
        <w:rPr>
          <w:rFonts w:asciiTheme="majorHAnsi" w:hAnsiTheme="majorHAnsi" w:cs="Tahoma"/>
          <w:sz w:val="24"/>
          <w:szCs w:val="24"/>
        </w:rPr>
        <w:tab/>
        <w:t>Valor de Liquidação Forçada (R$)</w:t>
      </w:r>
      <w:r w:rsidR="00907776" w:rsidRPr="00083931">
        <w:rPr>
          <w:rFonts w:asciiTheme="majorHAnsi" w:hAnsiTheme="majorHAnsi" w:cs="Tahoma"/>
          <w:sz w:val="24"/>
          <w:szCs w:val="24"/>
        </w:rPr>
        <w:br/>
      </w:r>
      <w:r w:rsidR="004E333B" w:rsidRPr="00083931">
        <w:rPr>
          <w:rFonts w:asciiTheme="majorHAnsi" w:hAnsiTheme="majorHAnsi" w:cs="Tahoma"/>
          <w:sz w:val="24"/>
          <w:szCs w:val="24"/>
        </w:rPr>
        <w:t>VM</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Valor de Mercado (R$)</w:t>
      </w:r>
      <w:r w:rsidR="00907776" w:rsidRPr="00083931">
        <w:rPr>
          <w:rFonts w:asciiTheme="majorHAnsi" w:hAnsiTheme="majorHAnsi" w:cs="Tahoma"/>
          <w:sz w:val="24"/>
          <w:szCs w:val="24"/>
        </w:rPr>
        <w:br/>
      </w:r>
      <w:r w:rsidR="004E333B" w:rsidRPr="00083931">
        <w:rPr>
          <w:rFonts w:asciiTheme="majorHAnsi" w:hAnsiTheme="majorHAnsi" w:cs="Tahoma"/>
          <w:sz w:val="24"/>
          <w:szCs w:val="24"/>
        </w:rPr>
        <w:t>i</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Taxa de Desconto Adotada (%)</w:t>
      </w:r>
      <w:r w:rsidR="00907776" w:rsidRPr="00083931">
        <w:rPr>
          <w:rFonts w:asciiTheme="majorHAnsi" w:hAnsiTheme="majorHAnsi" w:cs="Tahoma"/>
          <w:sz w:val="24"/>
          <w:szCs w:val="24"/>
        </w:rPr>
        <w:br/>
      </w:r>
      <w:r w:rsidR="004E333B" w:rsidRPr="00083931">
        <w:rPr>
          <w:rFonts w:asciiTheme="majorHAnsi" w:hAnsiTheme="majorHAnsi" w:cs="Tahoma"/>
          <w:sz w:val="24"/>
          <w:szCs w:val="24"/>
        </w:rPr>
        <w:t>n</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Prazo (meses)</w:t>
      </w:r>
    </w:p>
    <w:p w14:paraId="2798ADFD" w14:textId="73A0D9BE" w:rsidR="00D05F8A" w:rsidRPr="00083931" w:rsidRDefault="00EF7734" w:rsidP="00D05F8A">
      <w:pPr>
        <w:pStyle w:val="Ttulo2"/>
        <w:numPr>
          <w:ilvl w:val="1"/>
          <w:numId w:val="10"/>
        </w:numPr>
      </w:pPr>
      <w:bookmarkStart w:id="33" w:name="_Toc176959540"/>
      <w:r w:rsidRPr="00083931">
        <w:t>Valor de Liquidação Forçada do Imóvel</w:t>
      </w:r>
      <w:bookmarkEnd w:id="33"/>
    </w:p>
    <w:p w14:paraId="7CCE49A7" w14:textId="7DC057DD" w:rsidR="00D05F8A" w:rsidRPr="00083931" w:rsidRDefault="00D05F8A" w:rsidP="00D05F8A">
      <w:pPr>
        <w:ind w:left="1416"/>
      </w:pPr>
      <w:r w:rsidRPr="00083931">
        <w:t xml:space="preserve"> </w:t>
      </w:r>
      <w:r w:rsidRPr="007C2EEA">
        <w:rPr>
          <w:sz w:val="24"/>
          <w:szCs w:val="24"/>
        </w:rPr>
        <w:t>#1313</w:t>
      </w:r>
    </w:p>
    <w:p w14:paraId="09E1977D" w14:textId="396BE610" w:rsidR="000407CD" w:rsidRPr="00083931" w:rsidRDefault="000407CD" w:rsidP="00942193">
      <w:pPr>
        <w:spacing w:line="360" w:lineRule="auto"/>
        <w:rPr>
          <w:b/>
          <w:bCs/>
          <w:sz w:val="28"/>
          <w:szCs w:val="28"/>
        </w:rPr>
      </w:pPr>
    </w:p>
    <w:p w14:paraId="7B65D5BE" w14:textId="3DB84F61" w:rsidR="009B4347" w:rsidRPr="00083931" w:rsidRDefault="009B4347" w:rsidP="00942193">
      <w:pPr>
        <w:spacing w:line="360" w:lineRule="auto"/>
        <w:rPr>
          <w:b/>
          <w:bCs/>
          <w:sz w:val="28"/>
          <w:szCs w:val="28"/>
        </w:rPr>
      </w:pPr>
    </w:p>
    <w:p w14:paraId="62CA1B78" w14:textId="77777777" w:rsidR="00ED266C" w:rsidRPr="00083931" w:rsidRDefault="00ED266C" w:rsidP="00942193">
      <w:pPr>
        <w:spacing w:line="360" w:lineRule="auto"/>
        <w:rPr>
          <w:b/>
          <w:bCs/>
          <w:sz w:val="28"/>
          <w:szCs w:val="28"/>
        </w:rPr>
      </w:pPr>
    </w:p>
    <w:p w14:paraId="2E7D46BE" w14:textId="77777777" w:rsidR="00942193" w:rsidRPr="00083931" w:rsidRDefault="00942193" w:rsidP="00D954DA">
      <w:pPr>
        <w:pStyle w:val="Ttulo1"/>
      </w:pPr>
      <w:bookmarkStart w:id="34" w:name="_Toc176959541"/>
      <w:r w:rsidRPr="00083931">
        <w:lastRenderedPageBreak/>
        <w:t>RESULTADO DA AVALIAÇÃO</w:t>
      </w:r>
      <w:bookmarkEnd w:id="34"/>
    </w:p>
    <w:p w14:paraId="39D5CAAA" w14:textId="6DCE2827" w:rsidR="007C4BC9" w:rsidRPr="00083931" w:rsidRDefault="005F7C55" w:rsidP="00984CEC">
      <w:pPr>
        <w:spacing w:line="360" w:lineRule="auto"/>
        <w:ind w:firstLine="709"/>
        <w:jc w:val="both"/>
        <w:rPr>
          <w:sz w:val="24"/>
          <w:szCs w:val="24"/>
        </w:rPr>
      </w:pPr>
      <w:r w:rsidRPr="00083931">
        <w:rPr>
          <w:sz w:val="24"/>
          <w:szCs w:val="24"/>
        </w:rPr>
        <w:t>#dj10f</w:t>
      </w:r>
    </w:p>
    <w:p w14:paraId="23E6A51D" w14:textId="77777777" w:rsidR="00256364" w:rsidRPr="00083931" w:rsidRDefault="00256364" w:rsidP="00256364">
      <w:pPr>
        <w:spacing w:after="0" w:line="360" w:lineRule="auto"/>
        <w:ind w:firstLine="709"/>
        <w:jc w:val="both"/>
        <w:rPr>
          <w:sz w:val="24"/>
          <w:szCs w:val="24"/>
        </w:rPr>
      </w:pPr>
    </w:p>
    <w:p w14:paraId="4D8FC7B2" w14:textId="5888CE0B" w:rsidR="00896F1F" w:rsidRPr="00083931" w:rsidRDefault="00984CEC" w:rsidP="007C00B1">
      <w:pPr>
        <w:spacing w:line="360" w:lineRule="auto"/>
        <w:jc w:val="center"/>
        <w:rPr>
          <w:b/>
          <w:sz w:val="28"/>
          <w:szCs w:val="24"/>
        </w:rPr>
      </w:pPr>
      <w:r w:rsidRPr="00083931">
        <w:rPr>
          <w:b/>
          <w:sz w:val="28"/>
          <w:szCs w:val="24"/>
        </w:rPr>
        <w:t xml:space="preserve"> </w:t>
      </w:r>
      <w:r w:rsidR="004342C7" w:rsidRPr="00083931">
        <w:rPr>
          <w:b/>
          <w:sz w:val="28"/>
          <w:szCs w:val="24"/>
        </w:rPr>
        <w:t>h8f1a</w:t>
      </w:r>
    </w:p>
    <w:p w14:paraId="1E058785" w14:textId="77777777" w:rsidR="00EE51DE" w:rsidRPr="00083931" w:rsidRDefault="00EE51DE" w:rsidP="007C00B1">
      <w:pPr>
        <w:spacing w:line="360" w:lineRule="auto"/>
        <w:jc w:val="center"/>
        <w:rPr>
          <w:b/>
          <w:sz w:val="28"/>
          <w:szCs w:val="24"/>
        </w:rPr>
      </w:pPr>
    </w:p>
    <w:p w14:paraId="1FECDC85" w14:textId="77777777" w:rsidR="00896F1F" w:rsidRPr="00083931" w:rsidRDefault="00896F1F" w:rsidP="00896F1F">
      <w:pPr>
        <w:spacing w:line="360" w:lineRule="auto"/>
        <w:jc w:val="both"/>
        <w:rPr>
          <w:b/>
          <w:sz w:val="24"/>
          <w:szCs w:val="24"/>
        </w:rPr>
      </w:pPr>
      <w:r w:rsidRPr="00083931">
        <w:rPr>
          <w:b/>
          <w:sz w:val="24"/>
          <w:szCs w:val="24"/>
        </w:rPr>
        <w:t xml:space="preserve">Valor </w:t>
      </w:r>
      <w:r w:rsidR="00E576E0" w:rsidRPr="00083931">
        <w:rPr>
          <w:b/>
          <w:sz w:val="24"/>
          <w:szCs w:val="24"/>
        </w:rPr>
        <w:t>de</w:t>
      </w:r>
      <w:r w:rsidRPr="00083931">
        <w:rPr>
          <w:b/>
          <w:sz w:val="24"/>
          <w:szCs w:val="24"/>
        </w:rPr>
        <w:t xml:space="preserve"> </w:t>
      </w:r>
      <w:r w:rsidR="00E576E0" w:rsidRPr="00083931">
        <w:rPr>
          <w:b/>
          <w:sz w:val="24"/>
          <w:szCs w:val="24"/>
        </w:rPr>
        <w:t>L</w:t>
      </w:r>
      <w:r w:rsidRPr="00083931">
        <w:rPr>
          <w:b/>
          <w:sz w:val="24"/>
          <w:szCs w:val="24"/>
        </w:rPr>
        <w:t xml:space="preserve">iquidação </w:t>
      </w:r>
      <w:r w:rsidR="00E576E0" w:rsidRPr="00083931">
        <w:rPr>
          <w:b/>
          <w:sz w:val="24"/>
          <w:szCs w:val="24"/>
        </w:rPr>
        <w:t>F</w:t>
      </w:r>
      <w:r w:rsidRPr="00083931">
        <w:rPr>
          <w:b/>
          <w:sz w:val="24"/>
          <w:szCs w:val="24"/>
        </w:rPr>
        <w:t>orçada</w:t>
      </w:r>
      <w:r w:rsidR="00E576E0" w:rsidRPr="00083931">
        <w:rPr>
          <w:b/>
          <w:sz w:val="24"/>
          <w:szCs w:val="24"/>
        </w:rPr>
        <w:t>:</w:t>
      </w:r>
    </w:p>
    <w:p w14:paraId="2F6A4248" w14:textId="277224A8" w:rsidR="007C4BC9" w:rsidRPr="00083931" w:rsidRDefault="00E576E0" w:rsidP="007C4BC9">
      <w:pPr>
        <w:spacing w:after="0" w:line="360" w:lineRule="auto"/>
        <w:ind w:firstLine="709"/>
        <w:jc w:val="both"/>
        <w:rPr>
          <w:sz w:val="24"/>
          <w:szCs w:val="24"/>
        </w:rPr>
      </w:pPr>
      <w:r w:rsidRPr="00083931">
        <w:rPr>
          <w:sz w:val="24"/>
          <w:szCs w:val="24"/>
        </w:rPr>
        <w:t>Valor de Liquidação Forçada “Condição relativa à hipótese de uma venda compulsória ou em prazo menor que o médio de absorção pelo mercado. Salienta-se que o valor de liquidação forçada é o valor utilizado como valor mínimo praticado em leilões, sendo encontrado</w:t>
      </w:r>
      <w:r w:rsidR="00CA4C86" w:rsidRPr="00083931">
        <w:rPr>
          <w:sz w:val="24"/>
          <w:szCs w:val="24"/>
        </w:rPr>
        <w:t xml:space="preserve"> #jd01a</w:t>
      </w:r>
      <w:r w:rsidRPr="00083931">
        <w:rPr>
          <w:sz w:val="24"/>
          <w:szCs w:val="24"/>
        </w:rPr>
        <w:t>:</w:t>
      </w:r>
    </w:p>
    <w:p w14:paraId="2CBA7A4F" w14:textId="77777777" w:rsidR="00C56341" w:rsidRPr="00083931" w:rsidRDefault="00C56341" w:rsidP="007C4BC9">
      <w:pPr>
        <w:spacing w:after="0" w:line="360" w:lineRule="auto"/>
        <w:ind w:firstLine="709"/>
        <w:jc w:val="both"/>
        <w:rPr>
          <w:sz w:val="24"/>
          <w:szCs w:val="24"/>
        </w:rPr>
      </w:pPr>
    </w:p>
    <w:p w14:paraId="641F1616" w14:textId="54F0D57B" w:rsidR="00E576E0" w:rsidRPr="00083931" w:rsidRDefault="00853D95" w:rsidP="007C00B1">
      <w:pPr>
        <w:spacing w:line="360" w:lineRule="auto"/>
        <w:jc w:val="center"/>
        <w:rPr>
          <w:b/>
          <w:sz w:val="28"/>
          <w:szCs w:val="24"/>
        </w:rPr>
      </w:pPr>
      <w:r w:rsidRPr="00083931">
        <w:rPr>
          <w:b/>
          <w:sz w:val="28"/>
          <w:szCs w:val="24"/>
        </w:rPr>
        <w:t>Gfas8</w:t>
      </w:r>
    </w:p>
    <w:p w14:paraId="155EF20B" w14:textId="631C9E8B" w:rsidR="003C7D4B" w:rsidRPr="00083931" w:rsidRDefault="003C7D4B" w:rsidP="008D6B07">
      <w:pPr>
        <w:spacing w:line="360" w:lineRule="auto"/>
        <w:ind w:firstLine="709"/>
        <w:jc w:val="center"/>
        <w:rPr>
          <w:b/>
          <w:sz w:val="28"/>
          <w:szCs w:val="24"/>
        </w:rPr>
      </w:pPr>
      <w:r w:rsidRPr="00083931">
        <w:rPr>
          <w:b/>
          <w:sz w:val="28"/>
          <w:szCs w:val="24"/>
        </w:rPr>
        <w:br w:type="page"/>
      </w:r>
    </w:p>
    <w:p w14:paraId="11629C03" w14:textId="77777777" w:rsidR="00D30064" w:rsidRPr="00083931" w:rsidRDefault="00942193" w:rsidP="00D954DA">
      <w:pPr>
        <w:pStyle w:val="Ttulo1"/>
        <w:rPr>
          <w:szCs w:val="24"/>
        </w:rPr>
      </w:pPr>
      <w:bookmarkStart w:id="35" w:name="_Toc176959542"/>
      <w:r w:rsidRPr="00083931">
        <w:lastRenderedPageBreak/>
        <w:t>TERMO DE ENCERRAMENTO</w:t>
      </w:r>
      <w:bookmarkEnd w:id="35"/>
    </w:p>
    <w:p w14:paraId="0F07D09F" w14:textId="7DF13E5A" w:rsidR="005D48D3" w:rsidRPr="00083931" w:rsidRDefault="00D90203" w:rsidP="002E3565">
      <w:pPr>
        <w:spacing w:line="360" w:lineRule="auto"/>
        <w:ind w:firstLine="709"/>
        <w:jc w:val="both"/>
        <w:rPr>
          <w:b/>
          <w:bCs/>
          <w:sz w:val="24"/>
          <w:szCs w:val="24"/>
        </w:rPr>
      </w:pPr>
      <w:r w:rsidRPr="00083931">
        <w:rPr>
          <w:sz w:val="24"/>
          <w:szCs w:val="24"/>
        </w:rPr>
        <w:t xml:space="preserve">O presente laudo </w:t>
      </w:r>
      <w:r w:rsidR="0019542C" w:rsidRPr="00083931">
        <w:rPr>
          <w:sz w:val="24"/>
          <w:szCs w:val="24"/>
        </w:rPr>
        <w:t xml:space="preserve">de avaliação </w:t>
      </w:r>
      <w:r w:rsidRPr="00083931">
        <w:rPr>
          <w:sz w:val="24"/>
          <w:szCs w:val="24"/>
        </w:rPr>
        <w:t xml:space="preserve">é composto por </w:t>
      </w:r>
      <w:r w:rsidR="00D11EB1" w:rsidRPr="00083931">
        <w:rPr>
          <w:sz w:val="24"/>
          <w:szCs w:val="24"/>
        </w:rPr>
        <w:t>0jasa</w:t>
      </w:r>
      <w:r w:rsidRPr="00083931">
        <w:rPr>
          <w:sz w:val="24"/>
          <w:szCs w:val="24"/>
        </w:rPr>
        <w:t xml:space="preserve"> páginas numeradas sequencialmente, impressas em um só lado, todas rubricadas, sendo a última datada e assinada de forma digital, </w:t>
      </w:r>
      <w:r w:rsidR="00CD2DCC" w:rsidRPr="00083931">
        <w:rPr>
          <w:sz w:val="24"/>
          <w:szCs w:val="24"/>
        </w:rPr>
        <w:t>acompanhado anexos</w:t>
      </w:r>
      <w:r w:rsidRPr="00083931">
        <w:rPr>
          <w:sz w:val="24"/>
          <w:szCs w:val="24"/>
        </w:rPr>
        <w:t>, totalizando</w:t>
      </w:r>
      <w:r w:rsidR="00D32EEA" w:rsidRPr="00083931">
        <w:rPr>
          <w:sz w:val="24"/>
          <w:szCs w:val="24"/>
        </w:rPr>
        <w:t xml:space="preserve"> </w:t>
      </w:r>
      <w:r w:rsidR="00DE1E7F" w:rsidRPr="00083931">
        <w:rPr>
          <w:sz w:val="24"/>
          <w:szCs w:val="24"/>
        </w:rPr>
        <w:t>hd190</w:t>
      </w:r>
      <w:r w:rsidRPr="00083931">
        <w:rPr>
          <w:sz w:val="24"/>
          <w:szCs w:val="24"/>
        </w:rPr>
        <w:t xml:space="preserve"> páginas.</w:t>
      </w:r>
    </w:p>
    <w:p w14:paraId="39DB19B6" w14:textId="1F27A426" w:rsidR="005A4BDB" w:rsidRPr="00083931" w:rsidRDefault="002629CE" w:rsidP="001E37D3">
      <w:pPr>
        <w:spacing w:line="360" w:lineRule="auto"/>
        <w:jc w:val="right"/>
        <w:rPr>
          <w:sz w:val="24"/>
          <w:szCs w:val="24"/>
        </w:rPr>
      </w:pPr>
      <w:r w:rsidRPr="00083931">
        <w:rPr>
          <w:sz w:val="24"/>
          <w:szCs w:val="24"/>
        </w:rPr>
        <w:t>#data_atual</w:t>
      </w:r>
    </w:p>
    <w:p w14:paraId="447E19E5" w14:textId="77777777" w:rsidR="008D5201" w:rsidRPr="00083931" w:rsidRDefault="008D5201" w:rsidP="001E37D3">
      <w:pPr>
        <w:spacing w:line="360" w:lineRule="auto"/>
        <w:jc w:val="right"/>
        <w:rPr>
          <w:sz w:val="24"/>
          <w:szCs w:val="24"/>
        </w:rPr>
      </w:pPr>
    </w:p>
    <w:p w14:paraId="7F3D84C7" w14:textId="77777777" w:rsidR="008D5201" w:rsidRPr="00083931" w:rsidRDefault="008D5201" w:rsidP="001E37D3">
      <w:pPr>
        <w:spacing w:line="360" w:lineRule="auto"/>
        <w:jc w:val="right"/>
        <w:rPr>
          <w:sz w:val="24"/>
          <w:szCs w:val="24"/>
        </w:rPr>
      </w:pPr>
    </w:p>
    <w:p w14:paraId="2116B945" w14:textId="77777777" w:rsidR="008D5201" w:rsidRPr="00083931" w:rsidRDefault="008D5201" w:rsidP="001E37D3">
      <w:pPr>
        <w:spacing w:line="360" w:lineRule="auto"/>
        <w:jc w:val="right"/>
        <w:rPr>
          <w:sz w:val="24"/>
          <w:szCs w:val="24"/>
        </w:rPr>
      </w:pPr>
    </w:p>
    <w:p w14:paraId="25762C91" w14:textId="7FCE526C" w:rsidR="005921AD" w:rsidRPr="00083931" w:rsidRDefault="005921AD" w:rsidP="001E37D3">
      <w:pPr>
        <w:spacing w:line="360" w:lineRule="auto"/>
        <w:jc w:val="right"/>
        <w:rPr>
          <w:sz w:val="24"/>
          <w:szCs w:val="24"/>
        </w:rPr>
      </w:pPr>
      <w:r w:rsidRPr="00083931">
        <w:rPr>
          <w:noProof/>
          <w:lang w:eastAsia="pt-BR"/>
        </w:rPr>
        <w:drawing>
          <wp:anchor distT="0" distB="0" distL="114300" distR="114300" simplePos="0" relativeHeight="251656192" behindDoc="0" locked="0" layoutInCell="1" allowOverlap="1" wp14:anchorId="0667406A" wp14:editId="421EE2B9">
            <wp:simplePos x="0" y="0"/>
            <wp:positionH relativeFrom="margin">
              <wp:posOffset>1837690</wp:posOffset>
            </wp:positionH>
            <wp:positionV relativeFrom="paragraph">
              <wp:posOffset>313436</wp:posOffset>
            </wp:positionV>
            <wp:extent cx="2501265" cy="394970"/>
            <wp:effectExtent l="0" t="0" r="0" b="5080"/>
            <wp:wrapNone/>
            <wp:docPr id="12295" name="Imagem 2">
              <a:extLst xmlns:a="http://schemas.openxmlformats.org/drawingml/2006/main">
                <a:ext uri="{FF2B5EF4-FFF2-40B4-BE49-F238E27FC236}">
                  <a16:creationId xmlns:a16="http://schemas.microsoft.com/office/drawing/2014/main" id="{7CA90E5F-384F-4CA0-97CE-3B84CF80908B}"/>
                </a:ext>
              </a:extLst>
            </wp:docPr>
            <wp:cNvGraphicFramePr/>
            <a:graphic xmlns:a="http://schemas.openxmlformats.org/drawingml/2006/main">
              <a:graphicData uri="http://schemas.openxmlformats.org/drawingml/2006/picture">
                <pic:pic xmlns:pic="http://schemas.openxmlformats.org/drawingml/2006/picture">
                  <pic:nvPicPr>
                    <pic:cNvPr id="12295" name="Imagem 2">
                      <a:extLst>
                        <a:ext uri="{FF2B5EF4-FFF2-40B4-BE49-F238E27FC236}">
                          <a16:creationId xmlns:a16="http://schemas.microsoft.com/office/drawing/2014/main" id="{7CA90E5F-384F-4CA0-97CE-3B84CF80908B}"/>
                        </a:ext>
                      </a:extLst>
                    </pic:cNvPr>
                    <pic:cNvPicPr/>
                  </pic:nvPicPr>
                  <pic:blipFill rotWithShape="1">
                    <a:blip r:embed="rId16" cstate="print">
                      <a:extLst>
                        <a:ext uri="{28A0092B-C50C-407E-A947-70E740481C1C}">
                          <a14:useLocalDpi xmlns:a14="http://schemas.microsoft.com/office/drawing/2010/main" val="0"/>
                        </a:ext>
                      </a:extLst>
                    </a:blip>
                    <a:srcRect b="11534"/>
                    <a:stretch/>
                  </pic:blipFill>
                  <pic:spPr bwMode="auto">
                    <a:xfrm>
                      <a:off x="0" y="0"/>
                      <a:ext cx="2501265" cy="394970"/>
                    </a:xfrm>
                    <a:prstGeom prst="rect">
                      <a:avLst/>
                    </a:prstGeom>
                    <a:noFill/>
                    <a:ln>
                      <a:noFill/>
                    </a:ln>
                    <a:extLst>
                      <a:ext uri="{53640926-AAD7-44D8-BBD7-CCE9431645EC}">
                        <a14:shadowObscured xmlns:a14="http://schemas.microsoft.com/office/drawing/2010/main"/>
                      </a:ext>
                    </a:extLst>
                  </pic:spPr>
                </pic:pic>
              </a:graphicData>
            </a:graphic>
          </wp:anchor>
        </w:drawing>
      </w:r>
    </w:p>
    <w:p w14:paraId="41987B29" w14:textId="77777777" w:rsidR="00E6372A" w:rsidRPr="00083931" w:rsidRDefault="00E6372A" w:rsidP="001E37D3">
      <w:pPr>
        <w:spacing w:line="360" w:lineRule="auto"/>
        <w:jc w:val="right"/>
        <w:rPr>
          <w:sz w:val="24"/>
          <w:szCs w:val="24"/>
        </w:rPr>
      </w:pPr>
    </w:p>
    <w:p w14:paraId="11B9AE7C" w14:textId="77777777" w:rsidR="00E00314" w:rsidRPr="00083931" w:rsidRDefault="00BD1B0D" w:rsidP="00984653">
      <w:pPr>
        <w:spacing w:line="240" w:lineRule="auto"/>
        <w:jc w:val="center"/>
        <w:rPr>
          <w:b/>
          <w:bCs/>
        </w:rPr>
      </w:pPr>
      <w:r w:rsidRPr="00083931">
        <w:rPr>
          <w:b/>
          <w:bCs/>
        </w:rPr>
        <w:t>Eng.º Agrônomo</w:t>
      </w:r>
      <w:r w:rsidR="005D48D3" w:rsidRPr="00083931">
        <w:rPr>
          <w:b/>
          <w:bCs/>
        </w:rPr>
        <w:t>/Avaliador</w:t>
      </w:r>
      <w:r w:rsidRPr="00083931">
        <w:rPr>
          <w:b/>
          <w:bCs/>
        </w:rPr>
        <w:br/>
        <w:t>CREA – TO 303.304/D</w:t>
      </w:r>
      <w:bookmarkEnd w:id="1"/>
      <w:r w:rsidR="00EE429E" w:rsidRPr="00083931">
        <w:rPr>
          <w:b/>
          <w:bCs/>
        </w:rPr>
        <w:br/>
        <w:t>IBAPE/DF 20210114142341</w:t>
      </w:r>
    </w:p>
    <w:p w14:paraId="6EF21799" w14:textId="77777777" w:rsidR="00942193" w:rsidRPr="00083931" w:rsidRDefault="00942193" w:rsidP="006E0625">
      <w:pPr>
        <w:spacing w:line="360" w:lineRule="auto"/>
        <w:rPr>
          <w:b/>
          <w:bCs/>
          <w:sz w:val="28"/>
          <w:szCs w:val="28"/>
        </w:rPr>
      </w:pPr>
    </w:p>
    <w:p w14:paraId="588045C9" w14:textId="77777777" w:rsidR="00204E39" w:rsidRPr="00083931" w:rsidRDefault="00204E39">
      <w:pPr>
        <w:rPr>
          <w:b/>
          <w:bCs/>
          <w:sz w:val="28"/>
          <w:szCs w:val="28"/>
        </w:rPr>
      </w:pPr>
      <w:r w:rsidRPr="00083931">
        <w:rPr>
          <w:b/>
          <w:bCs/>
          <w:sz w:val="28"/>
          <w:szCs w:val="28"/>
        </w:rPr>
        <w:br w:type="page"/>
      </w:r>
    </w:p>
    <w:p w14:paraId="08436BF0" w14:textId="77777777" w:rsidR="006E0625" w:rsidRPr="00083931" w:rsidRDefault="006E0625" w:rsidP="006E0625">
      <w:pPr>
        <w:spacing w:line="360" w:lineRule="auto"/>
        <w:rPr>
          <w:b/>
          <w:bCs/>
          <w:sz w:val="28"/>
          <w:szCs w:val="28"/>
        </w:rPr>
      </w:pPr>
      <w:r w:rsidRPr="00083931">
        <w:rPr>
          <w:b/>
          <w:bCs/>
          <w:sz w:val="28"/>
          <w:szCs w:val="28"/>
        </w:rPr>
        <w:lastRenderedPageBreak/>
        <w:t>BIBLIOGRAFIA</w:t>
      </w:r>
    </w:p>
    <w:p w14:paraId="1D90914F" w14:textId="77777777" w:rsidR="008368AB" w:rsidRPr="00083931" w:rsidRDefault="008368AB" w:rsidP="006E0625">
      <w:pPr>
        <w:spacing w:line="360" w:lineRule="auto"/>
        <w:jc w:val="both"/>
        <w:rPr>
          <w:sz w:val="24"/>
          <w:szCs w:val="24"/>
        </w:rPr>
      </w:pPr>
      <w:r w:rsidRPr="00083931">
        <w:rPr>
          <w:sz w:val="24"/>
          <w:szCs w:val="24"/>
        </w:rPr>
        <w:t>- ABNT – Associação Brasileira de Normas Técnicas. NBR nº 14.653:1 (2019) e nº 14.653:3 (2019).</w:t>
      </w:r>
    </w:p>
    <w:p w14:paraId="4E23433D" w14:textId="77777777" w:rsidR="008368AB" w:rsidRPr="00083931" w:rsidRDefault="008368AB" w:rsidP="006E0625">
      <w:pPr>
        <w:spacing w:line="360" w:lineRule="auto"/>
        <w:jc w:val="both"/>
        <w:rPr>
          <w:sz w:val="24"/>
          <w:szCs w:val="24"/>
        </w:rPr>
      </w:pPr>
      <w:r w:rsidRPr="00083931">
        <w:rPr>
          <w:sz w:val="24"/>
          <w:szCs w:val="24"/>
        </w:rPr>
        <w:t xml:space="preserve">- LIMA, M. R. C. Avaliação de Propriedades Rurais. Editora </w:t>
      </w:r>
      <w:proofErr w:type="spellStart"/>
      <w:r w:rsidRPr="00083931">
        <w:rPr>
          <w:sz w:val="24"/>
          <w:szCs w:val="24"/>
        </w:rPr>
        <w:t>Leud</w:t>
      </w:r>
      <w:proofErr w:type="spellEnd"/>
      <w:r w:rsidRPr="00083931">
        <w:rPr>
          <w:sz w:val="24"/>
          <w:szCs w:val="24"/>
        </w:rPr>
        <w:t>: São Paulo/SP, 2011.</w:t>
      </w:r>
    </w:p>
    <w:p w14:paraId="39D75633" w14:textId="77777777" w:rsidR="006E0625" w:rsidRPr="00083931" w:rsidRDefault="006E0625" w:rsidP="006E0625">
      <w:pPr>
        <w:spacing w:line="360" w:lineRule="auto"/>
        <w:jc w:val="both"/>
        <w:rPr>
          <w:sz w:val="24"/>
          <w:szCs w:val="24"/>
        </w:rPr>
      </w:pPr>
      <w:r w:rsidRPr="00083931">
        <w:rPr>
          <w:sz w:val="24"/>
          <w:szCs w:val="24"/>
        </w:rPr>
        <w:t>- PELLEGRINO, J. C.; Engenharia de Avaliações. São Paulo: Editora Pini; 1974.</w:t>
      </w:r>
    </w:p>
    <w:p w14:paraId="1512B09B" w14:textId="77777777" w:rsidR="008368AB" w:rsidRPr="00083931" w:rsidRDefault="008368AB" w:rsidP="006E0625">
      <w:pPr>
        <w:spacing w:line="360" w:lineRule="auto"/>
        <w:jc w:val="both"/>
        <w:rPr>
          <w:sz w:val="24"/>
          <w:szCs w:val="24"/>
        </w:rPr>
      </w:pPr>
      <w:r w:rsidRPr="00083931">
        <w:rPr>
          <w:sz w:val="24"/>
          <w:szCs w:val="24"/>
        </w:rPr>
        <w:t>- DESLANDES, C.A. Avaliações de Imóveis Rurais. Editora Aprenda Fácil. Viçosa/MG, 2002.</w:t>
      </w:r>
    </w:p>
    <w:p w14:paraId="090DE821" w14:textId="77777777" w:rsidR="006E0625" w:rsidRPr="00083931" w:rsidRDefault="006E0625" w:rsidP="006E0625">
      <w:pPr>
        <w:spacing w:line="360" w:lineRule="auto"/>
        <w:jc w:val="both"/>
        <w:rPr>
          <w:sz w:val="24"/>
          <w:szCs w:val="24"/>
        </w:rPr>
      </w:pPr>
      <w:r w:rsidRPr="00083931">
        <w:rPr>
          <w:sz w:val="24"/>
          <w:szCs w:val="24"/>
        </w:rPr>
        <w:t xml:space="preserve">- </w:t>
      </w:r>
      <w:proofErr w:type="spellStart"/>
      <w:r w:rsidRPr="00083931">
        <w:rPr>
          <w:sz w:val="24"/>
          <w:szCs w:val="24"/>
        </w:rPr>
        <w:t>Abunahman</w:t>
      </w:r>
      <w:proofErr w:type="spellEnd"/>
      <w:r w:rsidRPr="00083931">
        <w:rPr>
          <w:sz w:val="24"/>
          <w:szCs w:val="24"/>
        </w:rPr>
        <w:t>, Sérgio Antonio. Engenharia Legal e de Avaliações. Pini- 4ª ed., 2000</w:t>
      </w:r>
    </w:p>
    <w:p w14:paraId="758EE7D7" w14:textId="77777777" w:rsidR="006E0625" w:rsidRPr="00083931" w:rsidRDefault="006E0625" w:rsidP="006E0625">
      <w:pPr>
        <w:spacing w:line="360" w:lineRule="auto"/>
        <w:jc w:val="both"/>
        <w:rPr>
          <w:sz w:val="24"/>
          <w:szCs w:val="24"/>
        </w:rPr>
      </w:pPr>
      <w:r w:rsidRPr="00083931">
        <w:rPr>
          <w:sz w:val="24"/>
          <w:szCs w:val="24"/>
        </w:rPr>
        <w:t xml:space="preserve">- Arantes, Carlos Augusto; Saldanha, Marcelo Suarez. Avaliações de Imóveis Rurais. São Paulo: </w:t>
      </w:r>
      <w:proofErr w:type="spellStart"/>
      <w:r w:rsidRPr="00083931">
        <w:rPr>
          <w:sz w:val="24"/>
          <w:szCs w:val="24"/>
        </w:rPr>
        <w:t>Leud</w:t>
      </w:r>
      <w:proofErr w:type="spellEnd"/>
      <w:r w:rsidRPr="00083931">
        <w:rPr>
          <w:sz w:val="24"/>
          <w:szCs w:val="24"/>
        </w:rPr>
        <w:t>, 2009.</w:t>
      </w:r>
    </w:p>
    <w:p w14:paraId="0661299B" w14:textId="77777777" w:rsidR="006E0625" w:rsidRPr="00083931" w:rsidRDefault="006E0625" w:rsidP="006E0625">
      <w:pPr>
        <w:spacing w:line="360" w:lineRule="auto"/>
        <w:jc w:val="both"/>
        <w:rPr>
          <w:sz w:val="24"/>
          <w:szCs w:val="24"/>
        </w:rPr>
      </w:pPr>
      <w:r w:rsidRPr="00083931">
        <w:rPr>
          <w:sz w:val="24"/>
          <w:szCs w:val="24"/>
        </w:rPr>
        <w:t>- Arantes, Carlos Augusto. Depreciação de Área remanescente por Apossamento Administrativo. Fortaleza: XIII COBREAP, 2006.</w:t>
      </w:r>
    </w:p>
    <w:p w14:paraId="5885D495" w14:textId="77777777" w:rsidR="006E0625" w:rsidRPr="00083931" w:rsidRDefault="006E0625" w:rsidP="006E0625">
      <w:pPr>
        <w:spacing w:line="360" w:lineRule="auto"/>
        <w:jc w:val="both"/>
        <w:rPr>
          <w:sz w:val="24"/>
          <w:szCs w:val="24"/>
        </w:rPr>
      </w:pPr>
      <w:r w:rsidRPr="00083931">
        <w:rPr>
          <w:sz w:val="24"/>
          <w:szCs w:val="24"/>
        </w:rPr>
        <w:t xml:space="preserve">- </w:t>
      </w:r>
      <w:proofErr w:type="spellStart"/>
      <w:r w:rsidRPr="00083931">
        <w:rPr>
          <w:sz w:val="24"/>
          <w:szCs w:val="24"/>
        </w:rPr>
        <w:t>Hantzis</w:t>
      </w:r>
      <w:proofErr w:type="spellEnd"/>
      <w:r w:rsidRPr="00083931">
        <w:rPr>
          <w:sz w:val="24"/>
          <w:szCs w:val="24"/>
        </w:rPr>
        <w:t xml:space="preserve">, et al. </w:t>
      </w:r>
      <w:proofErr w:type="spellStart"/>
      <w:r w:rsidRPr="00083931">
        <w:rPr>
          <w:sz w:val="24"/>
          <w:szCs w:val="24"/>
        </w:rPr>
        <w:t>Indemnizaciones</w:t>
      </w:r>
      <w:proofErr w:type="spellEnd"/>
      <w:r w:rsidRPr="00083931">
        <w:rPr>
          <w:sz w:val="24"/>
          <w:szCs w:val="24"/>
        </w:rPr>
        <w:t xml:space="preserve"> por Concepto de </w:t>
      </w:r>
      <w:proofErr w:type="spellStart"/>
      <w:r w:rsidRPr="00083931">
        <w:rPr>
          <w:sz w:val="24"/>
          <w:szCs w:val="24"/>
        </w:rPr>
        <w:t>Imposición</w:t>
      </w:r>
      <w:proofErr w:type="spellEnd"/>
      <w:r w:rsidRPr="00083931">
        <w:rPr>
          <w:sz w:val="24"/>
          <w:szCs w:val="24"/>
        </w:rPr>
        <w:t xml:space="preserve"> de </w:t>
      </w:r>
      <w:proofErr w:type="spellStart"/>
      <w:r w:rsidRPr="00083931">
        <w:rPr>
          <w:sz w:val="24"/>
          <w:szCs w:val="24"/>
        </w:rPr>
        <w:t>Servidumbres</w:t>
      </w:r>
      <w:proofErr w:type="spellEnd"/>
      <w:r w:rsidRPr="00083931">
        <w:rPr>
          <w:sz w:val="24"/>
          <w:szCs w:val="24"/>
        </w:rPr>
        <w:t xml:space="preserve"> de </w:t>
      </w:r>
      <w:proofErr w:type="spellStart"/>
      <w:r w:rsidRPr="00083931">
        <w:rPr>
          <w:sz w:val="24"/>
          <w:szCs w:val="24"/>
        </w:rPr>
        <w:t>Gasoducto</w:t>
      </w:r>
      <w:proofErr w:type="spellEnd"/>
      <w:r w:rsidRPr="00083931">
        <w:rPr>
          <w:sz w:val="24"/>
          <w:szCs w:val="24"/>
        </w:rPr>
        <w:t>. CBAP, 2000.</w:t>
      </w:r>
    </w:p>
    <w:p w14:paraId="21393797" w14:textId="77777777" w:rsidR="006E0625" w:rsidRPr="00083931" w:rsidRDefault="006E0625" w:rsidP="006E0625">
      <w:pPr>
        <w:spacing w:line="360" w:lineRule="auto"/>
        <w:jc w:val="both"/>
        <w:rPr>
          <w:sz w:val="24"/>
          <w:szCs w:val="24"/>
        </w:rPr>
      </w:pPr>
      <w:r w:rsidRPr="00083931">
        <w:rPr>
          <w:sz w:val="24"/>
          <w:szCs w:val="24"/>
        </w:rPr>
        <w:t>- Alves, C. S. Método Prático de Determinação de Percentual de Servidão para Faixa e Áreas Remanescentes. Revista de Avaliações e Perícias. IBAPE-RS, 2002.</w:t>
      </w:r>
    </w:p>
    <w:p w14:paraId="2B165F11" w14:textId="77777777" w:rsidR="006E0625" w:rsidRPr="00083931" w:rsidRDefault="006E0625" w:rsidP="006E0625">
      <w:pPr>
        <w:spacing w:line="360" w:lineRule="auto"/>
        <w:jc w:val="both"/>
        <w:rPr>
          <w:sz w:val="24"/>
          <w:szCs w:val="24"/>
        </w:rPr>
      </w:pPr>
      <w:r w:rsidRPr="00083931">
        <w:rPr>
          <w:sz w:val="24"/>
          <w:szCs w:val="24"/>
        </w:rPr>
        <w:t xml:space="preserve">- Arantes, Carlos Augusto; Saldanha, Marcelo Suarez. Avaliações de Imóveis Rurais. São Paulo: </w:t>
      </w:r>
      <w:proofErr w:type="spellStart"/>
      <w:r w:rsidRPr="00083931">
        <w:rPr>
          <w:sz w:val="24"/>
          <w:szCs w:val="24"/>
        </w:rPr>
        <w:t>Leud</w:t>
      </w:r>
      <w:proofErr w:type="spellEnd"/>
      <w:r w:rsidRPr="00083931">
        <w:rPr>
          <w:sz w:val="24"/>
          <w:szCs w:val="24"/>
        </w:rPr>
        <w:t>, 2009.</w:t>
      </w:r>
    </w:p>
    <w:p w14:paraId="1449E665" w14:textId="77777777" w:rsidR="008368AB" w:rsidRPr="00083931" w:rsidRDefault="008368AB" w:rsidP="006E0625">
      <w:pPr>
        <w:spacing w:line="360" w:lineRule="auto"/>
        <w:jc w:val="both"/>
        <w:rPr>
          <w:sz w:val="24"/>
          <w:szCs w:val="24"/>
        </w:rPr>
      </w:pPr>
      <w:r w:rsidRPr="00083931">
        <w:rPr>
          <w:sz w:val="24"/>
          <w:szCs w:val="24"/>
        </w:rPr>
        <w:t>- Manual Brasileiro para Levantamento da Capacidade de Uso da Terra (ETA – Escritório Técnico de Agricultura Brasil – Estados Unidos) III aproximação.</w:t>
      </w:r>
    </w:p>
    <w:p w14:paraId="721874A6" w14:textId="77777777" w:rsidR="008368AB" w:rsidRPr="00083931" w:rsidRDefault="008368AB" w:rsidP="006E0625">
      <w:pPr>
        <w:spacing w:line="360" w:lineRule="auto"/>
        <w:jc w:val="both"/>
        <w:rPr>
          <w:sz w:val="24"/>
          <w:szCs w:val="24"/>
        </w:rPr>
      </w:pPr>
      <w:r w:rsidRPr="00083931">
        <w:rPr>
          <w:sz w:val="24"/>
          <w:szCs w:val="24"/>
        </w:rPr>
        <w:t>- Manual para Classificação da Capacidade de Uso das Terras para fins de Avaliação de Imóveis Rurais – 1º aproximação/CESP</w:t>
      </w:r>
    </w:p>
    <w:p w14:paraId="2F3FFAD8" w14:textId="76E4A008" w:rsidR="008368AB" w:rsidRPr="00083931" w:rsidRDefault="008368AB" w:rsidP="006E0625">
      <w:pPr>
        <w:spacing w:line="360" w:lineRule="auto"/>
        <w:jc w:val="both"/>
        <w:rPr>
          <w:sz w:val="24"/>
          <w:szCs w:val="24"/>
        </w:rPr>
      </w:pPr>
      <w:r w:rsidRPr="00083931">
        <w:rPr>
          <w:sz w:val="24"/>
          <w:szCs w:val="24"/>
        </w:rPr>
        <w:t>- Resolução n.º 342/90 do CONFEA, que dispõe sobre a responsabilidade técnica do engenheiro agrônomo.</w:t>
      </w:r>
    </w:p>
    <w:p w14:paraId="4486F1BB" w14:textId="77777777" w:rsidR="00B31441" w:rsidRPr="00083931" w:rsidRDefault="00B31441" w:rsidP="00B31441">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t>CLASSIFICAÇÃO DO LAUDO QUANTO O GRAU DE FUNDAMENTAÇÃO</w:t>
      </w:r>
    </w:p>
    <w:tbl>
      <w:tblPr>
        <w:tblW w:w="9828" w:type="dxa"/>
        <w:tblCellMar>
          <w:left w:w="70" w:type="dxa"/>
          <w:right w:w="70" w:type="dxa"/>
        </w:tblCellMar>
        <w:tblLook w:val="04A0" w:firstRow="1" w:lastRow="0" w:firstColumn="1" w:lastColumn="0" w:noHBand="0" w:noVBand="1"/>
      </w:tblPr>
      <w:tblGrid>
        <w:gridCol w:w="572"/>
        <w:gridCol w:w="2159"/>
        <w:gridCol w:w="2283"/>
        <w:gridCol w:w="1986"/>
        <w:gridCol w:w="1698"/>
        <w:gridCol w:w="1130"/>
      </w:tblGrid>
      <w:tr w:rsidR="00B31441" w:rsidRPr="00083931" w14:paraId="48314BC3" w14:textId="77777777" w:rsidTr="00943298">
        <w:trPr>
          <w:trHeight w:val="105"/>
        </w:trPr>
        <w:tc>
          <w:tcPr>
            <w:tcW w:w="0" w:type="auto"/>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07F474CB"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lastRenderedPageBreak/>
              <w:t>Tabela 4 – Grau de fundamentação no caso de utilização do tratamento direto de dados</w:t>
            </w:r>
          </w:p>
        </w:tc>
      </w:tr>
      <w:tr w:rsidR="00B31441" w:rsidRPr="00083931" w14:paraId="479CD81C" w14:textId="77777777" w:rsidTr="00943298">
        <w:trPr>
          <w:trHeight w:val="451"/>
        </w:trPr>
        <w:tc>
          <w:tcPr>
            <w:tcW w:w="0" w:type="auto"/>
            <w:vMerge w:val="restart"/>
            <w:tcBorders>
              <w:top w:val="nil"/>
              <w:left w:val="single" w:sz="8" w:space="0" w:color="auto"/>
              <w:bottom w:val="single" w:sz="4" w:space="0" w:color="000000"/>
              <w:right w:val="single" w:sz="4" w:space="0" w:color="auto"/>
            </w:tcBorders>
            <w:shd w:val="clear" w:color="auto" w:fill="auto"/>
            <w:noWrap/>
            <w:vAlign w:val="center"/>
            <w:hideMark/>
          </w:tcPr>
          <w:p w14:paraId="263464A3"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Item</w:t>
            </w:r>
          </w:p>
        </w:tc>
        <w:tc>
          <w:tcPr>
            <w:tcW w:w="0" w:type="auto"/>
            <w:vMerge w:val="restart"/>
            <w:tcBorders>
              <w:top w:val="nil"/>
              <w:left w:val="nil"/>
              <w:bottom w:val="single" w:sz="4" w:space="0" w:color="000000"/>
              <w:right w:val="single" w:sz="4" w:space="0" w:color="auto"/>
            </w:tcBorders>
            <w:shd w:val="clear" w:color="auto" w:fill="auto"/>
            <w:noWrap/>
            <w:vAlign w:val="center"/>
            <w:hideMark/>
          </w:tcPr>
          <w:p w14:paraId="4305912A"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Descrição</w:t>
            </w:r>
          </w:p>
        </w:tc>
        <w:tc>
          <w:tcPr>
            <w:tcW w:w="0" w:type="auto"/>
            <w:gridSpan w:val="3"/>
            <w:vMerge w:val="restart"/>
            <w:tcBorders>
              <w:top w:val="nil"/>
              <w:left w:val="single" w:sz="4" w:space="0" w:color="auto"/>
              <w:bottom w:val="single" w:sz="4" w:space="0" w:color="000000"/>
              <w:right w:val="nil"/>
            </w:tcBorders>
            <w:shd w:val="clear" w:color="auto" w:fill="auto"/>
            <w:vAlign w:val="center"/>
            <w:hideMark/>
          </w:tcPr>
          <w:p w14:paraId="479ECAD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GRAU</w:t>
            </w:r>
          </w:p>
        </w:tc>
        <w:tc>
          <w:tcPr>
            <w:tcW w:w="0" w:type="auto"/>
            <w:vMerge w:val="restart"/>
            <w:tcBorders>
              <w:top w:val="nil"/>
              <w:left w:val="single" w:sz="4" w:space="0" w:color="auto"/>
              <w:bottom w:val="single" w:sz="4" w:space="0" w:color="auto"/>
              <w:right w:val="single" w:sz="8" w:space="0" w:color="000000"/>
            </w:tcBorders>
            <w:shd w:val="clear" w:color="auto" w:fill="auto"/>
            <w:noWrap/>
            <w:vAlign w:val="center"/>
            <w:hideMark/>
          </w:tcPr>
          <w:p w14:paraId="31D8074D"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Pontuação</w:t>
            </w:r>
          </w:p>
        </w:tc>
      </w:tr>
      <w:tr w:rsidR="00B31441" w:rsidRPr="00083931" w14:paraId="595C9AEA" w14:textId="77777777" w:rsidTr="00943298">
        <w:trPr>
          <w:trHeight w:val="451"/>
        </w:trPr>
        <w:tc>
          <w:tcPr>
            <w:tcW w:w="0" w:type="auto"/>
            <w:vMerge/>
            <w:tcBorders>
              <w:top w:val="nil"/>
              <w:left w:val="single" w:sz="8" w:space="0" w:color="auto"/>
              <w:bottom w:val="single" w:sz="4" w:space="0" w:color="000000"/>
              <w:right w:val="single" w:sz="4" w:space="0" w:color="auto"/>
            </w:tcBorders>
            <w:vAlign w:val="center"/>
            <w:hideMark/>
          </w:tcPr>
          <w:p w14:paraId="671B7A6B"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000000"/>
              <w:right w:val="single" w:sz="4" w:space="0" w:color="auto"/>
            </w:tcBorders>
            <w:vAlign w:val="center"/>
            <w:hideMark/>
          </w:tcPr>
          <w:p w14:paraId="24344951" w14:textId="77777777" w:rsidR="00B31441" w:rsidRPr="00083931" w:rsidRDefault="00B31441" w:rsidP="00871342">
            <w:pPr>
              <w:spacing w:after="0" w:line="240" w:lineRule="auto"/>
              <w:rPr>
                <w:rFonts w:ascii="Calibri" w:eastAsia="Times New Roman" w:hAnsi="Calibri" w:cs="Times New Roman"/>
                <w:b/>
                <w:bCs/>
              </w:rPr>
            </w:pPr>
          </w:p>
        </w:tc>
        <w:tc>
          <w:tcPr>
            <w:tcW w:w="0" w:type="auto"/>
            <w:gridSpan w:val="3"/>
            <w:vMerge/>
            <w:tcBorders>
              <w:top w:val="nil"/>
              <w:left w:val="single" w:sz="4" w:space="0" w:color="auto"/>
              <w:bottom w:val="single" w:sz="4" w:space="0" w:color="000000"/>
              <w:right w:val="nil"/>
            </w:tcBorders>
            <w:vAlign w:val="center"/>
            <w:hideMark/>
          </w:tcPr>
          <w:p w14:paraId="04ED783A"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nil"/>
              <w:left w:val="single" w:sz="4" w:space="0" w:color="auto"/>
              <w:bottom w:val="single" w:sz="4" w:space="0" w:color="auto"/>
              <w:right w:val="single" w:sz="8" w:space="0" w:color="000000"/>
            </w:tcBorders>
            <w:vAlign w:val="center"/>
            <w:hideMark/>
          </w:tcPr>
          <w:p w14:paraId="252A0DB5"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464E482D" w14:textId="77777777" w:rsidTr="00943298">
        <w:trPr>
          <w:trHeight w:val="451"/>
        </w:trPr>
        <w:tc>
          <w:tcPr>
            <w:tcW w:w="0" w:type="auto"/>
            <w:vMerge/>
            <w:tcBorders>
              <w:top w:val="nil"/>
              <w:left w:val="single" w:sz="8" w:space="0" w:color="auto"/>
              <w:bottom w:val="single" w:sz="4" w:space="0" w:color="000000"/>
              <w:right w:val="single" w:sz="4" w:space="0" w:color="auto"/>
            </w:tcBorders>
            <w:vAlign w:val="center"/>
            <w:hideMark/>
          </w:tcPr>
          <w:p w14:paraId="50AFEBC2"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000000"/>
              <w:right w:val="single" w:sz="4" w:space="0" w:color="auto"/>
            </w:tcBorders>
            <w:vAlign w:val="center"/>
            <w:hideMark/>
          </w:tcPr>
          <w:p w14:paraId="07F448C6"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98787F" w14:textId="77777777" w:rsidR="00B31441" w:rsidRPr="00083931" w:rsidRDefault="00871342"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r w:rsidR="00B31441" w:rsidRPr="00083931">
              <w:rPr>
                <w:rFonts w:ascii="Calibri" w:eastAsia="Times New Roman" w:hAnsi="Calibri" w:cs="Times New Roman"/>
              </w:rPr>
              <w:t>I</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1536C3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c>
          <w:tcPr>
            <w:tcW w:w="0" w:type="auto"/>
            <w:vMerge w:val="restart"/>
            <w:tcBorders>
              <w:top w:val="single" w:sz="4" w:space="0" w:color="auto"/>
              <w:left w:val="single" w:sz="4" w:space="0" w:color="auto"/>
              <w:bottom w:val="single" w:sz="4" w:space="0" w:color="000000"/>
              <w:right w:val="nil"/>
            </w:tcBorders>
            <w:shd w:val="clear" w:color="000000" w:fill="FFFFFF"/>
            <w:noWrap/>
            <w:vAlign w:val="center"/>
            <w:hideMark/>
          </w:tcPr>
          <w:p w14:paraId="486A554A"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w:t>
            </w:r>
          </w:p>
        </w:tc>
        <w:tc>
          <w:tcPr>
            <w:tcW w:w="0" w:type="auto"/>
            <w:vMerge/>
            <w:tcBorders>
              <w:top w:val="nil"/>
              <w:left w:val="single" w:sz="4" w:space="0" w:color="auto"/>
              <w:bottom w:val="single" w:sz="4" w:space="0" w:color="auto"/>
              <w:right w:val="single" w:sz="8" w:space="0" w:color="000000"/>
            </w:tcBorders>
            <w:vAlign w:val="center"/>
            <w:hideMark/>
          </w:tcPr>
          <w:p w14:paraId="3256C848"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2A30A766" w14:textId="77777777" w:rsidTr="00943298">
        <w:trPr>
          <w:trHeight w:val="451"/>
        </w:trPr>
        <w:tc>
          <w:tcPr>
            <w:tcW w:w="0" w:type="auto"/>
            <w:vMerge/>
            <w:tcBorders>
              <w:top w:val="nil"/>
              <w:left w:val="single" w:sz="8" w:space="0" w:color="auto"/>
              <w:bottom w:val="single" w:sz="4" w:space="0" w:color="auto"/>
              <w:right w:val="single" w:sz="4" w:space="0" w:color="auto"/>
            </w:tcBorders>
            <w:vAlign w:val="center"/>
            <w:hideMark/>
          </w:tcPr>
          <w:p w14:paraId="4433ADE7"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auto"/>
              <w:right w:val="single" w:sz="4" w:space="0" w:color="auto"/>
            </w:tcBorders>
            <w:vAlign w:val="center"/>
            <w:hideMark/>
          </w:tcPr>
          <w:p w14:paraId="0DA362AB"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single" w:sz="4" w:space="0" w:color="auto"/>
              <w:bottom w:val="single" w:sz="4" w:space="0" w:color="auto"/>
              <w:right w:val="single" w:sz="4" w:space="0" w:color="auto"/>
            </w:tcBorders>
            <w:vAlign w:val="center"/>
            <w:hideMark/>
          </w:tcPr>
          <w:p w14:paraId="500CF53D"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C290B11"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single" w:sz="4" w:space="0" w:color="auto"/>
              <w:left w:val="single" w:sz="4" w:space="0" w:color="auto"/>
              <w:bottom w:val="single" w:sz="4" w:space="0" w:color="000000"/>
              <w:right w:val="nil"/>
            </w:tcBorders>
            <w:vAlign w:val="center"/>
            <w:hideMark/>
          </w:tcPr>
          <w:p w14:paraId="6D9A3FD9"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nil"/>
              <w:left w:val="single" w:sz="4" w:space="0" w:color="auto"/>
              <w:bottom w:val="single" w:sz="4" w:space="0" w:color="auto"/>
              <w:right w:val="single" w:sz="8" w:space="0" w:color="000000"/>
            </w:tcBorders>
            <w:vAlign w:val="center"/>
            <w:hideMark/>
          </w:tcPr>
          <w:p w14:paraId="51905C45"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78EB35AB" w14:textId="77777777" w:rsidTr="00943298">
        <w:trPr>
          <w:trHeight w:val="6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92AFD9"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170EFB9"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Caracterização</w:t>
            </w:r>
            <w:r w:rsidRPr="00083931">
              <w:rPr>
                <w:rFonts w:ascii="Calibri" w:eastAsia="Times New Roman" w:hAnsi="Calibri" w:cs="Times New Roman"/>
              </w:rPr>
              <w:br/>
              <w:t>do bem avaliando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4A96885" w14:textId="77777777" w:rsidR="00B31441" w:rsidRPr="00083931" w:rsidRDefault="00B31441" w:rsidP="008368AB">
            <w:pPr>
              <w:spacing w:after="0" w:line="240" w:lineRule="auto"/>
              <w:jc w:val="center"/>
              <w:rPr>
                <w:rFonts w:ascii="Calibri" w:eastAsia="Times New Roman" w:hAnsi="Calibri" w:cs="Times New Roman"/>
              </w:rPr>
            </w:pPr>
            <w:r w:rsidRPr="00083931">
              <w:rPr>
                <w:rFonts w:ascii="Calibri" w:eastAsia="Times New Roman" w:hAnsi="Calibri" w:cs="Times New Roman"/>
              </w:rPr>
              <w:t>Completa quanto</w:t>
            </w:r>
            <w:r w:rsidRPr="00083931">
              <w:rPr>
                <w:rFonts w:ascii="Calibri" w:eastAsia="Times New Roman" w:hAnsi="Calibri" w:cs="Times New Roman"/>
              </w:rPr>
              <w:br/>
              <w:t>às variáveis</w:t>
            </w:r>
            <w:r w:rsidRPr="00083931">
              <w:rPr>
                <w:rFonts w:ascii="Calibri" w:eastAsia="Times New Roman" w:hAnsi="Calibri" w:cs="Times New Roman"/>
              </w:rPr>
              <w:br/>
              <w:t>consideradas</w:t>
            </w:r>
            <w:r w:rsidRPr="00083931">
              <w:rPr>
                <w:rFonts w:ascii="Calibri" w:eastAsia="Times New Roman" w:hAnsi="Calibri" w:cs="Times New Roman"/>
              </w:rPr>
              <w:br/>
            </w:r>
            <w:proofErr w:type="spellStart"/>
            <w:r w:rsidR="008368AB" w:rsidRPr="00083931">
              <w:rPr>
                <w:rFonts w:ascii="Calibri" w:eastAsia="Times New Roman" w:hAnsi="Calibri" w:cs="Times New Roman"/>
              </w:rPr>
              <w:t>influenciantes</w:t>
            </w:r>
            <w:proofErr w:type="spellEnd"/>
            <w:r w:rsidRPr="00083931">
              <w:rPr>
                <w:rFonts w:ascii="Calibri" w:eastAsia="Times New Roman" w:hAnsi="Calibri" w:cs="Times New Roman"/>
              </w:rPr>
              <w:t xml:space="preserve"> a</w:t>
            </w:r>
            <w:r w:rsidRPr="00083931">
              <w:rPr>
                <w:rFonts w:ascii="Calibri" w:eastAsia="Times New Roman" w:hAnsi="Calibri" w:cs="Times New Roman"/>
              </w:rPr>
              <w:br/>
              <w:t>priori</w:t>
            </w:r>
          </w:p>
        </w:tc>
        <w:tc>
          <w:tcPr>
            <w:tcW w:w="0" w:type="auto"/>
            <w:tcBorders>
              <w:top w:val="single" w:sz="4" w:space="0" w:color="auto"/>
              <w:left w:val="nil"/>
              <w:bottom w:val="nil"/>
              <w:right w:val="single" w:sz="4" w:space="0" w:color="000000"/>
            </w:tcBorders>
            <w:shd w:val="clear" w:color="auto" w:fill="auto"/>
            <w:vAlign w:val="center"/>
            <w:hideMark/>
          </w:tcPr>
          <w:p w14:paraId="121B87C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Completa quanto às variáveis utilizadas no modelo</w:t>
            </w:r>
          </w:p>
        </w:tc>
        <w:tc>
          <w:tcPr>
            <w:tcW w:w="0" w:type="auto"/>
            <w:tcBorders>
              <w:top w:val="single" w:sz="4" w:space="0" w:color="auto"/>
              <w:left w:val="nil"/>
              <w:bottom w:val="nil"/>
              <w:right w:val="nil"/>
            </w:tcBorders>
            <w:shd w:val="clear" w:color="000000" w:fill="FFFFFF"/>
            <w:vAlign w:val="center"/>
            <w:hideMark/>
          </w:tcPr>
          <w:p w14:paraId="45342EB0"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Adoção de situação paradigma</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DEFF086" w14:textId="77777777" w:rsidR="00B31441" w:rsidRPr="00083931" w:rsidRDefault="008368AB"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r w:rsidR="00B31441" w:rsidRPr="00083931">
              <w:rPr>
                <w:rFonts w:ascii="Calibri" w:eastAsia="Times New Roman" w:hAnsi="Calibri" w:cs="Times New Roman"/>
              </w:rPr>
              <w:t>I</w:t>
            </w:r>
          </w:p>
        </w:tc>
      </w:tr>
      <w:tr w:rsidR="00B31441" w:rsidRPr="00083931" w14:paraId="4C1A6CB3" w14:textId="77777777" w:rsidTr="00943298">
        <w:trPr>
          <w:trHeight w:val="459"/>
        </w:trPr>
        <w:tc>
          <w:tcPr>
            <w:tcW w:w="0" w:type="auto"/>
            <w:tcBorders>
              <w:top w:val="single" w:sz="4" w:space="0" w:color="auto"/>
              <w:left w:val="single" w:sz="8" w:space="0" w:color="auto"/>
              <w:bottom w:val="nil"/>
              <w:right w:val="single" w:sz="4" w:space="0" w:color="auto"/>
            </w:tcBorders>
            <w:shd w:val="clear" w:color="auto" w:fill="auto"/>
            <w:noWrap/>
            <w:vAlign w:val="center"/>
            <w:hideMark/>
          </w:tcPr>
          <w:p w14:paraId="7276DE06"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2</w:t>
            </w:r>
          </w:p>
        </w:tc>
        <w:tc>
          <w:tcPr>
            <w:tcW w:w="0" w:type="auto"/>
            <w:tcBorders>
              <w:top w:val="single" w:sz="4" w:space="0" w:color="auto"/>
              <w:left w:val="nil"/>
              <w:bottom w:val="nil"/>
              <w:right w:val="single" w:sz="4" w:space="0" w:color="auto"/>
            </w:tcBorders>
            <w:shd w:val="clear" w:color="auto" w:fill="auto"/>
            <w:hideMark/>
          </w:tcPr>
          <w:p w14:paraId="55308497"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Quantidade</w:t>
            </w:r>
            <w:r w:rsidRPr="00083931">
              <w:rPr>
                <w:rFonts w:ascii="Calibri" w:eastAsia="Times New Roman" w:hAnsi="Calibri" w:cs="Times New Roman"/>
              </w:rPr>
              <w:br/>
              <w:t>mínima de dados efetivamente utilizados</w:t>
            </w:r>
          </w:p>
        </w:tc>
        <w:tc>
          <w:tcPr>
            <w:tcW w:w="0" w:type="auto"/>
            <w:tcBorders>
              <w:top w:val="single" w:sz="4" w:space="0" w:color="auto"/>
              <w:left w:val="nil"/>
              <w:bottom w:val="nil"/>
              <w:right w:val="single" w:sz="4" w:space="0" w:color="auto"/>
            </w:tcBorders>
            <w:shd w:val="clear" w:color="auto" w:fill="auto"/>
            <w:vAlign w:val="center"/>
            <w:hideMark/>
          </w:tcPr>
          <w:p w14:paraId="415B6ACC"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12</w:t>
            </w:r>
          </w:p>
        </w:tc>
        <w:tc>
          <w:tcPr>
            <w:tcW w:w="0" w:type="auto"/>
            <w:tcBorders>
              <w:top w:val="single" w:sz="4" w:space="0" w:color="auto"/>
              <w:left w:val="nil"/>
              <w:bottom w:val="nil"/>
              <w:right w:val="single" w:sz="4" w:space="0" w:color="auto"/>
            </w:tcBorders>
            <w:shd w:val="clear" w:color="auto" w:fill="auto"/>
            <w:vAlign w:val="center"/>
            <w:hideMark/>
          </w:tcPr>
          <w:p w14:paraId="6B1CFB0F"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5</w:t>
            </w:r>
          </w:p>
        </w:tc>
        <w:tc>
          <w:tcPr>
            <w:tcW w:w="0" w:type="auto"/>
            <w:tcBorders>
              <w:top w:val="single" w:sz="4" w:space="0" w:color="auto"/>
              <w:left w:val="nil"/>
              <w:bottom w:val="nil"/>
              <w:right w:val="single" w:sz="4" w:space="0" w:color="auto"/>
            </w:tcBorders>
            <w:shd w:val="clear" w:color="000000" w:fill="FFFFFF"/>
            <w:vAlign w:val="center"/>
            <w:hideMark/>
          </w:tcPr>
          <w:p w14:paraId="51D85E5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3</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4A72A9B"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231D4A87" w14:textId="77777777" w:rsidTr="00943298">
        <w:trPr>
          <w:trHeight w:val="1168"/>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CC8FA8D"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540BFCD"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Apresentação</w:t>
            </w:r>
            <w:r w:rsidRPr="00083931">
              <w:rPr>
                <w:rFonts w:ascii="Calibri" w:eastAsia="Times New Roman" w:hAnsi="Calibri" w:cs="Times New Roman"/>
              </w:rPr>
              <w:br/>
              <w:t>dos dados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00AE761"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Atributos relativos a todos os dados e variáveis analisadas</w:t>
            </w:r>
            <w:r w:rsidRPr="00083931">
              <w:rPr>
                <w:rFonts w:ascii="Calibri" w:eastAsia="Times New Roman" w:hAnsi="Calibri" w:cs="Times New Roman"/>
              </w:rPr>
              <w:br/>
              <w:t>na modelagem, com foto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D5B27CB"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Atributos relativos</w:t>
            </w:r>
            <w:r w:rsidRPr="00083931">
              <w:rPr>
                <w:rFonts w:ascii="Calibri" w:eastAsia="Times New Roman" w:hAnsi="Calibri" w:cs="Times New Roman"/>
              </w:rPr>
              <w:br/>
              <w:t>a todos os dados</w:t>
            </w:r>
            <w:r w:rsidRPr="00083931">
              <w:rPr>
                <w:rFonts w:ascii="Calibri" w:eastAsia="Times New Roman" w:hAnsi="Calibri" w:cs="Times New Roman"/>
              </w:rPr>
              <w:br/>
              <w:t>e variáveis</w:t>
            </w:r>
            <w:r w:rsidRPr="00083931">
              <w:rPr>
                <w:rFonts w:ascii="Calibri" w:eastAsia="Times New Roman" w:hAnsi="Calibri" w:cs="Times New Roman"/>
              </w:rPr>
              <w:br/>
              <w:t>analisados na</w:t>
            </w:r>
            <w:r w:rsidRPr="00083931">
              <w:rPr>
                <w:rFonts w:ascii="Calibri" w:eastAsia="Times New Roman" w:hAnsi="Calibri" w:cs="Times New Roman"/>
              </w:rPr>
              <w:br/>
              <w:t>modelagem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D12490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Atributos relativos</w:t>
            </w:r>
            <w:r w:rsidRPr="00083931">
              <w:rPr>
                <w:rFonts w:ascii="Calibri" w:eastAsia="Times New Roman" w:hAnsi="Calibri" w:cs="Times New Roman"/>
              </w:rPr>
              <w:br/>
              <w:t>aos dados e variáveis</w:t>
            </w:r>
            <w:r w:rsidRPr="00083931">
              <w:rPr>
                <w:rFonts w:ascii="Calibri" w:eastAsia="Times New Roman" w:hAnsi="Calibri" w:cs="Times New Roman"/>
              </w:rPr>
              <w:br/>
              <w:t>efetivamente utilizados</w:t>
            </w:r>
            <w:r w:rsidRPr="00083931">
              <w:rPr>
                <w:rFonts w:ascii="Calibri" w:eastAsia="Times New Roman" w:hAnsi="Calibri" w:cs="Times New Roman"/>
              </w:rPr>
              <w:br/>
              <w:t>no modelo</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1884073" w14:textId="77777777" w:rsidR="00B31441" w:rsidRPr="00083931" w:rsidRDefault="008368AB"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w:t>
            </w:r>
            <w:r w:rsidR="00B31441" w:rsidRPr="00083931">
              <w:rPr>
                <w:rFonts w:ascii="Calibri" w:eastAsia="Times New Roman" w:hAnsi="Calibri" w:cs="Times New Roman"/>
              </w:rPr>
              <w:t>I</w:t>
            </w:r>
          </w:p>
        </w:tc>
      </w:tr>
      <w:tr w:rsidR="00B31441" w:rsidRPr="00083931" w14:paraId="0426750C" w14:textId="77777777" w:rsidTr="00943298">
        <w:trPr>
          <w:trHeight w:val="61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C0F336"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63F341C"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Origem dos</w:t>
            </w:r>
            <w:r w:rsidRPr="00083931">
              <w:rPr>
                <w:rFonts w:ascii="Calibri" w:eastAsia="Times New Roman" w:hAnsi="Calibri" w:cs="Times New Roman"/>
              </w:rPr>
              <w:br/>
              <w:t>fatores de</w:t>
            </w:r>
            <w:r w:rsidRPr="00083931">
              <w:rPr>
                <w:rFonts w:ascii="Calibri" w:eastAsia="Times New Roman" w:hAnsi="Calibri" w:cs="Times New Roman"/>
              </w:rPr>
              <w:br/>
              <w:t>homogeneização</w:t>
            </w:r>
            <w:r w:rsidRPr="00083931">
              <w:rPr>
                <w:rFonts w:ascii="Calibri" w:eastAsia="Times New Roman" w:hAnsi="Calibri" w:cs="Times New Roman"/>
              </w:rPr>
              <w:br/>
              <w:t>(conforme 7.7.2.1)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1BEF9AE"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Estudos embasados</w:t>
            </w:r>
            <w:r w:rsidRPr="00083931">
              <w:rPr>
                <w:rFonts w:ascii="Calibri" w:eastAsia="Times New Roman" w:hAnsi="Calibri" w:cs="Times New Roman"/>
              </w:rPr>
              <w:br/>
              <w:t>em metodologia</w:t>
            </w:r>
            <w:r w:rsidRPr="00083931">
              <w:rPr>
                <w:rFonts w:ascii="Calibri" w:eastAsia="Times New Roman" w:hAnsi="Calibri" w:cs="Times New Roman"/>
              </w:rPr>
              <w:br/>
              <w:t>científica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7D441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Publicações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EA99220"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Análise do avaliador</w:t>
            </w:r>
          </w:p>
        </w:tc>
        <w:tc>
          <w:tcPr>
            <w:tcW w:w="0" w:type="auto"/>
            <w:tcBorders>
              <w:top w:val="single" w:sz="4" w:space="0" w:color="auto"/>
              <w:left w:val="single" w:sz="4" w:space="0" w:color="auto"/>
              <w:bottom w:val="single" w:sz="4" w:space="0" w:color="auto"/>
              <w:right w:val="single" w:sz="8" w:space="0" w:color="000000"/>
            </w:tcBorders>
            <w:shd w:val="clear" w:color="auto" w:fill="auto"/>
            <w:vAlign w:val="center"/>
            <w:hideMark/>
          </w:tcPr>
          <w:p w14:paraId="2A57C4D2"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14075AA6" w14:textId="77777777" w:rsidTr="00943298">
        <w:trPr>
          <w:trHeight w:val="430"/>
        </w:trPr>
        <w:tc>
          <w:tcPr>
            <w:tcW w:w="0" w:type="auto"/>
            <w:tcBorders>
              <w:top w:val="nil"/>
              <w:left w:val="single" w:sz="8" w:space="0" w:color="auto"/>
              <w:bottom w:val="nil"/>
              <w:right w:val="single" w:sz="4" w:space="0" w:color="auto"/>
            </w:tcBorders>
            <w:shd w:val="clear" w:color="auto" w:fill="auto"/>
            <w:noWrap/>
            <w:vAlign w:val="center"/>
            <w:hideMark/>
          </w:tcPr>
          <w:p w14:paraId="52650F2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5</w:t>
            </w:r>
          </w:p>
        </w:tc>
        <w:tc>
          <w:tcPr>
            <w:tcW w:w="0" w:type="auto"/>
            <w:tcBorders>
              <w:top w:val="nil"/>
              <w:left w:val="nil"/>
              <w:bottom w:val="nil"/>
              <w:right w:val="single" w:sz="4" w:space="0" w:color="auto"/>
            </w:tcBorders>
            <w:shd w:val="clear" w:color="auto" w:fill="auto"/>
            <w:vAlign w:val="bottom"/>
            <w:hideMark/>
          </w:tcPr>
          <w:p w14:paraId="0A02EAB7"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Intervalo</w:t>
            </w:r>
            <w:r w:rsidRPr="00083931">
              <w:rPr>
                <w:rFonts w:ascii="Calibri" w:eastAsia="Times New Roman" w:hAnsi="Calibri" w:cs="Times New Roman"/>
              </w:rPr>
              <w:br/>
              <w:t>admissível de</w:t>
            </w:r>
            <w:r w:rsidRPr="00083931">
              <w:rPr>
                <w:rFonts w:ascii="Calibri" w:eastAsia="Times New Roman" w:hAnsi="Calibri" w:cs="Times New Roman"/>
              </w:rPr>
              <w:br/>
              <w:t>ajuste para o</w:t>
            </w:r>
            <w:r w:rsidRPr="00083931">
              <w:rPr>
                <w:rFonts w:ascii="Calibri" w:eastAsia="Times New Roman" w:hAnsi="Calibri" w:cs="Times New Roman"/>
              </w:rPr>
              <w:br/>
              <w:t>conjunto de fatores</w:t>
            </w:r>
          </w:p>
        </w:tc>
        <w:tc>
          <w:tcPr>
            <w:tcW w:w="0" w:type="auto"/>
            <w:tcBorders>
              <w:top w:val="nil"/>
              <w:left w:val="nil"/>
              <w:bottom w:val="nil"/>
              <w:right w:val="single" w:sz="4" w:space="0" w:color="auto"/>
            </w:tcBorders>
            <w:shd w:val="clear" w:color="auto" w:fill="auto"/>
            <w:noWrap/>
            <w:vAlign w:val="center"/>
            <w:hideMark/>
          </w:tcPr>
          <w:p w14:paraId="2CF3340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0,80 a 1,25</w:t>
            </w:r>
          </w:p>
        </w:tc>
        <w:tc>
          <w:tcPr>
            <w:tcW w:w="0" w:type="auto"/>
            <w:tcBorders>
              <w:top w:val="single" w:sz="4" w:space="0" w:color="auto"/>
              <w:left w:val="nil"/>
              <w:bottom w:val="nil"/>
              <w:right w:val="single" w:sz="4" w:space="0" w:color="auto"/>
            </w:tcBorders>
            <w:shd w:val="clear" w:color="auto" w:fill="auto"/>
            <w:noWrap/>
            <w:vAlign w:val="center"/>
            <w:hideMark/>
          </w:tcPr>
          <w:p w14:paraId="091F4683"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0,70 a 1,40</w:t>
            </w:r>
          </w:p>
        </w:tc>
        <w:tc>
          <w:tcPr>
            <w:tcW w:w="0" w:type="auto"/>
            <w:tcBorders>
              <w:top w:val="single" w:sz="4" w:space="0" w:color="auto"/>
              <w:left w:val="nil"/>
              <w:bottom w:val="nil"/>
              <w:right w:val="single" w:sz="4" w:space="0" w:color="auto"/>
            </w:tcBorders>
            <w:shd w:val="clear" w:color="auto" w:fill="auto"/>
            <w:noWrap/>
            <w:vAlign w:val="center"/>
            <w:hideMark/>
          </w:tcPr>
          <w:p w14:paraId="0FE0C6E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0,50 a 2,00ª</w:t>
            </w:r>
          </w:p>
        </w:tc>
        <w:tc>
          <w:tcPr>
            <w:tcW w:w="0" w:type="auto"/>
            <w:tcBorders>
              <w:top w:val="single" w:sz="4" w:space="0" w:color="auto"/>
              <w:left w:val="single" w:sz="4" w:space="0" w:color="auto"/>
              <w:bottom w:val="nil"/>
              <w:right w:val="single" w:sz="8" w:space="0" w:color="000000"/>
            </w:tcBorders>
            <w:shd w:val="clear" w:color="auto" w:fill="auto"/>
            <w:vAlign w:val="center"/>
            <w:hideMark/>
          </w:tcPr>
          <w:p w14:paraId="3D3ACE4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59FA4E65" w14:textId="77777777" w:rsidTr="00943298">
        <w:trPr>
          <w:trHeight w:val="30"/>
        </w:trPr>
        <w:tc>
          <w:tcPr>
            <w:tcW w:w="0" w:type="auto"/>
            <w:gridSpan w:val="6"/>
            <w:tcBorders>
              <w:top w:val="single" w:sz="4" w:space="0" w:color="auto"/>
              <w:left w:val="single" w:sz="8" w:space="0" w:color="auto"/>
              <w:bottom w:val="single" w:sz="8" w:space="0" w:color="auto"/>
              <w:right w:val="single" w:sz="8" w:space="0" w:color="000000"/>
            </w:tcBorders>
            <w:shd w:val="clear" w:color="auto" w:fill="auto"/>
            <w:vAlign w:val="center"/>
            <w:hideMark/>
          </w:tcPr>
          <w:p w14:paraId="792D4D45"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ª No caso de utilização de menos de cinco dados pesquisados, o intervalo admissível de ajuste é de 0,80 a 1,25, pois é desejável que, com um número menor de dados pesquisados, a amostra seja menos heterogênea.</w:t>
            </w:r>
          </w:p>
        </w:tc>
      </w:tr>
    </w:tbl>
    <w:p w14:paraId="729E5C1E" w14:textId="77777777" w:rsidR="00B31441" w:rsidRPr="00083931" w:rsidRDefault="00B31441" w:rsidP="00B31441">
      <w:pPr>
        <w:spacing w:after="0" w:line="240" w:lineRule="auto"/>
        <w:rPr>
          <w:rFonts w:ascii="Calibri" w:eastAsia="Times New Roman" w:hAnsi="Calibri" w:cs="Times New Roman"/>
          <w:b/>
          <w:bCs/>
          <w:sz w:val="20"/>
          <w:szCs w:val="20"/>
        </w:rPr>
      </w:pPr>
    </w:p>
    <w:p w14:paraId="4040EC86" w14:textId="77777777" w:rsidR="00B31441" w:rsidRPr="00083931" w:rsidRDefault="00B31441" w:rsidP="00B31441">
      <w:pPr>
        <w:spacing w:after="0" w:line="240" w:lineRule="auto"/>
        <w:rPr>
          <w:rFonts w:ascii="Calibri" w:eastAsia="Times New Roman" w:hAnsi="Calibri" w:cs="Times New Roman"/>
          <w:b/>
          <w:bCs/>
          <w:sz w:val="20"/>
          <w:szCs w:val="20"/>
        </w:rPr>
      </w:pPr>
    </w:p>
    <w:p w14:paraId="15BEB3D0" w14:textId="77777777" w:rsidR="00B31441" w:rsidRPr="00083931" w:rsidRDefault="00B31441" w:rsidP="00B31441">
      <w:pPr>
        <w:spacing w:after="0" w:line="360" w:lineRule="auto"/>
        <w:rPr>
          <w:rFonts w:asciiTheme="majorHAnsi" w:eastAsia="Times New Roman" w:hAnsiTheme="majorHAnsi" w:cs="Times New Roman"/>
          <w:b/>
          <w:bCs/>
          <w:sz w:val="24"/>
          <w:szCs w:val="24"/>
        </w:rPr>
      </w:pPr>
      <w:r w:rsidRPr="00083931">
        <w:rPr>
          <w:rFonts w:asciiTheme="majorHAnsi" w:eastAsia="Times New Roman" w:hAnsiTheme="majorHAnsi" w:cs="Times New Roman"/>
          <w:b/>
          <w:bCs/>
          <w:sz w:val="24"/>
          <w:szCs w:val="24"/>
        </w:rPr>
        <w:t>O Laudo atingiu grau II de fundamentação, uma vez que os itens obrigatórios 2, 4 e 5 foram enquadrados no grau II.</w:t>
      </w:r>
    </w:p>
    <w:p w14:paraId="5004F1F4" w14:textId="77777777" w:rsidR="00F03A12" w:rsidRPr="00083931" w:rsidRDefault="00F03A12" w:rsidP="00B31441">
      <w:pPr>
        <w:spacing w:after="0" w:line="360" w:lineRule="auto"/>
        <w:rPr>
          <w:rFonts w:asciiTheme="majorHAnsi" w:eastAsia="Times New Roman" w:hAnsiTheme="majorHAnsi" w:cs="Times New Roman"/>
          <w:b/>
          <w:bCs/>
          <w:sz w:val="24"/>
          <w:szCs w:val="24"/>
        </w:rPr>
      </w:pPr>
    </w:p>
    <w:p w14:paraId="68C2EABD" w14:textId="76FBBC52" w:rsidR="00943298" w:rsidRPr="00083931" w:rsidRDefault="00943298" w:rsidP="00B31441">
      <w:pPr>
        <w:spacing w:after="0" w:line="360" w:lineRule="auto"/>
        <w:rPr>
          <w:rFonts w:asciiTheme="majorHAnsi" w:eastAsia="Times New Roman" w:hAnsiTheme="majorHAnsi" w:cs="Times New Roman"/>
          <w:b/>
          <w:bCs/>
          <w:sz w:val="24"/>
          <w:szCs w:val="24"/>
        </w:rPr>
      </w:pPr>
    </w:p>
    <w:p w14:paraId="3274868F" w14:textId="333165EC" w:rsidR="00487DFA" w:rsidRPr="00083931" w:rsidRDefault="00487DFA" w:rsidP="00B31441">
      <w:pPr>
        <w:spacing w:after="0" w:line="360" w:lineRule="auto"/>
        <w:rPr>
          <w:rFonts w:asciiTheme="majorHAnsi" w:eastAsia="Times New Roman" w:hAnsiTheme="majorHAnsi" w:cs="Times New Roman"/>
          <w:b/>
          <w:bCs/>
          <w:sz w:val="24"/>
          <w:szCs w:val="24"/>
        </w:rPr>
      </w:pPr>
    </w:p>
    <w:p w14:paraId="091FE176" w14:textId="77777777" w:rsidR="00487DFA" w:rsidRPr="00083931" w:rsidRDefault="00487DFA" w:rsidP="00B31441">
      <w:pPr>
        <w:spacing w:after="0" w:line="360" w:lineRule="auto"/>
        <w:rPr>
          <w:rFonts w:asciiTheme="majorHAnsi" w:eastAsia="Times New Roman" w:hAnsiTheme="majorHAnsi" w:cs="Times New Roman"/>
          <w:b/>
          <w:bCs/>
          <w:sz w:val="24"/>
          <w:szCs w:val="24"/>
        </w:rPr>
      </w:pPr>
    </w:p>
    <w:p w14:paraId="6723D262" w14:textId="1F672B08" w:rsidR="00F03A12" w:rsidRPr="00083931" w:rsidRDefault="00F03A12" w:rsidP="00F03A12">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t>CLASSIFICAÇÃO DO LAUDO QUANTO AO GRAU DE PRECISÃO</w:t>
      </w:r>
    </w:p>
    <w:tbl>
      <w:tblPr>
        <w:tblW w:w="5000" w:type="pct"/>
        <w:tblCellMar>
          <w:left w:w="70" w:type="dxa"/>
          <w:right w:w="70" w:type="dxa"/>
        </w:tblCellMar>
        <w:tblLook w:val="04A0" w:firstRow="1" w:lastRow="0" w:firstColumn="1" w:lastColumn="0" w:noHBand="0" w:noVBand="1"/>
      </w:tblPr>
      <w:tblGrid>
        <w:gridCol w:w="4340"/>
        <w:gridCol w:w="1737"/>
        <w:gridCol w:w="1961"/>
        <w:gridCol w:w="1688"/>
      </w:tblGrid>
      <w:tr w:rsidR="00F03A12" w:rsidRPr="00083931" w14:paraId="2B108900" w14:textId="77777777" w:rsidTr="00F03A12">
        <w:trPr>
          <w:trHeight w:val="567"/>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644AF7C7" w14:textId="77777777" w:rsidR="00F03A12" w:rsidRPr="00083931" w:rsidRDefault="00F03A12" w:rsidP="00C75B58">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lastRenderedPageBreak/>
              <w:t>Tabela 6 – Grau de precisão da estimativa de valor no caso de utilização do método comparativo direto de dados de mercado</w:t>
            </w:r>
          </w:p>
        </w:tc>
      </w:tr>
      <w:tr w:rsidR="00F03A12" w:rsidRPr="00083931" w14:paraId="69D56AEA" w14:textId="77777777" w:rsidTr="00C75B58">
        <w:trPr>
          <w:trHeight w:val="300"/>
        </w:trPr>
        <w:tc>
          <w:tcPr>
            <w:tcW w:w="2231" w:type="pct"/>
            <w:vMerge w:val="restart"/>
            <w:tcBorders>
              <w:top w:val="single" w:sz="8" w:space="0" w:color="auto"/>
              <w:left w:val="single" w:sz="8" w:space="0" w:color="auto"/>
              <w:bottom w:val="single" w:sz="4" w:space="0" w:color="000000"/>
              <w:right w:val="single" w:sz="4" w:space="0" w:color="000000"/>
            </w:tcBorders>
            <w:shd w:val="clear" w:color="auto" w:fill="auto"/>
            <w:noWrap/>
            <w:vAlign w:val="center"/>
            <w:hideMark/>
          </w:tcPr>
          <w:p w14:paraId="34649A92"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Descrição</w:t>
            </w:r>
          </w:p>
        </w:tc>
        <w:tc>
          <w:tcPr>
            <w:tcW w:w="2769" w:type="pct"/>
            <w:gridSpan w:val="3"/>
            <w:tcBorders>
              <w:top w:val="single" w:sz="8" w:space="0" w:color="auto"/>
              <w:left w:val="nil"/>
              <w:bottom w:val="single" w:sz="4" w:space="0" w:color="auto"/>
              <w:right w:val="single" w:sz="8" w:space="0" w:color="000000"/>
            </w:tcBorders>
            <w:shd w:val="clear" w:color="auto" w:fill="auto"/>
            <w:noWrap/>
            <w:vAlign w:val="center"/>
            <w:hideMark/>
          </w:tcPr>
          <w:p w14:paraId="128A9727"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Graus</w:t>
            </w:r>
          </w:p>
        </w:tc>
      </w:tr>
      <w:tr w:rsidR="00F03A12" w:rsidRPr="00083931" w14:paraId="57380D6D" w14:textId="77777777" w:rsidTr="00F03A12">
        <w:trPr>
          <w:trHeight w:val="225"/>
        </w:trPr>
        <w:tc>
          <w:tcPr>
            <w:tcW w:w="2231" w:type="pct"/>
            <w:vMerge/>
            <w:tcBorders>
              <w:top w:val="single" w:sz="8" w:space="0" w:color="auto"/>
              <w:left w:val="single" w:sz="8" w:space="0" w:color="auto"/>
              <w:bottom w:val="single" w:sz="4" w:space="0" w:color="000000"/>
              <w:right w:val="single" w:sz="4" w:space="0" w:color="000000"/>
            </w:tcBorders>
            <w:vAlign w:val="center"/>
            <w:hideMark/>
          </w:tcPr>
          <w:p w14:paraId="3B73723E" w14:textId="77777777" w:rsidR="00F03A12" w:rsidRPr="00083931" w:rsidRDefault="00F03A12" w:rsidP="00C75B58">
            <w:pPr>
              <w:spacing w:after="0" w:line="240" w:lineRule="auto"/>
              <w:rPr>
                <w:rFonts w:ascii="Calibri" w:eastAsia="Times New Roman" w:hAnsi="Calibri" w:cs="Times New Roman"/>
              </w:rPr>
            </w:pPr>
          </w:p>
        </w:tc>
        <w:tc>
          <w:tcPr>
            <w:tcW w:w="893" w:type="pct"/>
            <w:tcBorders>
              <w:top w:val="nil"/>
              <w:left w:val="nil"/>
              <w:bottom w:val="single" w:sz="4" w:space="0" w:color="auto"/>
              <w:right w:val="single" w:sz="4" w:space="0" w:color="000000"/>
            </w:tcBorders>
            <w:shd w:val="clear" w:color="auto" w:fill="auto"/>
            <w:noWrap/>
            <w:vAlign w:val="center"/>
            <w:hideMark/>
          </w:tcPr>
          <w:p w14:paraId="56F28931"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III</w:t>
            </w:r>
          </w:p>
        </w:tc>
        <w:tc>
          <w:tcPr>
            <w:tcW w:w="1008" w:type="pct"/>
            <w:tcBorders>
              <w:top w:val="nil"/>
              <w:left w:val="nil"/>
              <w:bottom w:val="single" w:sz="4" w:space="0" w:color="auto"/>
              <w:right w:val="single" w:sz="4" w:space="0" w:color="000000"/>
            </w:tcBorders>
            <w:shd w:val="clear" w:color="000000" w:fill="FFFFFF"/>
            <w:noWrap/>
            <w:vAlign w:val="center"/>
            <w:hideMark/>
          </w:tcPr>
          <w:p w14:paraId="31860062"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c>
          <w:tcPr>
            <w:tcW w:w="868" w:type="pct"/>
            <w:tcBorders>
              <w:top w:val="nil"/>
              <w:left w:val="nil"/>
              <w:bottom w:val="single" w:sz="4" w:space="0" w:color="auto"/>
              <w:right w:val="single" w:sz="8" w:space="0" w:color="000000"/>
            </w:tcBorders>
            <w:shd w:val="clear" w:color="auto" w:fill="auto"/>
            <w:noWrap/>
            <w:vAlign w:val="center"/>
            <w:hideMark/>
          </w:tcPr>
          <w:p w14:paraId="7CC9726F"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w:t>
            </w:r>
          </w:p>
        </w:tc>
      </w:tr>
      <w:tr w:rsidR="00F03A12" w:rsidRPr="00083931" w14:paraId="7BA0AC3A" w14:textId="77777777" w:rsidTr="00C75B58">
        <w:trPr>
          <w:trHeight w:val="473"/>
        </w:trPr>
        <w:tc>
          <w:tcPr>
            <w:tcW w:w="2231" w:type="pct"/>
            <w:vMerge w:val="restart"/>
            <w:tcBorders>
              <w:top w:val="single" w:sz="4" w:space="0" w:color="auto"/>
              <w:left w:val="single" w:sz="8" w:space="0" w:color="auto"/>
              <w:bottom w:val="single" w:sz="8" w:space="0" w:color="000000"/>
              <w:right w:val="single" w:sz="4" w:space="0" w:color="000000"/>
            </w:tcBorders>
            <w:shd w:val="clear" w:color="auto" w:fill="auto"/>
            <w:vAlign w:val="center"/>
            <w:hideMark/>
          </w:tcPr>
          <w:p w14:paraId="1C67E73E"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Amplitude do intervalo de confiança</w:t>
            </w:r>
            <w:r w:rsidRPr="00083931">
              <w:rPr>
                <w:rFonts w:ascii="Calibri" w:eastAsia="Times New Roman" w:hAnsi="Calibri" w:cs="Times New Roman"/>
              </w:rPr>
              <w:br/>
              <w:t>de 80 % em torno do valor central da</w:t>
            </w:r>
            <w:r w:rsidRPr="00083931">
              <w:rPr>
                <w:rFonts w:ascii="Calibri" w:eastAsia="Times New Roman" w:hAnsi="Calibri" w:cs="Times New Roman"/>
              </w:rPr>
              <w:br/>
              <w:t>estimativa</w:t>
            </w:r>
          </w:p>
        </w:tc>
        <w:tc>
          <w:tcPr>
            <w:tcW w:w="893" w:type="pct"/>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591EE46D"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30 %</w:t>
            </w:r>
          </w:p>
        </w:tc>
        <w:tc>
          <w:tcPr>
            <w:tcW w:w="1008" w:type="pct"/>
            <w:vMerge w:val="restart"/>
            <w:tcBorders>
              <w:top w:val="single" w:sz="4" w:space="0" w:color="auto"/>
              <w:left w:val="single" w:sz="4" w:space="0" w:color="auto"/>
              <w:bottom w:val="single" w:sz="8" w:space="0" w:color="000000"/>
              <w:right w:val="single" w:sz="4" w:space="0" w:color="000000"/>
            </w:tcBorders>
            <w:shd w:val="clear" w:color="000000" w:fill="FFFFFF"/>
            <w:vAlign w:val="center"/>
            <w:hideMark/>
          </w:tcPr>
          <w:p w14:paraId="112E1E90"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40 %</w:t>
            </w:r>
          </w:p>
        </w:tc>
        <w:tc>
          <w:tcPr>
            <w:tcW w:w="868" w:type="pct"/>
            <w:vMerge w:val="restart"/>
            <w:tcBorders>
              <w:top w:val="single" w:sz="4" w:space="0" w:color="auto"/>
              <w:left w:val="single" w:sz="4" w:space="0" w:color="auto"/>
              <w:bottom w:val="single" w:sz="8" w:space="0" w:color="000000"/>
              <w:right w:val="single" w:sz="8" w:space="0" w:color="000000"/>
            </w:tcBorders>
            <w:shd w:val="clear" w:color="auto" w:fill="auto"/>
            <w:vAlign w:val="center"/>
            <w:hideMark/>
          </w:tcPr>
          <w:p w14:paraId="3157428B"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50 %</w:t>
            </w:r>
          </w:p>
        </w:tc>
      </w:tr>
      <w:tr w:rsidR="00F03A12" w:rsidRPr="00083931" w14:paraId="48892C29" w14:textId="77777777" w:rsidTr="00F03A12">
        <w:trPr>
          <w:trHeight w:val="451"/>
        </w:trPr>
        <w:tc>
          <w:tcPr>
            <w:tcW w:w="2231" w:type="pct"/>
            <w:vMerge/>
            <w:tcBorders>
              <w:top w:val="single" w:sz="4" w:space="0" w:color="auto"/>
              <w:left w:val="single" w:sz="8" w:space="0" w:color="auto"/>
              <w:bottom w:val="single" w:sz="8" w:space="0" w:color="000000"/>
              <w:right w:val="single" w:sz="4" w:space="0" w:color="000000"/>
            </w:tcBorders>
            <w:vAlign w:val="center"/>
            <w:hideMark/>
          </w:tcPr>
          <w:p w14:paraId="5DFC3630" w14:textId="77777777" w:rsidR="00F03A12" w:rsidRPr="00083931" w:rsidRDefault="00F03A12" w:rsidP="00C75B58">
            <w:pPr>
              <w:spacing w:after="0" w:line="240" w:lineRule="auto"/>
              <w:rPr>
                <w:rFonts w:ascii="Calibri" w:eastAsia="Times New Roman" w:hAnsi="Calibri" w:cs="Times New Roman"/>
              </w:rPr>
            </w:pPr>
          </w:p>
        </w:tc>
        <w:tc>
          <w:tcPr>
            <w:tcW w:w="893" w:type="pct"/>
            <w:vMerge/>
            <w:tcBorders>
              <w:top w:val="single" w:sz="4" w:space="0" w:color="auto"/>
              <w:left w:val="single" w:sz="4" w:space="0" w:color="auto"/>
              <w:bottom w:val="single" w:sz="8" w:space="0" w:color="000000"/>
              <w:right w:val="single" w:sz="4" w:space="0" w:color="000000"/>
            </w:tcBorders>
            <w:vAlign w:val="center"/>
            <w:hideMark/>
          </w:tcPr>
          <w:p w14:paraId="2FB7B8DD" w14:textId="77777777" w:rsidR="00F03A12" w:rsidRPr="00083931" w:rsidRDefault="00F03A12" w:rsidP="00C75B58">
            <w:pPr>
              <w:spacing w:after="0" w:line="240" w:lineRule="auto"/>
              <w:rPr>
                <w:rFonts w:ascii="Calibri" w:eastAsia="Times New Roman" w:hAnsi="Calibri" w:cs="Times New Roman"/>
              </w:rPr>
            </w:pPr>
          </w:p>
        </w:tc>
        <w:tc>
          <w:tcPr>
            <w:tcW w:w="1008" w:type="pct"/>
            <w:vMerge/>
            <w:tcBorders>
              <w:top w:val="single" w:sz="4" w:space="0" w:color="auto"/>
              <w:left w:val="single" w:sz="4" w:space="0" w:color="auto"/>
              <w:bottom w:val="single" w:sz="8" w:space="0" w:color="000000"/>
              <w:right w:val="single" w:sz="4" w:space="0" w:color="000000"/>
            </w:tcBorders>
            <w:vAlign w:val="center"/>
            <w:hideMark/>
          </w:tcPr>
          <w:p w14:paraId="363BBF91" w14:textId="77777777" w:rsidR="00F03A12" w:rsidRPr="00083931" w:rsidRDefault="00F03A12" w:rsidP="00C75B58">
            <w:pPr>
              <w:spacing w:after="0" w:line="240" w:lineRule="auto"/>
              <w:rPr>
                <w:rFonts w:ascii="Calibri" w:eastAsia="Times New Roman" w:hAnsi="Calibri" w:cs="Times New Roman"/>
              </w:rPr>
            </w:pPr>
          </w:p>
        </w:tc>
        <w:tc>
          <w:tcPr>
            <w:tcW w:w="868" w:type="pct"/>
            <w:vMerge/>
            <w:tcBorders>
              <w:top w:val="single" w:sz="4" w:space="0" w:color="auto"/>
              <w:left w:val="single" w:sz="4" w:space="0" w:color="auto"/>
              <w:bottom w:val="single" w:sz="8" w:space="0" w:color="000000"/>
              <w:right w:val="single" w:sz="8" w:space="0" w:color="000000"/>
            </w:tcBorders>
            <w:vAlign w:val="center"/>
            <w:hideMark/>
          </w:tcPr>
          <w:p w14:paraId="2D30E9E1" w14:textId="77777777" w:rsidR="00F03A12" w:rsidRPr="00083931" w:rsidRDefault="00F03A12" w:rsidP="00C75B58">
            <w:pPr>
              <w:spacing w:after="0" w:line="240" w:lineRule="auto"/>
              <w:rPr>
                <w:rFonts w:ascii="Calibri" w:eastAsia="Times New Roman" w:hAnsi="Calibri" w:cs="Times New Roman"/>
              </w:rPr>
            </w:pPr>
          </w:p>
        </w:tc>
      </w:tr>
      <w:tr w:rsidR="00F03A12" w:rsidRPr="00083931" w14:paraId="530C2C46" w14:textId="77777777" w:rsidTr="00F03A12">
        <w:trPr>
          <w:trHeight w:val="965"/>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51700F6A" w14:textId="77777777" w:rsidR="00F03A12" w:rsidRPr="00083931" w:rsidRDefault="00F03A12" w:rsidP="00C75B58">
            <w:pPr>
              <w:spacing w:after="0" w:line="240" w:lineRule="auto"/>
              <w:rPr>
                <w:rFonts w:ascii="Calibri" w:eastAsia="Times New Roman" w:hAnsi="Calibri" w:cs="Times New Roman"/>
              </w:rPr>
            </w:pPr>
            <w:r w:rsidRPr="00083931">
              <w:rPr>
                <w:rFonts w:ascii="Calibri" w:eastAsia="Times New Roman" w:hAnsi="Calibri" w:cs="Times New Roman"/>
              </w:rPr>
              <w:t>NOTA 1 Observar o descrito em 9.1.</w:t>
            </w:r>
            <w:r w:rsidRPr="00083931">
              <w:rPr>
                <w:rFonts w:ascii="Calibri" w:eastAsia="Times New Roman" w:hAnsi="Calibri" w:cs="Times New Roman"/>
              </w:rPr>
              <w:br/>
              <w:t>NOTA 2 Quando a amplitude do intervalo de confiança ultrapassar 50 %, não há classificação do resultado quanto à precisão e é necessária justificativa com base no diagnóstico do mercado.</w:t>
            </w:r>
          </w:p>
        </w:tc>
      </w:tr>
    </w:tbl>
    <w:p w14:paraId="150B604F" w14:textId="77777777" w:rsidR="00F03A12" w:rsidRPr="00083931" w:rsidRDefault="00F03A12" w:rsidP="00B31441">
      <w:pPr>
        <w:spacing w:after="0" w:line="360" w:lineRule="auto"/>
        <w:rPr>
          <w:rFonts w:asciiTheme="majorHAnsi" w:eastAsia="Times New Roman" w:hAnsiTheme="majorHAnsi" w:cs="Times New Roman"/>
          <w:b/>
          <w:bCs/>
          <w:sz w:val="24"/>
          <w:szCs w:val="24"/>
        </w:rPr>
      </w:pPr>
    </w:p>
    <w:p w14:paraId="1F6BDA66" w14:textId="52447763" w:rsidR="00CB4AF4" w:rsidRPr="00083931" w:rsidRDefault="00CB4AF4" w:rsidP="00CB4AF4">
      <w:pPr>
        <w:spacing w:line="360" w:lineRule="auto"/>
        <w:jc w:val="both"/>
        <w:rPr>
          <w:bCs/>
          <w:sz w:val="24"/>
          <w:szCs w:val="24"/>
        </w:rPr>
      </w:pPr>
      <w:r w:rsidRPr="00083931">
        <w:rPr>
          <w:bCs/>
          <w:sz w:val="24"/>
          <w:szCs w:val="24"/>
        </w:rPr>
        <w:t xml:space="preserve">O laudo atingiu o </w:t>
      </w:r>
      <w:r w:rsidRPr="00083931">
        <w:rPr>
          <w:b/>
          <w:bCs/>
          <w:sz w:val="24"/>
          <w:szCs w:val="24"/>
        </w:rPr>
        <w:t>GRAU III DE PRECISÃO</w:t>
      </w:r>
      <w:r w:rsidRPr="00083931">
        <w:rPr>
          <w:bCs/>
          <w:sz w:val="24"/>
          <w:szCs w:val="24"/>
        </w:rPr>
        <w:t xml:space="preserve">, uma vez que o coeficiente de variação foi de </w:t>
      </w:r>
      <w:r w:rsidR="00D66A1E" w:rsidRPr="00083931">
        <w:rPr>
          <w:b/>
          <w:sz w:val="24"/>
          <w:szCs w:val="24"/>
        </w:rPr>
        <w:t>9ashd</w:t>
      </w:r>
      <w:r w:rsidRPr="00083931">
        <w:rPr>
          <w:bCs/>
          <w:sz w:val="24"/>
          <w:szCs w:val="24"/>
        </w:rPr>
        <w:t>, respeitando assim o limite de &lt;30%, de acordo com a Tabela – 6.</w:t>
      </w:r>
    </w:p>
    <w:p w14:paraId="4F69BE32" w14:textId="77777777" w:rsidR="007C0AE1" w:rsidRPr="00083931" w:rsidRDefault="007C0AE1" w:rsidP="0088480B">
      <w:pPr>
        <w:autoSpaceDE w:val="0"/>
        <w:autoSpaceDN w:val="0"/>
        <w:adjustRightInd w:val="0"/>
        <w:spacing w:after="0" w:line="360" w:lineRule="auto"/>
        <w:rPr>
          <w:b/>
          <w:bCs/>
          <w:sz w:val="24"/>
          <w:szCs w:val="24"/>
        </w:rPr>
      </w:pPr>
    </w:p>
    <w:p w14:paraId="5F4E3819" w14:textId="56CB006E" w:rsidR="007C0AE1" w:rsidRPr="00083931" w:rsidRDefault="00E40136" w:rsidP="00E40136">
      <w:pPr>
        <w:rPr>
          <w:b/>
          <w:bCs/>
          <w:sz w:val="24"/>
          <w:szCs w:val="24"/>
        </w:rPr>
      </w:pPr>
      <w:r w:rsidRPr="00083931">
        <w:rPr>
          <w:b/>
          <w:bCs/>
          <w:sz w:val="24"/>
          <w:szCs w:val="24"/>
        </w:rPr>
        <w:br w:type="page"/>
      </w:r>
    </w:p>
    <w:p w14:paraId="790A0FBE" w14:textId="55CCF1A2" w:rsidR="0088480B" w:rsidRPr="00083931" w:rsidRDefault="0088480B" w:rsidP="0088480B">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lastRenderedPageBreak/>
        <w:t>RELATÓRIO FOTOGRÁFICO</w:t>
      </w:r>
    </w:p>
    <w:tbl>
      <w:tblPr>
        <w:tblStyle w:val="Tabelacomgrade"/>
        <w:tblpPr w:leftFromText="141" w:rightFromText="141" w:vertAnchor="text" w:tblpXSpec="center" w:tblpY="1"/>
        <w:tblOverlap w:val="never"/>
        <w:tblW w:w="96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644"/>
        <w:gridCol w:w="336"/>
        <w:gridCol w:w="4626"/>
      </w:tblGrid>
      <w:tr w:rsidR="00BD70C0" w:rsidRPr="00083931" w14:paraId="794F4F35"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37FE605F" w14:textId="076C8FD9" w:rsidR="0088480B" w:rsidRPr="00083931" w:rsidRDefault="007D380B" w:rsidP="00881687">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6AD73CD7" wp14:editId="2A017C35">
                  <wp:extent cx="2811780" cy="1581785"/>
                  <wp:effectExtent l="0" t="0" r="7620" b="0"/>
                  <wp:docPr id="1515745934" name="Imagem 3"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45934" name="Imagem 3" descr="Campo de terr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34C3F7C6" w14:textId="77777777" w:rsidR="00BD70C0" w:rsidRPr="00083931" w:rsidRDefault="00BD70C0" w:rsidP="007F181C">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2EF14776" w14:textId="5D1175BA" w:rsidR="00BD70C0" w:rsidRPr="00083931" w:rsidRDefault="007D380B" w:rsidP="00F17457">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01DE4FC5" wp14:editId="12CBA83A">
                  <wp:extent cx="2800350" cy="1575435"/>
                  <wp:effectExtent l="0" t="0" r="0" b="5715"/>
                  <wp:docPr id="565149883" name="Imagem 4"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49883" name="Imagem 4" descr="Campo de terr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65BF599C"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4CA34A70" w14:textId="6E4B46E3"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Área de Plantio</w:t>
            </w:r>
          </w:p>
        </w:tc>
        <w:tc>
          <w:tcPr>
            <w:tcW w:w="336" w:type="dxa"/>
            <w:tcBorders>
              <w:top w:val="nil"/>
              <w:left w:val="single" w:sz="12" w:space="0" w:color="auto"/>
              <w:bottom w:val="nil"/>
              <w:right w:val="single" w:sz="12" w:space="0" w:color="auto"/>
            </w:tcBorders>
            <w:vAlign w:val="center"/>
          </w:tcPr>
          <w:p w14:paraId="2F6B910A" w14:textId="77777777" w:rsidR="007F181C" w:rsidRPr="00083931" w:rsidRDefault="007F181C" w:rsidP="007F181C">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4CA80B1E" w14:textId="65F0678E"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Área de Plantio</w:t>
            </w:r>
          </w:p>
        </w:tc>
      </w:tr>
      <w:tr w:rsidR="007F181C" w:rsidRPr="00083931" w14:paraId="3DD294DE" w14:textId="77777777" w:rsidTr="00320EC2">
        <w:trPr>
          <w:trHeight w:val="3404"/>
        </w:trPr>
        <w:tc>
          <w:tcPr>
            <w:tcW w:w="4644" w:type="dxa"/>
            <w:tcBorders>
              <w:top w:val="single" w:sz="12" w:space="0" w:color="auto"/>
              <w:left w:val="single" w:sz="12" w:space="0" w:color="auto"/>
              <w:bottom w:val="single" w:sz="12" w:space="0" w:color="auto"/>
              <w:right w:val="single" w:sz="12" w:space="0" w:color="auto"/>
            </w:tcBorders>
            <w:vAlign w:val="center"/>
          </w:tcPr>
          <w:p w14:paraId="13A08B0F" w14:textId="1E072876"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13A808FE" wp14:editId="2A0166A6">
                  <wp:extent cx="2811780" cy="1581785"/>
                  <wp:effectExtent l="0" t="0" r="7620" b="0"/>
                  <wp:docPr id="220472280" name="Imagem 5"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72280" name="Imagem 5" descr="Campo de terr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11037779"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4D0B1933" w14:textId="69A58E44" w:rsidR="007F181C" w:rsidRPr="00083931" w:rsidRDefault="007D380B" w:rsidP="00F17457">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0F4FB0BB" wp14:editId="41991D2F">
                  <wp:extent cx="2800350" cy="1575435"/>
                  <wp:effectExtent l="0" t="0" r="0" b="5715"/>
                  <wp:docPr id="738921085" name="Imagem 6" descr="Carro em estrada de terr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21085" name="Imagem 6" descr="Carro em estrada de terra&#10;&#10;Descrição gerada automaticamente com confiança mé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41DA43D2"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2A5CC3C" w14:textId="43A5971E"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 Árerea de Plantio</w:t>
            </w:r>
          </w:p>
        </w:tc>
        <w:tc>
          <w:tcPr>
            <w:tcW w:w="336" w:type="dxa"/>
            <w:tcBorders>
              <w:top w:val="nil"/>
              <w:left w:val="single" w:sz="12" w:space="0" w:color="auto"/>
              <w:bottom w:val="nil"/>
              <w:right w:val="single" w:sz="12" w:space="0" w:color="auto"/>
            </w:tcBorders>
            <w:vAlign w:val="center"/>
          </w:tcPr>
          <w:p w14:paraId="3D98ED7E"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2EDBD07E" w14:textId="417CA73E"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Estruturas da Propriedade</w:t>
            </w:r>
          </w:p>
        </w:tc>
      </w:tr>
      <w:tr w:rsidR="007F181C" w:rsidRPr="00083931" w14:paraId="6D32F1B8"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6A6C7CF9" w14:textId="125DFCB8"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3AB4EAD2" wp14:editId="58AEB66B">
                  <wp:extent cx="2811780" cy="1581785"/>
                  <wp:effectExtent l="0" t="0" r="7620" b="0"/>
                  <wp:docPr id="1596928921" name="Imagem 7" descr="Vista de cima de campo e monta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8921" name="Imagem 7" descr="Vista de cima de campo e montanhas&#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5F0351B6"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1D62AA7B" w14:textId="23B29DFD"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1663C1E3" wp14:editId="3C851621">
                  <wp:extent cx="2800350" cy="1575435"/>
                  <wp:effectExtent l="0" t="0" r="0" b="5715"/>
                  <wp:docPr id="344403750" name="Imagem 8" descr="Vista panorâmica de um 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03750" name="Imagem 8" descr="Vista panorâmica de um campo de terra&#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504BC2D9"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6701328" w14:textId="4610226B" w:rsidR="007F181C" w:rsidRPr="00083931" w:rsidRDefault="007D380B" w:rsidP="0087300F">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p>
        </w:tc>
        <w:tc>
          <w:tcPr>
            <w:tcW w:w="336" w:type="dxa"/>
            <w:tcBorders>
              <w:top w:val="nil"/>
              <w:left w:val="single" w:sz="12" w:space="0" w:color="auto"/>
              <w:bottom w:val="nil"/>
              <w:right w:val="single" w:sz="12" w:space="0" w:color="auto"/>
            </w:tcBorders>
            <w:vAlign w:val="center"/>
          </w:tcPr>
          <w:p w14:paraId="249BD45A"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092E4CFA" w14:textId="231D2A07"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Vegetação/ Árerea de Plantio</w:t>
            </w:r>
          </w:p>
        </w:tc>
      </w:tr>
      <w:tr w:rsidR="009650D9" w:rsidRPr="00083931" w14:paraId="4BE2DC63"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161144CC" w14:textId="186E474F"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lastRenderedPageBreak/>
              <w:drawing>
                <wp:inline distT="0" distB="0" distL="0" distR="0" wp14:anchorId="59B2607D" wp14:editId="349468CB">
                  <wp:extent cx="2811780" cy="1581785"/>
                  <wp:effectExtent l="0" t="0" r="7620" b="0"/>
                  <wp:docPr id="1431962689" name="Imagem 9"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62689" name="Imagem 9" descr="Campo de terr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2F89014E"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3603D3D8" w14:textId="4F9BEC5B"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2BC74317" wp14:editId="77ACA074">
                  <wp:extent cx="2800350" cy="1575435"/>
                  <wp:effectExtent l="0" t="0" r="0" b="5715"/>
                  <wp:docPr id="1720426602" name="Imagem 10" descr="Vista panorâmica de um 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26602" name="Imagem 10" descr="Vista panorâmica de um campo de terr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9650D9" w:rsidRPr="00083931" w14:paraId="534497CD"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92D906A" w14:textId="044C2548"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 Árerea de Plantio</w:t>
            </w:r>
          </w:p>
        </w:tc>
        <w:tc>
          <w:tcPr>
            <w:tcW w:w="336" w:type="dxa"/>
            <w:tcBorders>
              <w:top w:val="nil"/>
              <w:left w:val="single" w:sz="12" w:space="0" w:color="auto"/>
              <w:bottom w:val="nil"/>
              <w:right w:val="single" w:sz="12" w:space="0" w:color="auto"/>
            </w:tcBorders>
            <w:vAlign w:val="center"/>
          </w:tcPr>
          <w:p w14:paraId="440A132A"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518E183C" w14:textId="00B46696"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Vegetação/ Árerea de Plantio</w:t>
            </w:r>
          </w:p>
        </w:tc>
      </w:tr>
      <w:tr w:rsidR="009650D9" w:rsidRPr="00083931" w14:paraId="1173DAFF"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098083CB" w14:textId="152AAFD1" w:rsidR="009650D9" w:rsidRPr="00083931" w:rsidRDefault="007D380B" w:rsidP="00BE7580">
            <w:pPr>
              <w:tabs>
                <w:tab w:val="left" w:pos="1440"/>
              </w:tabs>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21A7B194" wp14:editId="003B22A4">
                  <wp:extent cx="2811780" cy="1581785"/>
                  <wp:effectExtent l="0" t="0" r="7620" b="0"/>
                  <wp:docPr id="1114720432" name="Imagem 11" descr="Vista aérea de uma pista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20432" name="Imagem 11" descr="Vista aérea de uma pista de terr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224CC0F0"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759287E2" w14:textId="0BCA6D05" w:rsidR="009650D9" w:rsidRPr="00083931" w:rsidRDefault="007D380B" w:rsidP="00BE7580">
            <w:pPr>
              <w:tabs>
                <w:tab w:val="left" w:pos="2810"/>
              </w:tabs>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6FC52145" wp14:editId="48FBD585">
                  <wp:extent cx="2800350" cy="1575435"/>
                  <wp:effectExtent l="0" t="0" r="0" b="5715"/>
                  <wp:docPr id="2091078130" name="Imagem 12" descr="Caminho de terra no meio do des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8130" name="Imagem 12" descr="Caminho de terra no meio do desert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9650D9" w:rsidRPr="00083931" w14:paraId="319379FA"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24A51FB6" w14:textId="51606F7A" w:rsidR="009650D9"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Área de Plantio</w:t>
            </w:r>
          </w:p>
        </w:tc>
        <w:tc>
          <w:tcPr>
            <w:tcW w:w="336" w:type="dxa"/>
            <w:tcBorders>
              <w:top w:val="nil"/>
              <w:left w:val="single" w:sz="12" w:space="0" w:color="auto"/>
              <w:bottom w:val="nil"/>
              <w:right w:val="single" w:sz="12" w:space="0" w:color="auto"/>
            </w:tcBorders>
            <w:vAlign w:val="center"/>
          </w:tcPr>
          <w:p w14:paraId="6DBE4FFF"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390FE365" w14:textId="14F50131" w:rsidR="009650D9"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lang w:eastAsia="pt-BR"/>
              </w:rPr>
              <w:t>Solo do Imóvel</w:t>
            </w:r>
          </w:p>
        </w:tc>
      </w:tr>
      <w:tr w:rsidR="008D5201" w:rsidRPr="00083931" w14:paraId="339B0E7B"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679239ED" w14:textId="2CFAB415" w:rsidR="008D5201"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lang w:eastAsia="pt-BR"/>
              </w:rPr>
              <w:drawing>
                <wp:inline distT="0" distB="0" distL="0" distR="0" wp14:anchorId="28DB4C18" wp14:editId="6884C80F">
                  <wp:extent cx="2811780" cy="1581785"/>
                  <wp:effectExtent l="0" t="0" r="7620" b="0"/>
                  <wp:docPr id="1394736373" name="Imagem 13"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6373" name="Imagem 13" descr="Campo de terr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6FC53314" w14:textId="77777777" w:rsidR="008D5201" w:rsidRPr="00083931" w:rsidRDefault="008D5201"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7B457B60" w14:textId="43A72871" w:rsidR="008D5201"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lang w:eastAsia="pt-BR"/>
              </w:rPr>
              <w:drawing>
                <wp:inline distT="0" distB="0" distL="0" distR="0" wp14:anchorId="7EC74A71" wp14:editId="42BD0565">
                  <wp:extent cx="2800350" cy="1575435"/>
                  <wp:effectExtent l="0" t="0" r="0" b="5715"/>
                  <wp:docPr id="1229186502" name="Imagem 14"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86502" name="Imagem 14" descr="Campo de terra&#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8D5201" w14:paraId="722C5A77"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7ABEAB59" w14:textId="098EF317" w:rsidR="008D5201"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r w:rsidR="007D380B" w:rsidRPr="00083931">
              <w:rPr>
                <w:rFonts w:asciiTheme="majorHAnsi" w:eastAsiaTheme="minorEastAsia" w:hAnsiTheme="majorHAnsi" w:cs="ArialMT2"/>
                <w:noProof/>
                <w:sz w:val="24"/>
                <w:szCs w:val="24"/>
              </w:rPr>
              <w:t>/ Árerea de Plantio</w:t>
            </w:r>
          </w:p>
        </w:tc>
        <w:tc>
          <w:tcPr>
            <w:tcW w:w="336" w:type="dxa"/>
            <w:tcBorders>
              <w:top w:val="nil"/>
              <w:left w:val="single" w:sz="12" w:space="0" w:color="auto"/>
              <w:bottom w:val="nil"/>
              <w:right w:val="single" w:sz="12" w:space="0" w:color="auto"/>
            </w:tcBorders>
            <w:vAlign w:val="center"/>
          </w:tcPr>
          <w:p w14:paraId="7FC05CCE" w14:textId="77777777" w:rsidR="008D5201" w:rsidRPr="00083931" w:rsidRDefault="008D5201"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11B54532" w14:textId="4A6D831F" w:rsidR="008D520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p>
        </w:tc>
      </w:tr>
    </w:tbl>
    <w:p w14:paraId="06F9A367" w14:textId="17092F2B" w:rsidR="00587BB4" w:rsidRDefault="00587BB4" w:rsidP="00B77C9F">
      <w:pPr>
        <w:rPr>
          <w:rFonts w:eastAsia="Times New Roman" w:cs="Times New Roman"/>
          <w:b/>
          <w:bCs/>
          <w:color w:val="000000"/>
          <w:sz w:val="24"/>
          <w:szCs w:val="24"/>
          <w:lang w:eastAsia="pt-BR"/>
        </w:rPr>
      </w:pPr>
    </w:p>
    <w:p w14:paraId="56633AA5" w14:textId="1721A1E2" w:rsidR="00B77C9F" w:rsidRDefault="00B77C9F" w:rsidP="00B77C9F">
      <w:pPr>
        <w:rPr>
          <w:rFonts w:eastAsia="Times New Roman" w:cs="Times New Roman"/>
          <w:b/>
          <w:bCs/>
          <w:color w:val="000000"/>
          <w:sz w:val="24"/>
          <w:szCs w:val="24"/>
          <w:lang w:eastAsia="pt-BR"/>
        </w:rPr>
      </w:pPr>
    </w:p>
    <w:p w14:paraId="004C24D6" w14:textId="2846D82C" w:rsidR="00B77C9F" w:rsidRDefault="00B77C9F" w:rsidP="00B77C9F">
      <w:pPr>
        <w:rPr>
          <w:rFonts w:eastAsia="Times New Roman" w:cs="Times New Roman"/>
          <w:b/>
          <w:bCs/>
          <w:color w:val="000000"/>
          <w:sz w:val="24"/>
          <w:szCs w:val="24"/>
          <w:lang w:eastAsia="pt-BR"/>
        </w:rPr>
      </w:pPr>
    </w:p>
    <w:p w14:paraId="40DFD332" w14:textId="5494FB2B" w:rsidR="00B77C9F" w:rsidRDefault="00B77C9F" w:rsidP="00B77C9F">
      <w:pPr>
        <w:rPr>
          <w:rFonts w:eastAsia="Times New Roman" w:cs="Times New Roman"/>
          <w:b/>
          <w:bCs/>
          <w:color w:val="000000"/>
          <w:sz w:val="24"/>
          <w:szCs w:val="24"/>
          <w:lang w:eastAsia="pt-BR"/>
        </w:rPr>
      </w:pPr>
    </w:p>
    <w:p w14:paraId="09B1E375" w14:textId="5EDC6E6D" w:rsidR="00B77C9F" w:rsidRPr="00C24B19" w:rsidRDefault="00B77C9F" w:rsidP="00B77C9F">
      <w:pPr>
        <w:rPr>
          <w:rFonts w:eastAsia="Times New Roman" w:cs="Times New Roman"/>
          <w:b/>
          <w:bCs/>
          <w:color w:val="000000"/>
          <w:sz w:val="24"/>
          <w:szCs w:val="24"/>
          <w:lang w:eastAsia="pt-BR"/>
        </w:rPr>
      </w:pPr>
    </w:p>
    <w:sectPr w:rsidR="00B77C9F" w:rsidRPr="00C24B19" w:rsidSect="008B3BDE">
      <w:pgSz w:w="11906" w:h="16838"/>
      <w:pgMar w:top="1440" w:right="1080" w:bottom="1440" w:left="108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55FA8" w14:textId="77777777" w:rsidR="000D5F6E" w:rsidRDefault="000D5F6E" w:rsidP="008B3BDE">
      <w:pPr>
        <w:spacing w:after="0" w:line="240" w:lineRule="auto"/>
      </w:pPr>
      <w:r>
        <w:separator/>
      </w:r>
    </w:p>
  </w:endnote>
  <w:endnote w:type="continuationSeparator" w:id="0">
    <w:p w14:paraId="0ECE04D9" w14:textId="77777777" w:rsidR="000D5F6E" w:rsidRDefault="000D5F6E" w:rsidP="008B3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MS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MT2">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8FA76" w14:textId="77777777" w:rsidR="00264443" w:rsidRDefault="0026444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EFE14" w14:textId="6BA3C6E0" w:rsidR="005F6513" w:rsidRPr="00810DCA" w:rsidRDefault="00000000" w:rsidP="00203374">
    <w:pPr>
      <w:pStyle w:val="Rodap"/>
      <w:jc w:val="center"/>
      <w:rPr>
        <w:rFonts w:ascii="Century Gothic" w:hAnsi="Century Gothic"/>
        <w:b/>
        <w:bCs/>
      </w:rPr>
    </w:pPr>
    <w:sdt>
      <w:sdtPr>
        <w:id w:val="381297541"/>
        <w:docPartObj>
          <w:docPartGallery w:val="Page Numbers (Bottom of Page)"/>
          <w:docPartUnique/>
        </w:docPartObj>
      </w:sdtPr>
      <w:sdtEndPr>
        <w:rPr>
          <w:rFonts w:ascii="Century Gothic" w:hAnsi="Century Gothic"/>
          <w:sz w:val="20"/>
          <w:szCs w:val="20"/>
        </w:rPr>
      </w:sdtEndPr>
      <w:sdtContent>
        <w:sdt>
          <w:sdtPr>
            <w:id w:val="-421720961"/>
            <w:docPartObj>
              <w:docPartGallery w:val="Page Numbers (Top of Page)"/>
              <w:docPartUnique/>
            </w:docPartObj>
          </w:sdtPr>
          <w:sdtEndPr>
            <w:rPr>
              <w:rFonts w:ascii="Century Gothic" w:hAnsi="Century Gothic"/>
              <w:sz w:val="20"/>
              <w:szCs w:val="20"/>
            </w:rPr>
          </w:sdtEndPr>
          <w:sdtContent>
            <w:r w:rsidR="005F6513">
              <w:rPr>
                <w:rFonts w:ascii="Century Gothic" w:hAnsi="Century Gothic"/>
                <w:noProof/>
                <w:lang w:eastAsia="pt-BR"/>
              </w:rPr>
              <mc:AlternateContent>
                <mc:Choice Requires="wps">
                  <w:drawing>
                    <wp:anchor distT="4294967295" distB="4294967295" distL="114300" distR="114300" simplePos="0" relativeHeight="251664384" behindDoc="0" locked="0" layoutInCell="1" allowOverlap="1" wp14:anchorId="4F091A4D" wp14:editId="57B6132A">
                      <wp:simplePos x="0" y="0"/>
                      <wp:positionH relativeFrom="margin">
                        <wp:posOffset>-39370</wp:posOffset>
                      </wp:positionH>
                      <wp:positionV relativeFrom="paragraph">
                        <wp:posOffset>12699</wp:posOffset>
                      </wp:positionV>
                      <wp:extent cx="6188075" cy="0"/>
                      <wp:effectExtent l="0" t="0" r="0" b="0"/>
                      <wp:wrapNone/>
                      <wp:docPr id="26"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807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5A93BF2" id="Conector reto 1" o:spid="_x0000_s1026" style="position:absolute;z-index:2516643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3.1pt,1pt" to="484.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" strokecolor="black [3200]" strokeweight="1.5pt">
                      <v:stroke joinstyle="miter"/>
                      <o:lock v:ext="edit" shapetype="f"/>
                      <w10:wrap anchorx="margin"/>
                    </v:line>
                  </w:pict>
                </mc:Fallback>
              </mc:AlternateContent>
            </w:r>
            <w:sdt>
              <w:sdtPr>
                <w:id w:val="-1601171623"/>
                <w:docPartObj>
                  <w:docPartGallery w:val="Page Numbers (Bottom of Page)"/>
                  <w:docPartUnique/>
                </w:docPartObj>
              </w:sdtPr>
              <w:sdtEndPr>
                <w:rPr>
                  <w:rFonts w:ascii="Century Gothic" w:hAnsi="Century Gothic"/>
                  <w:b/>
                  <w:bCs/>
                </w:rPr>
              </w:sdtEndPr>
              <w:sdtContent>
                <w:sdt>
                  <w:sdtPr>
                    <w:id w:val="104855264"/>
                    <w:docPartObj>
                      <w:docPartGallery w:val="Page Numbers (Top of Page)"/>
                      <w:docPartUnique/>
                    </w:docPartObj>
                  </w:sdtPr>
                  <w:sdtEndPr>
                    <w:rPr>
                      <w:rFonts w:ascii="Century Gothic" w:hAnsi="Century Gothic"/>
                      <w:b/>
                      <w:bCs/>
                    </w:rPr>
                  </w:sdtEndPr>
                  <w:sdtContent>
                    <w:r w:rsidR="00264443" w:rsidRPr="00264443">
                      <w:rPr>
                        <w:rFonts w:ascii="Century Gothic" w:hAnsi="Century Gothic"/>
                      </w:rPr>
                      <w:t>Quadra 706 Sul, Avenida LO 19, Lote 21, Sala 6, Plano Diretor Sul. CEP: 77.022-414, Palmas – TO, Fones: (63) 99221-6383 / 99201-1514 / atendimento@agropassos.eng.br</w:t>
                    </w:r>
                    <w:r w:rsidR="005F6513">
                      <w:rPr>
                        <w:rFonts w:ascii="Century Gothic" w:hAnsi="Century Gothic"/>
                      </w:rPr>
                      <w:tab/>
                    </w:r>
                    <w:r w:rsidR="005F6513">
                      <w:rPr>
                        <w:rFonts w:ascii="Century Gothic" w:hAnsi="Century Gothic"/>
                      </w:rPr>
                      <w:tab/>
                    </w:r>
                  </w:sdtContent>
                </w:sdt>
              </w:sdtContent>
            </w:sdt>
          </w:sdtContent>
        </w:sdt>
      </w:sdtContent>
    </w:sdt>
    <w:r w:rsidR="005F6513" w:rsidRPr="00556C3F">
      <w:rPr>
        <w:rFonts w:ascii="Century Gothic" w:hAnsi="Century Gothic"/>
        <w:sz w:val="20"/>
        <w:szCs w:val="20"/>
      </w:rPr>
      <w:t xml:space="preserve"> </w:t>
    </w:r>
    <w:r w:rsidR="005F6513" w:rsidRPr="008C1EC5">
      <w:rPr>
        <w:rFonts w:ascii="Century Gothic" w:hAnsi="Century Gothic"/>
        <w:sz w:val="20"/>
        <w:szCs w:val="20"/>
      </w:rPr>
      <w:t xml:space="preserve">Página </w:t>
    </w:r>
    <w:r w:rsidR="005F6513" w:rsidRPr="008C1EC5">
      <w:rPr>
        <w:rFonts w:ascii="Century Gothic" w:hAnsi="Century Gothic"/>
      </w:rPr>
      <w:fldChar w:fldCharType="begin"/>
    </w:r>
    <w:r w:rsidR="005F6513" w:rsidRPr="008C1EC5">
      <w:rPr>
        <w:rFonts w:ascii="Century Gothic" w:hAnsi="Century Gothic"/>
        <w:sz w:val="20"/>
        <w:szCs w:val="20"/>
      </w:rPr>
      <w:instrText>PAGE</w:instrText>
    </w:r>
    <w:r w:rsidR="005F6513" w:rsidRPr="008C1EC5">
      <w:rPr>
        <w:rFonts w:ascii="Century Gothic" w:hAnsi="Century Gothic"/>
      </w:rPr>
      <w:fldChar w:fldCharType="separate"/>
    </w:r>
    <w:r w:rsidR="00C84B2A">
      <w:rPr>
        <w:rFonts w:ascii="Century Gothic" w:hAnsi="Century Gothic"/>
        <w:noProof/>
        <w:sz w:val="20"/>
        <w:szCs w:val="20"/>
      </w:rPr>
      <w:t>27</w:t>
    </w:r>
    <w:r w:rsidR="005F6513" w:rsidRPr="008C1EC5">
      <w:rPr>
        <w:rFonts w:ascii="Century Gothic" w:hAnsi="Century Gothic"/>
      </w:rPr>
      <w:fldChar w:fldCharType="end"/>
    </w:r>
    <w:r w:rsidR="005F6513" w:rsidRPr="008C1EC5">
      <w:rPr>
        <w:rFonts w:ascii="Century Gothic" w:hAnsi="Century Gothic"/>
        <w:sz w:val="20"/>
        <w:szCs w:val="20"/>
      </w:rPr>
      <w:t xml:space="preserve"> de </w:t>
    </w:r>
    <w:r w:rsidR="005F6513" w:rsidRPr="008C1EC5">
      <w:rPr>
        <w:rFonts w:ascii="Century Gothic" w:hAnsi="Century Gothic"/>
      </w:rPr>
      <w:fldChar w:fldCharType="begin"/>
    </w:r>
    <w:r w:rsidR="005F6513" w:rsidRPr="008C1EC5">
      <w:rPr>
        <w:rFonts w:ascii="Century Gothic" w:hAnsi="Century Gothic"/>
        <w:sz w:val="20"/>
        <w:szCs w:val="20"/>
      </w:rPr>
      <w:instrText>NUMPAGES</w:instrText>
    </w:r>
    <w:r w:rsidR="005F6513" w:rsidRPr="008C1EC5">
      <w:rPr>
        <w:rFonts w:ascii="Century Gothic" w:hAnsi="Century Gothic"/>
      </w:rPr>
      <w:fldChar w:fldCharType="separate"/>
    </w:r>
    <w:r w:rsidR="00C84B2A">
      <w:rPr>
        <w:rFonts w:ascii="Century Gothic" w:hAnsi="Century Gothic"/>
        <w:noProof/>
        <w:sz w:val="20"/>
        <w:szCs w:val="20"/>
      </w:rPr>
      <w:t>41</w:t>
    </w:r>
    <w:r w:rsidR="005F6513" w:rsidRPr="008C1EC5">
      <w:rPr>
        <w:rFonts w:ascii="Century Gothic" w:hAnsi="Century Gothic"/>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3F8A4" w14:textId="77777777" w:rsidR="00264443" w:rsidRDefault="0026444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F6898" w14:textId="77777777" w:rsidR="000D5F6E" w:rsidRDefault="000D5F6E" w:rsidP="008B3BDE">
      <w:pPr>
        <w:spacing w:after="0" w:line="240" w:lineRule="auto"/>
      </w:pPr>
      <w:r>
        <w:separator/>
      </w:r>
    </w:p>
  </w:footnote>
  <w:footnote w:type="continuationSeparator" w:id="0">
    <w:p w14:paraId="0CC2E11E" w14:textId="77777777" w:rsidR="000D5F6E" w:rsidRDefault="000D5F6E" w:rsidP="008B3B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61D27" w14:textId="77777777" w:rsidR="00264443" w:rsidRDefault="0026444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D0F5" w14:textId="77777777" w:rsidR="005F6513" w:rsidRDefault="005F6513" w:rsidP="00595D25">
    <w:pPr>
      <w:pStyle w:val="Cabealho"/>
      <w:ind w:left="-567"/>
      <w:jc w:val="center"/>
    </w:pPr>
    <w:r>
      <w:rPr>
        <w:noProof/>
        <w:lang w:eastAsia="pt-BR"/>
      </w:rPr>
      <w:drawing>
        <wp:inline distT="0" distB="0" distL="0" distR="0" wp14:anchorId="02BBF9A9" wp14:editId="00657368">
          <wp:extent cx="2591576" cy="6898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19796" t="48983" r="15033" b="29332"/>
                  <a:stretch/>
                </pic:blipFill>
                <pic:spPr bwMode="auto">
                  <a:xfrm>
                    <a:off x="0" y="0"/>
                    <a:ext cx="2684756" cy="714691"/>
                  </a:xfrm>
                  <a:prstGeom prst="rect">
                    <a:avLst/>
                  </a:prstGeom>
                  <a:ln>
                    <a:noFill/>
                  </a:ln>
                  <a:extLst>
                    <a:ext uri="{53640926-AAD7-44D8-BBD7-CCE9431645EC}">
                      <a14:shadowObscured xmlns:a14="http://schemas.microsoft.com/office/drawing/2010/main"/>
                    </a:ext>
                  </a:extLst>
                </pic:spPr>
              </pic:pic>
            </a:graphicData>
          </a:graphic>
        </wp:inline>
      </w:drawing>
    </w:r>
  </w:p>
  <w:p w14:paraId="7E09DF36" w14:textId="4DA6202F" w:rsidR="005F6513" w:rsidRDefault="005F6513" w:rsidP="005037F9">
    <w:pPr>
      <w:pStyle w:val="Cabealho"/>
      <w:ind w:left="-567"/>
      <w:jc w:val="center"/>
      <w:rPr>
        <w:rFonts w:asciiTheme="majorHAnsi" w:hAnsiTheme="majorHAnsi" w:cs="Calibri"/>
      </w:rPr>
    </w:pPr>
    <w:r>
      <w:t xml:space="preserve">LAUDO DE AVALIAÇÃO N° 123456 - marco antonio </w:t>
    </w:r>
    <w:proofErr w:type="spellStart"/>
    <w:r>
      <w:t>feitosa</w:t>
    </w:r>
    <w:proofErr w:type="spellEnd"/>
    <w:r>
      <w:t xml:space="preserve"> - </w:t>
    </w:r>
    <w:proofErr w:type="spellStart"/>
    <w:r>
      <w:t>ua</w:t>
    </w:r>
    <w:proofErr w:type="spellEnd"/>
    <w:r>
      <w:t xml:space="preserve"> porto nacional (14)</w:t>
    </w:r>
  </w:p>
  <w:p w14:paraId="1CD580C9" w14:textId="77777777" w:rsidR="005F6513" w:rsidRDefault="005F6513" w:rsidP="005037F9">
    <w:pPr>
      <w:pStyle w:val="Cabealho"/>
      <w:ind w:left="-567"/>
      <w:jc w:val="center"/>
      <w:rPr>
        <w:rFonts w:asciiTheme="majorHAnsi" w:hAnsiTheme="majorHAns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78684" w14:textId="77777777" w:rsidR="00264443" w:rsidRDefault="0026444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name w:val="WW8Num5"/>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Symbol" w:hAnsi="Symbol" w:cs="StarSymbol"/>
        <w:sz w:val="18"/>
        <w:szCs w:val="18"/>
      </w:rPr>
    </w:lvl>
    <w:lvl w:ilvl="2">
      <w:start w:val="1"/>
      <w:numFmt w:val="bullet"/>
      <w:suff w:val="nothing"/>
      <w:lvlText w:val=""/>
      <w:lvlJc w:val="left"/>
      <w:pPr>
        <w:tabs>
          <w:tab w:val="num" w:pos="0"/>
        </w:tabs>
        <w:ind w:left="0" w:firstLine="0"/>
      </w:pPr>
      <w:rPr>
        <w:rFonts w:ascii="Symbol" w:hAnsi="Symbol" w:cs="StarSymbol"/>
        <w:sz w:val="18"/>
        <w:szCs w:val="18"/>
      </w:rPr>
    </w:lvl>
    <w:lvl w:ilvl="3">
      <w:start w:val="1"/>
      <w:numFmt w:val="bullet"/>
      <w:suff w:val="nothing"/>
      <w:lvlText w:val=""/>
      <w:lvlJc w:val="left"/>
      <w:pPr>
        <w:tabs>
          <w:tab w:val="num" w:pos="0"/>
        </w:tabs>
        <w:ind w:left="0" w:firstLine="0"/>
      </w:pPr>
      <w:rPr>
        <w:rFonts w:ascii="Symbol" w:hAnsi="Symbol" w:cs="StarSymbol"/>
        <w:sz w:val="18"/>
        <w:szCs w:val="18"/>
      </w:rPr>
    </w:lvl>
    <w:lvl w:ilvl="4">
      <w:start w:val="1"/>
      <w:numFmt w:val="bullet"/>
      <w:suff w:val="nothing"/>
      <w:lvlText w:val=""/>
      <w:lvlJc w:val="left"/>
      <w:pPr>
        <w:tabs>
          <w:tab w:val="num" w:pos="0"/>
        </w:tabs>
        <w:ind w:left="0" w:firstLine="0"/>
      </w:pPr>
      <w:rPr>
        <w:rFonts w:ascii="Symbol" w:hAnsi="Symbol" w:cs="StarSymbol"/>
        <w:sz w:val="18"/>
        <w:szCs w:val="18"/>
      </w:rPr>
    </w:lvl>
    <w:lvl w:ilvl="5">
      <w:start w:val="1"/>
      <w:numFmt w:val="bullet"/>
      <w:suff w:val="nothing"/>
      <w:lvlText w:val=""/>
      <w:lvlJc w:val="left"/>
      <w:pPr>
        <w:tabs>
          <w:tab w:val="num" w:pos="0"/>
        </w:tabs>
        <w:ind w:left="0" w:firstLine="0"/>
      </w:pPr>
      <w:rPr>
        <w:rFonts w:ascii="Symbol" w:hAnsi="Symbol" w:cs="StarSymbol"/>
        <w:sz w:val="18"/>
        <w:szCs w:val="18"/>
      </w:rPr>
    </w:lvl>
    <w:lvl w:ilvl="6">
      <w:start w:val="1"/>
      <w:numFmt w:val="bullet"/>
      <w:suff w:val="nothing"/>
      <w:lvlText w:val=""/>
      <w:lvlJc w:val="left"/>
      <w:pPr>
        <w:tabs>
          <w:tab w:val="num" w:pos="0"/>
        </w:tabs>
        <w:ind w:left="0" w:firstLine="0"/>
      </w:pPr>
      <w:rPr>
        <w:rFonts w:ascii="Symbol" w:hAnsi="Symbol" w:cs="StarSymbol"/>
        <w:sz w:val="18"/>
        <w:szCs w:val="18"/>
      </w:rPr>
    </w:lvl>
    <w:lvl w:ilvl="7">
      <w:start w:val="1"/>
      <w:numFmt w:val="bullet"/>
      <w:suff w:val="nothing"/>
      <w:lvlText w:val=""/>
      <w:lvlJc w:val="left"/>
      <w:pPr>
        <w:tabs>
          <w:tab w:val="num" w:pos="0"/>
        </w:tabs>
        <w:ind w:left="0" w:firstLine="0"/>
      </w:pPr>
      <w:rPr>
        <w:rFonts w:ascii="Symbol" w:hAnsi="Symbol" w:cs="StarSymbol"/>
        <w:sz w:val="18"/>
        <w:szCs w:val="18"/>
      </w:rPr>
    </w:lvl>
    <w:lvl w:ilvl="8">
      <w:start w:val="1"/>
      <w:numFmt w:val="bullet"/>
      <w:suff w:val="nothing"/>
      <w:lvlText w:val=""/>
      <w:lvlJc w:val="left"/>
      <w:pPr>
        <w:tabs>
          <w:tab w:val="num" w:pos="0"/>
        </w:tabs>
        <w:ind w:left="0" w:firstLine="0"/>
      </w:pPr>
      <w:rPr>
        <w:rFonts w:ascii="Symbol" w:hAnsi="Symbol" w:cs="StarSymbol"/>
        <w:sz w:val="18"/>
        <w:szCs w:val="18"/>
      </w:rPr>
    </w:lvl>
  </w:abstractNum>
  <w:abstractNum w:abstractNumId="1" w15:restartNumberingAfterBreak="0">
    <w:nsid w:val="0631245E"/>
    <w:multiLevelType w:val="hybridMultilevel"/>
    <w:tmpl w:val="E2CEBD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8429D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C6795F"/>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437AC1"/>
    <w:multiLevelType w:val="multilevel"/>
    <w:tmpl w:val="52AE3132"/>
    <w:lvl w:ilvl="0">
      <w:start w:val="1"/>
      <w:numFmt w:val="decimal"/>
      <w:pStyle w:val="Ttulo1"/>
      <w:lvlText w:val="%1."/>
      <w:lvlJc w:val="left"/>
      <w:pPr>
        <w:ind w:left="360" w:hanging="360"/>
      </w:pPr>
    </w:lvl>
    <w:lvl w:ilvl="1">
      <w:start w:val="1"/>
      <w:numFmt w:val="decimal"/>
      <w:lvlText w:val="%1.%2."/>
      <w:lvlJc w:val="left"/>
      <w:pPr>
        <w:ind w:left="792" w:hanging="432"/>
      </w:pPr>
      <w:rPr>
        <w:rFonts w:asciiTheme="majorHAnsi" w:hAnsiTheme="majorHAns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367FD0"/>
    <w:multiLevelType w:val="multilevel"/>
    <w:tmpl w:val="6098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F5D86"/>
    <w:multiLevelType w:val="hybridMultilevel"/>
    <w:tmpl w:val="47866A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365F3D"/>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26339C"/>
    <w:multiLevelType w:val="hybridMultilevel"/>
    <w:tmpl w:val="59744A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8AD41BC"/>
    <w:multiLevelType w:val="hybridMultilevel"/>
    <w:tmpl w:val="D14E36A4"/>
    <w:lvl w:ilvl="0" w:tplc="04160001">
      <w:start w:val="1"/>
      <w:numFmt w:val="bullet"/>
      <w:lvlText w:val=""/>
      <w:lvlJc w:val="left"/>
      <w:pPr>
        <w:ind w:left="788" w:hanging="360"/>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10" w15:restartNumberingAfterBreak="0">
    <w:nsid w:val="2E6D572C"/>
    <w:multiLevelType w:val="hybridMultilevel"/>
    <w:tmpl w:val="E03872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2A1D17"/>
    <w:multiLevelType w:val="hybridMultilevel"/>
    <w:tmpl w:val="67AC9A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5EB4887"/>
    <w:multiLevelType w:val="multilevel"/>
    <w:tmpl w:val="37E23B9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8357C5A"/>
    <w:multiLevelType w:val="multilevel"/>
    <w:tmpl w:val="E09EA9B6"/>
    <w:lvl w:ilvl="0">
      <w:start w:val="1"/>
      <w:numFmt w:val="decimal"/>
      <w:lvlText w:val="%1"/>
      <w:lvlJc w:val="left"/>
      <w:pPr>
        <w:ind w:left="360" w:hanging="360"/>
      </w:pPr>
    </w:lvl>
    <w:lvl w:ilvl="1">
      <w:start w:val="1"/>
      <w:numFmt w:val="decimal"/>
      <w:lvlText w:val="%1.%2"/>
      <w:lvlJc w:val="left"/>
      <w:pPr>
        <w:ind w:left="1920" w:hanging="360"/>
      </w:pPr>
      <w:rPr>
        <w:color w:val="auto"/>
      </w:rPr>
    </w:lvl>
    <w:lvl w:ilvl="2">
      <w:start w:val="1"/>
      <w:numFmt w:val="decimal"/>
      <w:lvlText w:val="%1.%2.%3"/>
      <w:lvlJc w:val="left"/>
      <w:pPr>
        <w:ind w:left="3840" w:hanging="720"/>
      </w:pPr>
    </w:lvl>
    <w:lvl w:ilvl="3">
      <w:start w:val="1"/>
      <w:numFmt w:val="decimal"/>
      <w:lvlText w:val="%1.%2.%3.%4"/>
      <w:lvlJc w:val="left"/>
      <w:pPr>
        <w:ind w:left="5760" w:hanging="1080"/>
      </w:pPr>
    </w:lvl>
    <w:lvl w:ilvl="4">
      <w:start w:val="1"/>
      <w:numFmt w:val="decimal"/>
      <w:lvlText w:val="%1.%2.%3.%4.%5"/>
      <w:lvlJc w:val="left"/>
      <w:pPr>
        <w:ind w:left="7320" w:hanging="1080"/>
      </w:pPr>
    </w:lvl>
    <w:lvl w:ilvl="5">
      <w:start w:val="1"/>
      <w:numFmt w:val="decimal"/>
      <w:lvlText w:val="%1.%2.%3.%4.%5.%6"/>
      <w:lvlJc w:val="left"/>
      <w:pPr>
        <w:ind w:left="9240" w:hanging="1440"/>
      </w:pPr>
    </w:lvl>
    <w:lvl w:ilvl="6">
      <w:start w:val="1"/>
      <w:numFmt w:val="decimal"/>
      <w:lvlText w:val="%1.%2.%3.%4.%5.%6.%7"/>
      <w:lvlJc w:val="left"/>
      <w:pPr>
        <w:ind w:left="10800" w:hanging="1440"/>
      </w:pPr>
    </w:lvl>
    <w:lvl w:ilvl="7">
      <w:start w:val="1"/>
      <w:numFmt w:val="decimal"/>
      <w:lvlText w:val="%1.%2.%3.%4.%5.%6.%7.%8"/>
      <w:lvlJc w:val="left"/>
      <w:pPr>
        <w:ind w:left="12720" w:hanging="1800"/>
      </w:pPr>
    </w:lvl>
    <w:lvl w:ilvl="8">
      <w:start w:val="1"/>
      <w:numFmt w:val="decimal"/>
      <w:lvlText w:val="%1.%2.%3.%4.%5.%6.%7.%8.%9"/>
      <w:lvlJc w:val="left"/>
      <w:pPr>
        <w:ind w:left="14280" w:hanging="1800"/>
      </w:pPr>
    </w:lvl>
  </w:abstractNum>
  <w:abstractNum w:abstractNumId="14" w15:restartNumberingAfterBreak="0">
    <w:nsid w:val="3C09526C"/>
    <w:multiLevelType w:val="multilevel"/>
    <w:tmpl w:val="ACE8D43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680639F"/>
    <w:multiLevelType w:val="hybridMultilevel"/>
    <w:tmpl w:val="182A798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505B025B"/>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1A648E"/>
    <w:multiLevelType w:val="multilevel"/>
    <w:tmpl w:val="83CC9A3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F67F82"/>
    <w:multiLevelType w:val="multilevel"/>
    <w:tmpl w:val="ACE8D43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73543AE"/>
    <w:multiLevelType w:val="hybridMultilevel"/>
    <w:tmpl w:val="42981A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DC35024"/>
    <w:multiLevelType w:val="hybridMultilevel"/>
    <w:tmpl w:val="83C23AF2"/>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21" w15:restartNumberingAfterBreak="0">
    <w:nsid w:val="612E5CDF"/>
    <w:multiLevelType w:val="hybridMultilevel"/>
    <w:tmpl w:val="633C809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2F22D6A"/>
    <w:multiLevelType w:val="multilevel"/>
    <w:tmpl w:val="8DDEF948"/>
    <w:lvl w:ilvl="0">
      <w:start w:val="1"/>
      <w:numFmt w:val="decimal"/>
      <w:lvlText w:val="%1"/>
      <w:lvlJc w:val="left"/>
      <w:pPr>
        <w:tabs>
          <w:tab w:val="num" w:pos="720"/>
        </w:tabs>
        <w:ind w:left="720" w:hanging="360"/>
      </w:pPr>
      <w:rPr>
        <w:rFonts w:ascii="Arial" w:eastAsia="Times New Roman" w:hAnsi="Arial" w:cs="Arial"/>
        <w:sz w:val="20"/>
      </w:rPr>
    </w:lvl>
    <w:lvl w:ilvl="1">
      <w:start w:val="1"/>
      <w:numFmt w:val="decimal"/>
      <w:lvlText w:val="%2."/>
      <w:lvlJc w:val="left"/>
      <w:pPr>
        <w:tabs>
          <w:tab w:val="num" w:pos="1920"/>
        </w:tabs>
        <w:ind w:left="1920" w:hanging="360"/>
      </w:pPr>
      <w:rPr>
        <w:rFonts w:ascii="Arial" w:hAnsi="Arial" w:cs="Arial" w:hint="default"/>
        <w:sz w:val="24"/>
        <w:szCs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0E6AC3"/>
    <w:multiLevelType w:val="hybridMultilevel"/>
    <w:tmpl w:val="2D520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203258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947CA8"/>
    <w:multiLevelType w:val="multilevel"/>
    <w:tmpl w:val="633C809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7AB839DD"/>
    <w:multiLevelType w:val="multilevel"/>
    <w:tmpl w:val="ACE8D43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E5D7C26"/>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E6D7C3F"/>
    <w:multiLevelType w:val="multilevel"/>
    <w:tmpl w:val="9EE67152"/>
    <w:lvl w:ilvl="0">
      <w:start w:val="1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273172767">
    <w:abstractNumId w:val="0"/>
  </w:num>
  <w:num w:numId="2" w16cid:durableId="863325055">
    <w:abstractNumId w:val="22"/>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86706655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5960594">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68146580">
    <w:abstractNumId w:val="5"/>
  </w:num>
  <w:num w:numId="6" w16cid:durableId="462117265">
    <w:abstractNumId w:val="23"/>
  </w:num>
  <w:num w:numId="7" w16cid:durableId="217590050">
    <w:abstractNumId w:val="9"/>
  </w:num>
  <w:num w:numId="8" w16cid:durableId="380911438">
    <w:abstractNumId w:val="6"/>
  </w:num>
  <w:num w:numId="9" w16cid:durableId="1325474724">
    <w:abstractNumId w:val="19"/>
  </w:num>
  <w:num w:numId="10" w16cid:durableId="105584935">
    <w:abstractNumId w:val="4"/>
  </w:num>
  <w:num w:numId="11" w16cid:durableId="15456725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01734130">
    <w:abstractNumId w:val="21"/>
  </w:num>
  <w:num w:numId="13" w16cid:durableId="939529233">
    <w:abstractNumId w:val="25"/>
  </w:num>
  <w:num w:numId="14" w16cid:durableId="1340886808">
    <w:abstractNumId w:val="2"/>
  </w:num>
  <w:num w:numId="15" w16cid:durableId="1804889164">
    <w:abstractNumId w:val="24"/>
  </w:num>
  <w:num w:numId="16" w16cid:durableId="1816994021">
    <w:abstractNumId w:val="11"/>
  </w:num>
  <w:num w:numId="17" w16cid:durableId="1081754088">
    <w:abstractNumId w:val="8"/>
  </w:num>
  <w:num w:numId="18" w16cid:durableId="805246589">
    <w:abstractNumId w:val="14"/>
  </w:num>
  <w:num w:numId="19" w16cid:durableId="1603758172">
    <w:abstractNumId w:val="12"/>
  </w:num>
  <w:num w:numId="20" w16cid:durableId="1760255012">
    <w:abstractNumId w:val="16"/>
  </w:num>
  <w:num w:numId="21" w16cid:durableId="53743347">
    <w:abstractNumId w:val="28"/>
  </w:num>
  <w:num w:numId="22" w16cid:durableId="1369332915">
    <w:abstractNumId w:val="10"/>
  </w:num>
  <w:num w:numId="23" w16cid:durableId="808130298">
    <w:abstractNumId w:val="3"/>
  </w:num>
  <w:num w:numId="24" w16cid:durableId="75250605">
    <w:abstractNumId w:val="27"/>
  </w:num>
  <w:num w:numId="25" w16cid:durableId="195195491">
    <w:abstractNumId w:val="7"/>
  </w:num>
  <w:num w:numId="26" w16cid:durableId="1274089917">
    <w:abstractNumId w:val="15"/>
  </w:num>
  <w:num w:numId="27" w16cid:durableId="709036623">
    <w:abstractNumId w:val="20"/>
  </w:num>
  <w:num w:numId="28" w16cid:durableId="1279871062">
    <w:abstractNumId w:val="1"/>
  </w:num>
  <w:num w:numId="29" w16cid:durableId="1413502923">
    <w:abstractNumId w:val="26"/>
  </w:num>
  <w:num w:numId="30" w16cid:durableId="20389646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65F"/>
    <w:rsid w:val="00000149"/>
    <w:rsid w:val="000017B1"/>
    <w:rsid w:val="0000238E"/>
    <w:rsid w:val="00002EB3"/>
    <w:rsid w:val="00003840"/>
    <w:rsid w:val="00004094"/>
    <w:rsid w:val="000052EF"/>
    <w:rsid w:val="00005E42"/>
    <w:rsid w:val="00006697"/>
    <w:rsid w:val="0000681F"/>
    <w:rsid w:val="00006A4A"/>
    <w:rsid w:val="00006DE6"/>
    <w:rsid w:val="000070A3"/>
    <w:rsid w:val="0001152B"/>
    <w:rsid w:val="0001269E"/>
    <w:rsid w:val="00012852"/>
    <w:rsid w:val="00012FD0"/>
    <w:rsid w:val="000155E1"/>
    <w:rsid w:val="00016FD1"/>
    <w:rsid w:val="00017B33"/>
    <w:rsid w:val="00020302"/>
    <w:rsid w:val="00020761"/>
    <w:rsid w:val="000214E7"/>
    <w:rsid w:val="00021FC8"/>
    <w:rsid w:val="00022462"/>
    <w:rsid w:val="00023641"/>
    <w:rsid w:val="00024DD3"/>
    <w:rsid w:val="0002537C"/>
    <w:rsid w:val="000304FB"/>
    <w:rsid w:val="00030531"/>
    <w:rsid w:val="00030A61"/>
    <w:rsid w:val="00031523"/>
    <w:rsid w:val="00034378"/>
    <w:rsid w:val="000407CD"/>
    <w:rsid w:val="0004091D"/>
    <w:rsid w:val="00041B1E"/>
    <w:rsid w:val="00041E75"/>
    <w:rsid w:val="00042C44"/>
    <w:rsid w:val="00043388"/>
    <w:rsid w:val="0004388B"/>
    <w:rsid w:val="000441F5"/>
    <w:rsid w:val="000454B1"/>
    <w:rsid w:val="00045C7C"/>
    <w:rsid w:val="000471A4"/>
    <w:rsid w:val="000477A2"/>
    <w:rsid w:val="00047FA8"/>
    <w:rsid w:val="000512E9"/>
    <w:rsid w:val="00052A8A"/>
    <w:rsid w:val="00052B1A"/>
    <w:rsid w:val="00053498"/>
    <w:rsid w:val="00053E0A"/>
    <w:rsid w:val="00057D75"/>
    <w:rsid w:val="00057E09"/>
    <w:rsid w:val="00060CA0"/>
    <w:rsid w:val="00060F40"/>
    <w:rsid w:val="00061C50"/>
    <w:rsid w:val="000634DE"/>
    <w:rsid w:val="00064515"/>
    <w:rsid w:val="00064C8A"/>
    <w:rsid w:val="00064CB1"/>
    <w:rsid w:val="00066B76"/>
    <w:rsid w:val="00066DA2"/>
    <w:rsid w:val="000671A8"/>
    <w:rsid w:val="00071182"/>
    <w:rsid w:val="00071CEA"/>
    <w:rsid w:val="000720D3"/>
    <w:rsid w:val="00072694"/>
    <w:rsid w:val="000728C7"/>
    <w:rsid w:val="0007293E"/>
    <w:rsid w:val="00073708"/>
    <w:rsid w:val="0007379F"/>
    <w:rsid w:val="00075FBA"/>
    <w:rsid w:val="00076DD6"/>
    <w:rsid w:val="000770EE"/>
    <w:rsid w:val="00083736"/>
    <w:rsid w:val="00083931"/>
    <w:rsid w:val="000873C6"/>
    <w:rsid w:val="000903CA"/>
    <w:rsid w:val="000910AE"/>
    <w:rsid w:val="000912F4"/>
    <w:rsid w:val="00091EA9"/>
    <w:rsid w:val="000925E3"/>
    <w:rsid w:val="00094EDB"/>
    <w:rsid w:val="00096324"/>
    <w:rsid w:val="00097FB4"/>
    <w:rsid w:val="000A056A"/>
    <w:rsid w:val="000A18F4"/>
    <w:rsid w:val="000A2692"/>
    <w:rsid w:val="000A416F"/>
    <w:rsid w:val="000A45B4"/>
    <w:rsid w:val="000A473A"/>
    <w:rsid w:val="000A57FA"/>
    <w:rsid w:val="000B0502"/>
    <w:rsid w:val="000B0BC0"/>
    <w:rsid w:val="000B37BD"/>
    <w:rsid w:val="000B69C5"/>
    <w:rsid w:val="000B72C6"/>
    <w:rsid w:val="000C1769"/>
    <w:rsid w:val="000C1AB4"/>
    <w:rsid w:val="000C234A"/>
    <w:rsid w:val="000C2382"/>
    <w:rsid w:val="000C27F5"/>
    <w:rsid w:val="000C399E"/>
    <w:rsid w:val="000C47E8"/>
    <w:rsid w:val="000C72FD"/>
    <w:rsid w:val="000D04D2"/>
    <w:rsid w:val="000D2E87"/>
    <w:rsid w:val="000D48BE"/>
    <w:rsid w:val="000D4B72"/>
    <w:rsid w:val="000D50E9"/>
    <w:rsid w:val="000D5F6E"/>
    <w:rsid w:val="000E0AC8"/>
    <w:rsid w:val="000E19A4"/>
    <w:rsid w:val="000E1C63"/>
    <w:rsid w:val="000E1D06"/>
    <w:rsid w:val="000E239B"/>
    <w:rsid w:val="000E23EB"/>
    <w:rsid w:val="000E2E9A"/>
    <w:rsid w:val="000E3282"/>
    <w:rsid w:val="000E41BE"/>
    <w:rsid w:val="000E59EC"/>
    <w:rsid w:val="000E5AAF"/>
    <w:rsid w:val="000E5F7E"/>
    <w:rsid w:val="000F09EC"/>
    <w:rsid w:val="000F0B87"/>
    <w:rsid w:val="000F288B"/>
    <w:rsid w:val="000F3F93"/>
    <w:rsid w:val="000F4107"/>
    <w:rsid w:val="000F5EF6"/>
    <w:rsid w:val="00100582"/>
    <w:rsid w:val="00101690"/>
    <w:rsid w:val="00101885"/>
    <w:rsid w:val="00101D1B"/>
    <w:rsid w:val="00103B07"/>
    <w:rsid w:val="00105280"/>
    <w:rsid w:val="001062DC"/>
    <w:rsid w:val="00107AFF"/>
    <w:rsid w:val="00107E07"/>
    <w:rsid w:val="001107F7"/>
    <w:rsid w:val="00111126"/>
    <w:rsid w:val="00111207"/>
    <w:rsid w:val="00112B14"/>
    <w:rsid w:val="001132FC"/>
    <w:rsid w:val="00113B10"/>
    <w:rsid w:val="00114078"/>
    <w:rsid w:val="001143D1"/>
    <w:rsid w:val="00114732"/>
    <w:rsid w:val="001160F6"/>
    <w:rsid w:val="00116144"/>
    <w:rsid w:val="00116D84"/>
    <w:rsid w:val="00116F20"/>
    <w:rsid w:val="00117098"/>
    <w:rsid w:val="00117D1B"/>
    <w:rsid w:val="00117E52"/>
    <w:rsid w:val="00120F76"/>
    <w:rsid w:val="00124B2C"/>
    <w:rsid w:val="001302E8"/>
    <w:rsid w:val="00131520"/>
    <w:rsid w:val="001326AD"/>
    <w:rsid w:val="001336C4"/>
    <w:rsid w:val="0013449A"/>
    <w:rsid w:val="0013454E"/>
    <w:rsid w:val="00134A70"/>
    <w:rsid w:val="00134FEE"/>
    <w:rsid w:val="0013653D"/>
    <w:rsid w:val="001379A6"/>
    <w:rsid w:val="00140559"/>
    <w:rsid w:val="001424AA"/>
    <w:rsid w:val="001445F3"/>
    <w:rsid w:val="0014482C"/>
    <w:rsid w:val="00144994"/>
    <w:rsid w:val="00145ECD"/>
    <w:rsid w:val="0014685A"/>
    <w:rsid w:val="0015094A"/>
    <w:rsid w:val="00150BEB"/>
    <w:rsid w:val="00150E4E"/>
    <w:rsid w:val="00151C01"/>
    <w:rsid w:val="00151D5E"/>
    <w:rsid w:val="00154A74"/>
    <w:rsid w:val="00157A35"/>
    <w:rsid w:val="00160869"/>
    <w:rsid w:val="00161352"/>
    <w:rsid w:val="001618D2"/>
    <w:rsid w:val="00163757"/>
    <w:rsid w:val="001641E4"/>
    <w:rsid w:val="00165532"/>
    <w:rsid w:val="001656FF"/>
    <w:rsid w:val="00166ADC"/>
    <w:rsid w:val="00167C83"/>
    <w:rsid w:val="00170045"/>
    <w:rsid w:val="00170F8D"/>
    <w:rsid w:val="001713DE"/>
    <w:rsid w:val="0017192D"/>
    <w:rsid w:val="001721EC"/>
    <w:rsid w:val="00172270"/>
    <w:rsid w:val="0017293D"/>
    <w:rsid w:val="0017409E"/>
    <w:rsid w:val="001741B2"/>
    <w:rsid w:val="001745C8"/>
    <w:rsid w:val="00174C29"/>
    <w:rsid w:val="00175281"/>
    <w:rsid w:val="0017546C"/>
    <w:rsid w:val="00175CA2"/>
    <w:rsid w:val="00176EA9"/>
    <w:rsid w:val="00177410"/>
    <w:rsid w:val="0018007D"/>
    <w:rsid w:val="00181B6E"/>
    <w:rsid w:val="0018208B"/>
    <w:rsid w:val="00182FC0"/>
    <w:rsid w:val="00183C05"/>
    <w:rsid w:val="00185423"/>
    <w:rsid w:val="0018708A"/>
    <w:rsid w:val="00194541"/>
    <w:rsid w:val="00195400"/>
    <w:rsid w:val="0019542C"/>
    <w:rsid w:val="001965A3"/>
    <w:rsid w:val="00197A78"/>
    <w:rsid w:val="00197B3B"/>
    <w:rsid w:val="001A0F8E"/>
    <w:rsid w:val="001A1DFD"/>
    <w:rsid w:val="001A273F"/>
    <w:rsid w:val="001A415B"/>
    <w:rsid w:val="001A465C"/>
    <w:rsid w:val="001A4E10"/>
    <w:rsid w:val="001A501B"/>
    <w:rsid w:val="001A5022"/>
    <w:rsid w:val="001A5EFB"/>
    <w:rsid w:val="001A6E55"/>
    <w:rsid w:val="001B01FF"/>
    <w:rsid w:val="001B13C7"/>
    <w:rsid w:val="001B15FE"/>
    <w:rsid w:val="001B2874"/>
    <w:rsid w:val="001B447D"/>
    <w:rsid w:val="001B5071"/>
    <w:rsid w:val="001B596E"/>
    <w:rsid w:val="001C2C20"/>
    <w:rsid w:val="001C2D59"/>
    <w:rsid w:val="001C3539"/>
    <w:rsid w:val="001C494A"/>
    <w:rsid w:val="001C4C7B"/>
    <w:rsid w:val="001C6F55"/>
    <w:rsid w:val="001D095A"/>
    <w:rsid w:val="001D109B"/>
    <w:rsid w:val="001D2758"/>
    <w:rsid w:val="001D39FB"/>
    <w:rsid w:val="001D5DAB"/>
    <w:rsid w:val="001D5F30"/>
    <w:rsid w:val="001D6204"/>
    <w:rsid w:val="001D6F7B"/>
    <w:rsid w:val="001D7096"/>
    <w:rsid w:val="001D7122"/>
    <w:rsid w:val="001E11B8"/>
    <w:rsid w:val="001E2C9E"/>
    <w:rsid w:val="001E2ECA"/>
    <w:rsid w:val="001E31F7"/>
    <w:rsid w:val="001E37D3"/>
    <w:rsid w:val="001E6CEE"/>
    <w:rsid w:val="001E788B"/>
    <w:rsid w:val="001F0590"/>
    <w:rsid w:val="001F24E0"/>
    <w:rsid w:val="001F2A05"/>
    <w:rsid w:val="001F3E72"/>
    <w:rsid w:val="001F3FFB"/>
    <w:rsid w:val="001F6BEB"/>
    <w:rsid w:val="001F6F51"/>
    <w:rsid w:val="00202053"/>
    <w:rsid w:val="00202443"/>
    <w:rsid w:val="00203374"/>
    <w:rsid w:val="002034EE"/>
    <w:rsid w:val="002038AF"/>
    <w:rsid w:val="00203BD1"/>
    <w:rsid w:val="002041B1"/>
    <w:rsid w:val="00204E39"/>
    <w:rsid w:val="002064A6"/>
    <w:rsid w:val="002070A6"/>
    <w:rsid w:val="00207AAC"/>
    <w:rsid w:val="00210545"/>
    <w:rsid w:val="00210719"/>
    <w:rsid w:val="00211460"/>
    <w:rsid w:val="00213855"/>
    <w:rsid w:val="00213D18"/>
    <w:rsid w:val="0021546D"/>
    <w:rsid w:val="00216709"/>
    <w:rsid w:val="00216BCF"/>
    <w:rsid w:val="00217278"/>
    <w:rsid w:val="00217A14"/>
    <w:rsid w:val="0022104C"/>
    <w:rsid w:val="00222763"/>
    <w:rsid w:val="00223D3B"/>
    <w:rsid w:val="00223DFD"/>
    <w:rsid w:val="00224AA2"/>
    <w:rsid w:val="0023039A"/>
    <w:rsid w:val="002313B6"/>
    <w:rsid w:val="00231C55"/>
    <w:rsid w:val="00233B14"/>
    <w:rsid w:val="002343B0"/>
    <w:rsid w:val="0023501B"/>
    <w:rsid w:val="00235B5B"/>
    <w:rsid w:val="002376E6"/>
    <w:rsid w:val="00237BBC"/>
    <w:rsid w:val="0024190F"/>
    <w:rsid w:val="00242004"/>
    <w:rsid w:val="002430A2"/>
    <w:rsid w:val="002449B0"/>
    <w:rsid w:val="0024599D"/>
    <w:rsid w:val="002474BB"/>
    <w:rsid w:val="00247E5D"/>
    <w:rsid w:val="002520A3"/>
    <w:rsid w:val="0025216A"/>
    <w:rsid w:val="00253210"/>
    <w:rsid w:val="0025428E"/>
    <w:rsid w:val="00256364"/>
    <w:rsid w:val="00260B08"/>
    <w:rsid w:val="002629CE"/>
    <w:rsid w:val="00263335"/>
    <w:rsid w:val="002641F2"/>
    <w:rsid w:val="00264443"/>
    <w:rsid w:val="00266613"/>
    <w:rsid w:val="00270F8F"/>
    <w:rsid w:val="002711E3"/>
    <w:rsid w:val="00272B13"/>
    <w:rsid w:val="002735C2"/>
    <w:rsid w:val="00277077"/>
    <w:rsid w:val="00277BCC"/>
    <w:rsid w:val="0028109B"/>
    <w:rsid w:val="002821FD"/>
    <w:rsid w:val="002822D0"/>
    <w:rsid w:val="002829AE"/>
    <w:rsid w:val="00284169"/>
    <w:rsid w:val="0028588F"/>
    <w:rsid w:val="00285C5C"/>
    <w:rsid w:val="0029003F"/>
    <w:rsid w:val="00290BB6"/>
    <w:rsid w:val="00292E59"/>
    <w:rsid w:val="00293C3B"/>
    <w:rsid w:val="002949E4"/>
    <w:rsid w:val="00295E01"/>
    <w:rsid w:val="0029618B"/>
    <w:rsid w:val="00296463"/>
    <w:rsid w:val="00296556"/>
    <w:rsid w:val="00297843"/>
    <w:rsid w:val="00297A5B"/>
    <w:rsid w:val="00297D0F"/>
    <w:rsid w:val="002A026F"/>
    <w:rsid w:val="002A08CD"/>
    <w:rsid w:val="002A098F"/>
    <w:rsid w:val="002A0BEC"/>
    <w:rsid w:val="002A1559"/>
    <w:rsid w:val="002A243F"/>
    <w:rsid w:val="002A24A2"/>
    <w:rsid w:val="002A2600"/>
    <w:rsid w:val="002A389F"/>
    <w:rsid w:val="002A4BF9"/>
    <w:rsid w:val="002A4C68"/>
    <w:rsid w:val="002A5B74"/>
    <w:rsid w:val="002A7C7A"/>
    <w:rsid w:val="002B256E"/>
    <w:rsid w:val="002B42D6"/>
    <w:rsid w:val="002B670A"/>
    <w:rsid w:val="002B6EA5"/>
    <w:rsid w:val="002B7239"/>
    <w:rsid w:val="002C14C5"/>
    <w:rsid w:val="002C1593"/>
    <w:rsid w:val="002C2A4D"/>
    <w:rsid w:val="002C53E8"/>
    <w:rsid w:val="002C58E6"/>
    <w:rsid w:val="002C6279"/>
    <w:rsid w:val="002C76B5"/>
    <w:rsid w:val="002D0661"/>
    <w:rsid w:val="002D5381"/>
    <w:rsid w:val="002D56F6"/>
    <w:rsid w:val="002D5F15"/>
    <w:rsid w:val="002D7627"/>
    <w:rsid w:val="002E095A"/>
    <w:rsid w:val="002E09AD"/>
    <w:rsid w:val="002E0F27"/>
    <w:rsid w:val="002E1361"/>
    <w:rsid w:val="002E13B8"/>
    <w:rsid w:val="002E3565"/>
    <w:rsid w:val="002E37E0"/>
    <w:rsid w:val="002E4278"/>
    <w:rsid w:val="002E4E46"/>
    <w:rsid w:val="002F2439"/>
    <w:rsid w:val="002F4677"/>
    <w:rsid w:val="002F4AEE"/>
    <w:rsid w:val="002F4FC9"/>
    <w:rsid w:val="002F5B1A"/>
    <w:rsid w:val="002F708C"/>
    <w:rsid w:val="0030070D"/>
    <w:rsid w:val="0030199C"/>
    <w:rsid w:val="00301E80"/>
    <w:rsid w:val="00302304"/>
    <w:rsid w:val="003026C7"/>
    <w:rsid w:val="00302B7F"/>
    <w:rsid w:val="0030315C"/>
    <w:rsid w:val="003035EC"/>
    <w:rsid w:val="00303AC1"/>
    <w:rsid w:val="00304A72"/>
    <w:rsid w:val="00304E0C"/>
    <w:rsid w:val="00306976"/>
    <w:rsid w:val="00306C74"/>
    <w:rsid w:val="00307406"/>
    <w:rsid w:val="003075B0"/>
    <w:rsid w:val="00312A9C"/>
    <w:rsid w:val="0031418C"/>
    <w:rsid w:val="00317EB3"/>
    <w:rsid w:val="003203F2"/>
    <w:rsid w:val="00320EC2"/>
    <w:rsid w:val="0032230A"/>
    <w:rsid w:val="0032250E"/>
    <w:rsid w:val="00322BEF"/>
    <w:rsid w:val="00323C2C"/>
    <w:rsid w:val="003240CB"/>
    <w:rsid w:val="00324259"/>
    <w:rsid w:val="00325320"/>
    <w:rsid w:val="0032555A"/>
    <w:rsid w:val="00325A6C"/>
    <w:rsid w:val="00327893"/>
    <w:rsid w:val="0033012D"/>
    <w:rsid w:val="0033076C"/>
    <w:rsid w:val="003308A5"/>
    <w:rsid w:val="00330CB6"/>
    <w:rsid w:val="00332106"/>
    <w:rsid w:val="00333617"/>
    <w:rsid w:val="0033473C"/>
    <w:rsid w:val="00334FEA"/>
    <w:rsid w:val="003367AE"/>
    <w:rsid w:val="00340CC2"/>
    <w:rsid w:val="003415FC"/>
    <w:rsid w:val="00344C44"/>
    <w:rsid w:val="0034672C"/>
    <w:rsid w:val="00346BD6"/>
    <w:rsid w:val="00346CF3"/>
    <w:rsid w:val="00347E03"/>
    <w:rsid w:val="0035091F"/>
    <w:rsid w:val="00351869"/>
    <w:rsid w:val="00352119"/>
    <w:rsid w:val="00356BD9"/>
    <w:rsid w:val="00360504"/>
    <w:rsid w:val="00362071"/>
    <w:rsid w:val="003621C4"/>
    <w:rsid w:val="0036357E"/>
    <w:rsid w:val="003640BB"/>
    <w:rsid w:val="003647C7"/>
    <w:rsid w:val="003658AA"/>
    <w:rsid w:val="00367BF8"/>
    <w:rsid w:val="00371113"/>
    <w:rsid w:val="00371785"/>
    <w:rsid w:val="00371BC5"/>
    <w:rsid w:val="00372E06"/>
    <w:rsid w:val="003754D7"/>
    <w:rsid w:val="00377996"/>
    <w:rsid w:val="003809BE"/>
    <w:rsid w:val="0038101D"/>
    <w:rsid w:val="003811A1"/>
    <w:rsid w:val="00382C38"/>
    <w:rsid w:val="00382D31"/>
    <w:rsid w:val="00385277"/>
    <w:rsid w:val="003901BF"/>
    <w:rsid w:val="00391BB0"/>
    <w:rsid w:val="0039283F"/>
    <w:rsid w:val="00393639"/>
    <w:rsid w:val="00393876"/>
    <w:rsid w:val="0039414E"/>
    <w:rsid w:val="00394546"/>
    <w:rsid w:val="00394728"/>
    <w:rsid w:val="00394877"/>
    <w:rsid w:val="003955BD"/>
    <w:rsid w:val="00395B22"/>
    <w:rsid w:val="003965CA"/>
    <w:rsid w:val="00396E15"/>
    <w:rsid w:val="00397B68"/>
    <w:rsid w:val="003A0B1E"/>
    <w:rsid w:val="003A2A24"/>
    <w:rsid w:val="003A306D"/>
    <w:rsid w:val="003A3899"/>
    <w:rsid w:val="003A5BB8"/>
    <w:rsid w:val="003A6576"/>
    <w:rsid w:val="003A6787"/>
    <w:rsid w:val="003B0546"/>
    <w:rsid w:val="003B0E82"/>
    <w:rsid w:val="003B2EAA"/>
    <w:rsid w:val="003B3010"/>
    <w:rsid w:val="003B322E"/>
    <w:rsid w:val="003B3D25"/>
    <w:rsid w:val="003B422B"/>
    <w:rsid w:val="003B4E10"/>
    <w:rsid w:val="003B4E45"/>
    <w:rsid w:val="003C0002"/>
    <w:rsid w:val="003C0420"/>
    <w:rsid w:val="003C04C9"/>
    <w:rsid w:val="003C0AAC"/>
    <w:rsid w:val="003C12D6"/>
    <w:rsid w:val="003C1D26"/>
    <w:rsid w:val="003C1F07"/>
    <w:rsid w:val="003C1F3E"/>
    <w:rsid w:val="003C2249"/>
    <w:rsid w:val="003C3FFB"/>
    <w:rsid w:val="003C466B"/>
    <w:rsid w:val="003C487E"/>
    <w:rsid w:val="003C4B19"/>
    <w:rsid w:val="003C58DF"/>
    <w:rsid w:val="003C6347"/>
    <w:rsid w:val="003C7C37"/>
    <w:rsid w:val="003C7D4B"/>
    <w:rsid w:val="003C7F86"/>
    <w:rsid w:val="003D0305"/>
    <w:rsid w:val="003D094D"/>
    <w:rsid w:val="003D0A01"/>
    <w:rsid w:val="003D0E94"/>
    <w:rsid w:val="003D44D3"/>
    <w:rsid w:val="003D4BEE"/>
    <w:rsid w:val="003D511B"/>
    <w:rsid w:val="003D620F"/>
    <w:rsid w:val="003D653F"/>
    <w:rsid w:val="003E1359"/>
    <w:rsid w:val="003E317A"/>
    <w:rsid w:val="003E3646"/>
    <w:rsid w:val="003E3C4A"/>
    <w:rsid w:val="003E42BE"/>
    <w:rsid w:val="003E544E"/>
    <w:rsid w:val="003E6FF5"/>
    <w:rsid w:val="003F01A5"/>
    <w:rsid w:val="003F04A7"/>
    <w:rsid w:val="003F1514"/>
    <w:rsid w:val="003F20A2"/>
    <w:rsid w:val="003F2643"/>
    <w:rsid w:val="003F3CE1"/>
    <w:rsid w:val="003F41C8"/>
    <w:rsid w:val="003F7F5D"/>
    <w:rsid w:val="0040443E"/>
    <w:rsid w:val="00404612"/>
    <w:rsid w:val="00406DE5"/>
    <w:rsid w:val="00407764"/>
    <w:rsid w:val="00410583"/>
    <w:rsid w:val="00410BD9"/>
    <w:rsid w:val="004122E2"/>
    <w:rsid w:val="00412EAC"/>
    <w:rsid w:val="004133C6"/>
    <w:rsid w:val="00413DBA"/>
    <w:rsid w:val="0041787F"/>
    <w:rsid w:val="00421337"/>
    <w:rsid w:val="0042349E"/>
    <w:rsid w:val="0042427B"/>
    <w:rsid w:val="00426AE7"/>
    <w:rsid w:val="00427AF7"/>
    <w:rsid w:val="00431EFA"/>
    <w:rsid w:val="004326EF"/>
    <w:rsid w:val="00434258"/>
    <w:rsid w:val="004342C7"/>
    <w:rsid w:val="004350CB"/>
    <w:rsid w:val="00436A7F"/>
    <w:rsid w:val="00437C40"/>
    <w:rsid w:val="00440FD7"/>
    <w:rsid w:val="0044149A"/>
    <w:rsid w:val="0044233B"/>
    <w:rsid w:val="00442536"/>
    <w:rsid w:val="004446E2"/>
    <w:rsid w:val="00444BFC"/>
    <w:rsid w:val="004453EA"/>
    <w:rsid w:val="004454AA"/>
    <w:rsid w:val="00445E51"/>
    <w:rsid w:val="004461C8"/>
    <w:rsid w:val="00447463"/>
    <w:rsid w:val="00452133"/>
    <w:rsid w:val="004527A9"/>
    <w:rsid w:val="0045296B"/>
    <w:rsid w:val="00452A68"/>
    <w:rsid w:val="00456D37"/>
    <w:rsid w:val="00461841"/>
    <w:rsid w:val="00461A28"/>
    <w:rsid w:val="004620AA"/>
    <w:rsid w:val="00462B1F"/>
    <w:rsid w:val="004644DE"/>
    <w:rsid w:val="00465523"/>
    <w:rsid w:val="00465D3F"/>
    <w:rsid w:val="0046630F"/>
    <w:rsid w:val="00470B84"/>
    <w:rsid w:val="0047190C"/>
    <w:rsid w:val="00471FE8"/>
    <w:rsid w:val="00473990"/>
    <w:rsid w:val="004740D8"/>
    <w:rsid w:val="00474945"/>
    <w:rsid w:val="0047501D"/>
    <w:rsid w:val="004753AD"/>
    <w:rsid w:val="0047635C"/>
    <w:rsid w:val="0047759E"/>
    <w:rsid w:val="00480766"/>
    <w:rsid w:val="004808CD"/>
    <w:rsid w:val="00481476"/>
    <w:rsid w:val="004817BA"/>
    <w:rsid w:val="00482ED8"/>
    <w:rsid w:val="0048327A"/>
    <w:rsid w:val="004832AA"/>
    <w:rsid w:val="00483830"/>
    <w:rsid w:val="00487947"/>
    <w:rsid w:val="00487DFA"/>
    <w:rsid w:val="00490F9B"/>
    <w:rsid w:val="00491E9E"/>
    <w:rsid w:val="00492164"/>
    <w:rsid w:val="004927EC"/>
    <w:rsid w:val="0049430A"/>
    <w:rsid w:val="0049546E"/>
    <w:rsid w:val="004954ED"/>
    <w:rsid w:val="004A06D6"/>
    <w:rsid w:val="004A08A7"/>
    <w:rsid w:val="004A0FCC"/>
    <w:rsid w:val="004A196C"/>
    <w:rsid w:val="004A1F04"/>
    <w:rsid w:val="004A27F5"/>
    <w:rsid w:val="004A353B"/>
    <w:rsid w:val="004A4C94"/>
    <w:rsid w:val="004A5138"/>
    <w:rsid w:val="004A6FBF"/>
    <w:rsid w:val="004B042C"/>
    <w:rsid w:val="004B1BC5"/>
    <w:rsid w:val="004B25EC"/>
    <w:rsid w:val="004B2895"/>
    <w:rsid w:val="004B4699"/>
    <w:rsid w:val="004B470E"/>
    <w:rsid w:val="004B47DB"/>
    <w:rsid w:val="004B5D25"/>
    <w:rsid w:val="004C06A6"/>
    <w:rsid w:val="004C0B06"/>
    <w:rsid w:val="004C0D24"/>
    <w:rsid w:val="004C4D00"/>
    <w:rsid w:val="004C4FB9"/>
    <w:rsid w:val="004C53D3"/>
    <w:rsid w:val="004C6246"/>
    <w:rsid w:val="004D045D"/>
    <w:rsid w:val="004D0A6D"/>
    <w:rsid w:val="004D143F"/>
    <w:rsid w:val="004D2A01"/>
    <w:rsid w:val="004D3F9F"/>
    <w:rsid w:val="004D42D1"/>
    <w:rsid w:val="004D5810"/>
    <w:rsid w:val="004D770C"/>
    <w:rsid w:val="004D7F78"/>
    <w:rsid w:val="004E109A"/>
    <w:rsid w:val="004E1B47"/>
    <w:rsid w:val="004E306B"/>
    <w:rsid w:val="004E32B4"/>
    <w:rsid w:val="004E333B"/>
    <w:rsid w:val="004E4169"/>
    <w:rsid w:val="004E450A"/>
    <w:rsid w:val="004E4A83"/>
    <w:rsid w:val="004E58EC"/>
    <w:rsid w:val="004E674B"/>
    <w:rsid w:val="004F08F2"/>
    <w:rsid w:val="004F10ED"/>
    <w:rsid w:val="004F1CA5"/>
    <w:rsid w:val="004F2DFB"/>
    <w:rsid w:val="004F3F70"/>
    <w:rsid w:val="004F528D"/>
    <w:rsid w:val="004F7D38"/>
    <w:rsid w:val="00500849"/>
    <w:rsid w:val="00500A84"/>
    <w:rsid w:val="005015B1"/>
    <w:rsid w:val="00501BE1"/>
    <w:rsid w:val="005023D0"/>
    <w:rsid w:val="005034A1"/>
    <w:rsid w:val="005037F9"/>
    <w:rsid w:val="00503FDB"/>
    <w:rsid w:val="00504A93"/>
    <w:rsid w:val="00505DF6"/>
    <w:rsid w:val="0050627A"/>
    <w:rsid w:val="00506373"/>
    <w:rsid w:val="00510B16"/>
    <w:rsid w:val="005119EC"/>
    <w:rsid w:val="00511BED"/>
    <w:rsid w:val="00514194"/>
    <w:rsid w:val="0051673E"/>
    <w:rsid w:val="005173DA"/>
    <w:rsid w:val="0051781B"/>
    <w:rsid w:val="00517C1A"/>
    <w:rsid w:val="00517C5C"/>
    <w:rsid w:val="00520838"/>
    <w:rsid w:val="00522C38"/>
    <w:rsid w:val="005233ED"/>
    <w:rsid w:val="00523B4D"/>
    <w:rsid w:val="005250C6"/>
    <w:rsid w:val="00527809"/>
    <w:rsid w:val="005301E6"/>
    <w:rsid w:val="00531881"/>
    <w:rsid w:val="00532F1F"/>
    <w:rsid w:val="00534ABA"/>
    <w:rsid w:val="00540379"/>
    <w:rsid w:val="005407DC"/>
    <w:rsid w:val="00541602"/>
    <w:rsid w:val="00544CBE"/>
    <w:rsid w:val="00545F8E"/>
    <w:rsid w:val="00546167"/>
    <w:rsid w:val="00546FBF"/>
    <w:rsid w:val="0054780F"/>
    <w:rsid w:val="0055066C"/>
    <w:rsid w:val="00551210"/>
    <w:rsid w:val="00553332"/>
    <w:rsid w:val="00553E76"/>
    <w:rsid w:val="00555378"/>
    <w:rsid w:val="00555CC5"/>
    <w:rsid w:val="00556C3F"/>
    <w:rsid w:val="00556D41"/>
    <w:rsid w:val="00557A6B"/>
    <w:rsid w:val="005610EE"/>
    <w:rsid w:val="005628FE"/>
    <w:rsid w:val="00563DD3"/>
    <w:rsid w:val="0056617C"/>
    <w:rsid w:val="0056762C"/>
    <w:rsid w:val="00567758"/>
    <w:rsid w:val="005706A7"/>
    <w:rsid w:val="005712BA"/>
    <w:rsid w:val="0057305A"/>
    <w:rsid w:val="00575308"/>
    <w:rsid w:val="005774D3"/>
    <w:rsid w:val="005778D2"/>
    <w:rsid w:val="0058156B"/>
    <w:rsid w:val="005829B7"/>
    <w:rsid w:val="005830A4"/>
    <w:rsid w:val="00584575"/>
    <w:rsid w:val="0058476D"/>
    <w:rsid w:val="005878FB"/>
    <w:rsid w:val="00587BB4"/>
    <w:rsid w:val="00587BC1"/>
    <w:rsid w:val="00587C83"/>
    <w:rsid w:val="0059208B"/>
    <w:rsid w:val="005921AD"/>
    <w:rsid w:val="00595D25"/>
    <w:rsid w:val="0059662D"/>
    <w:rsid w:val="0059790C"/>
    <w:rsid w:val="005A0A58"/>
    <w:rsid w:val="005A0CD1"/>
    <w:rsid w:val="005A189C"/>
    <w:rsid w:val="005A23AD"/>
    <w:rsid w:val="005A27BB"/>
    <w:rsid w:val="005A4BDB"/>
    <w:rsid w:val="005A5E88"/>
    <w:rsid w:val="005A6AF2"/>
    <w:rsid w:val="005A771F"/>
    <w:rsid w:val="005B0674"/>
    <w:rsid w:val="005B1D6C"/>
    <w:rsid w:val="005B2141"/>
    <w:rsid w:val="005B22FF"/>
    <w:rsid w:val="005B4A2A"/>
    <w:rsid w:val="005B6340"/>
    <w:rsid w:val="005B714E"/>
    <w:rsid w:val="005B7FEE"/>
    <w:rsid w:val="005C25CC"/>
    <w:rsid w:val="005C3191"/>
    <w:rsid w:val="005C36D5"/>
    <w:rsid w:val="005C3EB2"/>
    <w:rsid w:val="005C4506"/>
    <w:rsid w:val="005C511F"/>
    <w:rsid w:val="005C7927"/>
    <w:rsid w:val="005D071E"/>
    <w:rsid w:val="005D1429"/>
    <w:rsid w:val="005D1B0C"/>
    <w:rsid w:val="005D1C75"/>
    <w:rsid w:val="005D3FCA"/>
    <w:rsid w:val="005D48D3"/>
    <w:rsid w:val="005D631C"/>
    <w:rsid w:val="005E08C9"/>
    <w:rsid w:val="005E0C4B"/>
    <w:rsid w:val="005E14FE"/>
    <w:rsid w:val="005E1DAE"/>
    <w:rsid w:val="005E227B"/>
    <w:rsid w:val="005E3FAB"/>
    <w:rsid w:val="005E744C"/>
    <w:rsid w:val="005E7932"/>
    <w:rsid w:val="005F0F62"/>
    <w:rsid w:val="005F1136"/>
    <w:rsid w:val="005F274D"/>
    <w:rsid w:val="005F391F"/>
    <w:rsid w:val="005F3E6A"/>
    <w:rsid w:val="005F414A"/>
    <w:rsid w:val="005F45B7"/>
    <w:rsid w:val="005F4CD5"/>
    <w:rsid w:val="005F4DBB"/>
    <w:rsid w:val="005F6097"/>
    <w:rsid w:val="005F62B3"/>
    <w:rsid w:val="005F6513"/>
    <w:rsid w:val="005F6694"/>
    <w:rsid w:val="005F7880"/>
    <w:rsid w:val="005F7C55"/>
    <w:rsid w:val="00600889"/>
    <w:rsid w:val="006035D8"/>
    <w:rsid w:val="0060439D"/>
    <w:rsid w:val="00610B18"/>
    <w:rsid w:val="00610B42"/>
    <w:rsid w:val="006128A4"/>
    <w:rsid w:val="00613ED3"/>
    <w:rsid w:val="00614F07"/>
    <w:rsid w:val="00615929"/>
    <w:rsid w:val="006159AF"/>
    <w:rsid w:val="006174F2"/>
    <w:rsid w:val="006178D4"/>
    <w:rsid w:val="00617FC1"/>
    <w:rsid w:val="00620311"/>
    <w:rsid w:val="00620B05"/>
    <w:rsid w:val="00622267"/>
    <w:rsid w:val="00623764"/>
    <w:rsid w:val="00624022"/>
    <w:rsid w:val="00625397"/>
    <w:rsid w:val="006276EB"/>
    <w:rsid w:val="00632890"/>
    <w:rsid w:val="00633643"/>
    <w:rsid w:val="00634082"/>
    <w:rsid w:val="00634662"/>
    <w:rsid w:val="00637997"/>
    <w:rsid w:val="0064017E"/>
    <w:rsid w:val="00640A4A"/>
    <w:rsid w:val="00641061"/>
    <w:rsid w:val="0064119A"/>
    <w:rsid w:val="00641566"/>
    <w:rsid w:val="00643B5B"/>
    <w:rsid w:val="006440F6"/>
    <w:rsid w:val="00644C8C"/>
    <w:rsid w:val="006461FA"/>
    <w:rsid w:val="00647547"/>
    <w:rsid w:val="006476B8"/>
    <w:rsid w:val="006478ED"/>
    <w:rsid w:val="00650190"/>
    <w:rsid w:val="00651FF2"/>
    <w:rsid w:val="0065660C"/>
    <w:rsid w:val="00656766"/>
    <w:rsid w:val="0065732F"/>
    <w:rsid w:val="006576F5"/>
    <w:rsid w:val="00660328"/>
    <w:rsid w:val="00661B00"/>
    <w:rsid w:val="00661DF2"/>
    <w:rsid w:val="00662157"/>
    <w:rsid w:val="00662DBB"/>
    <w:rsid w:val="00664101"/>
    <w:rsid w:val="006644D3"/>
    <w:rsid w:val="00665526"/>
    <w:rsid w:val="0066554C"/>
    <w:rsid w:val="00666E6E"/>
    <w:rsid w:val="0066739C"/>
    <w:rsid w:val="006677FE"/>
    <w:rsid w:val="00667B8A"/>
    <w:rsid w:val="00667D0F"/>
    <w:rsid w:val="00667EB9"/>
    <w:rsid w:val="0067172C"/>
    <w:rsid w:val="0067181B"/>
    <w:rsid w:val="00671925"/>
    <w:rsid w:val="00671E68"/>
    <w:rsid w:val="006727F1"/>
    <w:rsid w:val="00673A7A"/>
    <w:rsid w:val="00674D80"/>
    <w:rsid w:val="006752E8"/>
    <w:rsid w:val="00676C22"/>
    <w:rsid w:val="00677BF7"/>
    <w:rsid w:val="00677DDA"/>
    <w:rsid w:val="006800DA"/>
    <w:rsid w:val="00680A0A"/>
    <w:rsid w:val="00680AE5"/>
    <w:rsid w:val="00681773"/>
    <w:rsid w:val="00682286"/>
    <w:rsid w:val="006825AB"/>
    <w:rsid w:val="006839AC"/>
    <w:rsid w:val="0068400D"/>
    <w:rsid w:val="00685F6D"/>
    <w:rsid w:val="00687668"/>
    <w:rsid w:val="006901B1"/>
    <w:rsid w:val="00693311"/>
    <w:rsid w:val="006937DB"/>
    <w:rsid w:val="006969BA"/>
    <w:rsid w:val="006A0E3C"/>
    <w:rsid w:val="006A1E41"/>
    <w:rsid w:val="006A2E82"/>
    <w:rsid w:val="006A304B"/>
    <w:rsid w:val="006A3AC8"/>
    <w:rsid w:val="006A3BB7"/>
    <w:rsid w:val="006A49D1"/>
    <w:rsid w:val="006A6FEB"/>
    <w:rsid w:val="006A71F0"/>
    <w:rsid w:val="006A7866"/>
    <w:rsid w:val="006B1BF3"/>
    <w:rsid w:val="006B1D6E"/>
    <w:rsid w:val="006B303F"/>
    <w:rsid w:val="006B4976"/>
    <w:rsid w:val="006B6E66"/>
    <w:rsid w:val="006C184C"/>
    <w:rsid w:val="006C1934"/>
    <w:rsid w:val="006C2171"/>
    <w:rsid w:val="006C262A"/>
    <w:rsid w:val="006C5EAD"/>
    <w:rsid w:val="006C67A7"/>
    <w:rsid w:val="006D20E3"/>
    <w:rsid w:val="006D3299"/>
    <w:rsid w:val="006D3F46"/>
    <w:rsid w:val="006D4106"/>
    <w:rsid w:val="006D5102"/>
    <w:rsid w:val="006D55E3"/>
    <w:rsid w:val="006D5D3C"/>
    <w:rsid w:val="006D5E20"/>
    <w:rsid w:val="006D7B67"/>
    <w:rsid w:val="006E0625"/>
    <w:rsid w:val="006E19D6"/>
    <w:rsid w:val="006E1BEF"/>
    <w:rsid w:val="006E2B50"/>
    <w:rsid w:val="006E3464"/>
    <w:rsid w:val="006F0D47"/>
    <w:rsid w:val="006F1456"/>
    <w:rsid w:val="006F3592"/>
    <w:rsid w:val="006F4559"/>
    <w:rsid w:val="006F4C5B"/>
    <w:rsid w:val="006F5944"/>
    <w:rsid w:val="006F59F6"/>
    <w:rsid w:val="006F687F"/>
    <w:rsid w:val="00700AB0"/>
    <w:rsid w:val="00702659"/>
    <w:rsid w:val="00702A07"/>
    <w:rsid w:val="0070421F"/>
    <w:rsid w:val="007047A4"/>
    <w:rsid w:val="0070501F"/>
    <w:rsid w:val="00705778"/>
    <w:rsid w:val="007063AE"/>
    <w:rsid w:val="00706417"/>
    <w:rsid w:val="00706A48"/>
    <w:rsid w:val="00706CA3"/>
    <w:rsid w:val="00706D05"/>
    <w:rsid w:val="00706EC6"/>
    <w:rsid w:val="00706ED3"/>
    <w:rsid w:val="00707291"/>
    <w:rsid w:val="00707F05"/>
    <w:rsid w:val="00710295"/>
    <w:rsid w:val="00710939"/>
    <w:rsid w:val="00712411"/>
    <w:rsid w:val="00713147"/>
    <w:rsid w:val="00715C28"/>
    <w:rsid w:val="00716338"/>
    <w:rsid w:val="00716756"/>
    <w:rsid w:val="00720363"/>
    <w:rsid w:val="00720F83"/>
    <w:rsid w:val="00721BB1"/>
    <w:rsid w:val="00721F86"/>
    <w:rsid w:val="007242CD"/>
    <w:rsid w:val="007258BD"/>
    <w:rsid w:val="007259FE"/>
    <w:rsid w:val="0072677C"/>
    <w:rsid w:val="007300D3"/>
    <w:rsid w:val="00730FEA"/>
    <w:rsid w:val="00731305"/>
    <w:rsid w:val="00732E4D"/>
    <w:rsid w:val="00733111"/>
    <w:rsid w:val="00733F58"/>
    <w:rsid w:val="00736064"/>
    <w:rsid w:val="0073668A"/>
    <w:rsid w:val="007414E2"/>
    <w:rsid w:val="007421AE"/>
    <w:rsid w:val="007428F1"/>
    <w:rsid w:val="00742D16"/>
    <w:rsid w:val="00743271"/>
    <w:rsid w:val="0074341E"/>
    <w:rsid w:val="007436BD"/>
    <w:rsid w:val="00754E0F"/>
    <w:rsid w:val="00756758"/>
    <w:rsid w:val="0075685F"/>
    <w:rsid w:val="00756DF8"/>
    <w:rsid w:val="007603F3"/>
    <w:rsid w:val="00760E0F"/>
    <w:rsid w:val="00761028"/>
    <w:rsid w:val="00763708"/>
    <w:rsid w:val="00771FF9"/>
    <w:rsid w:val="0077351E"/>
    <w:rsid w:val="0077404C"/>
    <w:rsid w:val="00774681"/>
    <w:rsid w:val="00776B3B"/>
    <w:rsid w:val="007828AF"/>
    <w:rsid w:val="00783442"/>
    <w:rsid w:val="00784268"/>
    <w:rsid w:val="007845FE"/>
    <w:rsid w:val="00785B83"/>
    <w:rsid w:val="007866BB"/>
    <w:rsid w:val="00787575"/>
    <w:rsid w:val="00791652"/>
    <w:rsid w:val="00791804"/>
    <w:rsid w:val="00792F10"/>
    <w:rsid w:val="00793874"/>
    <w:rsid w:val="00793FA1"/>
    <w:rsid w:val="0079526F"/>
    <w:rsid w:val="007960B3"/>
    <w:rsid w:val="007973CD"/>
    <w:rsid w:val="007974C1"/>
    <w:rsid w:val="0079758C"/>
    <w:rsid w:val="007A0131"/>
    <w:rsid w:val="007A1539"/>
    <w:rsid w:val="007A26E1"/>
    <w:rsid w:val="007A2769"/>
    <w:rsid w:val="007A2F16"/>
    <w:rsid w:val="007A3079"/>
    <w:rsid w:val="007A435D"/>
    <w:rsid w:val="007A4416"/>
    <w:rsid w:val="007A4562"/>
    <w:rsid w:val="007A4C03"/>
    <w:rsid w:val="007A5433"/>
    <w:rsid w:val="007A60B9"/>
    <w:rsid w:val="007A625F"/>
    <w:rsid w:val="007A7463"/>
    <w:rsid w:val="007B1088"/>
    <w:rsid w:val="007B14D2"/>
    <w:rsid w:val="007B2444"/>
    <w:rsid w:val="007B3EE6"/>
    <w:rsid w:val="007B4876"/>
    <w:rsid w:val="007B4910"/>
    <w:rsid w:val="007B5E54"/>
    <w:rsid w:val="007B66D4"/>
    <w:rsid w:val="007B6C33"/>
    <w:rsid w:val="007B71B0"/>
    <w:rsid w:val="007B7BCC"/>
    <w:rsid w:val="007C00A7"/>
    <w:rsid w:val="007C00B1"/>
    <w:rsid w:val="007C0AE1"/>
    <w:rsid w:val="007C222C"/>
    <w:rsid w:val="007C2EEA"/>
    <w:rsid w:val="007C3562"/>
    <w:rsid w:val="007C4BC9"/>
    <w:rsid w:val="007D047E"/>
    <w:rsid w:val="007D0F9C"/>
    <w:rsid w:val="007D165B"/>
    <w:rsid w:val="007D1959"/>
    <w:rsid w:val="007D1C71"/>
    <w:rsid w:val="007D25E7"/>
    <w:rsid w:val="007D33A8"/>
    <w:rsid w:val="007D380B"/>
    <w:rsid w:val="007D4A24"/>
    <w:rsid w:val="007D7790"/>
    <w:rsid w:val="007E20D3"/>
    <w:rsid w:val="007E3C27"/>
    <w:rsid w:val="007E4F49"/>
    <w:rsid w:val="007E5F99"/>
    <w:rsid w:val="007E5F9A"/>
    <w:rsid w:val="007F181C"/>
    <w:rsid w:val="007F3549"/>
    <w:rsid w:val="007F3778"/>
    <w:rsid w:val="007F4B17"/>
    <w:rsid w:val="007F57C4"/>
    <w:rsid w:val="00801AB3"/>
    <w:rsid w:val="0080262F"/>
    <w:rsid w:val="00802670"/>
    <w:rsid w:val="00804D77"/>
    <w:rsid w:val="008052D1"/>
    <w:rsid w:val="00805DF8"/>
    <w:rsid w:val="00805FED"/>
    <w:rsid w:val="008066BE"/>
    <w:rsid w:val="008075F6"/>
    <w:rsid w:val="00810DCA"/>
    <w:rsid w:val="008114D4"/>
    <w:rsid w:val="008118C2"/>
    <w:rsid w:val="00811E5E"/>
    <w:rsid w:val="00815602"/>
    <w:rsid w:val="008162E2"/>
    <w:rsid w:val="00816A47"/>
    <w:rsid w:val="00821144"/>
    <w:rsid w:val="00821FC4"/>
    <w:rsid w:val="008225FD"/>
    <w:rsid w:val="00823A54"/>
    <w:rsid w:val="00824DD4"/>
    <w:rsid w:val="0082541B"/>
    <w:rsid w:val="0082575D"/>
    <w:rsid w:val="00826840"/>
    <w:rsid w:val="0082729A"/>
    <w:rsid w:val="00830EFD"/>
    <w:rsid w:val="008316C6"/>
    <w:rsid w:val="00833302"/>
    <w:rsid w:val="008337A7"/>
    <w:rsid w:val="00834984"/>
    <w:rsid w:val="0083533B"/>
    <w:rsid w:val="00835EC0"/>
    <w:rsid w:val="00836264"/>
    <w:rsid w:val="008368AB"/>
    <w:rsid w:val="008403EC"/>
    <w:rsid w:val="008407D9"/>
    <w:rsid w:val="00842243"/>
    <w:rsid w:val="0084426A"/>
    <w:rsid w:val="00844FCA"/>
    <w:rsid w:val="008460DD"/>
    <w:rsid w:val="008469D6"/>
    <w:rsid w:val="00847551"/>
    <w:rsid w:val="0085140A"/>
    <w:rsid w:val="00851DD7"/>
    <w:rsid w:val="00851E07"/>
    <w:rsid w:val="00853952"/>
    <w:rsid w:val="00853D95"/>
    <w:rsid w:val="00854A27"/>
    <w:rsid w:val="0085546D"/>
    <w:rsid w:val="008578AD"/>
    <w:rsid w:val="008631FD"/>
    <w:rsid w:val="008634AF"/>
    <w:rsid w:val="008648EC"/>
    <w:rsid w:val="0086607C"/>
    <w:rsid w:val="00866571"/>
    <w:rsid w:val="00870918"/>
    <w:rsid w:val="00871041"/>
    <w:rsid w:val="00871342"/>
    <w:rsid w:val="008713B1"/>
    <w:rsid w:val="00872161"/>
    <w:rsid w:val="0087300F"/>
    <w:rsid w:val="00875459"/>
    <w:rsid w:val="0087634B"/>
    <w:rsid w:val="0088075C"/>
    <w:rsid w:val="008809F7"/>
    <w:rsid w:val="00881687"/>
    <w:rsid w:val="0088480B"/>
    <w:rsid w:val="00884F71"/>
    <w:rsid w:val="00885275"/>
    <w:rsid w:val="0088568E"/>
    <w:rsid w:val="00891DDF"/>
    <w:rsid w:val="008926DE"/>
    <w:rsid w:val="00894536"/>
    <w:rsid w:val="008955EB"/>
    <w:rsid w:val="00896BA1"/>
    <w:rsid w:val="00896F1F"/>
    <w:rsid w:val="008971EF"/>
    <w:rsid w:val="008A1FB0"/>
    <w:rsid w:val="008A3C34"/>
    <w:rsid w:val="008A4082"/>
    <w:rsid w:val="008A5298"/>
    <w:rsid w:val="008A6876"/>
    <w:rsid w:val="008A74D4"/>
    <w:rsid w:val="008B1829"/>
    <w:rsid w:val="008B19AE"/>
    <w:rsid w:val="008B3BDE"/>
    <w:rsid w:val="008B40F7"/>
    <w:rsid w:val="008B5145"/>
    <w:rsid w:val="008B5443"/>
    <w:rsid w:val="008B6F49"/>
    <w:rsid w:val="008B7F2E"/>
    <w:rsid w:val="008C046F"/>
    <w:rsid w:val="008C076B"/>
    <w:rsid w:val="008C2B0F"/>
    <w:rsid w:val="008C32F2"/>
    <w:rsid w:val="008C401B"/>
    <w:rsid w:val="008C485E"/>
    <w:rsid w:val="008D12D1"/>
    <w:rsid w:val="008D14C7"/>
    <w:rsid w:val="008D5201"/>
    <w:rsid w:val="008D5E5E"/>
    <w:rsid w:val="008D62D9"/>
    <w:rsid w:val="008D6B07"/>
    <w:rsid w:val="008D6EFE"/>
    <w:rsid w:val="008D7755"/>
    <w:rsid w:val="008D78D2"/>
    <w:rsid w:val="008E02BE"/>
    <w:rsid w:val="008E0D71"/>
    <w:rsid w:val="008E1C78"/>
    <w:rsid w:val="008E36F7"/>
    <w:rsid w:val="008E3AF3"/>
    <w:rsid w:val="008E651E"/>
    <w:rsid w:val="008E668F"/>
    <w:rsid w:val="008E710C"/>
    <w:rsid w:val="008F0739"/>
    <w:rsid w:val="008F0D02"/>
    <w:rsid w:val="008F3618"/>
    <w:rsid w:val="008F56E5"/>
    <w:rsid w:val="008F65F2"/>
    <w:rsid w:val="008F6712"/>
    <w:rsid w:val="008F68F9"/>
    <w:rsid w:val="008F6D6D"/>
    <w:rsid w:val="008F7680"/>
    <w:rsid w:val="008F7D4B"/>
    <w:rsid w:val="008F7EB1"/>
    <w:rsid w:val="009006D7"/>
    <w:rsid w:val="00900DDE"/>
    <w:rsid w:val="00904141"/>
    <w:rsid w:val="00904524"/>
    <w:rsid w:val="00904A6A"/>
    <w:rsid w:val="00905F60"/>
    <w:rsid w:val="00906545"/>
    <w:rsid w:val="00906BBD"/>
    <w:rsid w:val="00907469"/>
    <w:rsid w:val="00907776"/>
    <w:rsid w:val="00910C3E"/>
    <w:rsid w:val="00911002"/>
    <w:rsid w:val="00911B5A"/>
    <w:rsid w:val="0091290D"/>
    <w:rsid w:val="009129EC"/>
    <w:rsid w:val="0091342A"/>
    <w:rsid w:val="00913E99"/>
    <w:rsid w:val="00914799"/>
    <w:rsid w:val="00915722"/>
    <w:rsid w:val="00920401"/>
    <w:rsid w:val="009212BD"/>
    <w:rsid w:val="0092497E"/>
    <w:rsid w:val="009266B0"/>
    <w:rsid w:val="00926D87"/>
    <w:rsid w:val="00927CA0"/>
    <w:rsid w:val="00930F8D"/>
    <w:rsid w:val="00932228"/>
    <w:rsid w:val="00935863"/>
    <w:rsid w:val="00935D3F"/>
    <w:rsid w:val="009404C3"/>
    <w:rsid w:val="00941D30"/>
    <w:rsid w:val="00941D33"/>
    <w:rsid w:val="00941E10"/>
    <w:rsid w:val="00942168"/>
    <w:rsid w:val="00942193"/>
    <w:rsid w:val="00942959"/>
    <w:rsid w:val="00943298"/>
    <w:rsid w:val="00947E69"/>
    <w:rsid w:val="009517F3"/>
    <w:rsid w:val="009535AF"/>
    <w:rsid w:val="00955D2D"/>
    <w:rsid w:val="00956984"/>
    <w:rsid w:val="0095709F"/>
    <w:rsid w:val="00957589"/>
    <w:rsid w:val="0096295C"/>
    <w:rsid w:val="00962BC4"/>
    <w:rsid w:val="00962D85"/>
    <w:rsid w:val="009637FE"/>
    <w:rsid w:val="00963E03"/>
    <w:rsid w:val="00964B89"/>
    <w:rsid w:val="009650D9"/>
    <w:rsid w:val="00965C08"/>
    <w:rsid w:val="00965D70"/>
    <w:rsid w:val="009662FD"/>
    <w:rsid w:val="0096643D"/>
    <w:rsid w:val="00966DED"/>
    <w:rsid w:val="00966E0E"/>
    <w:rsid w:val="0097069F"/>
    <w:rsid w:val="00970C06"/>
    <w:rsid w:val="00970CE9"/>
    <w:rsid w:val="00971F78"/>
    <w:rsid w:val="00973B01"/>
    <w:rsid w:val="00973B3B"/>
    <w:rsid w:val="0097434E"/>
    <w:rsid w:val="00974C8A"/>
    <w:rsid w:val="00975C5F"/>
    <w:rsid w:val="00981278"/>
    <w:rsid w:val="009826E1"/>
    <w:rsid w:val="0098378B"/>
    <w:rsid w:val="00984047"/>
    <w:rsid w:val="009842AF"/>
    <w:rsid w:val="00984653"/>
    <w:rsid w:val="0098480A"/>
    <w:rsid w:val="00984CEC"/>
    <w:rsid w:val="00985924"/>
    <w:rsid w:val="00992A74"/>
    <w:rsid w:val="0099301D"/>
    <w:rsid w:val="0099483C"/>
    <w:rsid w:val="00996B18"/>
    <w:rsid w:val="00996BF4"/>
    <w:rsid w:val="009A0149"/>
    <w:rsid w:val="009A0B6E"/>
    <w:rsid w:val="009A0C82"/>
    <w:rsid w:val="009A1ABC"/>
    <w:rsid w:val="009A1B7C"/>
    <w:rsid w:val="009A3A19"/>
    <w:rsid w:val="009A4E3F"/>
    <w:rsid w:val="009A5941"/>
    <w:rsid w:val="009A63A0"/>
    <w:rsid w:val="009A711C"/>
    <w:rsid w:val="009B3ACE"/>
    <w:rsid w:val="009B3B28"/>
    <w:rsid w:val="009B3E65"/>
    <w:rsid w:val="009B4347"/>
    <w:rsid w:val="009B4908"/>
    <w:rsid w:val="009B537C"/>
    <w:rsid w:val="009C29C2"/>
    <w:rsid w:val="009C2D8D"/>
    <w:rsid w:val="009C3153"/>
    <w:rsid w:val="009C3509"/>
    <w:rsid w:val="009C4586"/>
    <w:rsid w:val="009C6257"/>
    <w:rsid w:val="009C7090"/>
    <w:rsid w:val="009C789D"/>
    <w:rsid w:val="009D065F"/>
    <w:rsid w:val="009D0C34"/>
    <w:rsid w:val="009D0F96"/>
    <w:rsid w:val="009D16BF"/>
    <w:rsid w:val="009D1F9C"/>
    <w:rsid w:val="009D23AE"/>
    <w:rsid w:val="009D456B"/>
    <w:rsid w:val="009D46A1"/>
    <w:rsid w:val="009D4A28"/>
    <w:rsid w:val="009D4DE6"/>
    <w:rsid w:val="009D5566"/>
    <w:rsid w:val="009D583E"/>
    <w:rsid w:val="009D5879"/>
    <w:rsid w:val="009D58CC"/>
    <w:rsid w:val="009D6966"/>
    <w:rsid w:val="009D71B7"/>
    <w:rsid w:val="009D75D1"/>
    <w:rsid w:val="009D7F4E"/>
    <w:rsid w:val="009E00A4"/>
    <w:rsid w:val="009E1618"/>
    <w:rsid w:val="009E1D63"/>
    <w:rsid w:val="009E265A"/>
    <w:rsid w:val="009E4C4D"/>
    <w:rsid w:val="009E540F"/>
    <w:rsid w:val="009F005B"/>
    <w:rsid w:val="009F0220"/>
    <w:rsid w:val="009F03DC"/>
    <w:rsid w:val="009F0A08"/>
    <w:rsid w:val="009F0B17"/>
    <w:rsid w:val="009F18F5"/>
    <w:rsid w:val="009F2B8B"/>
    <w:rsid w:val="009F6CE4"/>
    <w:rsid w:val="00A00C0B"/>
    <w:rsid w:val="00A01A65"/>
    <w:rsid w:val="00A02459"/>
    <w:rsid w:val="00A069B7"/>
    <w:rsid w:val="00A07B51"/>
    <w:rsid w:val="00A10B6B"/>
    <w:rsid w:val="00A11058"/>
    <w:rsid w:val="00A127F6"/>
    <w:rsid w:val="00A13E45"/>
    <w:rsid w:val="00A15159"/>
    <w:rsid w:val="00A156F5"/>
    <w:rsid w:val="00A16035"/>
    <w:rsid w:val="00A20529"/>
    <w:rsid w:val="00A20CD4"/>
    <w:rsid w:val="00A22702"/>
    <w:rsid w:val="00A230AF"/>
    <w:rsid w:val="00A23C6E"/>
    <w:rsid w:val="00A25496"/>
    <w:rsid w:val="00A26809"/>
    <w:rsid w:val="00A26C25"/>
    <w:rsid w:val="00A276EB"/>
    <w:rsid w:val="00A27778"/>
    <w:rsid w:val="00A277A7"/>
    <w:rsid w:val="00A302A0"/>
    <w:rsid w:val="00A30BDA"/>
    <w:rsid w:val="00A3109B"/>
    <w:rsid w:val="00A31178"/>
    <w:rsid w:val="00A31448"/>
    <w:rsid w:val="00A31E40"/>
    <w:rsid w:val="00A342E9"/>
    <w:rsid w:val="00A365D4"/>
    <w:rsid w:val="00A370C2"/>
    <w:rsid w:val="00A378B6"/>
    <w:rsid w:val="00A406D5"/>
    <w:rsid w:val="00A42302"/>
    <w:rsid w:val="00A44097"/>
    <w:rsid w:val="00A45E99"/>
    <w:rsid w:val="00A46816"/>
    <w:rsid w:val="00A47788"/>
    <w:rsid w:val="00A47AB7"/>
    <w:rsid w:val="00A510C7"/>
    <w:rsid w:val="00A514F6"/>
    <w:rsid w:val="00A52615"/>
    <w:rsid w:val="00A541A0"/>
    <w:rsid w:val="00A547A3"/>
    <w:rsid w:val="00A55511"/>
    <w:rsid w:val="00A56F24"/>
    <w:rsid w:val="00A57677"/>
    <w:rsid w:val="00A60283"/>
    <w:rsid w:val="00A60749"/>
    <w:rsid w:val="00A60782"/>
    <w:rsid w:val="00A60AF8"/>
    <w:rsid w:val="00A61634"/>
    <w:rsid w:val="00A61E1D"/>
    <w:rsid w:val="00A62CB0"/>
    <w:rsid w:val="00A63143"/>
    <w:rsid w:val="00A64046"/>
    <w:rsid w:val="00A6473A"/>
    <w:rsid w:val="00A7170F"/>
    <w:rsid w:val="00A72134"/>
    <w:rsid w:val="00A72A2E"/>
    <w:rsid w:val="00A751BE"/>
    <w:rsid w:val="00A76828"/>
    <w:rsid w:val="00A76B84"/>
    <w:rsid w:val="00A801CC"/>
    <w:rsid w:val="00A8088A"/>
    <w:rsid w:val="00A80A65"/>
    <w:rsid w:val="00A81291"/>
    <w:rsid w:val="00A813D4"/>
    <w:rsid w:val="00A8140F"/>
    <w:rsid w:val="00A81708"/>
    <w:rsid w:val="00A82AD2"/>
    <w:rsid w:val="00A830D6"/>
    <w:rsid w:val="00A846FB"/>
    <w:rsid w:val="00A85FE8"/>
    <w:rsid w:val="00A86387"/>
    <w:rsid w:val="00A91C2C"/>
    <w:rsid w:val="00A926B4"/>
    <w:rsid w:val="00A92B84"/>
    <w:rsid w:val="00A93861"/>
    <w:rsid w:val="00A938D0"/>
    <w:rsid w:val="00A958E8"/>
    <w:rsid w:val="00A9680D"/>
    <w:rsid w:val="00AA129F"/>
    <w:rsid w:val="00AA1EAF"/>
    <w:rsid w:val="00AA1F1C"/>
    <w:rsid w:val="00AA245E"/>
    <w:rsid w:val="00AA2CFB"/>
    <w:rsid w:val="00AA361B"/>
    <w:rsid w:val="00AA52C9"/>
    <w:rsid w:val="00AA67C3"/>
    <w:rsid w:val="00AA6B11"/>
    <w:rsid w:val="00AB0F39"/>
    <w:rsid w:val="00AB1765"/>
    <w:rsid w:val="00AB254D"/>
    <w:rsid w:val="00AB283C"/>
    <w:rsid w:val="00AB4683"/>
    <w:rsid w:val="00AB5A16"/>
    <w:rsid w:val="00AB5E3B"/>
    <w:rsid w:val="00AB7271"/>
    <w:rsid w:val="00AB7812"/>
    <w:rsid w:val="00AC04B1"/>
    <w:rsid w:val="00AC0817"/>
    <w:rsid w:val="00AC184A"/>
    <w:rsid w:val="00AC2771"/>
    <w:rsid w:val="00AC2C70"/>
    <w:rsid w:val="00AC322D"/>
    <w:rsid w:val="00AC3B00"/>
    <w:rsid w:val="00AC4351"/>
    <w:rsid w:val="00AC48DD"/>
    <w:rsid w:val="00AC56E8"/>
    <w:rsid w:val="00AC5BED"/>
    <w:rsid w:val="00AC60FB"/>
    <w:rsid w:val="00AC6703"/>
    <w:rsid w:val="00AD0041"/>
    <w:rsid w:val="00AD2CAE"/>
    <w:rsid w:val="00AD3041"/>
    <w:rsid w:val="00AD4C55"/>
    <w:rsid w:val="00AD5880"/>
    <w:rsid w:val="00AD761C"/>
    <w:rsid w:val="00AD7BAF"/>
    <w:rsid w:val="00AE01BC"/>
    <w:rsid w:val="00AE07B4"/>
    <w:rsid w:val="00AE095B"/>
    <w:rsid w:val="00AE12A8"/>
    <w:rsid w:val="00AE141A"/>
    <w:rsid w:val="00AE14A2"/>
    <w:rsid w:val="00AE2691"/>
    <w:rsid w:val="00AE3A86"/>
    <w:rsid w:val="00AE403C"/>
    <w:rsid w:val="00AE50D7"/>
    <w:rsid w:val="00AE5274"/>
    <w:rsid w:val="00AE5C33"/>
    <w:rsid w:val="00AE6F0F"/>
    <w:rsid w:val="00AE7952"/>
    <w:rsid w:val="00AE7AD7"/>
    <w:rsid w:val="00AF048E"/>
    <w:rsid w:val="00AF14AF"/>
    <w:rsid w:val="00AF1885"/>
    <w:rsid w:val="00AF3CF8"/>
    <w:rsid w:val="00AF3DAA"/>
    <w:rsid w:val="00AF7C13"/>
    <w:rsid w:val="00B00B14"/>
    <w:rsid w:val="00B0153E"/>
    <w:rsid w:val="00B10469"/>
    <w:rsid w:val="00B10538"/>
    <w:rsid w:val="00B106C4"/>
    <w:rsid w:val="00B10BAD"/>
    <w:rsid w:val="00B11B45"/>
    <w:rsid w:val="00B13355"/>
    <w:rsid w:val="00B133F4"/>
    <w:rsid w:val="00B13802"/>
    <w:rsid w:val="00B13D88"/>
    <w:rsid w:val="00B154E3"/>
    <w:rsid w:val="00B16DA1"/>
    <w:rsid w:val="00B16EB2"/>
    <w:rsid w:val="00B23883"/>
    <w:rsid w:val="00B25DF2"/>
    <w:rsid w:val="00B27A25"/>
    <w:rsid w:val="00B303F0"/>
    <w:rsid w:val="00B30857"/>
    <w:rsid w:val="00B31441"/>
    <w:rsid w:val="00B32AB1"/>
    <w:rsid w:val="00B35CF6"/>
    <w:rsid w:val="00B35F13"/>
    <w:rsid w:val="00B36D27"/>
    <w:rsid w:val="00B36E63"/>
    <w:rsid w:val="00B373A9"/>
    <w:rsid w:val="00B42944"/>
    <w:rsid w:val="00B44FF4"/>
    <w:rsid w:val="00B4522A"/>
    <w:rsid w:val="00B45299"/>
    <w:rsid w:val="00B4641D"/>
    <w:rsid w:val="00B47A77"/>
    <w:rsid w:val="00B50887"/>
    <w:rsid w:val="00B512C6"/>
    <w:rsid w:val="00B568EF"/>
    <w:rsid w:val="00B6071A"/>
    <w:rsid w:val="00B60D41"/>
    <w:rsid w:val="00B62617"/>
    <w:rsid w:val="00B626B8"/>
    <w:rsid w:val="00B63912"/>
    <w:rsid w:val="00B63C39"/>
    <w:rsid w:val="00B63D63"/>
    <w:rsid w:val="00B646D1"/>
    <w:rsid w:val="00B65904"/>
    <w:rsid w:val="00B66EBD"/>
    <w:rsid w:val="00B67671"/>
    <w:rsid w:val="00B679F6"/>
    <w:rsid w:val="00B701CB"/>
    <w:rsid w:val="00B71CD2"/>
    <w:rsid w:val="00B71CE6"/>
    <w:rsid w:val="00B722A9"/>
    <w:rsid w:val="00B72BF0"/>
    <w:rsid w:val="00B7550B"/>
    <w:rsid w:val="00B76525"/>
    <w:rsid w:val="00B77C9F"/>
    <w:rsid w:val="00B80148"/>
    <w:rsid w:val="00B80735"/>
    <w:rsid w:val="00B81441"/>
    <w:rsid w:val="00B84CE7"/>
    <w:rsid w:val="00B84ED8"/>
    <w:rsid w:val="00B864B9"/>
    <w:rsid w:val="00B864BB"/>
    <w:rsid w:val="00B86911"/>
    <w:rsid w:val="00B87CA4"/>
    <w:rsid w:val="00B91406"/>
    <w:rsid w:val="00B92698"/>
    <w:rsid w:val="00B94211"/>
    <w:rsid w:val="00B96985"/>
    <w:rsid w:val="00BA3BCD"/>
    <w:rsid w:val="00BA6385"/>
    <w:rsid w:val="00BA639E"/>
    <w:rsid w:val="00BB10E3"/>
    <w:rsid w:val="00BB1F89"/>
    <w:rsid w:val="00BB376F"/>
    <w:rsid w:val="00BB6BB0"/>
    <w:rsid w:val="00BB7146"/>
    <w:rsid w:val="00BC25C7"/>
    <w:rsid w:val="00BC2692"/>
    <w:rsid w:val="00BC36E1"/>
    <w:rsid w:val="00BC415B"/>
    <w:rsid w:val="00BC6504"/>
    <w:rsid w:val="00BC73C4"/>
    <w:rsid w:val="00BC77ED"/>
    <w:rsid w:val="00BC7F1E"/>
    <w:rsid w:val="00BC7F47"/>
    <w:rsid w:val="00BD0E36"/>
    <w:rsid w:val="00BD129C"/>
    <w:rsid w:val="00BD1B0D"/>
    <w:rsid w:val="00BD1D47"/>
    <w:rsid w:val="00BD22BF"/>
    <w:rsid w:val="00BD522F"/>
    <w:rsid w:val="00BD6633"/>
    <w:rsid w:val="00BD70C0"/>
    <w:rsid w:val="00BD74D9"/>
    <w:rsid w:val="00BE0129"/>
    <w:rsid w:val="00BE0963"/>
    <w:rsid w:val="00BE0ED8"/>
    <w:rsid w:val="00BE1BFF"/>
    <w:rsid w:val="00BE2C7D"/>
    <w:rsid w:val="00BE3FB4"/>
    <w:rsid w:val="00BE43CF"/>
    <w:rsid w:val="00BE4BBA"/>
    <w:rsid w:val="00BE5191"/>
    <w:rsid w:val="00BE5C49"/>
    <w:rsid w:val="00BE5DC1"/>
    <w:rsid w:val="00BE67C8"/>
    <w:rsid w:val="00BE73B0"/>
    <w:rsid w:val="00BE7580"/>
    <w:rsid w:val="00BF26A6"/>
    <w:rsid w:val="00BF4AA1"/>
    <w:rsid w:val="00BF4FC2"/>
    <w:rsid w:val="00C01BAC"/>
    <w:rsid w:val="00C01F5A"/>
    <w:rsid w:val="00C03453"/>
    <w:rsid w:val="00C03477"/>
    <w:rsid w:val="00C054C1"/>
    <w:rsid w:val="00C057FA"/>
    <w:rsid w:val="00C05A5C"/>
    <w:rsid w:val="00C06051"/>
    <w:rsid w:val="00C07611"/>
    <w:rsid w:val="00C105B2"/>
    <w:rsid w:val="00C10D28"/>
    <w:rsid w:val="00C10F1D"/>
    <w:rsid w:val="00C11511"/>
    <w:rsid w:val="00C11B1C"/>
    <w:rsid w:val="00C12518"/>
    <w:rsid w:val="00C12A6B"/>
    <w:rsid w:val="00C175AF"/>
    <w:rsid w:val="00C17883"/>
    <w:rsid w:val="00C2022F"/>
    <w:rsid w:val="00C2423F"/>
    <w:rsid w:val="00C24A8E"/>
    <w:rsid w:val="00C24B19"/>
    <w:rsid w:val="00C24BBC"/>
    <w:rsid w:val="00C25311"/>
    <w:rsid w:val="00C25575"/>
    <w:rsid w:val="00C308BC"/>
    <w:rsid w:val="00C308E7"/>
    <w:rsid w:val="00C3156B"/>
    <w:rsid w:val="00C3212D"/>
    <w:rsid w:val="00C323B5"/>
    <w:rsid w:val="00C32BCA"/>
    <w:rsid w:val="00C334A4"/>
    <w:rsid w:val="00C345F8"/>
    <w:rsid w:val="00C347C8"/>
    <w:rsid w:val="00C35A8D"/>
    <w:rsid w:val="00C36952"/>
    <w:rsid w:val="00C372F3"/>
    <w:rsid w:val="00C403D6"/>
    <w:rsid w:val="00C40B2C"/>
    <w:rsid w:val="00C40FBB"/>
    <w:rsid w:val="00C419ED"/>
    <w:rsid w:val="00C422DD"/>
    <w:rsid w:val="00C468A9"/>
    <w:rsid w:val="00C51E49"/>
    <w:rsid w:val="00C53E48"/>
    <w:rsid w:val="00C54612"/>
    <w:rsid w:val="00C54B5F"/>
    <w:rsid w:val="00C55DAF"/>
    <w:rsid w:val="00C56341"/>
    <w:rsid w:val="00C57FC4"/>
    <w:rsid w:val="00C60724"/>
    <w:rsid w:val="00C628C8"/>
    <w:rsid w:val="00C6381F"/>
    <w:rsid w:val="00C663DF"/>
    <w:rsid w:val="00C67D34"/>
    <w:rsid w:val="00C70057"/>
    <w:rsid w:val="00C70648"/>
    <w:rsid w:val="00C70DD8"/>
    <w:rsid w:val="00C70ECE"/>
    <w:rsid w:val="00C73780"/>
    <w:rsid w:val="00C75B58"/>
    <w:rsid w:val="00C762F3"/>
    <w:rsid w:val="00C807BC"/>
    <w:rsid w:val="00C81A89"/>
    <w:rsid w:val="00C82A0B"/>
    <w:rsid w:val="00C83349"/>
    <w:rsid w:val="00C84B2A"/>
    <w:rsid w:val="00C86FF2"/>
    <w:rsid w:val="00C906D1"/>
    <w:rsid w:val="00C90D35"/>
    <w:rsid w:val="00C914AD"/>
    <w:rsid w:val="00C92E5D"/>
    <w:rsid w:val="00C93001"/>
    <w:rsid w:val="00C93066"/>
    <w:rsid w:val="00C93BFA"/>
    <w:rsid w:val="00C97369"/>
    <w:rsid w:val="00CA026C"/>
    <w:rsid w:val="00CA1709"/>
    <w:rsid w:val="00CA2061"/>
    <w:rsid w:val="00CA20AE"/>
    <w:rsid w:val="00CA2CD6"/>
    <w:rsid w:val="00CA4C86"/>
    <w:rsid w:val="00CA5972"/>
    <w:rsid w:val="00CA5BAA"/>
    <w:rsid w:val="00CA6771"/>
    <w:rsid w:val="00CB08DF"/>
    <w:rsid w:val="00CB1AC1"/>
    <w:rsid w:val="00CB31BA"/>
    <w:rsid w:val="00CB42CC"/>
    <w:rsid w:val="00CB4A87"/>
    <w:rsid w:val="00CB4AF4"/>
    <w:rsid w:val="00CB638F"/>
    <w:rsid w:val="00CB6B8B"/>
    <w:rsid w:val="00CB7A71"/>
    <w:rsid w:val="00CC1BC4"/>
    <w:rsid w:val="00CC2B1D"/>
    <w:rsid w:val="00CC3082"/>
    <w:rsid w:val="00CC3492"/>
    <w:rsid w:val="00CC3D37"/>
    <w:rsid w:val="00CC3E75"/>
    <w:rsid w:val="00CC53EC"/>
    <w:rsid w:val="00CC55DF"/>
    <w:rsid w:val="00CC728D"/>
    <w:rsid w:val="00CC767B"/>
    <w:rsid w:val="00CC7BAF"/>
    <w:rsid w:val="00CD118E"/>
    <w:rsid w:val="00CD12F9"/>
    <w:rsid w:val="00CD19BA"/>
    <w:rsid w:val="00CD2DCC"/>
    <w:rsid w:val="00CD3740"/>
    <w:rsid w:val="00CD3FF5"/>
    <w:rsid w:val="00CD5117"/>
    <w:rsid w:val="00CD557B"/>
    <w:rsid w:val="00CD562B"/>
    <w:rsid w:val="00CD6DBE"/>
    <w:rsid w:val="00CD6E24"/>
    <w:rsid w:val="00CE08D5"/>
    <w:rsid w:val="00CE3DFA"/>
    <w:rsid w:val="00CE3E87"/>
    <w:rsid w:val="00CE535B"/>
    <w:rsid w:val="00CE5A0B"/>
    <w:rsid w:val="00CE5EBC"/>
    <w:rsid w:val="00CE64A9"/>
    <w:rsid w:val="00CE6B22"/>
    <w:rsid w:val="00CF2919"/>
    <w:rsid w:val="00CF409F"/>
    <w:rsid w:val="00CF42A2"/>
    <w:rsid w:val="00CF43A2"/>
    <w:rsid w:val="00CF56F5"/>
    <w:rsid w:val="00CF6470"/>
    <w:rsid w:val="00CF7301"/>
    <w:rsid w:val="00D001DB"/>
    <w:rsid w:val="00D04102"/>
    <w:rsid w:val="00D04BF8"/>
    <w:rsid w:val="00D05F8A"/>
    <w:rsid w:val="00D06EEF"/>
    <w:rsid w:val="00D07BF0"/>
    <w:rsid w:val="00D1005E"/>
    <w:rsid w:val="00D10748"/>
    <w:rsid w:val="00D10B79"/>
    <w:rsid w:val="00D113F0"/>
    <w:rsid w:val="00D11EB1"/>
    <w:rsid w:val="00D12600"/>
    <w:rsid w:val="00D16679"/>
    <w:rsid w:val="00D20930"/>
    <w:rsid w:val="00D21672"/>
    <w:rsid w:val="00D21780"/>
    <w:rsid w:val="00D22184"/>
    <w:rsid w:val="00D22648"/>
    <w:rsid w:val="00D23786"/>
    <w:rsid w:val="00D23865"/>
    <w:rsid w:val="00D23B10"/>
    <w:rsid w:val="00D26592"/>
    <w:rsid w:val="00D2689D"/>
    <w:rsid w:val="00D26B0B"/>
    <w:rsid w:val="00D30064"/>
    <w:rsid w:val="00D30A3A"/>
    <w:rsid w:val="00D315DD"/>
    <w:rsid w:val="00D31985"/>
    <w:rsid w:val="00D32EEA"/>
    <w:rsid w:val="00D332B0"/>
    <w:rsid w:val="00D338ED"/>
    <w:rsid w:val="00D33ECB"/>
    <w:rsid w:val="00D34D60"/>
    <w:rsid w:val="00D373EE"/>
    <w:rsid w:val="00D40D01"/>
    <w:rsid w:val="00D40F44"/>
    <w:rsid w:val="00D4138A"/>
    <w:rsid w:val="00D4271C"/>
    <w:rsid w:val="00D451D7"/>
    <w:rsid w:val="00D46198"/>
    <w:rsid w:val="00D46235"/>
    <w:rsid w:val="00D465D6"/>
    <w:rsid w:val="00D47855"/>
    <w:rsid w:val="00D506F3"/>
    <w:rsid w:val="00D51F8C"/>
    <w:rsid w:val="00D54A29"/>
    <w:rsid w:val="00D54C60"/>
    <w:rsid w:val="00D54FC1"/>
    <w:rsid w:val="00D550F4"/>
    <w:rsid w:val="00D55652"/>
    <w:rsid w:val="00D5643D"/>
    <w:rsid w:val="00D56B3C"/>
    <w:rsid w:val="00D56C1B"/>
    <w:rsid w:val="00D573EF"/>
    <w:rsid w:val="00D57F4D"/>
    <w:rsid w:val="00D62892"/>
    <w:rsid w:val="00D62F31"/>
    <w:rsid w:val="00D6448E"/>
    <w:rsid w:val="00D64523"/>
    <w:rsid w:val="00D649B8"/>
    <w:rsid w:val="00D65252"/>
    <w:rsid w:val="00D6540A"/>
    <w:rsid w:val="00D65875"/>
    <w:rsid w:val="00D66A1E"/>
    <w:rsid w:val="00D677F4"/>
    <w:rsid w:val="00D67A61"/>
    <w:rsid w:val="00D706FD"/>
    <w:rsid w:val="00D7231F"/>
    <w:rsid w:val="00D752B4"/>
    <w:rsid w:val="00D771D8"/>
    <w:rsid w:val="00D77AF9"/>
    <w:rsid w:val="00D77D95"/>
    <w:rsid w:val="00D80102"/>
    <w:rsid w:val="00D808D1"/>
    <w:rsid w:val="00D82679"/>
    <w:rsid w:val="00D827B7"/>
    <w:rsid w:val="00D836FB"/>
    <w:rsid w:val="00D8579E"/>
    <w:rsid w:val="00D86BD7"/>
    <w:rsid w:val="00D87A46"/>
    <w:rsid w:val="00D90203"/>
    <w:rsid w:val="00D90EEA"/>
    <w:rsid w:val="00D91A27"/>
    <w:rsid w:val="00D91B13"/>
    <w:rsid w:val="00D91D75"/>
    <w:rsid w:val="00D92079"/>
    <w:rsid w:val="00D944A0"/>
    <w:rsid w:val="00D954DA"/>
    <w:rsid w:val="00DA19C8"/>
    <w:rsid w:val="00DA2286"/>
    <w:rsid w:val="00DA2C65"/>
    <w:rsid w:val="00DA4BE4"/>
    <w:rsid w:val="00DA565A"/>
    <w:rsid w:val="00DA5CC1"/>
    <w:rsid w:val="00DA60B9"/>
    <w:rsid w:val="00DA63D1"/>
    <w:rsid w:val="00DA665D"/>
    <w:rsid w:val="00DA6C9E"/>
    <w:rsid w:val="00DA7EC7"/>
    <w:rsid w:val="00DB0606"/>
    <w:rsid w:val="00DB0FA6"/>
    <w:rsid w:val="00DB1DD0"/>
    <w:rsid w:val="00DB3230"/>
    <w:rsid w:val="00DB38EA"/>
    <w:rsid w:val="00DB3A23"/>
    <w:rsid w:val="00DB4850"/>
    <w:rsid w:val="00DB5830"/>
    <w:rsid w:val="00DB596F"/>
    <w:rsid w:val="00DB7E35"/>
    <w:rsid w:val="00DC00EF"/>
    <w:rsid w:val="00DC08CA"/>
    <w:rsid w:val="00DC0A4F"/>
    <w:rsid w:val="00DC234A"/>
    <w:rsid w:val="00DC4442"/>
    <w:rsid w:val="00DC57C6"/>
    <w:rsid w:val="00DC793C"/>
    <w:rsid w:val="00DD0750"/>
    <w:rsid w:val="00DD18FC"/>
    <w:rsid w:val="00DD24EB"/>
    <w:rsid w:val="00DD53AB"/>
    <w:rsid w:val="00DD6BF2"/>
    <w:rsid w:val="00DE014C"/>
    <w:rsid w:val="00DE1DEC"/>
    <w:rsid w:val="00DE1E7F"/>
    <w:rsid w:val="00DE2EAA"/>
    <w:rsid w:val="00DE33C4"/>
    <w:rsid w:val="00DE39BA"/>
    <w:rsid w:val="00DE445C"/>
    <w:rsid w:val="00DE4827"/>
    <w:rsid w:val="00DF0764"/>
    <w:rsid w:val="00DF1258"/>
    <w:rsid w:val="00DF129A"/>
    <w:rsid w:val="00DF1497"/>
    <w:rsid w:val="00DF1710"/>
    <w:rsid w:val="00DF1AB0"/>
    <w:rsid w:val="00DF536B"/>
    <w:rsid w:val="00E00314"/>
    <w:rsid w:val="00E007D5"/>
    <w:rsid w:val="00E03D3D"/>
    <w:rsid w:val="00E10BC2"/>
    <w:rsid w:val="00E1247C"/>
    <w:rsid w:val="00E12A7C"/>
    <w:rsid w:val="00E168FF"/>
    <w:rsid w:val="00E17295"/>
    <w:rsid w:val="00E21A4A"/>
    <w:rsid w:val="00E21D9E"/>
    <w:rsid w:val="00E22382"/>
    <w:rsid w:val="00E22D23"/>
    <w:rsid w:val="00E23F6E"/>
    <w:rsid w:val="00E24885"/>
    <w:rsid w:val="00E24EC9"/>
    <w:rsid w:val="00E26666"/>
    <w:rsid w:val="00E26670"/>
    <w:rsid w:val="00E30C56"/>
    <w:rsid w:val="00E322EE"/>
    <w:rsid w:val="00E32641"/>
    <w:rsid w:val="00E40136"/>
    <w:rsid w:val="00E428A2"/>
    <w:rsid w:val="00E43A16"/>
    <w:rsid w:val="00E46B24"/>
    <w:rsid w:val="00E46BCA"/>
    <w:rsid w:val="00E471B0"/>
    <w:rsid w:val="00E47688"/>
    <w:rsid w:val="00E500AA"/>
    <w:rsid w:val="00E515FD"/>
    <w:rsid w:val="00E524EC"/>
    <w:rsid w:val="00E52A84"/>
    <w:rsid w:val="00E53852"/>
    <w:rsid w:val="00E560FC"/>
    <w:rsid w:val="00E576E0"/>
    <w:rsid w:val="00E578A0"/>
    <w:rsid w:val="00E57EA6"/>
    <w:rsid w:val="00E603B0"/>
    <w:rsid w:val="00E61975"/>
    <w:rsid w:val="00E61A78"/>
    <w:rsid w:val="00E61FBD"/>
    <w:rsid w:val="00E6372A"/>
    <w:rsid w:val="00E70A10"/>
    <w:rsid w:val="00E720C1"/>
    <w:rsid w:val="00E74643"/>
    <w:rsid w:val="00E75521"/>
    <w:rsid w:val="00E77991"/>
    <w:rsid w:val="00E77C79"/>
    <w:rsid w:val="00E80249"/>
    <w:rsid w:val="00E8061B"/>
    <w:rsid w:val="00E814A0"/>
    <w:rsid w:val="00E81A26"/>
    <w:rsid w:val="00E81CF9"/>
    <w:rsid w:val="00E83B86"/>
    <w:rsid w:val="00E83DF8"/>
    <w:rsid w:val="00E85F7E"/>
    <w:rsid w:val="00E8685F"/>
    <w:rsid w:val="00E86BDB"/>
    <w:rsid w:val="00E86FD3"/>
    <w:rsid w:val="00E938FD"/>
    <w:rsid w:val="00E93A28"/>
    <w:rsid w:val="00E9528B"/>
    <w:rsid w:val="00E95A55"/>
    <w:rsid w:val="00E96072"/>
    <w:rsid w:val="00E976A4"/>
    <w:rsid w:val="00EA5460"/>
    <w:rsid w:val="00EA5763"/>
    <w:rsid w:val="00EA5F3F"/>
    <w:rsid w:val="00EA7837"/>
    <w:rsid w:val="00EA7D86"/>
    <w:rsid w:val="00EB14B4"/>
    <w:rsid w:val="00EB26B6"/>
    <w:rsid w:val="00EB38E8"/>
    <w:rsid w:val="00EB5390"/>
    <w:rsid w:val="00EB6428"/>
    <w:rsid w:val="00EC035B"/>
    <w:rsid w:val="00EC2FC2"/>
    <w:rsid w:val="00EC5468"/>
    <w:rsid w:val="00EC59B6"/>
    <w:rsid w:val="00EC6041"/>
    <w:rsid w:val="00EC712A"/>
    <w:rsid w:val="00ED0A80"/>
    <w:rsid w:val="00ED266C"/>
    <w:rsid w:val="00ED47C7"/>
    <w:rsid w:val="00ED488C"/>
    <w:rsid w:val="00ED4E32"/>
    <w:rsid w:val="00ED4EAE"/>
    <w:rsid w:val="00ED5CE0"/>
    <w:rsid w:val="00ED70C6"/>
    <w:rsid w:val="00ED75BF"/>
    <w:rsid w:val="00ED78FF"/>
    <w:rsid w:val="00EE1E40"/>
    <w:rsid w:val="00EE20DE"/>
    <w:rsid w:val="00EE218F"/>
    <w:rsid w:val="00EE2F3F"/>
    <w:rsid w:val="00EE33D8"/>
    <w:rsid w:val="00EE3650"/>
    <w:rsid w:val="00EE429E"/>
    <w:rsid w:val="00EE51DE"/>
    <w:rsid w:val="00EE5A06"/>
    <w:rsid w:val="00EE5B91"/>
    <w:rsid w:val="00EE6B73"/>
    <w:rsid w:val="00EE736A"/>
    <w:rsid w:val="00EF0C95"/>
    <w:rsid w:val="00EF174D"/>
    <w:rsid w:val="00EF255A"/>
    <w:rsid w:val="00EF2E71"/>
    <w:rsid w:val="00EF32B9"/>
    <w:rsid w:val="00EF3604"/>
    <w:rsid w:val="00EF4699"/>
    <w:rsid w:val="00EF4FF9"/>
    <w:rsid w:val="00EF5086"/>
    <w:rsid w:val="00EF522D"/>
    <w:rsid w:val="00EF5571"/>
    <w:rsid w:val="00EF6225"/>
    <w:rsid w:val="00EF6AF1"/>
    <w:rsid w:val="00EF7734"/>
    <w:rsid w:val="00EF77A6"/>
    <w:rsid w:val="00F00746"/>
    <w:rsid w:val="00F0136F"/>
    <w:rsid w:val="00F0196D"/>
    <w:rsid w:val="00F028A5"/>
    <w:rsid w:val="00F02AB0"/>
    <w:rsid w:val="00F038C6"/>
    <w:rsid w:val="00F03A12"/>
    <w:rsid w:val="00F03B25"/>
    <w:rsid w:val="00F03C59"/>
    <w:rsid w:val="00F03F2E"/>
    <w:rsid w:val="00F0441F"/>
    <w:rsid w:val="00F05589"/>
    <w:rsid w:val="00F05859"/>
    <w:rsid w:val="00F05B43"/>
    <w:rsid w:val="00F05BAD"/>
    <w:rsid w:val="00F063F4"/>
    <w:rsid w:val="00F12CC1"/>
    <w:rsid w:val="00F14D8E"/>
    <w:rsid w:val="00F1507E"/>
    <w:rsid w:val="00F15420"/>
    <w:rsid w:val="00F159BC"/>
    <w:rsid w:val="00F15BC0"/>
    <w:rsid w:val="00F15CF5"/>
    <w:rsid w:val="00F166F1"/>
    <w:rsid w:val="00F16D6C"/>
    <w:rsid w:val="00F16E77"/>
    <w:rsid w:val="00F17457"/>
    <w:rsid w:val="00F1772A"/>
    <w:rsid w:val="00F23225"/>
    <w:rsid w:val="00F23FCA"/>
    <w:rsid w:val="00F258C5"/>
    <w:rsid w:val="00F2630A"/>
    <w:rsid w:val="00F267FE"/>
    <w:rsid w:val="00F272B8"/>
    <w:rsid w:val="00F30623"/>
    <w:rsid w:val="00F32D14"/>
    <w:rsid w:val="00F33D7F"/>
    <w:rsid w:val="00F33D85"/>
    <w:rsid w:val="00F33ED8"/>
    <w:rsid w:val="00F355E3"/>
    <w:rsid w:val="00F360C3"/>
    <w:rsid w:val="00F376AE"/>
    <w:rsid w:val="00F403AC"/>
    <w:rsid w:val="00F407A1"/>
    <w:rsid w:val="00F415A0"/>
    <w:rsid w:val="00F41FCB"/>
    <w:rsid w:val="00F43C7A"/>
    <w:rsid w:val="00F43D28"/>
    <w:rsid w:val="00F445F9"/>
    <w:rsid w:val="00F46414"/>
    <w:rsid w:val="00F510BC"/>
    <w:rsid w:val="00F53BA8"/>
    <w:rsid w:val="00F57257"/>
    <w:rsid w:val="00F57456"/>
    <w:rsid w:val="00F619CD"/>
    <w:rsid w:val="00F61D55"/>
    <w:rsid w:val="00F62AD5"/>
    <w:rsid w:val="00F63CBA"/>
    <w:rsid w:val="00F63CD9"/>
    <w:rsid w:val="00F65DD4"/>
    <w:rsid w:val="00F65E84"/>
    <w:rsid w:val="00F6658F"/>
    <w:rsid w:val="00F67C8A"/>
    <w:rsid w:val="00F713D7"/>
    <w:rsid w:val="00F727A5"/>
    <w:rsid w:val="00F7300E"/>
    <w:rsid w:val="00F74434"/>
    <w:rsid w:val="00F75855"/>
    <w:rsid w:val="00F76424"/>
    <w:rsid w:val="00F77CE3"/>
    <w:rsid w:val="00F80631"/>
    <w:rsid w:val="00F8078C"/>
    <w:rsid w:val="00F82140"/>
    <w:rsid w:val="00F83295"/>
    <w:rsid w:val="00F8419F"/>
    <w:rsid w:val="00F852EE"/>
    <w:rsid w:val="00F8547F"/>
    <w:rsid w:val="00F85FB5"/>
    <w:rsid w:val="00F861C0"/>
    <w:rsid w:val="00F902FC"/>
    <w:rsid w:val="00F92A93"/>
    <w:rsid w:val="00F92EC3"/>
    <w:rsid w:val="00F952A5"/>
    <w:rsid w:val="00F96232"/>
    <w:rsid w:val="00F97613"/>
    <w:rsid w:val="00FA008A"/>
    <w:rsid w:val="00FA1499"/>
    <w:rsid w:val="00FA33C8"/>
    <w:rsid w:val="00FA3694"/>
    <w:rsid w:val="00FA3AEB"/>
    <w:rsid w:val="00FA6D1B"/>
    <w:rsid w:val="00FB07FC"/>
    <w:rsid w:val="00FB1265"/>
    <w:rsid w:val="00FB1AEE"/>
    <w:rsid w:val="00FB2646"/>
    <w:rsid w:val="00FB372F"/>
    <w:rsid w:val="00FB411C"/>
    <w:rsid w:val="00FB5D76"/>
    <w:rsid w:val="00FB6E97"/>
    <w:rsid w:val="00FC4D1C"/>
    <w:rsid w:val="00FC509B"/>
    <w:rsid w:val="00FC53E4"/>
    <w:rsid w:val="00FC5CF0"/>
    <w:rsid w:val="00FD0216"/>
    <w:rsid w:val="00FD0CCD"/>
    <w:rsid w:val="00FD15C8"/>
    <w:rsid w:val="00FD26B7"/>
    <w:rsid w:val="00FD276E"/>
    <w:rsid w:val="00FD2A4C"/>
    <w:rsid w:val="00FD2CB9"/>
    <w:rsid w:val="00FD5E4D"/>
    <w:rsid w:val="00FD5FB1"/>
    <w:rsid w:val="00FE0B3C"/>
    <w:rsid w:val="00FE32CB"/>
    <w:rsid w:val="00FE4F25"/>
    <w:rsid w:val="00FE51EA"/>
    <w:rsid w:val="00FF0E5D"/>
    <w:rsid w:val="00FF4B04"/>
    <w:rsid w:val="00FF551B"/>
    <w:rsid w:val="00FF68D1"/>
    <w:rsid w:val="00FF70A5"/>
    <w:rsid w:val="00FF7213"/>
    <w:rsid w:val="00FF7707"/>
    <w:rsid w:val="00FF797F"/>
    <w:rsid w:val="00FF7A8E"/>
    <w:rsid w:val="00FF7D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A56208"/>
  <w15:docId w15:val="{118F4FDF-7235-4AAE-A08C-21928A584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A74"/>
  </w:style>
  <w:style w:type="paragraph" w:styleId="Ttulo1">
    <w:name w:val="heading 1"/>
    <w:basedOn w:val="Normal"/>
    <w:next w:val="Normal"/>
    <w:link w:val="Ttulo1Char"/>
    <w:autoRedefine/>
    <w:uiPriority w:val="9"/>
    <w:qFormat/>
    <w:rsid w:val="00D954DA"/>
    <w:pPr>
      <w:keepNext/>
      <w:keepLines/>
      <w:numPr>
        <w:numId w:val="10"/>
      </w:numPr>
      <w:spacing w:after="0" w:line="360" w:lineRule="auto"/>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har"/>
    <w:uiPriority w:val="9"/>
    <w:unhideWhenUsed/>
    <w:qFormat/>
    <w:rsid w:val="00556C3F"/>
    <w:pPr>
      <w:keepNext/>
      <w:keepLines/>
      <w:spacing w:line="360" w:lineRule="auto"/>
      <w:outlineLvl w:val="1"/>
    </w:pPr>
    <w:rPr>
      <w:rFonts w:asciiTheme="majorHAnsi" w:eastAsiaTheme="majorEastAsia" w:hAnsiTheme="majorHAnsi" w:cstheme="majorBidi"/>
      <w:b/>
      <w:bCs/>
      <w:sz w:val="24"/>
      <w:szCs w:val="26"/>
    </w:rPr>
  </w:style>
  <w:style w:type="paragraph" w:styleId="Ttulo3">
    <w:name w:val="heading 3"/>
    <w:basedOn w:val="Normal"/>
    <w:next w:val="Normal"/>
    <w:link w:val="Ttulo3Char"/>
    <w:uiPriority w:val="9"/>
    <w:semiHidden/>
    <w:unhideWhenUsed/>
    <w:qFormat/>
    <w:rsid w:val="00C54B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B3BD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3BDE"/>
  </w:style>
  <w:style w:type="paragraph" w:styleId="Rodap">
    <w:name w:val="footer"/>
    <w:basedOn w:val="Normal"/>
    <w:link w:val="RodapChar"/>
    <w:uiPriority w:val="99"/>
    <w:unhideWhenUsed/>
    <w:rsid w:val="008B3BDE"/>
    <w:pPr>
      <w:tabs>
        <w:tab w:val="center" w:pos="4252"/>
        <w:tab w:val="right" w:pos="8504"/>
      </w:tabs>
      <w:spacing w:after="0" w:line="240" w:lineRule="auto"/>
    </w:pPr>
  </w:style>
  <w:style w:type="character" w:customStyle="1" w:styleId="RodapChar">
    <w:name w:val="Rodapé Char"/>
    <w:basedOn w:val="Fontepargpadro"/>
    <w:link w:val="Rodap"/>
    <w:uiPriority w:val="99"/>
    <w:rsid w:val="008B3BDE"/>
  </w:style>
  <w:style w:type="character" w:styleId="Hyperlink">
    <w:name w:val="Hyperlink"/>
    <w:basedOn w:val="Fontepargpadro"/>
    <w:uiPriority w:val="99"/>
    <w:unhideWhenUsed/>
    <w:rsid w:val="006C262A"/>
    <w:rPr>
      <w:color w:val="0563C1" w:themeColor="hyperlink"/>
      <w:u w:val="single"/>
    </w:rPr>
  </w:style>
  <w:style w:type="character" w:customStyle="1" w:styleId="MenoPendente1">
    <w:name w:val="Menção Pendente1"/>
    <w:basedOn w:val="Fontepargpadro"/>
    <w:uiPriority w:val="99"/>
    <w:semiHidden/>
    <w:unhideWhenUsed/>
    <w:rsid w:val="006C262A"/>
    <w:rPr>
      <w:color w:val="605E5C"/>
      <w:shd w:val="clear" w:color="auto" w:fill="E1DFDD"/>
    </w:rPr>
  </w:style>
  <w:style w:type="paragraph" w:styleId="PargrafodaLista">
    <w:name w:val="List Paragraph"/>
    <w:basedOn w:val="Normal"/>
    <w:uiPriority w:val="34"/>
    <w:qFormat/>
    <w:rsid w:val="00763708"/>
    <w:pPr>
      <w:ind w:left="720"/>
      <w:contextualSpacing/>
    </w:pPr>
  </w:style>
  <w:style w:type="paragraph" w:styleId="SemEspaamento">
    <w:name w:val="No Spacing"/>
    <w:uiPriority w:val="1"/>
    <w:qFormat/>
    <w:rsid w:val="00567758"/>
    <w:pPr>
      <w:spacing w:after="0" w:line="360" w:lineRule="auto"/>
    </w:pPr>
  </w:style>
  <w:style w:type="paragraph" w:styleId="Corpodetexto">
    <w:name w:val="Body Text"/>
    <w:basedOn w:val="Normal"/>
    <w:link w:val="CorpodetextoChar"/>
    <w:semiHidden/>
    <w:unhideWhenUsed/>
    <w:rsid w:val="00D54A29"/>
    <w:pPr>
      <w:widowControl w:val="0"/>
      <w:suppressAutoHyphens/>
      <w:spacing w:after="120" w:line="240" w:lineRule="auto"/>
    </w:pPr>
    <w:rPr>
      <w:rFonts w:ascii="Times New Roman" w:eastAsia="Lucida Sans Unicode" w:hAnsi="Times New Roman" w:cs="Times New Roman"/>
      <w:kern w:val="2"/>
      <w:sz w:val="24"/>
      <w:szCs w:val="24"/>
      <w:lang w:eastAsia="pt-BR"/>
    </w:rPr>
  </w:style>
  <w:style w:type="character" w:customStyle="1" w:styleId="CorpodetextoChar">
    <w:name w:val="Corpo de texto Char"/>
    <w:basedOn w:val="Fontepargpadro"/>
    <w:link w:val="Corpodetexto"/>
    <w:semiHidden/>
    <w:rsid w:val="00D54A29"/>
    <w:rPr>
      <w:rFonts w:ascii="Times New Roman" w:eastAsia="Lucida Sans Unicode" w:hAnsi="Times New Roman" w:cs="Times New Roman"/>
      <w:kern w:val="2"/>
      <w:sz w:val="24"/>
      <w:szCs w:val="24"/>
      <w:lang w:eastAsia="pt-BR"/>
    </w:rPr>
  </w:style>
  <w:style w:type="table" w:styleId="Tabelacomgrade">
    <w:name w:val="Table Grid"/>
    <w:basedOn w:val="Tabelanormal"/>
    <w:uiPriority w:val="39"/>
    <w:rsid w:val="00CC3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5A55"/>
    <w:pPr>
      <w:autoSpaceDE w:val="0"/>
      <w:autoSpaceDN w:val="0"/>
      <w:adjustRightInd w:val="0"/>
      <w:spacing w:after="0" w:line="240" w:lineRule="auto"/>
    </w:pPr>
    <w:rPr>
      <w:rFonts w:ascii="Times New Roman" w:hAnsi="Times New Roman" w:cs="Times New Roman"/>
      <w:color w:val="000000"/>
      <w:sz w:val="24"/>
      <w:szCs w:val="24"/>
    </w:rPr>
  </w:style>
  <w:style w:type="character" w:styleId="nfase">
    <w:name w:val="Emphasis"/>
    <w:basedOn w:val="Fontepargpadro"/>
    <w:uiPriority w:val="20"/>
    <w:qFormat/>
    <w:rsid w:val="003F04A7"/>
    <w:rPr>
      <w:i/>
      <w:iCs/>
    </w:rPr>
  </w:style>
  <w:style w:type="paragraph" w:customStyle="1" w:styleId="tabelatextojustificado">
    <w:name w:val="tabela_texto_justificado"/>
    <w:basedOn w:val="Normal"/>
    <w:rsid w:val="003F04A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MenoPendente2">
    <w:name w:val="Menção Pendente2"/>
    <w:basedOn w:val="Fontepargpadro"/>
    <w:uiPriority w:val="99"/>
    <w:semiHidden/>
    <w:unhideWhenUsed/>
    <w:rsid w:val="00145ECD"/>
    <w:rPr>
      <w:color w:val="605E5C"/>
      <w:shd w:val="clear" w:color="auto" w:fill="E1DFDD"/>
    </w:rPr>
  </w:style>
  <w:style w:type="table" w:customStyle="1" w:styleId="SimplesTabela31">
    <w:name w:val="Simples Tabela 31"/>
    <w:basedOn w:val="Tabelanormal"/>
    <w:uiPriority w:val="43"/>
    <w:rsid w:val="008F56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deGrade5Escura1">
    <w:name w:val="Tabela de Grade 5 Escura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adeGrade5Escura-nfase11">
    <w:name w:val="Tabela de Grade 5 Escura - Ênfase 1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eladeGrade5Escura-nfase31">
    <w:name w:val="Tabela de Grade 5 Escura - Ênfase 3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eladeGrade5Escura-nfase41">
    <w:name w:val="Tabela de Grade 5 Escura - Ênfase 4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Ttulo1Char">
    <w:name w:val="Título 1 Char"/>
    <w:basedOn w:val="Fontepargpadro"/>
    <w:link w:val="Ttulo1"/>
    <w:uiPriority w:val="9"/>
    <w:rsid w:val="00D954DA"/>
    <w:rPr>
      <w:rFonts w:asciiTheme="majorHAnsi" w:eastAsiaTheme="majorEastAsia" w:hAnsiTheme="majorHAnsi" w:cstheme="majorBidi"/>
      <w:b/>
      <w:bCs/>
      <w:sz w:val="24"/>
      <w:szCs w:val="28"/>
    </w:rPr>
  </w:style>
  <w:style w:type="paragraph" w:styleId="CabealhodoSumrio">
    <w:name w:val="TOC Heading"/>
    <w:basedOn w:val="Ttulo1"/>
    <w:next w:val="Normal"/>
    <w:uiPriority w:val="39"/>
    <w:unhideWhenUsed/>
    <w:qFormat/>
    <w:rsid w:val="00AE5C33"/>
    <w:pPr>
      <w:outlineLvl w:val="9"/>
    </w:pPr>
    <w:rPr>
      <w:lang w:eastAsia="pt-BR"/>
    </w:rPr>
  </w:style>
  <w:style w:type="paragraph" w:styleId="Sumrio1">
    <w:name w:val="toc 1"/>
    <w:basedOn w:val="Normal"/>
    <w:next w:val="Normal"/>
    <w:autoRedefine/>
    <w:uiPriority w:val="39"/>
    <w:unhideWhenUsed/>
    <w:qFormat/>
    <w:rsid w:val="00B65904"/>
    <w:pPr>
      <w:spacing w:after="100"/>
    </w:pPr>
  </w:style>
  <w:style w:type="character" w:styleId="TextodoEspaoReservado">
    <w:name w:val="Placeholder Text"/>
    <w:basedOn w:val="Fontepargpadro"/>
    <w:uiPriority w:val="99"/>
    <w:semiHidden/>
    <w:rsid w:val="000E1D06"/>
    <w:rPr>
      <w:color w:val="808080"/>
    </w:rPr>
  </w:style>
  <w:style w:type="paragraph" w:styleId="Textodebalo">
    <w:name w:val="Balloon Text"/>
    <w:basedOn w:val="Normal"/>
    <w:link w:val="TextodebaloChar"/>
    <w:uiPriority w:val="99"/>
    <w:semiHidden/>
    <w:unhideWhenUsed/>
    <w:rsid w:val="00D40D0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40D01"/>
    <w:rPr>
      <w:rFonts w:ascii="Segoe UI" w:hAnsi="Segoe UI" w:cs="Segoe UI"/>
      <w:sz w:val="18"/>
      <w:szCs w:val="18"/>
    </w:rPr>
  </w:style>
  <w:style w:type="paragraph" w:styleId="NormalWeb">
    <w:name w:val="Normal (Web)"/>
    <w:basedOn w:val="Normal"/>
    <w:uiPriority w:val="99"/>
    <w:semiHidden/>
    <w:unhideWhenUsed/>
    <w:rsid w:val="004E333B"/>
    <w:pPr>
      <w:spacing w:before="100" w:beforeAutospacing="1" w:after="100" w:afterAutospacing="1" w:line="240" w:lineRule="auto"/>
    </w:pPr>
    <w:rPr>
      <w:rFonts w:ascii="Times New Roman" w:eastAsiaTheme="minorEastAsia" w:hAnsi="Times New Roman" w:cs="Times New Roman"/>
      <w:sz w:val="24"/>
      <w:szCs w:val="24"/>
      <w:lang w:eastAsia="pt-BR"/>
    </w:rPr>
  </w:style>
  <w:style w:type="paragraph" w:styleId="MapadoDocumento">
    <w:name w:val="Document Map"/>
    <w:basedOn w:val="Normal"/>
    <w:link w:val="MapadoDocumentoChar"/>
    <w:uiPriority w:val="99"/>
    <w:semiHidden/>
    <w:unhideWhenUsed/>
    <w:rsid w:val="00556C3F"/>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556C3F"/>
    <w:rPr>
      <w:rFonts w:ascii="Tahoma" w:hAnsi="Tahoma" w:cs="Tahoma"/>
      <w:sz w:val="16"/>
      <w:szCs w:val="16"/>
    </w:rPr>
  </w:style>
  <w:style w:type="character" w:customStyle="1" w:styleId="Ttulo2Char">
    <w:name w:val="Título 2 Char"/>
    <w:basedOn w:val="Fontepargpadro"/>
    <w:link w:val="Ttulo2"/>
    <w:uiPriority w:val="9"/>
    <w:rsid w:val="00556C3F"/>
    <w:rPr>
      <w:rFonts w:asciiTheme="majorHAnsi" w:eastAsiaTheme="majorEastAsia" w:hAnsiTheme="majorHAnsi" w:cstheme="majorBidi"/>
      <w:b/>
      <w:bCs/>
      <w:sz w:val="24"/>
      <w:szCs w:val="26"/>
    </w:rPr>
  </w:style>
  <w:style w:type="paragraph" w:styleId="Legenda">
    <w:name w:val="caption"/>
    <w:basedOn w:val="Normal"/>
    <w:next w:val="Normal"/>
    <w:uiPriority w:val="35"/>
    <w:unhideWhenUsed/>
    <w:qFormat/>
    <w:rsid w:val="00177410"/>
    <w:pPr>
      <w:spacing w:after="200" w:line="240" w:lineRule="auto"/>
    </w:pPr>
    <w:rPr>
      <w:b/>
      <w:bCs/>
      <w:color w:val="4472C4" w:themeColor="accent1"/>
      <w:sz w:val="18"/>
      <w:szCs w:val="18"/>
    </w:rPr>
  </w:style>
  <w:style w:type="paragraph" w:styleId="Sumrio2">
    <w:name w:val="toc 2"/>
    <w:basedOn w:val="Normal"/>
    <w:next w:val="Normal"/>
    <w:autoRedefine/>
    <w:uiPriority w:val="39"/>
    <w:unhideWhenUsed/>
    <w:qFormat/>
    <w:rsid w:val="00C54B5F"/>
    <w:pPr>
      <w:spacing w:after="100" w:line="276" w:lineRule="auto"/>
      <w:ind w:left="220"/>
    </w:pPr>
    <w:rPr>
      <w:rFonts w:eastAsiaTheme="minorEastAsia"/>
    </w:rPr>
  </w:style>
  <w:style w:type="paragraph" w:styleId="Sumrio3">
    <w:name w:val="toc 3"/>
    <w:basedOn w:val="Normal"/>
    <w:next w:val="Normal"/>
    <w:autoRedefine/>
    <w:uiPriority w:val="39"/>
    <w:unhideWhenUsed/>
    <w:qFormat/>
    <w:rsid w:val="00E22382"/>
    <w:pPr>
      <w:tabs>
        <w:tab w:val="left" w:pos="1320"/>
        <w:tab w:val="right" w:leader="dot" w:pos="9736"/>
      </w:tabs>
      <w:spacing w:after="100" w:line="276" w:lineRule="auto"/>
      <w:ind w:left="440"/>
    </w:pPr>
    <w:rPr>
      <w:rFonts w:eastAsiaTheme="minorEastAsia"/>
      <w:b/>
      <w:noProof/>
    </w:rPr>
  </w:style>
  <w:style w:type="character" w:customStyle="1" w:styleId="Ttulo3Char">
    <w:name w:val="Título 3 Char"/>
    <w:basedOn w:val="Fontepargpadro"/>
    <w:link w:val="Ttulo3"/>
    <w:uiPriority w:val="9"/>
    <w:semiHidden/>
    <w:rsid w:val="00C54B5F"/>
    <w:rPr>
      <w:rFonts w:asciiTheme="majorHAnsi" w:eastAsiaTheme="majorEastAsia" w:hAnsiTheme="majorHAnsi" w:cstheme="majorBidi"/>
      <w:b/>
      <w:bCs/>
      <w:color w:val="4472C4" w:themeColor="accent1"/>
    </w:rPr>
  </w:style>
  <w:style w:type="character" w:styleId="Refdecomentrio">
    <w:name w:val="annotation reference"/>
    <w:basedOn w:val="Fontepargpadro"/>
    <w:uiPriority w:val="99"/>
    <w:semiHidden/>
    <w:unhideWhenUsed/>
    <w:rsid w:val="00EC6041"/>
    <w:rPr>
      <w:sz w:val="16"/>
      <w:szCs w:val="16"/>
    </w:rPr>
  </w:style>
  <w:style w:type="paragraph" w:styleId="Textodecomentrio">
    <w:name w:val="annotation text"/>
    <w:basedOn w:val="Normal"/>
    <w:link w:val="TextodecomentrioChar"/>
    <w:uiPriority w:val="99"/>
    <w:unhideWhenUsed/>
    <w:rsid w:val="00EC6041"/>
    <w:pPr>
      <w:spacing w:line="240" w:lineRule="auto"/>
    </w:pPr>
    <w:rPr>
      <w:sz w:val="20"/>
      <w:szCs w:val="20"/>
    </w:rPr>
  </w:style>
  <w:style w:type="character" w:customStyle="1" w:styleId="TextodecomentrioChar">
    <w:name w:val="Texto de comentário Char"/>
    <w:basedOn w:val="Fontepargpadro"/>
    <w:link w:val="Textodecomentrio"/>
    <w:uiPriority w:val="99"/>
    <w:rsid w:val="00EC6041"/>
    <w:rPr>
      <w:sz w:val="20"/>
      <w:szCs w:val="20"/>
    </w:rPr>
  </w:style>
  <w:style w:type="paragraph" w:styleId="Assuntodocomentrio">
    <w:name w:val="annotation subject"/>
    <w:basedOn w:val="Textodecomentrio"/>
    <w:next w:val="Textodecomentrio"/>
    <w:link w:val="AssuntodocomentrioChar"/>
    <w:uiPriority w:val="99"/>
    <w:semiHidden/>
    <w:unhideWhenUsed/>
    <w:rsid w:val="00EC6041"/>
    <w:rPr>
      <w:b/>
      <w:bCs/>
    </w:rPr>
  </w:style>
  <w:style w:type="character" w:customStyle="1" w:styleId="AssuntodocomentrioChar">
    <w:name w:val="Assunto do comentário Char"/>
    <w:basedOn w:val="TextodecomentrioChar"/>
    <w:link w:val="Assuntodocomentrio"/>
    <w:uiPriority w:val="99"/>
    <w:semiHidden/>
    <w:rsid w:val="00EC6041"/>
    <w:rPr>
      <w:b/>
      <w:bCs/>
      <w:sz w:val="20"/>
      <w:szCs w:val="20"/>
    </w:rPr>
  </w:style>
  <w:style w:type="paragraph" w:customStyle="1" w:styleId="selectable-text">
    <w:name w:val="selectable-text"/>
    <w:basedOn w:val="Normal"/>
    <w:rsid w:val="00F3062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electable-text1">
    <w:name w:val="selectable-text1"/>
    <w:basedOn w:val="Fontepargpadro"/>
    <w:rsid w:val="00F30623"/>
  </w:style>
  <w:style w:type="character" w:styleId="Forte">
    <w:name w:val="Strong"/>
    <w:basedOn w:val="Fontepargpadro"/>
    <w:uiPriority w:val="22"/>
    <w:qFormat/>
    <w:rsid w:val="00FF7A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450">
      <w:bodyDiv w:val="1"/>
      <w:marLeft w:val="0"/>
      <w:marRight w:val="0"/>
      <w:marTop w:val="0"/>
      <w:marBottom w:val="0"/>
      <w:divBdr>
        <w:top w:val="none" w:sz="0" w:space="0" w:color="auto"/>
        <w:left w:val="none" w:sz="0" w:space="0" w:color="auto"/>
        <w:bottom w:val="none" w:sz="0" w:space="0" w:color="auto"/>
        <w:right w:val="none" w:sz="0" w:space="0" w:color="auto"/>
      </w:divBdr>
    </w:div>
    <w:div w:id="4019780">
      <w:bodyDiv w:val="1"/>
      <w:marLeft w:val="0"/>
      <w:marRight w:val="0"/>
      <w:marTop w:val="0"/>
      <w:marBottom w:val="0"/>
      <w:divBdr>
        <w:top w:val="none" w:sz="0" w:space="0" w:color="auto"/>
        <w:left w:val="none" w:sz="0" w:space="0" w:color="auto"/>
        <w:bottom w:val="none" w:sz="0" w:space="0" w:color="auto"/>
        <w:right w:val="none" w:sz="0" w:space="0" w:color="auto"/>
      </w:divBdr>
    </w:div>
    <w:div w:id="12807201">
      <w:bodyDiv w:val="1"/>
      <w:marLeft w:val="0"/>
      <w:marRight w:val="0"/>
      <w:marTop w:val="0"/>
      <w:marBottom w:val="0"/>
      <w:divBdr>
        <w:top w:val="none" w:sz="0" w:space="0" w:color="auto"/>
        <w:left w:val="none" w:sz="0" w:space="0" w:color="auto"/>
        <w:bottom w:val="none" w:sz="0" w:space="0" w:color="auto"/>
        <w:right w:val="none" w:sz="0" w:space="0" w:color="auto"/>
      </w:divBdr>
    </w:div>
    <w:div w:id="28266662">
      <w:bodyDiv w:val="1"/>
      <w:marLeft w:val="0"/>
      <w:marRight w:val="0"/>
      <w:marTop w:val="0"/>
      <w:marBottom w:val="0"/>
      <w:divBdr>
        <w:top w:val="none" w:sz="0" w:space="0" w:color="auto"/>
        <w:left w:val="none" w:sz="0" w:space="0" w:color="auto"/>
        <w:bottom w:val="none" w:sz="0" w:space="0" w:color="auto"/>
        <w:right w:val="none" w:sz="0" w:space="0" w:color="auto"/>
      </w:divBdr>
    </w:div>
    <w:div w:id="34893266">
      <w:bodyDiv w:val="1"/>
      <w:marLeft w:val="0"/>
      <w:marRight w:val="0"/>
      <w:marTop w:val="0"/>
      <w:marBottom w:val="0"/>
      <w:divBdr>
        <w:top w:val="none" w:sz="0" w:space="0" w:color="auto"/>
        <w:left w:val="none" w:sz="0" w:space="0" w:color="auto"/>
        <w:bottom w:val="none" w:sz="0" w:space="0" w:color="auto"/>
        <w:right w:val="none" w:sz="0" w:space="0" w:color="auto"/>
      </w:divBdr>
    </w:div>
    <w:div w:id="48235857">
      <w:bodyDiv w:val="1"/>
      <w:marLeft w:val="0"/>
      <w:marRight w:val="0"/>
      <w:marTop w:val="0"/>
      <w:marBottom w:val="0"/>
      <w:divBdr>
        <w:top w:val="none" w:sz="0" w:space="0" w:color="auto"/>
        <w:left w:val="none" w:sz="0" w:space="0" w:color="auto"/>
        <w:bottom w:val="none" w:sz="0" w:space="0" w:color="auto"/>
        <w:right w:val="none" w:sz="0" w:space="0" w:color="auto"/>
      </w:divBdr>
    </w:div>
    <w:div w:id="49768070">
      <w:bodyDiv w:val="1"/>
      <w:marLeft w:val="0"/>
      <w:marRight w:val="0"/>
      <w:marTop w:val="0"/>
      <w:marBottom w:val="0"/>
      <w:divBdr>
        <w:top w:val="none" w:sz="0" w:space="0" w:color="auto"/>
        <w:left w:val="none" w:sz="0" w:space="0" w:color="auto"/>
        <w:bottom w:val="none" w:sz="0" w:space="0" w:color="auto"/>
        <w:right w:val="none" w:sz="0" w:space="0" w:color="auto"/>
      </w:divBdr>
    </w:div>
    <w:div w:id="60718107">
      <w:bodyDiv w:val="1"/>
      <w:marLeft w:val="0"/>
      <w:marRight w:val="0"/>
      <w:marTop w:val="0"/>
      <w:marBottom w:val="0"/>
      <w:divBdr>
        <w:top w:val="none" w:sz="0" w:space="0" w:color="auto"/>
        <w:left w:val="none" w:sz="0" w:space="0" w:color="auto"/>
        <w:bottom w:val="none" w:sz="0" w:space="0" w:color="auto"/>
        <w:right w:val="none" w:sz="0" w:space="0" w:color="auto"/>
      </w:divBdr>
    </w:div>
    <w:div w:id="67924275">
      <w:bodyDiv w:val="1"/>
      <w:marLeft w:val="0"/>
      <w:marRight w:val="0"/>
      <w:marTop w:val="0"/>
      <w:marBottom w:val="0"/>
      <w:divBdr>
        <w:top w:val="none" w:sz="0" w:space="0" w:color="auto"/>
        <w:left w:val="none" w:sz="0" w:space="0" w:color="auto"/>
        <w:bottom w:val="none" w:sz="0" w:space="0" w:color="auto"/>
        <w:right w:val="none" w:sz="0" w:space="0" w:color="auto"/>
      </w:divBdr>
    </w:div>
    <w:div w:id="68046240">
      <w:bodyDiv w:val="1"/>
      <w:marLeft w:val="0"/>
      <w:marRight w:val="0"/>
      <w:marTop w:val="0"/>
      <w:marBottom w:val="0"/>
      <w:divBdr>
        <w:top w:val="none" w:sz="0" w:space="0" w:color="auto"/>
        <w:left w:val="none" w:sz="0" w:space="0" w:color="auto"/>
        <w:bottom w:val="none" w:sz="0" w:space="0" w:color="auto"/>
        <w:right w:val="none" w:sz="0" w:space="0" w:color="auto"/>
      </w:divBdr>
    </w:div>
    <w:div w:id="71047903">
      <w:bodyDiv w:val="1"/>
      <w:marLeft w:val="0"/>
      <w:marRight w:val="0"/>
      <w:marTop w:val="0"/>
      <w:marBottom w:val="0"/>
      <w:divBdr>
        <w:top w:val="none" w:sz="0" w:space="0" w:color="auto"/>
        <w:left w:val="none" w:sz="0" w:space="0" w:color="auto"/>
        <w:bottom w:val="none" w:sz="0" w:space="0" w:color="auto"/>
        <w:right w:val="none" w:sz="0" w:space="0" w:color="auto"/>
      </w:divBdr>
    </w:div>
    <w:div w:id="71777326">
      <w:bodyDiv w:val="1"/>
      <w:marLeft w:val="0"/>
      <w:marRight w:val="0"/>
      <w:marTop w:val="0"/>
      <w:marBottom w:val="0"/>
      <w:divBdr>
        <w:top w:val="none" w:sz="0" w:space="0" w:color="auto"/>
        <w:left w:val="none" w:sz="0" w:space="0" w:color="auto"/>
        <w:bottom w:val="none" w:sz="0" w:space="0" w:color="auto"/>
        <w:right w:val="none" w:sz="0" w:space="0" w:color="auto"/>
      </w:divBdr>
    </w:div>
    <w:div w:id="74284128">
      <w:bodyDiv w:val="1"/>
      <w:marLeft w:val="0"/>
      <w:marRight w:val="0"/>
      <w:marTop w:val="0"/>
      <w:marBottom w:val="0"/>
      <w:divBdr>
        <w:top w:val="none" w:sz="0" w:space="0" w:color="auto"/>
        <w:left w:val="none" w:sz="0" w:space="0" w:color="auto"/>
        <w:bottom w:val="none" w:sz="0" w:space="0" w:color="auto"/>
        <w:right w:val="none" w:sz="0" w:space="0" w:color="auto"/>
      </w:divBdr>
    </w:div>
    <w:div w:id="74864749">
      <w:bodyDiv w:val="1"/>
      <w:marLeft w:val="0"/>
      <w:marRight w:val="0"/>
      <w:marTop w:val="0"/>
      <w:marBottom w:val="0"/>
      <w:divBdr>
        <w:top w:val="none" w:sz="0" w:space="0" w:color="auto"/>
        <w:left w:val="none" w:sz="0" w:space="0" w:color="auto"/>
        <w:bottom w:val="none" w:sz="0" w:space="0" w:color="auto"/>
        <w:right w:val="none" w:sz="0" w:space="0" w:color="auto"/>
      </w:divBdr>
    </w:div>
    <w:div w:id="81293743">
      <w:bodyDiv w:val="1"/>
      <w:marLeft w:val="0"/>
      <w:marRight w:val="0"/>
      <w:marTop w:val="0"/>
      <w:marBottom w:val="0"/>
      <w:divBdr>
        <w:top w:val="none" w:sz="0" w:space="0" w:color="auto"/>
        <w:left w:val="none" w:sz="0" w:space="0" w:color="auto"/>
        <w:bottom w:val="none" w:sz="0" w:space="0" w:color="auto"/>
        <w:right w:val="none" w:sz="0" w:space="0" w:color="auto"/>
      </w:divBdr>
    </w:div>
    <w:div w:id="85611424">
      <w:bodyDiv w:val="1"/>
      <w:marLeft w:val="0"/>
      <w:marRight w:val="0"/>
      <w:marTop w:val="0"/>
      <w:marBottom w:val="0"/>
      <w:divBdr>
        <w:top w:val="none" w:sz="0" w:space="0" w:color="auto"/>
        <w:left w:val="none" w:sz="0" w:space="0" w:color="auto"/>
        <w:bottom w:val="none" w:sz="0" w:space="0" w:color="auto"/>
        <w:right w:val="none" w:sz="0" w:space="0" w:color="auto"/>
      </w:divBdr>
    </w:div>
    <w:div w:id="88624392">
      <w:bodyDiv w:val="1"/>
      <w:marLeft w:val="0"/>
      <w:marRight w:val="0"/>
      <w:marTop w:val="0"/>
      <w:marBottom w:val="0"/>
      <w:divBdr>
        <w:top w:val="none" w:sz="0" w:space="0" w:color="auto"/>
        <w:left w:val="none" w:sz="0" w:space="0" w:color="auto"/>
        <w:bottom w:val="none" w:sz="0" w:space="0" w:color="auto"/>
        <w:right w:val="none" w:sz="0" w:space="0" w:color="auto"/>
      </w:divBdr>
    </w:div>
    <w:div w:id="90200068">
      <w:bodyDiv w:val="1"/>
      <w:marLeft w:val="0"/>
      <w:marRight w:val="0"/>
      <w:marTop w:val="0"/>
      <w:marBottom w:val="0"/>
      <w:divBdr>
        <w:top w:val="none" w:sz="0" w:space="0" w:color="auto"/>
        <w:left w:val="none" w:sz="0" w:space="0" w:color="auto"/>
        <w:bottom w:val="none" w:sz="0" w:space="0" w:color="auto"/>
        <w:right w:val="none" w:sz="0" w:space="0" w:color="auto"/>
      </w:divBdr>
    </w:div>
    <w:div w:id="98109721">
      <w:bodyDiv w:val="1"/>
      <w:marLeft w:val="0"/>
      <w:marRight w:val="0"/>
      <w:marTop w:val="0"/>
      <w:marBottom w:val="0"/>
      <w:divBdr>
        <w:top w:val="none" w:sz="0" w:space="0" w:color="auto"/>
        <w:left w:val="none" w:sz="0" w:space="0" w:color="auto"/>
        <w:bottom w:val="none" w:sz="0" w:space="0" w:color="auto"/>
        <w:right w:val="none" w:sz="0" w:space="0" w:color="auto"/>
      </w:divBdr>
    </w:div>
    <w:div w:id="100882530">
      <w:bodyDiv w:val="1"/>
      <w:marLeft w:val="0"/>
      <w:marRight w:val="0"/>
      <w:marTop w:val="0"/>
      <w:marBottom w:val="0"/>
      <w:divBdr>
        <w:top w:val="none" w:sz="0" w:space="0" w:color="auto"/>
        <w:left w:val="none" w:sz="0" w:space="0" w:color="auto"/>
        <w:bottom w:val="none" w:sz="0" w:space="0" w:color="auto"/>
        <w:right w:val="none" w:sz="0" w:space="0" w:color="auto"/>
      </w:divBdr>
    </w:div>
    <w:div w:id="112873103">
      <w:bodyDiv w:val="1"/>
      <w:marLeft w:val="0"/>
      <w:marRight w:val="0"/>
      <w:marTop w:val="0"/>
      <w:marBottom w:val="0"/>
      <w:divBdr>
        <w:top w:val="none" w:sz="0" w:space="0" w:color="auto"/>
        <w:left w:val="none" w:sz="0" w:space="0" w:color="auto"/>
        <w:bottom w:val="none" w:sz="0" w:space="0" w:color="auto"/>
        <w:right w:val="none" w:sz="0" w:space="0" w:color="auto"/>
      </w:divBdr>
    </w:div>
    <w:div w:id="113522270">
      <w:bodyDiv w:val="1"/>
      <w:marLeft w:val="0"/>
      <w:marRight w:val="0"/>
      <w:marTop w:val="0"/>
      <w:marBottom w:val="0"/>
      <w:divBdr>
        <w:top w:val="none" w:sz="0" w:space="0" w:color="auto"/>
        <w:left w:val="none" w:sz="0" w:space="0" w:color="auto"/>
        <w:bottom w:val="none" w:sz="0" w:space="0" w:color="auto"/>
        <w:right w:val="none" w:sz="0" w:space="0" w:color="auto"/>
      </w:divBdr>
    </w:div>
    <w:div w:id="114182164">
      <w:bodyDiv w:val="1"/>
      <w:marLeft w:val="0"/>
      <w:marRight w:val="0"/>
      <w:marTop w:val="0"/>
      <w:marBottom w:val="0"/>
      <w:divBdr>
        <w:top w:val="none" w:sz="0" w:space="0" w:color="auto"/>
        <w:left w:val="none" w:sz="0" w:space="0" w:color="auto"/>
        <w:bottom w:val="none" w:sz="0" w:space="0" w:color="auto"/>
        <w:right w:val="none" w:sz="0" w:space="0" w:color="auto"/>
      </w:divBdr>
    </w:div>
    <w:div w:id="119689122">
      <w:bodyDiv w:val="1"/>
      <w:marLeft w:val="0"/>
      <w:marRight w:val="0"/>
      <w:marTop w:val="0"/>
      <w:marBottom w:val="0"/>
      <w:divBdr>
        <w:top w:val="none" w:sz="0" w:space="0" w:color="auto"/>
        <w:left w:val="none" w:sz="0" w:space="0" w:color="auto"/>
        <w:bottom w:val="none" w:sz="0" w:space="0" w:color="auto"/>
        <w:right w:val="none" w:sz="0" w:space="0" w:color="auto"/>
      </w:divBdr>
    </w:div>
    <w:div w:id="122307964">
      <w:bodyDiv w:val="1"/>
      <w:marLeft w:val="0"/>
      <w:marRight w:val="0"/>
      <w:marTop w:val="0"/>
      <w:marBottom w:val="0"/>
      <w:divBdr>
        <w:top w:val="none" w:sz="0" w:space="0" w:color="auto"/>
        <w:left w:val="none" w:sz="0" w:space="0" w:color="auto"/>
        <w:bottom w:val="none" w:sz="0" w:space="0" w:color="auto"/>
        <w:right w:val="none" w:sz="0" w:space="0" w:color="auto"/>
      </w:divBdr>
    </w:div>
    <w:div w:id="123622459">
      <w:bodyDiv w:val="1"/>
      <w:marLeft w:val="0"/>
      <w:marRight w:val="0"/>
      <w:marTop w:val="0"/>
      <w:marBottom w:val="0"/>
      <w:divBdr>
        <w:top w:val="none" w:sz="0" w:space="0" w:color="auto"/>
        <w:left w:val="none" w:sz="0" w:space="0" w:color="auto"/>
        <w:bottom w:val="none" w:sz="0" w:space="0" w:color="auto"/>
        <w:right w:val="none" w:sz="0" w:space="0" w:color="auto"/>
      </w:divBdr>
    </w:div>
    <w:div w:id="131020031">
      <w:bodyDiv w:val="1"/>
      <w:marLeft w:val="0"/>
      <w:marRight w:val="0"/>
      <w:marTop w:val="0"/>
      <w:marBottom w:val="0"/>
      <w:divBdr>
        <w:top w:val="none" w:sz="0" w:space="0" w:color="auto"/>
        <w:left w:val="none" w:sz="0" w:space="0" w:color="auto"/>
        <w:bottom w:val="none" w:sz="0" w:space="0" w:color="auto"/>
        <w:right w:val="none" w:sz="0" w:space="0" w:color="auto"/>
      </w:divBdr>
    </w:div>
    <w:div w:id="134299267">
      <w:bodyDiv w:val="1"/>
      <w:marLeft w:val="0"/>
      <w:marRight w:val="0"/>
      <w:marTop w:val="0"/>
      <w:marBottom w:val="0"/>
      <w:divBdr>
        <w:top w:val="none" w:sz="0" w:space="0" w:color="auto"/>
        <w:left w:val="none" w:sz="0" w:space="0" w:color="auto"/>
        <w:bottom w:val="none" w:sz="0" w:space="0" w:color="auto"/>
        <w:right w:val="none" w:sz="0" w:space="0" w:color="auto"/>
      </w:divBdr>
    </w:div>
    <w:div w:id="136531533">
      <w:bodyDiv w:val="1"/>
      <w:marLeft w:val="0"/>
      <w:marRight w:val="0"/>
      <w:marTop w:val="0"/>
      <w:marBottom w:val="0"/>
      <w:divBdr>
        <w:top w:val="none" w:sz="0" w:space="0" w:color="auto"/>
        <w:left w:val="none" w:sz="0" w:space="0" w:color="auto"/>
        <w:bottom w:val="none" w:sz="0" w:space="0" w:color="auto"/>
        <w:right w:val="none" w:sz="0" w:space="0" w:color="auto"/>
      </w:divBdr>
    </w:div>
    <w:div w:id="137037969">
      <w:bodyDiv w:val="1"/>
      <w:marLeft w:val="0"/>
      <w:marRight w:val="0"/>
      <w:marTop w:val="0"/>
      <w:marBottom w:val="0"/>
      <w:divBdr>
        <w:top w:val="none" w:sz="0" w:space="0" w:color="auto"/>
        <w:left w:val="none" w:sz="0" w:space="0" w:color="auto"/>
        <w:bottom w:val="none" w:sz="0" w:space="0" w:color="auto"/>
        <w:right w:val="none" w:sz="0" w:space="0" w:color="auto"/>
      </w:divBdr>
    </w:div>
    <w:div w:id="139537859">
      <w:bodyDiv w:val="1"/>
      <w:marLeft w:val="0"/>
      <w:marRight w:val="0"/>
      <w:marTop w:val="0"/>
      <w:marBottom w:val="0"/>
      <w:divBdr>
        <w:top w:val="none" w:sz="0" w:space="0" w:color="auto"/>
        <w:left w:val="none" w:sz="0" w:space="0" w:color="auto"/>
        <w:bottom w:val="none" w:sz="0" w:space="0" w:color="auto"/>
        <w:right w:val="none" w:sz="0" w:space="0" w:color="auto"/>
      </w:divBdr>
    </w:div>
    <w:div w:id="142427354">
      <w:bodyDiv w:val="1"/>
      <w:marLeft w:val="0"/>
      <w:marRight w:val="0"/>
      <w:marTop w:val="0"/>
      <w:marBottom w:val="0"/>
      <w:divBdr>
        <w:top w:val="none" w:sz="0" w:space="0" w:color="auto"/>
        <w:left w:val="none" w:sz="0" w:space="0" w:color="auto"/>
        <w:bottom w:val="none" w:sz="0" w:space="0" w:color="auto"/>
        <w:right w:val="none" w:sz="0" w:space="0" w:color="auto"/>
      </w:divBdr>
    </w:div>
    <w:div w:id="143667297">
      <w:bodyDiv w:val="1"/>
      <w:marLeft w:val="0"/>
      <w:marRight w:val="0"/>
      <w:marTop w:val="0"/>
      <w:marBottom w:val="0"/>
      <w:divBdr>
        <w:top w:val="none" w:sz="0" w:space="0" w:color="auto"/>
        <w:left w:val="none" w:sz="0" w:space="0" w:color="auto"/>
        <w:bottom w:val="none" w:sz="0" w:space="0" w:color="auto"/>
        <w:right w:val="none" w:sz="0" w:space="0" w:color="auto"/>
      </w:divBdr>
    </w:div>
    <w:div w:id="148327958">
      <w:bodyDiv w:val="1"/>
      <w:marLeft w:val="0"/>
      <w:marRight w:val="0"/>
      <w:marTop w:val="0"/>
      <w:marBottom w:val="0"/>
      <w:divBdr>
        <w:top w:val="none" w:sz="0" w:space="0" w:color="auto"/>
        <w:left w:val="none" w:sz="0" w:space="0" w:color="auto"/>
        <w:bottom w:val="none" w:sz="0" w:space="0" w:color="auto"/>
        <w:right w:val="none" w:sz="0" w:space="0" w:color="auto"/>
      </w:divBdr>
    </w:div>
    <w:div w:id="158270803">
      <w:bodyDiv w:val="1"/>
      <w:marLeft w:val="0"/>
      <w:marRight w:val="0"/>
      <w:marTop w:val="0"/>
      <w:marBottom w:val="0"/>
      <w:divBdr>
        <w:top w:val="none" w:sz="0" w:space="0" w:color="auto"/>
        <w:left w:val="none" w:sz="0" w:space="0" w:color="auto"/>
        <w:bottom w:val="none" w:sz="0" w:space="0" w:color="auto"/>
        <w:right w:val="none" w:sz="0" w:space="0" w:color="auto"/>
      </w:divBdr>
    </w:div>
    <w:div w:id="160779455">
      <w:bodyDiv w:val="1"/>
      <w:marLeft w:val="0"/>
      <w:marRight w:val="0"/>
      <w:marTop w:val="0"/>
      <w:marBottom w:val="0"/>
      <w:divBdr>
        <w:top w:val="none" w:sz="0" w:space="0" w:color="auto"/>
        <w:left w:val="none" w:sz="0" w:space="0" w:color="auto"/>
        <w:bottom w:val="none" w:sz="0" w:space="0" w:color="auto"/>
        <w:right w:val="none" w:sz="0" w:space="0" w:color="auto"/>
      </w:divBdr>
    </w:div>
    <w:div w:id="166021283">
      <w:bodyDiv w:val="1"/>
      <w:marLeft w:val="0"/>
      <w:marRight w:val="0"/>
      <w:marTop w:val="0"/>
      <w:marBottom w:val="0"/>
      <w:divBdr>
        <w:top w:val="none" w:sz="0" w:space="0" w:color="auto"/>
        <w:left w:val="none" w:sz="0" w:space="0" w:color="auto"/>
        <w:bottom w:val="none" w:sz="0" w:space="0" w:color="auto"/>
        <w:right w:val="none" w:sz="0" w:space="0" w:color="auto"/>
      </w:divBdr>
    </w:div>
    <w:div w:id="166795827">
      <w:bodyDiv w:val="1"/>
      <w:marLeft w:val="0"/>
      <w:marRight w:val="0"/>
      <w:marTop w:val="0"/>
      <w:marBottom w:val="0"/>
      <w:divBdr>
        <w:top w:val="none" w:sz="0" w:space="0" w:color="auto"/>
        <w:left w:val="none" w:sz="0" w:space="0" w:color="auto"/>
        <w:bottom w:val="none" w:sz="0" w:space="0" w:color="auto"/>
        <w:right w:val="none" w:sz="0" w:space="0" w:color="auto"/>
      </w:divBdr>
    </w:div>
    <w:div w:id="167599578">
      <w:bodyDiv w:val="1"/>
      <w:marLeft w:val="0"/>
      <w:marRight w:val="0"/>
      <w:marTop w:val="0"/>
      <w:marBottom w:val="0"/>
      <w:divBdr>
        <w:top w:val="none" w:sz="0" w:space="0" w:color="auto"/>
        <w:left w:val="none" w:sz="0" w:space="0" w:color="auto"/>
        <w:bottom w:val="none" w:sz="0" w:space="0" w:color="auto"/>
        <w:right w:val="none" w:sz="0" w:space="0" w:color="auto"/>
      </w:divBdr>
    </w:div>
    <w:div w:id="168716211">
      <w:bodyDiv w:val="1"/>
      <w:marLeft w:val="0"/>
      <w:marRight w:val="0"/>
      <w:marTop w:val="0"/>
      <w:marBottom w:val="0"/>
      <w:divBdr>
        <w:top w:val="none" w:sz="0" w:space="0" w:color="auto"/>
        <w:left w:val="none" w:sz="0" w:space="0" w:color="auto"/>
        <w:bottom w:val="none" w:sz="0" w:space="0" w:color="auto"/>
        <w:right w:val="none" w:sz="0" w:space="0" w:color="auto"/>
      </w:divBdr>
    </w:div>
    <w:div w:id="179321530">
      <w:bodyDiv w:val="1"/>
      <w:marLeft w:val="0"/>
      <w:marRight w:val="0"/>
      <w:marTop w:val="0"/>
      <w:marBottom w:val="0"/>
      <w:divBdr>
        <w:top w:val="none" w:sz="0" w:space="0" w:color="auto"/>
        <w:left w:val="none" w:sz="0" w:space="0" w:color="auto"/>
        <w:bottom w:val="none" w:sz="0" w:space="0" w:color="auto"/>
        <w:right w:val="none" w:sz="0" w:space="0" w:color="auto"/>
      </w:divBdr>
    </w:div>
    <w:div w:id="184296469">
      <w:bodyDiv w:val="1"/>
      <w:marLeft w:val="0"/>
      <w:marRight w:val="0"/>
      <w:marTop w:val="0"/>
      <w:marBottom w:val="0"/>
      <w:divBdr>
        <w:top w:val="none" w:sz="0" w:space="0" w:color="auto"/>
        <w:left w:val="none" w:sz="0" w:space="0" w:color="auto"/>
        <w:bottom w:val="none" w:sz="0" w:space="0" w:color="auto"/>
        <w:right w:val="none" w:sz="0" w:space="0" w:color="auto"/>
      </w:divBdr>
    </w:div>
    <w:div w:id="190580036">
      <w:bodyDiv w:val="1"/>
      <w:marLeft w:val="0"/>
      <w:marRight w:val="0"/>
      <w:marTop w:val="0"/>
      <w:marBottom w:val="0"/>
      <w:divBdr>
        <w:top w:val="none" w:sz="0" w:space="0" w:color="auto"/>
        <w:left w:val="none" w:sz="0" w:space="0" w:color="auto"/>
        <w:bottom w:val="none" w:sz="0" w:space="0" w:color="auto"/>
        <w:right w:val="none" w:sz="0" w:space="0" w:color="auto"/>
      </w:divBdr>
      <w:divsChild>
        <w:div w:id="550574295">
          <w:marLeft w:val="0"/>
          <w:marRight w:val="0"/>
          <w:marTop w:val="0"/>
          <w:marBottom w:val="0"/>
          <w:divBdr>
            <w:top w:val="none" w:sz="0" w:space="0" w:color="auto"/>
            <w:left w:val="none" w:sz="0" w:space="0" w:color="auto"/>
            <w:bottom w:val="none" w:sz="0" w:space="0" w:color="auto"/>
            <w:right w:val="none" w:sz="0" w:space="0" w:color="auto"/>
          </w:divBdr>
          <w:divsChild>
            <w:div w:id="202396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6154">
      <w:bodyDiv w:val="1"/>
      <w:marLeft w:val="0"/>
      <w:marRight w:val="0"/>
      <w:marTop w:val="0"/>
      <w:marBottom w:val="0"/>
      <w:divBdr>
        <w:top w:val="none" w:sz="0" w:space="0" w:color="auto"/>
        <w:left w:val="none" w:sz="0" w:space="0" w:color="auto"/>
        <w:bottom w:val="none" w:sz="0" w:space="0" w:color="auto"/>
        <w:right w:val="none" w:sz="0" w:space="0" w:color="auto"/>
      </w:divBdr>
    </w:div>
    <w:div w:id="202405041">
      <w:bodyDiv w:val="1"/>
      <w:marLeft w:val="0"/>
      <w:marRight w:val="0"/>
      <w:marTop w:val="0"/>
      <w:marBottom w:val="0"/>
      <w:divBdr>
        <w:top w:val="none" w:sz="0" w:space="0" w:color="auto"/>
        <w:left w:val="none" w:sz="0" w:space="0" w:color="auto"/>
        <w:bottom w:val="none" w:sz="0" w:space="0" w:color="auto"/>
        <w:right w:val="none" w:sz="0" w:space="0" w:color="auto"/>
      </w:divBdr>
    </w:div>
    <w:div w:id="208227644">
      <w:bodyDiv w:val="1"/>
      <w:marLeft w:val="0"/>
      <w:marRight w:val="0"/>
      <w:marTop w:val="0"/>
      <w:marBottom w:val="0"/>
      <w:divBdr>
        <w:top w:val="none" w:sz="0" w:space="0" w:color="auto"/>
        <w:left w:val="none" w:sz="0" w:space="0" w:color="auto"/>
        <w:bottom w:val="none" w:sz="0" w:space="0" w:color="auto"/>
        <w:right w:val="none" w:sz="0" w:space="0" w:color="auto"/>
      </w:divBdr>
    </w:div>
    <w:div w:id="215896244">
      <w:bodyDiv w:val="1"/>
      <w:marLeft w:val="0"/>
      <w:marRight w:val="0"/>
      <w:marTop w:val="0"/>
      <w:marBottom w:val="0"/>
      <w:divBdr>
        <w:top w:val="none" w:sz="0" w:space="0" w:color="auto"/>
        <w:left w:val="none" w:sz="0" w:space="0" w:color="auto"/>
        <w:bottom w:val="none" w:sz="0" w:space="0" w:color="auto"/>
        <w:right w:val="none" w:sz="0" w:space="0" w:color="auto"/>
      </w:divBdr>
    </w:div>
    <w:div w:id="219824286">
      <w:bodyDiv w:val="1"/>
      <w:marLeft w:val="0"/>
      <w:marRight w:val="0"/>
      <w:marTop w:val="0"/>
      <w:marBottom w:val="0"/>
      <w:divBdr>
        <w:top w:val="none" w:sz="0" w:space="0" w:color="auto"/>
        <w:left w:val="none" w:sz="0" w:space="0" w:color="auto"/>
        <w:bottom w:val="none" w:sz="0" w:space="0" w:color="auto"/>
        <w:right w:val="none" w:sz="0" w:space="0" w:color="auto"/>
      </w:divBdr>
    </w:div>
    <w:div w:id="223372620">
      <w:bodyDiv w:val="1"/>
      <w:marLeft w:val="0"/>
      <w:marRight w:val="0"/>
      <w:marTop w:val="0"/>
      <w:marBottom w:val="0"/>
      <w:divBdr>
        <w:top w:val="none" w:sz="0" w:space="0" w:color="auto"/>
        <w:left w:val="none" w:sz="0" w:space="0" w:color="auto"/>
        <w:bottom w:val="none" w:sz="0" w:space="0" w:color="auto"/>
        <w:right w:val="none" w:sz="0" w:space="0" w:color="auto"/>
      </w:divBdr>
    </w:div>
    <w:div w:id="224336626">
      <w:bodyDiv w:val="1"/>
      <w:marLeft w:val="0"/>
      <w:marRight w:val="0"/>
      <w:marTop w:val="0"/>
      <w:marBottom w:val="0"/>
      <w:divBdr>
        <w:top w:val="none" w:sz="0" w:space="0" w:color="auto"/>
        <w:left w:val="none" w:sz="0" w:space="0" w:color="auto"/>
        <w:bottom w:val="none" w:sz="0" w:space="0" w:color="auto"/>
        <w:right w:val="none" w:sz="0" w:space="0" w:color="auto"/>
      </w:divBdr>
    </w:div>
    <w:div w:id="224413293">
      <w:bodyDiv w:val="1"/>
      <w:marLeft w:val="0"/>
      <w:marRight w:val="0"/>
      <w:marTop w:val="0"/>
      <w:marBottom w:val="0"/>
      <w:divBdr>
        <w:top w:val="none" w:sz="0" w:space="0" w:color="auto"/>
        <w:left w:val="none" w:sz="0" w:space="0" w:color="auto"/>
        <w:bottom w:val="none" w:sz="0" w:space="0" w:color="auto"/>
        <w:right w:val="none" w:sz="0" w:space="0" w:color="auto"/>
      </w:divBdr>
    </w:div>
    <w:div w:id="229048338">
      <w:bodyDiv w:val="1"/>
      <w:marLeft w:val="0"/>
      <w:marRight w:val="0"/>
      <w:marTop w:val="0"/>
      <w:marBottom w:val="0"/>
      <w:divBdr>
        <w:top w:val="none" w:sz="0" w:space="0" w:color="auto"/>
        <w:left w:val="none" w:sz="0" w:space="0" w:color="auto"/>
        <w:bottom w:val="none" w:sz="0" w:space="0" w:color="auto"/>
        <w:right w:val="none" w:sz="0" w:space="0" w:color="auto"/>
      </w:divBdr>
    </w:div>
    <w:div w:id="236599740">
      <w:bodyDiv w:val="1"/>
      <w:marLeft w:val="0"/>
      <w:marRight w:val="0"/>
      <w:marTop w:val="0"/>
      <w:marBottom w:val="0"/>
      <w:divBdr>
        <w:top w:val="none" w:sz="0" w:space="0" w:color="auto"/>
        <w:left w:val="none" w:sz="0" w:space="0" w:color="auto"/>
        <w:bottom w:val="none" w:sz="0" w:space="0" w:color="auto"/>
        <w:right w:val="none" w:sz="0" w:space="0" w:color="auto"/>
      </w:divBdr>
    </w:div>
    <w:div w:id="238682179">
      <w:bodyDiv w:val="1"/>
      <w:marLeft w:val="0"/>
      <w:marRight w:val="0"/>
      <w:marTop w:val="0"/>
      <w:marBottom w:val="0"/>
      <w:divBdr>
        <w:top w:val="none" w:sz="0" w:space="0" w:color="auto"/>
        <w:left w:val="none" w:sz="0" w:space="0" w:color="auto"/>
        <w:bottom w:val="none" w:sz="0" w:space="0" w:color="auto"/>
        <w:right w:val="none" w:sz="0" w:space="0" w:color="auto"/>
      </w:divBdr>
    </w:div>
    <w:div w:id="239022336">
      <w:bodyDiv w:val="1"/>
      <w:marLeft w:val="0"/>
      <w:marRight w:val="0"/>
      <w:marTop w:val="0"/>
      <w:marBottom w:val="0"/>
      <w:divBdr>
        <w:top w:val="none" w:sz="0" w:space="0" w:color="auto"/>
        <w:left w:val="none" w:sz="0" w:space="0" w:color="auto"/>
        <w:bottom w:val="none" w:sz="0" w:space="0" w:color="auto"/>
        <w:right w:val="none" w:sz="0" w:space="0" w:color="auto"/>
      </w:divBdr>
    </w:div>
    <w:div w:id="250624564">
      <w:bodyDiv w:val="1"/>
      <w:marLeft w:val="0"/>
      <w:marRight w:val="0"/>
      <w:marTop w:val="0"/>
      <w:marBottom w:val="0"/>
      <w:divBdr>
        <w:top w:val="none" w:sz="0" w:space="0" w:color="auto"/>
        <w:left w:val="none" w:sz="0" w:space="0" w:color="auto"/>
        <w:bottom w:val="none" w:sz="0" w:space="0" w:color="auto"/>
        <w:right w:val="none" w:sz="0" w:space="0" w:color="auto"/>
      </w:divBdr>
    </w:div>
    <w:div w:id="255358995">
      <w:bodyDiv w:val="1"/>
      <w:marLeft w:val="0"/>
      <w:marRight w:val="0"/>
      <w:marTop w:val="0"/>
      <w:marBottom w:val="0"/>
      <w:divBdr>
        <w:top w:val="none" w:sz="0" w:space="0" w:color="auto"/>
        <w:left w:val="none" w:sz="0" w:space="0" w:color="auto"/>
        <w:bottom w:val="none" w:sz="0" w:space="0" w:color="auto"/>
        <w:right w:val="none" w:sz="0" w:space="0" w:color="auto"/>
      </w:divBdr>
    </w:div>
    <w:div w:id="256794596">
      <w:bodyDiv w:val="1"/>
      <w:marLeft w:val="0"/>
      <w:marRight w:val="0"/>
      <w:marTop w:val="0"/>
      <w:marBottom w:val="0"/>
      <w:divBdr>
        <w:top w:val="none" w:sz="0" w:space="0" w:color="auto"/>
        <w:left w:val="none" w:sz="0" w:space="0" w:color="auto"/>
        <w:bottom w:val="none" w:sz="0" w:space="0" w:color="auto"/>
        <w:right w:val="none" w:sz="0" w:space="0" w:color="auto"/>
      </w:divBdr>
    </w:div>
    <w:div w:id="257519585">
      <w:bodyDiv w:val="1"/>
      <w:marLeft w:val="0"/>
      <w:marRight w:val="0"/>
      <w:marTop w:val="0"/>
      <w:marBottom w:val="0"/>
      <w:divBdr>
        <w:top w:val="none" w:sz="0" w:space="0" w:color="auto"/>
        <w:left w:val="none" w:sz="0" w:space="0" w:color="auto"/>
        <w:bottom w:val="none" w:sz="0" w:space="0" w:color="auto"/>
        <w:right w:val="none" w:sz="0" w:space="0" w:color="auto"/>
      </w:divBdr>
    </w:div>
    <w:div w:id="271133402">
      <w:bodyDiv w:val="1"/>
      <w:marLeft w:val="0"/>
      <w:marRight w:val="0"/>
      <w:marTop w:val="0"/>
      <w:marBottom w:val="0"/>
      <w:divBdr>
        <w:top w:val="none" w:sz="0" w:space="0" w:color="auto"/>
        <w:left w:val="none" w:sz="0" w:space="0" w:color="auto"/>
        <w:bottom w:val="none" w:sz="0" w:space="0" w:color="auto"/>
        <w:right w:val="none" w:sz="0" w:space="0" w:color="auto"/>
      </w:divBdr>
    </w:div>
    <w:div w:id="271282792">
      <w:bodyDiv w:val="1"/>
      <w:marLeft w:val="0"/>
      <w:marRight w:val="0"/>
      <w:marTop w:val="0"/>
      <w:marBottom w:val="0"/>
      <w:divBdr>
        <w:top w:val="none" w:sz="0" w:space="0" w:color="auto"/>
        <w:left w:val="none" w:sz="0" w:space="0" w:color="auto"/>
        <w:bottom w:val="none" w:sz="0" w:space="0" w:color="auto"/>
        <w:right w:val="none" w:sz="0" w:space="0" w:color="auto"/>
      </w:divBdr>
    </w:div>
    <w:div w:id="272517968">
      <w:bodyDiv w:val="1"/>
      <w:marLeft w:val="0"/>
      <w:marRight w:val="0"/>
      <w:marTop w:val="0"/>
      <w:marBottom w:val="0"/>
      <w:divBdr>
        <w:top w:val="none" w:sz="0" w:space="0" w:color="auto"/>
        <w:left w:val="none" w:sz="0" w:space="0" w:color="auto"/>
        <w:bottom w:val="none" w:sz="0" w:space="0" w:color="auto"/>
        <w:right w:val="none" w:sz="0" w:space="0" w:color="auto"/>
      </w:divBdr>
      <w:divsChild>
        <w:div w:id="1689453368">
          <w:marLeft w:val="0"/>
          <w:marRight w:val="0"/>
          <w:marTop w:val="0"/>
          <w:marBottom w:val="0"/>
          <w:divBdr>
            <w:top w:val="none" w:sz="0" w:space="0" w:color="auto"/>
            <w:left w:val="none" w:sz="0" w:space="0" w:color="auto"/>
            <w:bottom w:val="none" w:sz="0" w:space="0" w:color="auto"/>
            <w:right w:val="none" w:sz="0" w:space="0" w:color="auto"/>
          </w:divBdr>
          <w:divsChild>
            <w:div w:id="73323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3984">
      <w:bodyDiv w:val="1"/>
      <w:marLeft w:val="0"/>
      <w:marRight w:val="0"/>
      <w:marTop w:val="0"/>
      <w:marBottom w:val="0"/>
      <w:divBdr>
        <w:top w:val="none" w:sz="0" w:space="0" w:color="auto"/>
        <w:left w:val="none" w:sz="0" w:space="0" w:color="auto"/>
        <w:bottom w:val="none" w:sz="0" w:space="0" w:color="auto"/>
        <w:right w:val="none" w:sz="0" w:space="0" w:color="auto"/>
      </w:divBdr>
    </w:div>
    <w:div w:id="275411553">
      <w:bodyDiv w:val="1"/>
      <w:marLeft w:val="0"/>
      <w:marRight w:val="0"/>
      <w:marTop w:val="0"/>
      <w:marBottom w:val="0"/>
      <w:divBdr>
        <w:top w:val="none" w:sz="0" w:space="0" w:color="auto"/>
        <w:left w:val="none" w:sz="0" w:space="0" w:color="auto"/>
        <w:bottom w:val="none" w:sz="0" w:space="0" w:color="auto"/>
        <w:right w:val="none" w:sz="0" w:space="0" w:color="auto"/>
      </w:divBdr>
    </w:div>
    <w:div w:id="275873185">
      <w:bodyDiv w:val="1"/>
      <w:marLeft w:val="0"/>
      <w:marRight w:val="0"/>
      <w:marTop w:val="0"/>
      <w:marBottom w:val="0"/>
      <w:divBdr>
        <w:top w:val="none" w:sz="0" w:space="0" w:color="auto"/>
        <w:left w:val="none" w:sz="0" w:space="0" w:color="auto"/>
        <w:bottom w:val="none" w:sz="0" w:space="0" w:color="auto"/>
        <w:right w:val="none" w:sz="0" w:space="0" w:color="auto"/>
      </w:divBdr>
    </w:div>
    <w:div w:id="277762405">
      <w:bodyDiv w:val="1"/>
      <w:marLeft w:val="0"/>
      <w:marRight w:val="0"/>
      <w:marTop w:val="0"/>
      <w:marBottom w:val="0"/>
      <w:divBdr>
        <w:top w:val="none" w:sz="0" w:space="0" w:color="auto"/>
        <w:left w:val="none" w:sz="0" w:space="0" w:color="auto"/>
        <w:bottom w:val="none" w:sz="0" w:space="0" w:color="auto"/>
        <w:right w:val="none" w:sz="0" w:space="0" w:color="auto"/>
      </w:divBdr>
    </w:div>
    <w:div w:id="279267134">
      <w:bodyDiv w:val="1"/>
      <w:marLeft w:val="0"/>
      <w:marRight w:val="0"/>
      <w:marTop w:val="0"/>
      <w:marBottom w:val="0"/>
      <w:divBdr>
        <w:top w:val="none" w:sz="0" w:space="0" w:color="auto"/>
        <w:left w:val="none" w:sz="0" w:space="0" w:color="auto"/>
        <w:bottom w:val="none" w:sz="0" w:space="0" w:color="auto"/>
        <w:right w:val="none" w:sz="0" w:space="0" w:color="auto"/>
      </w:divBdr>
      <w:divsChild>
        <w:div w:id="1371028068">
          <w:marLeft w:val="0"/>
          <w:marRight w:val="0"/>
          <w:marTop w:val="0"/>
          <w:marBottom w:val="0"/>
          <w:divBdr>
            <w:top w:val="none" w:sz="0" w:space="0" w:color="auto"/>
            <w:left w:val="none" w:sz="0" w:space="0" w:color="auto"/>
            <w:bottom w:val="none" w:sz="0" w:space="0" w:color="auto"/>
            <w:right w:val="none" w:sz="0" w:space="0" w:color="auto"/>
          </w:divBdr>
        </w:div>
      </w:divsChild>
    </w:div>
    <w:div w:id="287706632">
      <w:bodyDiv w:val="1"/>
      <w:marLeft w:val="0"/>
      <w:marRight w:val="0"/>
      <w:marTop w:val="0"/>
      <w:marBottom w:val="0"/>
      <w:divBdr>
        <w:top w:val="none" w:sz="0" w:space="0" w:color="auto"/>
        <w:left w:val="none" w:sz="0" w:space="0" w:color="auto"/>
        <w:bottom w:val="none" w:sz="0" w:space="0" w:color="auto"/>
        <w:right w:val="none" w:sz="0" w:space="0" w:color="auto"/>
      </w:divBdr>
    </w:div>
    <w:div w:id="288170129">
      <w:bodyDiv w:val="1"/>
      <w:marLeft w:val="0"/>
      <w:marRight w:val="0"/>
      <w:marTop w:val="0"/>
      <w:marBottom w:val="0"/>
      <w:divBdr>
        <w:top w:val="none" w:sz="0" w:space="0" w:color="auto"/>
        <w:left w:val="none" w:sz="0" w:space="0" w:color="auto"/>
        <w:bottom w:val="none" w:sz="0" w:space="0" w:color="auto"/>
        <w:right w:val="none" w:sz="0" w:space="0" w:color="auto"/>
      </w:divBdr>
    </w:div>
    <w:div w:id="290596942">
      <w:bodyDiv w:val="1"/>
      <w:marLeft w:val="0"/>
      <w:marRight w:val="0"/>
      <w:marTop w:val="0"/>
      <w:marBottom w:val="0"/>
      <w:divBdr>
        <w:top w:val="none" w:sz="0" w:space="0" w:color="auto"/>
        <w:left w:val="none" w:sz="0" w:space="0" w:color="auto"/>
        <w:bottom w:val="none" w:sz="0" w:space="0" w:color="auto"/>
        <w:right w:val="none" w:sz="0" w:space="0" w:color="auto"/>
      </w:divBdr>
    </w:div>
    <w:div w:id="295189129">
      <w:bodyDiv w:val="1"/>
      <w:marLeft w:val="0"/>
      <w:marRight w:val="0"/>
      <w:marTop w:val="0"/>
      <w:marBottom w:val="0"/>
      <w:divBdr>
        <w:top w:val="none" w:sz="0" w:space="0" w:color="auto"/>
        <w:left w:val="none" w:sz="0" w:space="0" w:color="auto"/>
        <w:bottom w:val="none" w:sz="0" w:space="0" w:color="auto"/>
        <w:right w:val="none" w:sz="0" w:space="0" w:color="auto"/>
      </w:divBdr>
    </w:div>
    <w:div w:id="299304978">
      <w:bodyDiv w:val="1"/>
      <w:marLeft w:val="0"/>
      <w:marRight w:val="0"/>
      <w:marTop w:val="0"/>
      <w:marBottom w:val="0"/>
      <w:divBdr>
        <w:top w:val="none" w:sz="0" w:space="0" w:color="auto"/>
        <w:left w:val="none" w:sz="0" w:space="0" w:color="auto"/>
        <w:bottom w:val="none" w:sz="0" w:space="0" w:color="auto"/>
        <w:right w:val="none" w:sz="0" w:space="0" w:color="auto"/>
      </w:divBdr>
      <w:divsChild>
        <w:div w:id="1582719891">
          <w:marLeft w:val="0"/>
          <w:marRight w:val="0"/>
          <w:marTop w:val="0"/>
          <w:marBottom w:val="0"/>
          <w:divBdr>
            <w:top w:val="none" w:sz="0" w:space="0" w:color="auto"/>
            <w:left w:val="none" w:sz="0" w:space="0" w:color="auto"/>
            <w:bottom w:val="none" w:sz="0" w:space="0" w:color="auto"/>
            <w:right w:val="none" w:sz="0" w:space="0" w:color="auto"/>
          </w:divBdr>
          <w:divsChild>
            <w:div w:id="12630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348">
      <w:bodyDiv w:val="1"/>
      <w:marLeft w:val="0"/>
      <w:marRight w:val="0"/>
      <w:marTop w:val="0"/>
      <w:marBottom w:val="0"/>
      <w:divBdr>
        <w:top w:val="none" w:sz="0" w:space="0" w:color="auto"/>
        <w:left w:val="none" w:sz="0" w:space="0" w:color="auto"/>
        <w:bottom w:val="none" w:sz="0" w:space="0" w:color="auto"/>
        <w:right w:val="none" w:sz="0" w:space="0" w:color="auto"/>
      </w:divBdr>
    </w:div>
    <w:div w:id="305552463">
      <w:bodyDiv w:val="1"/>
      <w:marLeft w:val="0"/>
      <w:marRight w:val="0"/>
      <w:marTop w:val="0"/>
      <w:marBottom w:val="0"/>
      <w:divBdr>
        <w:top w:val="none" w:sz="0" w:space="0" w:color="auto"/>
        <w:left w:val="none" w:sz="0" w:space="0" w:color="auto"/>
        <w:bottom w:val="none" w:sz="0" w:space="0" w:color="auto"/>
        <w:right w:val="none" w:sz="0" w:space="0" w:color="auto"/>
      </w:divBdr>
    </w:div>
    <w:div w:id="310209322">
      <w:bodyDiv w:val="1"/>
      <w:marLeft w:val="0"/>
      <w:marRight w:val="0"/>
      <w:marTop w:val="0"/>
      <w:marBottom w:val="0"/>
      <w:divBdr>
        <w:top w:val="none" w:sz="0" w:space="0" w:color="auto"/>
        <w:left w:val="none" w:sz="0" w:space="0" w:color="auto"/>
        <w:bottom w:val="none" w:sz="0" w:space="0" w:color="auto"/>
        <w:right w:val="none" w:sz="0" w:space="0" w:color="auto"/>
      </w:divBdr>
    </w:div>
    <w:div w:id="310869686">
      <w:bodyDiv w:val="1"/>
      <w:marLeft w:val="0"/>
      <w:marRight w:val="0"/>
      <w:marTop w:val="0"/>
      <w:marBottom w:val="0"/>
      <w:divBdr>
        <w:top w:val="none" w:sz="0" w:space="0" w:color="auto"/>
        <w:left w:val="none" w:sz="0" w:space="0" w:color="auto"/>
        <w:bottom w:val="none" w:sz="0" w:space="0" w:color="auto"/>
        <w:right w:val="none" w:sz="0" w:space="0" w:color="auto"/>
      </w:divBdr>
    </w:div>
    <w:div w:id="311325368">
      <w:bodyDiv w:val="1"/>
      <w:marLeft w:val="0"/>
      <w:marRight w:val="0"/>
      <w:marTop w:val="0"/>
      <w:marBottom w:val="0"/>
      <w:divBdr>
        <w:top w:val="none" w:sz="0" w:space="0" w:color="auto"/>
        <w:left w:val="none" w:sz="0" w:space="0" w:color="auto"/>
        <w:bottom w:val="none" w:sz="0" w:space="0" w:color="auto"/>
        <w:right w:val="none" w:sz="0" w:space="0" w:color="auto"/>
      </w:divBdr>
    </w:div>
    <w:div w:id="313411097">
      <w:bodyDiv w:val="1"/>
      <w:marLeft w:val="0"/>
      <w:marRight w:val="0"/>
      <w:marTop w:val="0"/>
      <w:marBottom w:val="0"/>
      <w:divBdr>
        <w:top w:val="none" w:sz="0" w:space="0" w:color="auto"/>
        <w:left w:val="none" w:sz="0" w:space="0" w:color="auto"/>
        <w:bottom w:val="none" w:sz="0" w:space="0" w:color="auto"/>
        <w:right w:val="none" w:sz="0" w:space="0" w:color="auto"/>
      </w:divBdr>
    </w:div>
    <w:div w:id="314336167">
      <w:bodyDiv w:val="1"/>
      <w:marLeft w:val="0"/>
      <w:marRight w:val="0"/>
      <w:marTop w:val="0"/>
      <w:marBottom w:val="0"/>
      <w:divBdr>
        <w:top w:val="none" w:sz="0" w:space="0" w:color="auto"/>
        <w:left w:val="none" w:sz="0" w:space="0" w:color="auto"/>
        <w:bottom w:val="none" w:sz="0" w:space="0" w:color="auto"/>
        <w:right w:val="none" w:sz="0" w:space="0" w:color="auto"/>
      </w:divBdr>
    </w:div>
    <w:div w:id="320155488">
      <w:bodyDiv w:val="1"/>
      <w:marLeft w:val="0"/>
      <w:marRight w:val="0"/>
      <w:marTop w:val="0"/>
      <w:marBottom w:val="0"/>
      <w:divBdr>
        <w:top w:val="none" w:sz="0" w:space="0" w:color="auto"/>
        <w:left w:val="none" w:sz="0" w:space="0" w:color="auto"/>
        <w:bottom w:val="none" w:sz="0" w:space="0" w:color="auto"/>
        <w:right w:val="none" w:sz="0" w:space="0" w:color="auto"/>
      </w:divBdr>
    </w:div>
    <w:div w:id="327438797">
      <w:bodyDiv w:val="1"/>
      <w:marLeft w:val="0"/>
      <w:marRight w:val="0"/>
      <w:marTop w:val="0"/>
      <w:marBottom w:val="0"/>
      <w:divBdr>
        <w:top w:val="none" w:sz="0" w:space="0" w:color="auto"/>
        <w:left w:val="none" w:sz="0" w:space="0" w:color="auto"/>
        <w:bottom w:val="none" w:sz="0" w:space="0" w:color="auto"/>
        <w:right w:val="none" w:sz="0" w:space="0" w:color="auto"/>
      </w:divBdr>
    </w:div>
    <w:div w:id="339508776">
      <w:bodyDiv w:val="1"/>
      <w:marLeft w:val="0"/>
      <w:marRight w:val="0"/>
      <w:marTop w:val="0"/>
      <w:marBottom w:val="0"/>
      <w:divBdr>
        <w:top w:val="none" w:sz="0" w:space="0" w:color="auto"/>
        <w:left w:val="none" w:sz="0" w:space="0" w:color="auto"/>
        <w:bottom w:val="none" w:sz="0" w:space="0" w:color="auto"/>
        <w:right w:val="none" w:sz="0" w:space="0" w:color="auto"/>
      </w:divBdr>
    </w:div>
    <w:div w:id="344938677">
      <w:bodyDiv w:val="1"/>
      <w:marLeft w:val="0"/>
      <w:marRight w:val="0"/>
      <w:marTop w:val="0"/>
      <w:marBottom w:val="0"/>
      <w:divBdr>
        <w:top w:val="none" w:sz="0" w:space="0" w:color="auto"/>
        <w:left w:val="none" w:sz="0" w:space="0" w:color="auto"/>
        <w:bottom w:val="none" w:sz="0" w:space="0" w:color="auto"/>
        <w:right w:val="none" w:sz="0" w:space="0" w:color="auto"/>
      </w:divBdr>
    </w:div>
    <w:div w:id="345668970">
      <w:bodyDiv w:val="1"/>
      <w:marLeft w:val="0"/>
      <w:marRight w:val="0"/>
      <w:marTop w:val="0"/>
      <w:marBottom w:val="0"/>
      <w:divBdr>
        <w:top w:val="none" w:sz="0" w:space="0" w:color="auto"/>
        <w:left w:val="none" w:sz="0" w:space="0" w:color="auto"/>
        <w:bottom w:val="none" w:sz="0" w:space="0" w:color="auto"/>
        <w:right w:val="none" w:sz="0" w:space="0" w:color="auto"/>
      </w:divBdr>
    </w:div>
    <w:div w:id="346951445">
      <w:bodyDiv w:val="1"/>
      <w:marLeft w:val="0"/>
      <w:marRight w:val="0"/>
      <w:marTop w:val="0"/>
      <w:marBottom w:val="0"/>
      <w:divBdr>
        <w:top w:val="none" w:sz="0" w:space="0" w:color="auto"/>
        <w:left w:val="none" w:sz="0" w:space="0" w:color="auto"/>
        <w:bottom w:val="none" w:sz="0" w:space="0" w:color="auto"/>
        <w:right w:val="none" w:sz="0" w:space="0" w:color="auto"/>
      </w:divBdr>
    </w:div>
    <w:div w:id="354891202">
      <w:bodyDiv w:val="1"/>
      <w:marLeft w:val="0"/>
      <w:marRight w:val="0"/>
      <w:marTop w:val="0"/>
      <w:marBottom w:val="0"/>
      <w:divBdr>
        <w:top w:val="none" w:sz="0" w:space="0" w:color="auto"/>
        <w:left w:val="none" w:sz="0" w:space="0" w:color="auto"/>
        <w:bottom w:val="none" w:sz="0" w:space="0" w:color="auto"/>
        <w:right w:val="none" w:sz="0" w:space="0" w:color="auto"/>
      </w:divBdr>
    </w:div>
    <w:div w:id="362365053">
      <w:bodyDiv w:val="1"/>
      <w:marLeft w:val="0"/>
      <w:marRight w:val="0"/>
      <w:marTop w:val="0"/>
      <w:marBottom w:val="0"/>
      <w:divBdr>
        <w:top w:val="none" w:sz="0" w:space="0" w:color="auto"/>
        <w:left w:val="none" w:sz="0" w:space="0" w:color="auto"/>
        <w:bottom w:val="none" w:sz="0" w:space="0" w:color="auto"/>
        <w:right w:val="none" w:sz="0" w:space="0" w:color="auto"/>
      </w:divBdr>
    </w:div>
    <w:div w:id="363753515">
      <w:bodyDiv w:val="1"/>
      <w:marLeft w:val="0"/>
      <w:marRight w:val="0"/>
      <w:marTop w:val="0"/>
      <w:marBottom w:val="0"/>
      <w:divBdr>
        <w:top w:val="none" w:sz="0" w:space="0" w:color="auto"/>
        <w:left w:val="none" w:sz="0" w:space="0" w:color="auto"/>
        <w:bottom w:val="none" w:sz="0" w:space="0" w:color="auto"/>
        <w:right w:val="none" w:sz="0" w:space="0" w:color="auto"/>
      </w:divBdr>
    </w:div>
    <w:div w:id="378091809">
      <w:bodyDiv w:val="1"/>
      <w:marLeft w:val="0"/>
      <w:marRight w:val="0"/>
      <w:marTop w:val="0"/>
      <w:marBottom w:val="0"/>
      <w:divBdr>
        <w:top w:val="none" w:sz="0" w:space="0" w:color="auto"/>
        <w:left w:val="none" w:sz="0" w:space="0" w:color="auto"/>
        <w:bottom w:val="none" w:sz="0" w:space="0" w:color="auto"/>
        <w:right w:val="none" w:sz="0" w:space="0" w:color="auto"/>
      </w:divBdr>
    </w:div>
    <w:div w:id="378474928">
      <w:bodyDiv w:val="1"/>
      <w:marLeft w:val="0"/>
      <w:marRight w:val="0"/>
      <w:marTop w:val="0"/>
      <w:marBottom w:val="0"/>
      <w:divBdr>
        <w:top w:val="none" w:sz="0" w:space="0" w:color="auto"/>
        <w:left w:val="none" w:sz="0" w:space="0" w:color="auto"/>
        <w:bottom w:val="none" w:sz="0" w:space="0" w:color="auto"/>
        <w:right w:val="none" w:sz="0" w:space="0" w:color="auto"/>
      </w:divBdr>
    </w:div>
    <w:div w:id="386687736">
      <w:bodyDiv w:val="1"/>
      <w:marLeft w:val="0"/>
      <w:marRight w:val="0"/>
      <w:marTop w:val="0"/>
      <w:marBottom w:val="0"/>
      <w:divBdr>
        <w:top w:val="none" w:sz="0" w:space="0" w:color="auto"/>
        <w:left w:val="none" w:sz="0" w:space="0" w:color="auto"/>
        <w:bottom w:val="none" w:sz="0" w:space="0" w:color="auto"/>
        <w:right w:val="none" w:sz="0" w:space="0" w:color="auto"/>
      </w:divBdr>
    </w:div>
    <w:div w:id="389500089">
      <w:bodyDiv w:val="1"/>
      <w:marLeft w:val="0"/>
      <w:marRight w:val="0"/>
      <w:marTop w:val="0"/>
      <w:marBottom w:val="0"/>
      <w:divBdr>
        <w:top w:val="none" w:sz="0" w:space="0" w:color="auto"/>
        <w:left w:val="none" w:sz="0" w:space="0" w:color="auto"/>
        <w:bottom w:val="none" w:sz="0" w:space="0" w:color="auto"/>
        <w:right w:val="none" w:sz="0" w:space="0" w:color="auto"/>
      </w:divBdr>
    </w:div>
    <w:div w:id="392506798">
      <w:bodyDiv w:val="1"/>
      <w:marLeft w:val="0"/>
      <w:marRight w:val="0"/>
      <w:marTop w:val="0"/>
      <w:marBottom w:val="0"/>
      <w:divBdr>
        <w:top w:val="none" w:sz="0" w:space="0" w:color="auto"/>
        <w:left w:val="none" w:sz="0" w:space="0" w:color="auto"/>
        <w:bottom w:val="none" w:sz="0" w:space="0" w:color="auto"/>
        <w:right w:val="none" w:sz="0" w:space="0" w:color="auto"/>
      </w:divBdr>
    </w:div>
    <w:div w:id="394671988">
      <w:bodyDiv w:val="1"/>
      <w:marLeft w:val="0"/>
      <w:marRight w:val="0"/>
      <w:marTop w:val="0"/>
      <w:marBottom w:val="0"/>
      <w:divBdr>
        <w:top w:val="none" w:sz="0" w:space="0" w:color="auto"/>
        <w:left w:val="none" w:sz="0" w:space="0" w:color="auto"/>
        <w:bottom w:val="none" w:sz="0" w:space="0" w:color="auto"/>
        <w:right w:val="none" w:sz="0" w:space="0" w:color="auto"/>
      </w:divBdr>
    </w:div>
    <w:div w:id="395128957">
      <w:bodyDiv w:val="1"/>
      <w:marLeft w:val="0"/>
      <w:marRight w:val="0"/>
      <w:marTop w:val="0"/>
      <w:marBottom w:val="0"/>
      <w:divBdr>
        <w:top w:val="none" w:sz="0" w:space="0" w:color="auto"/>
        <w:left w:val="none" w:sz="0" w:space="0" w:color="auto"/>
        <w:bottom w:val="none" w:sz="0" w:space="0" w:color="auto"/>
        <w:right w:val="none" w:sz="0" w:space="0" w:color="auto"/>
      </w:divBdr>
    </w:div>
    <w:div w:id="401565779">
      <w:bodyDiv w:val="1"/>
      <w:marLeft w:val="0"/>
      <w:marRight w:val="0"/>
      <w:marTop w:val="0"/>
      <w:marBottom w:val="0"/>
      <w:divBdr>
        <w:top w:val="none" w:sz="0" w:space="0" w:color="auto"/>
        <w:left w:val="none" w:sz="0" w:space="0" w:color="auto"/>
        <w:bottom w:val="none" w:sz="0" w:space="0" w:color="auto"/>
        <w:right w:val="none" w:sz="0" w:space="0" w:color="auto"/>
      </w:divBdr>
    </w:div>
    <w:div w:id="402874666">
      <w:bodyDiv w:val="1"/>
      <w:marLeft w:val="0"/>
      <w:marRight w:val="0"/>
      <w:marTop w:val="0"/>
      <w:marBottom w:val="0"/>
      <w:divBdr>
        <w:top w:val="none" w:sz="0" w:space="0" w:color="auto"/>
        <w:left w:val="none" w:sz="0" w:space="0" w:color="auto"/>
        <w:bottom w:val="none" w:sz="0" w:space="0" w:color="auto"/>
        <w:right w:val="none" w:sz="0" w:space="0" w:color="auto"/>
      </w:divBdr>
    </w:div>
    <w:div w:id="403838676">
      <w:bodyDiv w:val="1"/>
      <w:marLeft w:val="0"/>
      <w:marRight w:val="0"/>
      <w:marTop w:val="0"/>
      <w:marBottom w:val="0"/>
      <w:divBdr>
        <w:top w:val="none" w:sz="0" w:space="0" w:color="auto"/>
        <w:left w:val="none" w:sz="0" w:space="0" w:color="auto"/>
        <w:bottom w:val="none" w:sz="0" w:space="0" w:color="auto"/>
        <w:right w:val="none" w:sz="0" w:space="0" w:color="auto"/>
      </w:divBdr>
    </w:div>
    <w:div w:id="405953082">
      <w:bodyDiv w:val="1"/>
      <w:marLeft w:val="0"/>
      <w:marRight w:val="0"/>
      <w:marTop w:val="0"/>
      <w:marBottom w:val="0"/>
      <w:divBdr>
        <w:top w:val="none" w:sz="0" w:space="0" w:color="auto"/>
        <w:left w:val="none" w:sz="0" w:space="0" w:color="auto"/>
        <w:bottom w:val="none" w:sz="0" w:space="0" w:color="auto"/>
        <w:right w:val="none" w:sz="0" w:space="0" w:color="auto"/>
      </w:divBdr>
    </w:div>
    <w:div w:id="408239386">
      <w:bodyDiv w:val="1"/>
      <w:marLeft w:val="0"/>
      <w:marRight w:val="0"/>
      <w:marTop w:val="0"/>
      <w:marBottom w:val="0"/>
      <w:divBdr>
        <w:top w:val="none" w:sz="0" w:space="0" w:color="auto"/>
        <w:left w:val="none" w:sz="0" w:space="0" w:color="auto"/>
        <w:bottom w:val="none" w:sz="0" w:space="0" w:color="auto"/>
        <w:right w:val="none" w:sz="0" w:space="0" w:color="auto"/>
      </w:divBdr>
    </w:div>
    <w:div w:id="409351218">
      <w:bodyDiv w:val="1"/>
      <w:marLeft w:val="0"/>
      <w:marRight w:val="0"/>
      <w:marTop w:val="0"/>
      <w:marBottom w:val="0"/>
      <w:divBdr>
        <w:top w:val="none" w:sz="0" w:space="0" w:color="auto"/>
        <w:left w:val="none" w:sz="0" w:space="0" w:color="auto"/>
        <w:bottom w:val="none" w:sz="0" w:space="0" w:color="auto"/>
        <w:right w:val="none" w:sz="0" w:space="0" w:color="auto"/>
      </w:divBdr>
    </w:div>
    <w:div w:id="416947765">
      <w:bodyDiv w:val="1"/>
      <w:marLeft w:val="0"/>
      <w:marRight w:val="0"/>
      <w:marTop w:val="0"/>
      <w:marBottom w:val="0"/>
      <w:divBdr>
        <w:top w:val="none" w:sz="0" w:space="0" w:color="auto"/>
        <w:left w:val="none" w:sz="0" w:space="0" w:color="auto"/>
        <w:bottom w:val="none" w:sz="0" w:space="0" w:color="auto"/>
        <w:right w:val="none" w:sz="0" w:space="0" w:color="auto"/>
      </w:divBdr>
    </w:div>
    <w:div w:id="420613706">
      <w:bodyDiv w:val="1"/>
      <w:marLeft w:val="0"/>
      <w:marRight w:val="0"/>
      <w:marTop w:val="0"/>
      <w:marBottom w:val="0"/>
      <w:divBdr>
        <w:top w:val="none" w:sz="0" w:space="0" w:color="auto"/>
        <w:left w:val="none" w:sz="0" w:space="0" w:color="auto"/>
        <w:bottom w:val="none" w:sz="0" w:space="0" w:color="auto"/>
        <w:right w:val="none" w:sz="0" w:space="0" w:color="auto"/>
      </w:divBdr>
    </w:div>
    <w:div w:id="422607278">
      <w:bodyDiv w:val="1"/>
      <w:marLeft w:val="0"/>
      <w:marRight w:val="0"/>
      <w:marTop w:val="0"/>
      <w:marBottom w:val="0"/>
      <w:divBdr>
        <w:top w:val="none" w:sz="0" w:space="0" w:color="auto"/>
        <w:left w:val="none" w:sz="0" w:space="0" w:color="auto"/>
        <w:bottom w:val="none" w:sz="0" w:space="0" w:color="auto"/>
        <w:right w:val="none" w:sz="0" w:space="0" w:color="auto"/>
      </w:divBdr>
    </w:div>
    <w:div w:id="423762942">
      <w:bodyDiv w:val="1"/>
      <w:marLeft w:val="0"/>
      <w:marRight w:val="0"/>
      <w:marTop w:val="0"/>
      <w:marBottom w:val="0"/>
      <w:divBdr>
        <w:top w:val="none" w:sz="0" w:space="0" w:color="auto"/>
        <w:left w:val="none" w:sz="0" w:space="0" w:color="auto"/>
        <w:bottom w:val="none" w:sz="0" w:space="0" w:color="auto"/>
        <w:right w:val="none" w:sz="0" w:space="0" w:color="auto"/>
      </w:divBdr>
    </w:div>
    <w:div w:id="426199609">
      <w:bodyDiv w:val="1"/>
      <w:marLeft w:val="0"/>
      <w:marRight w:val="0"/>
      <w:marTop w:val="0"/>
      <w:marBottom w:val="0"/>
      <w:divBdr>
        <w:top w:val="none" w:sz="0" w:space="0" w:color="auto"/>
        <w:left w:val="none" w:sz="0" w:space="0" w:color="auto"/>
        <w:bottom w:val="none" w:sz="0" w:space="0" w:color="auto"/>
        <w:right w:val="none" w:sz="0" w:space="0" w:color="auto"/>
      </w:divBdr>
    </w:div>
    <w:div w:id="426271918">
      <w:bodyDiv w:val="1"/>
      <w:marLeft w:val="0"/>
      <w:marRight w:val="0"/>
      <w:marTop w:val="0"/>
      <w:marBottom w:val="0"/>
      <w:divBdr>
        <w:top w:val="none" w:sz="0" w:space="0" w:color="auto"/>
        <w:left w:val="none" w:sz="0" w:space="0" w:color="auto"/>
        <w:bottom w:val="none" w:sz="0" w:space="0" w:color="auto"/>
        <w:right w:val="none" w:sz="0" w:space="0" w:color="auto"/>
      </w:divBdr>
      <w:divsChild>
        <w:div w:id="198590439">
          <w:marLeft w:val="0"/>
          <w:marRight w:val="0"/>
          <w:marTop w:val="0"/>
          <w:marBottom w:val="0"/>
          <w:divBdr>
            <w:top w:val="none" w:sz="0" w:space="0" w:color="auto"/>
            <w:left w:val="none" w:sz="0" w:space="0" w:color="auto"/>
            <w:bottom w:val="none" w:sz="0" w:space="0" w:color="auto"/>
            <w:right w:val="none" w:sz="0" w:space="0" w:color="auto"/>
          </w:divBdr>
          <w:divsChild>
            <w:div w:id="14361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9544">
      <w:bodyDiv w:val="1"/>
      <w:marLeft w:val="0"/>
      <w:marRight w:val="0"/>
      <w:marTop w:val="0"/>
      <w:marBottom w:val="0"/>
      <w:divBdr>
        <w:top w:val="none" w:sz="0" w:space="0" w:color="auto"/>
        <w:left w:val="none" w:sz="0" w:space="0" w:color="auto"/>
        <w:bottom w:val="none" w:sz="0" w:space="0" w:color="auto"/>
        <w:right w:val="none" w:sz="0" w:space="0" w:color="auto"/>
      </w:divBdr>
    </w:div>
    <w:div w:id="431243283">
      <w:bodyDiv w:val="1"/>
      <w:marLeft w:val="0"/>
      <w:marRight w:val="0"/>
      <w:marTop w:val="0"/>
      <w:marBottom w:val="0"/>
      <w:divBdr>
        <w:top w:val="none" w:sz="0" w:space="0" w:color="auto"/>
        <w:left w:val="none" w:sz="0" w:space="0" w:color="auto"/>
        <w:bottom w:val="none" w:sz="0" w:space="0" w:color="auto"/>
        <w:right w:val="none" w:sz="0" w:space="0" w:color="auto"/>
      </w:divBdr>
    </w:div>
    <w:div w:id="431976757">
      <w:bodyDiv w:val="1"/>
      <w:marLeft w:val="0"/>
      <w:marRight w:val="0"/>
      <w:marTop w:val="0"/>
      <w:marBottom w:val="0"/>
      <w:divBdr>
        <w:top w:val="none" w:sz="0" w:space="0" w:color="auto"/>
        <w:left w:val="none" w:sz="0" w:space="0" w:color="auto"/>
        <w:bottom w:val="none" w:sz="0" w:space="0" w:color="auto"/>
        <w:right w:val="none" w:sz="0" w:space="0" w:color="auto"/>
      </w:divBdr>
    </w:div>
    <w:div w:id="432824465">
      <w:bodyDiv w:val="1"/>
      <w:marLeft w:val="0"/>
      <w:marRight w:val="0"/>
      <w:marTop w:val="0"/>
      <w:marBottom w:val="0"/>
      <w:divBdr>
        <w:top w:val="none" w:sz="0" w:space="0" w:color="auto"/>
        <w:left w:val="none" w:sz="0" w:space="0" w:color="auto"/>
        <w:bottom w:val="none" w:sz="0" w:space="0" w:color="auto"/>
        <w:right w:val="none" w:sz="0" w:space="0" w:color="auto"/>
      </w:divBdr>
    </w:div>
    <w:div w:id="436340179">
      <w:bodyDiv w:val="1"/>
      <w:marLeft w:val="0"/>
      <w:marRight w:val="0"/>
      <w:marTop w:val="0"/>
      <w:marBottom w:val="0"/>
      <w:divBdr>
        <w:top w:val="none" w:sz="0" w:space="0" w:color="auto"/>
        <w:left w:val="none" w:sz="0" w:space="0" w:color="auto"/>
        <w:bottom w:val="none" w:sz="0" w:space="0" w:color="auto"/>
        <w:right w:val="none" w:sz="0" w:space="0" w:color="auto"/>
      </w:divBdr>
    </w:div>
    <w:div w:id="439684573">
      <w:bodyDiv w:val="1"/>
      <w:marLeft w:val="0"/>
      <w:marRight w:val="0"/>
      <w:marTop w:val="0"/>
      <w:marBottom w:val="0"/>
      <w:divBdr>
        <w:top w:val="none" w:sz="0" w:space="0" w:color="auto"/>
        <w:left w:val="none" w:sz="0" w:space="0" w:color="auto"/>
        <w:bottom w:val="none" w:sz="0" w:space="0" w:color="auto"/>
        <w:right w:val="none" w:sz="0" w:space="0" w:color="auto"/>
      </w:divBdr>
    </w:div>
    <w:div w:id="443038111">
      <w:bodyDiv w:val="1"/>
      <w:marLeft w:val="0"/>
      <w:marRight w:val="0"/>
      <w:marTop w:val="0"/>
      <w:marBottom w:val="0"/>
      <w:divBdr>
        <w:top w:val="none" w:sz="0" w:space="0" w:color="auto"/>
        <w:left w:val="none" w:sz="0" w:space="0" w:color="auto"/>
        <w:bottom w:val="none" w:sz="0" w:space="0" w:color="auto"/>
        <w:right w:val="none" w:sz="0" w:space="0" w:color="auto"/>
      </w:divBdr>
    </w:div>
    <w:div w:id="443499667">
      <w:bodyDiv w:val="1"/>
      <w:marLeft w:val="0"/>
      <w:marRight w:val="0"/>
      <w:marTop w:val="0"/>
      <w:marBottom w:val="0"/>
      <w:divBdr>
        <w:top w:val="none" w:sz="0" w:space="0" w:color="auto"/>
        <w:left w:val="none" w:sz="0" w:space="0" w:color="auto"/>
        <w:bottom w:val="none" w:sz="0" w:space="0" w:color="auto"/>
        <w:right w:val="none" w:sz="0" w:space="0" w:color="auto"/>
      </w:divBdr>
    </w:div>
    <w:div w:id="453523796">
      <w:bodyDiv w:val="1"/>
      <w:marLeft w:val="0"/>
      <w:marRight w:val="0"/>
      <w:marTop w:val="0"/>
      <w:marBottom w:val="0"/>
      <w:divBdr>
        <w:top w:val="none" w:sz="0" w:space="0" w:color="auto"/>
        <w:left w:val="none" w:sz="0" w:space="0" w:color="auto"/>
        <w:bottom w:val="none" w:sz="0" w:space="0" w:color="auto"/>
        <w:right w:val="none" w:sz="0" w:space="0" w:color="auto"/>
      </w:divBdr>
    </w:div>
    <w:div w:id="456294154">
      <w:bodyDiv w:val="1"/>
      <w:marLeft w:val="0"/>
      <w:marRight w:val="0"/>
      <w:marTop w:val="0"/>
      <w:marBottom w:val="0"/>
      <w:divBdr>
        <w:top w:val="none" w:sz="0" w:space="0" w:color="auto"/>
        <w:left w:val="none" w:sz="0" w:space="0" w:color="auto"/>
        <w:bottom w:val="none" w:sz="0" w:space="0" w:color="auto"/>
        <w:right w:val="none" w:sz="0" w:space="0" w:color="auto"/>
      </w:divBdr>
    </w:div>
    <w:div w:id="472531117">
      <w:bodyDiv w:val="1"/>
      <w:marLeft w:val="0"/>
      <w:marRight w:val="0"/>
      <w:marTop w:val="0"/>
      <w:marBottom w:val="0"/>
      <w:divBdr>
        <w:top w:val="none" w:sz="0" w:space="0" w:color="auto"/>
        <w:left w:val="none" w:sz="0" w:space="0" w:color="auto"/>
        <w:bottom w:val="none" w:sz="0" w:space="0" w:color="auto"/>
        <w:right w:val="none" w:sz="0" w:space="0" w:color="auto"/>
      </w:divBdr>
    </w:div>
    <w:div w:id="473646899">
      <w:bodyDiv w:val="1"/>
      <w:marLeft w:val="0"/>
      <w:marRight w:val="0"/>
      <w:marTop w:val="0"/>
      <w:marBottom w:val="0"/>
      <w:divBdr>
        <w:top w:val="none" w:sz="0" w:space="0" w:color="auto"/>
        <w:left w:val="none" w:sz="0" w:space="0" w:color="auto"/>
        <w:bottom w:val="none" w:sz="0" w:space="0" w:color="auto"/>
        <w:right w:val="none" w:sz="0" w:space="0" w:color="auto"/>
      </w:divBdr>
    </w:div>
    <w:div w:id="494344385">
      <w:bodyDiv w:val="1"/>
      <w:marLeft w:val="0"/>
      <w:marRight w:val="0"/>
      <w:marTop w:val="0"/>
      <w:marBottom w:val="0"/>
      <w:divBdr>
        <w:top w:val="none" w:sz="0" w:space="0" w:color="auto"/>
        <w:left w:val="none" w:sz="0" w:space="0" w:color="auto"/>
        <w:bottom w:val="none" w:sz="0" w:space="0" w:color="auto"/>
        <w:right w:val="none" w:sz="0" w:space="0" w:color="auto"/>
      </w:divBdr>
    </w:div>
    <w:div w:id="494420521">
      <w:bodyDiv w:val="1"/>
      <w:marLeft w:val="0"/>
      <w:marRight w:val="0"/>
      <w:marTop w:val="0"/>
      <w:marBottom w:val="0"/>
      <w:divBdr>
        <w:top w:val="none" w:sz="0" w:space="0" w:color="auto"/>
        <w:left w:val="none" w:sz="0" w:space="0" w:color="auto"/>
        <w:bottom w:val="none" w:sz="0" w:space="0" w:color="auto"/>
        <w:right w:val="none" w:sz="0" w:space="0" w:color="auto"/>
      </w:divBdr>
      <w:divsChild>
        <w:div w:id="169415332">
          <w:marLeft w:val="0"/>
          <w:marRight w:val="0"/>
          <w:marTop w:val="0"/>
          <w:marBottom w:val="0"/>
          <w:divBdr>
            <w:top w:val="none" w:sz="0" w:space="0" w:color="auto"/>
            <w:left w:val="none" w:sz="0" w:space="0" w:color="auto"/>
            <w:bottom w:val="none" w:sz="0" w:space="0" w:color="auto"/>
            <w:right w:val="none" w:sz="0" w:space="0" w:color="auto"/>
          </w:divBdr>
          <w:divsChild>
            <w:div w:id="8539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1185">
      <w:bodyDiv w:val="1"/>
      <w:marLeft w:val="0"/>
      <w:marRight w:val="0"/>
      <w:marTop w:val="0"/>
      <w:marBottom w:val="0"/>
      <w:divBdr>
        <w:top w:val="none" w:sz="0" w:space="0" w:color="auto"/>
        <w:left w:val="none" w:sz="0" w:space="0" w:color="auto"/>
        <w:bottom w:val="none" w:sz="0" w:space="0" w:color="auto"/>
        <w:right w:val="none" w:sz="0" w:space="0" w:color="auto"/>
      </w:divBdr>
    </w:div>
    <w:div w:id="499470697">
      <w:bodyDiv w:val="1"/>
      <w:marLeft w:val="0"/>
      <w:marRight w:val="0"/>
      <w:marTop w:val="0"/>
      <w:marBottom w:val="0"/>
      <w:divBdr>
        <w:top w:val="none" w:sz="0" w:space="0" w:color="auto"/>
        <w:left w:val="none" w:sz="0" w:space="0" w:color="auto"/>
        <w:bottom w:val="none" w:sz="0" w:space="0" w:color="auto"/>
        <w:right w:val="none" w:sz="0" w:space="0" w:color="auto"/>
      </w:divBdr>
    </w:div>
    <w:div w:id="503017591">
      <w:bodyDiv w:val="1"/>
      <w:marLeft w:val="0"/>
      <w:marRight w:val="0"/>
      <w:marTop w:val="0"/>
      <w:marBottom w:val="0"/>
      <w:divBdr>
        <w:top w:val="none" w:sz="0" w:space="0" w:color="auto"/>
        <w:left w:val="none" w:sz="0" w:space="0" w:color="auto"/>
        <w:bottom w:val="none" w:sz="0" w:space="0" w:color="auto"/>
        <w:right w:val="none" w:sz="0" w:space="0" w:color="auto"/>
      </w:divBdr>
    </w:div>
    <w:div w:id="506749380">
      <w:bodyDiv w:val="1"/>
      <w:marLeft w:val="0"/>
      <w:marRight w:val="0"/>
      <w:marTop w:val="0"/>
      <w:marBottom w:val="0"/>
      <w:divBdr>
        <w:top w:val="none" w:sz="0" w:space="0" w:color="auto"/>
        <w:left w:val="none" w:sz="0" w:space="0" w:color="auto"/>
        <w:bottom w:val="none" w:sz="0" w:space="0" w:color="auto"/>
        <w:right w:val="none" w:sz="0" w:space="0" w:color="auto"/>
      </w:divBdr>
    </w:div>
    <w:div w:id="512843187">
      <w:bodyDiv w:val="1"/>
      <w:marLeft w:val="0"/>
      <w:marRight w:val="0"/>
      <w:marTop w:val="0"/>
      <w:marBottom w:val="0"/>
      <w:divBdr>
        <w:top w:val="none" w:sz="0" w:space="0" w:color="auto"/>
        <w:left w:val="none" w:sz="0" w:space="0" w:color="auto"/>
        <w:bottom w:val="none" w:sz="0" w:space="0" w:color="auto"/>
        <w:right w:val="none" w:sz="0" w:space="0" w:color="auto"/>
      </w:divBdr>
    </w:div>
    <w:div w:id="516311778">
      <w:bodyDiv w:val="1"/>
      <w:marLeft w:val="0"/>
      <w:marRight w:val="0"/>
      <w:marTop w:val="0"/>
      <w:marBottom w:val="0"/>
      <w:divBdr>
        <w:top w:val="none" w:sz="0" w:space="0" w:color="auto"/>
        <w:left w:val="none" w:sz="0" w:space="0" w:color="auto"/>
        <w:bottom w:val="none" w:sz="0" w:space="0" w:color="auto"/>
        <w:right w:val="none" w:sz="0" w:space="0" w:color="auto"/>
      </w:divBdr>
    </w:div>
    <w:div w:id="518399685">
      <w:bodyDiv w:val="1"/>
      <w:marLeft w:val="0"/>
      <w:marRight w:val="0"/>
      <w:marTop w:val="0"/>
      <w:marBottom w:val="0"/>
      <w:divBdr>
        <w:top w:val="none" w:sz="0" w:space="0" w:color="auto"/>
        <w:left w:val="none" w:sz="0" w:space="0" w:color="auto"/>
        <w:bottom w:val="none" w:sz="0" w:space="0" w:color="auto"/>
        <w:right w:val="none" w:sz="0" w:space="0" w:color="auto"/>
      </w:divBdr>
    </w:div>
    <w:div w:id="519515484">
      <w:bodyDiv w:val="1"/>
      <w:marLeft w:val="0"/>
      <w:marRight w:val="0"/>
      <w:marTop w:val="0"/>
      <w:marBottom w:val="0"/>
      <w:divBdr>
        <w:top w:val="none" w:sz="0" w:space="0" w:color="auto"/>
        <w:left w:val="none" w:sz="0" w:space="0" w:color="auto"/>
        <w:bottom w:val="none" w:sz="0" w:space="0" w:color="auto"/>
        <w:right w:val="none" w:sz="0" w:space="0" w:color="auto"/>
      </w:divBdr>
    </w:div>
    <w:div w:id="521021083">
      <w:bodyDiv w:val="1"/>
      <w:marLeft w:val="0"/>
      <w:marRight w:val="0"/>
      <w:marTop w:val="0"/>
      <w:marBottom w:val="0"/>
      <w:divBdr>
        <w:top w:val="none" w:sz="0" w:space="0" w:color="auto"/>
        <w:left w:val="none" w:sz="0" w:space="0" w:color="auto"/>
        <w:bottom w:val="none" w:sz="0" w:space="0" w:color="auto"/>
        <w:right w:val="none" w:sz="0" w:space="0" w:color="auto"/>
      </w:divBdr>
    </w:div>
    <w:div w:id="538247654">
      <w:bodyDiv w:val="1"/>
      <w:marLeft w:val="0"/>
      <w:marRight w:val="0"/>
      <w:marTop w:val="0"/>
      <w:marBottom w:val="0"/>
      <w:divBdr>
        <w:top w:val="none" w:sz="0" w:space="0" w:color="auto"/>
        <w:left w:val="none" w:sz="0" w:space="0" w:color="auto"/>
        <w:bottom w:val="none" w:sz="0" w:space="0" w:color="auto"/>
        <w:right w:val="none" w:sz="0" w:space="0" w:color="auto"/>
      </w:divBdr>
    </w:div>
    <w:div w:id="541671513">
      <w:bodyDiv w:val="1"/>
      <w:marLeft w:val="0"/>
      <w:marRight w:val="0"/>
      <w:marTop w:val="0"/>
      <w:marBottom w:val="0"/>
      <w:divBdr>
        <w:top w:val="none" w:sz="0" w:space="0" w:color="auto"/>
        <w:left w:val="none" w:sz="0" w:space="0" w:color="auto"/>
        <w:bottom w:val="none" w:sz="0" w:space="0" w:color="auto"/>
        <w:right w:val="none" w:sz="0" w:space="0" w:color="auto"/>
      </w:divBdr>
    </w:div>
    <w:div w:id="545870330">
      <w:bodyDiv w:val="1"/>
      <w:marLeft w:val="0"/>
      <w:marRight w:val="0"/>
      <w:marTop w:val="0"/>
      <w:marBottom w:val="0"/>
      <w:divBdr>
        <w:top w:val="none" w:sz="0" w:space="0" w:color="auto"/>
        <w:left w:val="none" w:sz="0" w:space="0" w:color="auto"/>
        <w:bottom w:val="none" w:sz="0" w:space="0" w:color="auto"/>
        <w:right w:val="none" w:sz="0" w:space="0" w:color="auto"/>
      </w:divBdr>
    </w:div>
    <w:div w:id="553544636">
      <w:bodyDiv w:val="1"/>
      <w:marLeft w:val="0"/>
      <w:marRight w:val="0"/>
      <w:marTop w:val="0"/>
      <w:marBottom w:val="0"/>
      <w:divBdr>
        <w:top w:val="none" w:sz="0" w:space="0" w:color="auto"/>
        <w:left w:val="none" w:sz="0" w:space="0" w:color="auto"/>
        <w:bottom w:val="none" w:sz="0" w:space="0" w:color="auto"/>
        <w:right w:val="none" w:sz="0" w:space="0" w:color="auto"/>
      </w:divBdr>
    </w:div>
    <w:div w:id="555774147">
      <w:bodyDiv w:val="1"/>
      <w:marLeft w:val="0"/>
      <w:marRight w:val="0"/>
      <w:marTop w:val="0"/>
      <w:marBottom w:val="0"/>
      <w:divBdr>
        <w:top w:val="none" w:sz="0" w:space="0" w:color="auto"/>
        <w:left w:val="none" w:sz="0" w:space="0" w:color="auto"/>
        <w:bottom w:val="none" w:sz="0" w:space="0" w:color="auto"/>
        <w:right w:val="none" w:sz="0" w:space="0" w:color="auto"/>
      </w:divBdr>
    </w:div>
    <w:div w:id="563491069">
      <w:bodyDiv w:val="1"/>
      <w:marLeft w:val="0"/>
      <w:marRight w:val="0"/>
      <w:marTop w:val="0"/>
      <w:marBottom w:val="0"/>
      <w:divBdr>
        <w:top w:val="none" w:sz="0" w:space="0" w:color="auto"/>
        <w:left w:val="none" w:sz="0" w:space="0" w:color="auto"/>
        <w:bottom w:val="none" w:sz="0" w:space="0" w:color="auto"/>
        <w:right w:val="none" w:sz="0" w:space="0" w:color="auto"/>
      </w:divBdr>
    </w:div>
    <w:div w:id="563950115">
      <w:bodyDiv w:val="1"/>
      <w:marLeft w:val="0"/>
      <w:marRight w:val="0"/>
      <w:marTop w:val="0"/>
      <w:marBottom w:val="0"/>
      <w:divBdr>
        <w:top w:val="none" w:sz="0" w:space="0" w:color="auto"/>
        <w:left w:val="none" w:sz="0" w:space="0" w:color="auto"/>
        <w:bottom w:val="none" w:sz="0" w:space="0" w:color="auto"/>
        <w:right w:val="none" w:sz="0" w:space="0" w:color="auto"/>
      </w:divBdr>
    </w:div>
    <w:div w:id="568348787">
      <w:bodyDiv w:val="1"/>
      <w:marLeft w:val="0"/>
      <w:marRight w:val="0"/>
      <w:marTop w:val="0"/>
      <w:marBottom w:val="0"/>
      <w:divBdr>
        <w:top w:val="none" w:sz="0" w:space="0" w:color="auto"/>
        <w:left w:val="none" w:sz="0" w:space="0" w:color="auto"/>
        <w:bottom w:val="none" w:sz="0" w:space="0" w:color="auto"/>
        <w:right w:val="none" w:sz="0" w:space="0" w:color="auto"/>
      </w:divBdr>
    </w:div>
    <w:div w:id="568423497">
      <w:bodyDiv w:val="1"/>
      <w:marLeft w:val="0"/>
      <w:marRight w:val="0"/>
      <w:marTop w:val="0"/>
      <w:marBottom w:val="0"/>
      <w:divBdr>
        <w:top w:val="none" w:sz="0" w:space="0" w:color="auto"/>
        <w:left w:val="none" w:sz="0" w:space="0" w:color="auto"/>
        <w:bottom w:val="none" w:sz="0" w:space="0" w:color="auto"/>
        <w:right w:val="none" w:sz="0" w:space="0" w:color="auto"/>
      </w:divBdr>
    </w:div>
    <w:div w:id="572083067">
      <w:bodyDiv w:val="1"/>
      <w:marLeft w:val="0"/>
      <w:marRight w:val="0"/>
      <w:marTop w:val="0"/>
      <w:marBottom w:val="0"/>
      <w:divBdr>
        <w:top w:val="none" w:sz="0" w:space="0" w:color="auto"/>
        <w:left w:val="none" w:sz="0" w:space="0" w:color="auto"/>
        <w:bottom w:val="none" w:sz="0" w:space="0" w:color="auto"/>
        <w:right w:val="none" w:sz="0" w:space="0" w:color="auto"/>
      </w:divBdr>
    </w:div>
    <w:div w:id="573707134">
      <w:bodyDiv w:val="1"/>
      <w:marLeft w:val="0"/>
      <w:marRight w:val="0"/>
      <w:marTop w:val="0"/>
      <w:marBottom w:val="0"/>
      <w:divBdr>
        <w:top w:val="none" w:sz="0" w:space="0" w:color="auto"/>
        <w:left w:val="none" w:sz="0" w:space="0" w:color="auto"/>
        <w:bottom w:val="none" w:sz="0" w:space="0" w:color="auto"/>
        <w:right w:val="none" w:sz="0" w:space="0" w:color="auto"/>
      </w:divBdr>
    </w:div>
    <w:div w:id="586891082">
      <w:bodyDiv w:val="1"/>
      <w:marLeft w:val="0"/>
      <w:marRight w:val="0"/>
      <w:marTop w:val="0"/>
      <w:marBottom w:val="0"/>
      <w:divBdr>
        <w:top w:val="none" w:sz="0" w:space="0" w:color="auto"/>
        <w:left w:val="none" w:sz="0" w:space="0" w:color="auto"/>
        <w:bottom w:val="none" w:sz="0" w:space="0" w:color="auto"/>
        <w:right w:val="none" w:sz="0" w:space="0" w:color="auto"/>
      </w:divBdr>
      <w:divsChild>
        <w:div w:id="1392650170">
          <w:marLeft w:val="0"/>
          <w:marRight w:val="0"/>
          <w:marTop w:val="0"/>
          <w:marBottom w:val="0"/>
          <w:divBdr>
            <w:top w:val="none" w:sz="0" w:space="0" w:color="auto"/>
            <w:left w:val="none" w:sz="0" w:space="0" w:color="auto"/>
            <w:bottom w:val="none" w:sz="0" w:space="0" w:color="auto"/>
            <w:right w:val="none" w:sz="0" w:space="0" w:color="auto"/>
          </w:divBdr>
          <w:divsChild>
            <w:div w:id="19982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809">
      <w:bodyDiv w:val="1"/>
      <w:marLeft w:val="0"/>
      <w:marRight w:val="0"/>
      <w:marTop w:val="0"/>
      <w:marBottom w:val="0"/>
      <w:divBdr>
        <w:top w:val="none" w:sz="0" w:space="0" w:color="auto"/>
        <w:left w:val="none" w:sz="0" w:space="0" w:color="auto"/>
        <w:bottom w:val="none" w:sz="0" w:space="0" w:color="auto"/>
        <w:right w:val="none" w:sz="0" w:space="0" w:color="auto"/>
      </w:divBdr>
    </w:div>
    <w:div w:id="589701986">
      <w:bodyDiv w:val="1"/>
      <w:marLeft w:val="0"/>
      <w:marRight w:val="0"/>
      <w:marTop w:val="0"/>
      <w:marBottom w:val="0"/>
      <w:divBdr>
        <w:top w:val="none" w:sz="0" w:space="0" w:color="auto"/>
        <w:left w:val="none" w:sz="0" w:space="0" w:color="auto"/>
        <w:bottom w:val="none" w:sz="0" w:space="0" w:color="auto"/>
        <w:right w:val="none" w:sz="0" w:space="0" w:color="auto"/>
      </w:divBdr>
    </w:div>
    <w:div w:id="590507879">
      <w:bodyDiv w:val="1"/>
      <w:marLeft w:val="0"/>
      <w:marRight w:val="0"/>
      <w:marTop w:val="0"/>
      <w:marBottom w:val="0"/>
      <w:divBdr>
        <w:top w:val="none" w:sz="0" w:space="0" w:color="auto"/>
        <w:left w:val="none" w:sz="0" w:space="0" w:color="auto"/>
        <w:bottom w:val="none" w:sz="0" w:space="0" w:color="auto"/>
        <w:right w:val="none" w:sz="0" w:space="0" w:color="auto"/>
      </w:divBdr>
    </w:div>
    <w:div w:id="595477861">
      <w:bodyDiv w:val="1"/>
      <w:marLeft w:val="0"/>
      <w:marRight w:val="0"/>
      <w:marTop w:val="0"/>
      <w:marBottom w:val="0"/>
      <w:divBdr>
        <w:top w:val="none" w:sz="0" w:space="0" w:color="auto"/>
        <w:left w:val="none" w:sz="0" w:space="0" w:color="auto"/>
        <w:bottom w:val="none" w:sz="0" w:space="0" w:color="auto"/>
        <w:right w:val="none" w:sz="0" w:space="0" w:color="auto"/>
      </w:divBdr>
    </w:div>
    <w:div w:id="601110340">
      <w:bodyDiv w:val="1"/>
      <w:marLeft w:val="0"/>
      <w:marRight w:val="0"/>
      <w:marTop w:val="0"/>
      <w:marBottom w:val="0"/>
      <w:divBdr>
        <w:top w:val="none" w:sz="0" w:space="0" w:color="auto"/>
        <w:left w:val="none" w:sz="0" w:space="0" w:color="auto"/>
        <w:bottom w:val="none" w:sz="0" w:space="0" w:color="auto"/>
        <w:right w:val="none" w:sz="0" w:space="0" w:color="auto"/>
      </w:divBdr>
    </w:div>
    <w:div w:id="603683817">
      <w:bodyDiv w:val="1"/>
      <w:marLeft w:val="0"/>
      <w:marRight w:val="0"/>
      <w:marTop w:val="0"/>
      <w:marBottom w:val="0"/>
      <w:divBdr>
        <w:top w:val="none" w:sz="0" w:space="0" w:color="auto"/>
        <w:left w:val="none" w:sz="0" w:space="0" w:color="auto"/>
        <w:bottom w:val="none" w:sz="0" w:space="0" w:color="auto"/>
        <w:right w:val="none" w:sz="0" w:space="0" w:color="auto"/>
      </w:divBdr>
    </w:div>
    <w:div w:id="603852669">
      <w:bodyDiv w:val="1"/>
      <w:marLeft w:val="0"/>
      <w:marRight w:val="0"/>
      <w:marTop w:val="0"/>
      <w:marBottom w:val="0"/>
      <w:divBdr>
        <w:top w:val="none" w:sz="0" w:space="0" w:color="auto"/>
        <w:left w:val="none" w:sz="0" w:space="0" w:color="auto"/>
        <w:bottom w:val="none" w:sz="0" w:space="0" w:color="auto"/>
        <w:right w:val="none" w:sz="0" w:space="0" w:color="auto"/>
      </w:divBdr>
    </w:div>
    <w:div w:id="605428169">
      <w:bodyDiv w:val="1"/>
      <w:marLeft w:val="0"/>
      <w:marRight w:val="0"/>
      <w:marTop w:val="0"/>
      <w:marBottom w:val="0"/>
      <w:divBdr>
        <w:top w:val="none" w:sz="0" w:space="0" w:color="auto"/>
        <w:left w:val="none" w:sz="0" w:space="0" w:color="auto"/>
        <w:bottom w:val="none" w:sz="0" w:space="0" w:color="auto"/>
        <w:right w:val="none" w:sz="0" w:space="0" w:color="auto"/>
      </w:divBdr>
    </w:div>
    <w:div w:id="605770384">
      <w:bodyDiv w:val="1"/>
      <w:marLeft w:val="0"/>
      <w:marRight w:val="0"/>
      <w:marTop w:val="0"/>
      <w:marBottom w:val="0"/>
      <w:divBdr>
        <w:top w:val="none" w:sz="0" w:space="0" w:color="auto"/>
        <w:left w:val="none" w:sz="0" w:space="0" w:color="auto"/>
        <w:bottom w:val="none" w:sz="0" w:space="0" w:color="auto"/>
        <w:right w:val="none" w:sz="0" w:space="0" w:color="auto"/>
      </w:divBdr>
      <w:divsChild>
        <w:div w:id="2121139842">
          <w:marLeft w:val="0"/>
          <w:marRight w:val="0"/>
          <w:marTop w:val="0"/>
          <w:marBottom w:val="0"/>
          <w:divBdr>
            <w:top w:val="none" w:sz="0" w:space="0" w:color="auto"/>
            <w:left w:val="none" w:sz="0" w:space="0" w:color="auto"/>
            <w:bottom w:val="none" w:sz="0" w:space="0" w:color="auto"/>
            <w:right w:val="none" w:sz="0" w:space="0" w:color="auto"/>
          </w:divBdr>
        </w:div>
      </w:divsChild>
    </w:div>
    <w:div w:id="606348396">
      <w:bodyDiv w:val="1"/>
      <w:marLeft w:val="0"/>
      <w:marRight w:val="0"/>
      <w:marTop w:val="0"/>
      <w:marBottom w:val="0"/>
      <w:divBdr>
        <w:top w:val="none" w:sz="0" w:space="0" w:color="auto"/>
        <w:left w:val="none" w:sz="0" w:space="0" w:color="auto"/>
        <w:bottom w:val="none" w:sz="0" w:space="0" w:color="auto"/>
        <w:right w:val="none" w:sz="0" w:space="0" w:color="auto"/>
      </w:divBdr>
    </w:div>
    <w:div w:id="614218338">
      <w:bodyDiv w:val="1"/>
      <w:marLeft w:val="0"/>
      <w:marRight w:val="0"/>
      <w:marTop w:val="0"/>
      <w:marBottom w:val="0"/>
      <w:divBdr>
        <w:top w:val="none" w:sz="0" w:space="0" w:color="auto"/>
        <w:left w:val="none" w:sz="0" w:space="0" w:color="auto"/>
        <w:bottom w:val="none" w:sz="0" w:space="0" w:color="auto"/>
        <w:right w:val="none" w:sz="0" w:space="0" w:color="auto"/>
      </w:divBdr>
    </w:div>
    <w:div w:id="616566033">
      <w:bodyDiv w:val="1"/>
      <w:marLeft w:val="0"/>
      <w:marRight w:val="0"/>
      <w:marTop w:val="0"/>
      <w:marBottom w:val="0"/>
      <w:divBdr>
        <w:top w:val="none" w:sz="0" w:space="0" w:color="auto"/>
        <w:left w:val="none" w:sz="0" w:space="0" w:color="auto"/>
        <w:bottom w:val="none" w:sz="0" w:space="0" w:color="auto"/>
        <w:right w:val="none" w:sz="0" w:space="0" w:color="auto"/>
      </w:divBdr>
    </w:div>
    <w:div w:id="617376652">
      <w:bodyDiv w:val="1"/>
      <w:marLeft w:val="0"/>
      <w:marRight w:val="0"/>
      <w:marTop w:val="0"/>
      <w:marBottom w:val="0"/>
      <w:divBdr>
        <w:top w:val="none" w:sz="0" w:space="0" w:color="auto"/>
        <w:left w:val="none" w:sz="0" w:space="0" w:color="auto"/>
        <w:bottom w:val="none" w:sz="0" w:space="0" w:color="auto"/>
        <w:right w:val="none" w:sz="0" w:space="0" w:color="auto"/>
      </w:divBdr>
    </w:div>
    <w:div w:id="621571076">
      <w:bodyDiv w:val="1"/>
      <w:marLeft w:val="0"/>
      <w:marRight w:val="0"/>
      <w:marTop w:val="0"/>
      <w:marBottom w:val="0"/>
      <w:divBdr>
        <w:top w:val="none" w:sz="0" w:space="0" w:color="auto"/>
        <w:left w:val="none" w:sz="0" w:space="0" w:color="auto"/>
        <w:bottom w:val="none" w:sz="0" w:space="0" w:color="auto"/>
        <w:right w:val="none" w:sz="0" w:space="0" w:color="auto"/>
      </w:divBdr>
    </w:div>
    <w:div w:id="622738193">
      <w:bodyDiv w:val="1"/>
      <w:marLeft w:val="0"/>
      <w:marRight w:val="0"/>
      <w:marTop w:val="0"/>
      <w:marBottom w:val="0"/>
      <w:divBdr>
        <w:top w:val="none" w:sz="0" w:space="0" w:color="auto"/>
        <w:left w:val="none" w:sz="0" w:space="0" w:color="auto"/>
        <w:bottom w:val="none" w:sz="0" w:space="0" w:color="auto"/>
        <w:right w:val="none" w:sz="0" w:space="0" w:color="auto"/>
      </w:divBdr>
    </w:div>
    <w:div w:id="623581431">
      <w:bodyDiv w:val="1"/>
      <w:marLeft w:val="0"/>
      <w:marRight w:val="0"/>
      <w:marTop w:val="0"/>
      <w:marBottom w:val="0"/>
      <w:divBdr>
        <w:top w:val="none" w:sz="0" w:space="0" w:color="auto"/>
        <w:left w:val="none" w:sz="0" w:space="0" w:color="auto"/>
        <w:bottom w:val="none" w:sz="0" w:space="0" w:color="auto"/>
        <w:right w:val="none" w:sz="0" w:space="0" w:color="auto"/>
      </w:divBdr>
    </w:div>
    <w:div w:id="626661792">
      <w:bodyDiv w:val="1"/>
      <w:marLeft w:val="0"/>
      <w:marRight w:val="0"/>
      <w:marTop w:val="0"/>
      <w:marBottom w:val="0"/>
      <w:divBdr>
        <w:top w:val="none" w:sz="0" w:space="0" w:color="auto"/>
        <w:left w:val="none" w:sz="0" w:space="0" w:color="auto"/>
        <w:bottom w:val="none" w:sz="0" w:space="0" w:color="auto"/>
        <w:right w:val="none" w:sz="0" w:space="0" w:color="auto"/>
      </w:divBdr>
    </w:div>
    <w:div w:id="627399019">
      <w:bodyDiv w:val="1"/>
      <w:marLeft w:val="0"/>
      <w:marRight w:val="0"/>
      <w:marTop w:val="0"/>
      <w:marBottom w:val="0"/>
      <w:divBdr>
        <w:top w:val="none" w:sz="0" w:space="0" w:color="auto"/>
        <w:left w:val="none" w:sz="0" w:space="0" w:color="auto"/>
        <w:bottom w:val="none" w:sz="0" w:space="0" w:color="auto"/>
        <w:right w:val="none" w:sz="0" w:space="0" w:color="auto"/>
      </w:divBdr>
    </w:div>
    <w:div w:id="633026195">
      <w:bodyDiv w:val="1"/>
      <w:marLeft w:val="0"/>
      <w:marRight w:val="0"/>
      <w:marTop w:val="0"/>
      <w:marBottom w:val="0"/>
      <w:divBdr>
        <w:top w:val="none" w:sz="0" w:space="0" w:color="auto"/>
        <w:left w:val="none" w:sz="0" w:space="0" w:color="auto"/>
        <w:bottom w:val="none" w:sz="0" w:space="0" w:color="auto"/>
        <w:right w:val="none" w:sz="0" w:space="0" w:color="auto"/>
      </w:divBdr>
    </w:div>
    <w:div w:id="642001516">
      <w:bodyDiv w:val="1"/>
      <w:marLeft w:val="0"/>
      <w:marRight w:val="0"/>
      <w:marTop w:val="0"/>
      <w:marBottom w:val="0"/>
      <w:divBdr>
        <w:top w:val="none" w:sz="0" w:space="0" w:color="auto"/>
        <w:left w:val="none" w:sz="0" w:space="0" w:color="auto"/>
        <w:bottom w:val="none" w:sz="0" w:space="0" w:color="auto"/>
        <w:right w:val="none" w:sz="0" w:space="0" w:color="auto"/>
      </w:divBdr>
    </w:div>
    <w:div w:id="649600646">
      <w:bodyDiv w:val="1"/>
      <w:marLeft w:val="0"/>
      <w:marRight w:val="0"/>
      <w:marTop w:val="0"/>
      <w:marBottom w:val="0"/>
      <w:divBdr>
        <w:top w:val="none" w:sz="0" w:space="0" w:color="auto"/>
        <w:left w:val="none" w:sz="0" w:space="0" w:color="auto"/>
        <w:bottom w:val="none" w:sz="0" w:space="0" w:color="auto"/>
        <w:right w:val="none" w:sz="0" w:space="0" w:color="auto"/>
      </w:divBdr>
    </w:div>
    <w:div w:id="654527121">
      <w:bodyDiv w:val="1"/>
      <w:marLeft w:val="0"/>
      <w:marRight w:val="0"/>
      <w:marTop w:val="0"/>
      <w:marBottom w:val="0"/>
      <w:divBdr>
        <w:top w:val="none" w:sz="0" w:space="0" w:color="auto"/>
        <w:left w:val="none" w:sz="0" w:space="0" w:color="auto"/>
        <w:bottom w:val="none" w:sz="0" w:space="0" w:color="auto"/>
        <w:right w:val="none" w:sz="0" w:space="0" w:color="auto"/>
      </w:divBdr>
    </w:div>
    <w:div w:id="655451983">
      <w:bodyDiv w:val="1"/>
      <w:marLeft w:val="0"/>
      <w:marRight w:val="0"/>
      <w:marTop w:val="0"/>
      <w:marBottom w:val="0"/>
      <w:divBdr>
        <w:top w:val="none" w:sz="0" w:space="0" w:color="auto"/>
        <w:left w:val="none" w:sz="0" w:space="0" w:color="auto"/>
        <w:bottom w:val="none" w:sz="0" w:space="0" w:color="auto"/>
        <w:right w:val="none" w:sz="0" w:space="0" w:color="auto"/>
      </w:divBdr>
    </w:div>
    <w:div w:id="658658796">
      <w:bodyDiv w:val="1"/>
      <w:marLeft w:val="0"/>
      <w:marRight w:val="0"/>
      <w:marTop w:val="0"/>
      <w:marBottom w:val="0"/>
      <w:divBdr>
        <w:top w:val="none" w:sz="0" w:space="0" w:color="auto"/>
        <w:left w:val="none" w:sz="0" w:space="0" w:color="auto"/>
        <w:bottom w:val="none" w:sz="0" w:space="0" w:color="auto"/>
        <w:right w:val="none" w:sz="0" w:space="0" w:color="auto"/>
      </w:divBdr>
    </w:div>
    <w:div w:id="658994745">
      <w:bodyDiv w:val="1"/>
      <w:marLeft w:val="0"/>
      <w:marRight w:val="0"/>
      <w:marTop w:val="0"/>
      <w:marBottom w:val="0"/>
      <w:divBdr>
        <w:top w:val="none" w:sz="0" w:space="0" w:color="auto"/>
        <w:left w:val="none" w:sz="0" w:space="0" w:color="auto"/>
        <w:bottom w:val="none" w:sz="0" w:space="0" w:color="auto"/>
        <w:right w:val="none" w:sz="0" w:space="0" w:color="auto"/>
      </w:divBdr>
    </w:div>
    <w:div w:id="659040701">
      <w:bodyDiv w:val="1"/>
      <w:marLeft w:val="0"/>
      <w:marRight w:val="0"/>
      <w:marTop w:val="0"/>
      <w:marBottom w:val="0"/>
      <w:divBdr>
        <w:top w:val="none" w:sz="0" w:space="0" w:color="auto"/>
        <w:left w:val="none" w:sz="0" w:space="0" w:color="auto"/>
        <w:bottom w:val="none" w:sz="0" w:space="0" w:color="auto"/>
        <w:right w:val="none" w:sz="0" w:space="0" w:color="auto"/>
      </w:divBdr>
    </w:div>
    <w:div w:id="664018278">
      <w:bodyDiv w:val="1"/>
      <w:marLeft w:val="0"/>
      <w:marRight w:val="0"/>
      <w:marTop w:val="0"/>
      <w:marBottom w:val="0"/>
      <w:divBdr>
        <w:top w:val="none" w:sz="0" w:space="0" w:color="auto"/>
        <w:left w:val="none" w:sz="0" w:space="0" w:color="auto"/>
        <w:bottom w:val="none" w:sz="0" w:space="0" w:color="auto"/>
        <w:right w:val="none" w:sz="0" w:space="0" w:color="auto"/>
      </w:divBdr>
      <w:divsChild>
        <w:div w:id="550457097">
          <w:marLeft w:val="0"/>
          <w:marRight w:val="0"/>
          <w:marTop w:val="0"/>
          <w:marBottom w:val="0"/>
          <w:divBdr>
            <w:top w:val="none" w:sz="0" w:space="0" w:color="auto"/>
            <w:left w:val="none" w:sz="0" w:space="0" w:color="auto"/>
            <w:bottom w:val="none" w:sz="0" w:space="0" w:color="auto"/>
            <w:right w:val="none" w:sz="0" w:space="0" w:color="auto"/>
          </w:divBdr>
          <w:divsChild>
            <w:div w:id="13260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5462">
      <w:bodyDiv w:val="1"/>
      <w:marLeft w:val="0"/>
      <w:marRight w:val="0"/>
      <w:marTop w:val="0"/>
      <w:marBottom w:val="0"/>
      <w:divBdr>
        <w:top w:val="none" w:sz="0" w:space="0" w:color="auto"/>
        <w:left w:val="none" w:sz="0" w:space="0" w:color="auto"/>
        <w:bottom w:val="none" w:sz="0" w:space="0" w:color="auto"/>
        <w:right w:val="none" w:sz="0" w:space="0" w:color="auto"/>
      </w:divBdr>
    </w:div>
    <w:div w:id="669066911">
      <w:bodyDiv w:val="1"/>
      <w:marLeft w:val="0"/>
      <w:marRight w:val="0"/>
      <w:marTop w:val="0"/>
      <w:marBottom w:val="0"/>
      <w:divBdr>
        <w:top w:val="none" w:sz="0" w:space="0" w:color="auto"/>
        <w:left w:val="none" w:sz="0" w:space="0" w:color="auto"/>
        <w:bottom w:val="none" w:sz="0" w:space="0" w:color="auto"/>
        <w:right w:val="none" w:sz="0" w:space="0" w:color="auto"/>
      </w:divBdr>
    </w:div>
    <w:div w:id="685063539">
      <w:bodyDiv w:val="1"/>
      <w:marLeft w:val="0"/>
      <w:marRight w:val="0"/>
      <w:marTop w:val="0"/>
      <w:marBottom w:val="0"/>
      <w:divBdr>
        <w:top w:val="none" w:sz="0" w:space="0" w:color="auto"/>
        <w:left w:val="none" w:sz="0" w:space="0" w:color="auto"/>
        <w:bottom w:val="none" w:sz="0" w:space="0" w:color="auto"/>
        <w:right w:val="none" w:sz="0" w:space="0" w:color="auto"/>
      </w:divBdr>
    </w:div>
    <w:div w:id="687608651">
      <w:bodyDiv w:val="1"/>
      <w:marLeft w:val="0"/>
      <w:marRight w:val="0"/>
      <w:marTop w:val="0"/>
      <w:marBottom w:val="0"/>
      <w:divBdr>
        <w:top w:val="none" w:sz="0" w:space="0" w:color="auto"/>
        <w:left w:val="none" w:sz="0" w:space="0" w:color="auto"/>
        <w:bottom w:val="none" w:sz="0" w:space="0" w:color="auto"/>
        <w:right w:val="none" w:sz="0" w:space="0" w:color="auto"/>
      </w:divBdr>
    </w:div>
    <w:div w:id="693458995">
      <w:bodyDiv w:val="1"/>
      <w:marLeft w:val="0"/>
      <w:marRight w:val="0"/>
      <w:marTop w:val="0"/>
      <w:marBottom w:val="0"/>
      <w:divBdr>
        <w:top w:val="none" w:sz="0" w:space="0" w:color="auto"/>
        <w:left w:val="none" w:sz="0" w:space="0" w:color="auto"/>
        <w:bottom w:val="none" w:sz="0" w:space="0" w:color="auto"/>
        <w:right w:val="none" w:sz="0" w:space="0" w:color="auto"/>
      </w:divBdr>
    </w:div>
    <w:div w:id="700399768">
      <w:bodyDiv w:val="1"/>
      <w:marLeft w:val="0"/>
      <w:marRight w:val="0"/>
      <w:marTop w:val="0"/>
      <w:marBottom w:val="0"/>
      <w:divBdr>
        <w:top w:val="none" w:sz="0" w:space="0" w:color="auto"/>
        <w:left w:val="none" w:sz="0" w:space="0" w:color="auto"/>
        <w:bottom w:val="none" w:sz="0" w:space="0" w:color="auto"/>
        <w:right w:val="none" w:sz="0" w:space="0" w:color="auto"/>
      </w:divBdr>
    </w:div>
    <w:div w:id="704139387">
      <w:bodyDiv w:val="1"/>
      <w:marLeft w:val="0"/>
      <w:marRight w:val="0"/>
      <w:marTop w:val="0"/>
      <w:marBottom w:val="0"/>
      <w:divBdr>
        <w:top w:val="none" w:sz="0" w:space="0" w:color="auto"/>
        <w:left w:val="none" w:sz="0" w:space="0" w:color="auto"/>
        <w:bottom w:val="none" w:sz="0" w:space="0" w:color="auto"/>
        <w:right w:val="none" w:sz="0" w:space="0" w:color="auto"/>
      </w:divBdr>
      <w:divsChild>
        <w:div w:id="1289702793">
          <w:marLeft w:val="0"/>
          <w:marRight w:val="0"/>
          <w:marTop w:val="0"/>
          <w:marBottom w:val="0"/>
          <w:divBdr>
            <w:top w:val="none" w:sz="0" w:space="0" w:color="auto"/>
            <w:left w:val="none" w:sz="0" w:space="0" w:color="auto"/>
            <w:bottom w:val="none" w:sz="0" w:space="0" w:color="auto"/>
            <w:right w:val="none" w:sz="0" w:space="0" w:color="auto"/>
          </w:divBdr>
          <w:divsChild>
            <w:div w:id="16632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4969">
      <w:bodyDiv w:val="1"/>
      <w:marLeft w:val="0"/>
      <w:marRight w:val="0"/>
      <w:marTop w:val="0"/>
      <w:marBottom w:val="0"/>
      <w:divBdr>
        <w:top w:val="none" w:sz="0" w:space="0" w:color="auto"/>
        <w:left w:val="none" w:sz="0" w:space="0" w:color="auto"/>
        <w:bottom w:val="none" w:sz="0" w:space="0" w:color="auto"/>
        <w:right w:val="none" w:sz="0" w:space="0" w:color="auto"/>
      </w:divBdr>
    </w:div>
    <w:div w:id="707143070">
      <w:bodyDiv w:val="1"/>
      <w:marLeft w:val="0"/>
      <w:marRight w:val="0"/>
      <w:marTop w:val="0"/>
      <w:marBottom w:val="0"/>
      <w:divBdr>
        <w:top w:val="none" w:sz="0" w:space="0" w:color="auto"/>
        <w:left w:val="none" w:sz="0" w:space="0" w:color="auto"/>
        <w:bottom w:val="none" w:sz="0" w:space="0" w:color="auto"/>
        <w:right w:val="none" w:sz="0" w:space="0" w:color="auto"/>
      </w:divBdr>
    </w:div>
    <w:div w:id="707796034">
      <w:bodyDiv w:val="1"/>
      <w:marLeft w:val="0"/>
      <w:marRight w:val="0"/>
      <w:marTop w:val="0"/>
      <w:marBottom w:val="0"/>
      <w:divBdr>
        <w:top w:val="none" w:sz="0" w:space="0" w:color="auto"/>
        <w:left w:val="none" w:sz="0" w:space="0" w:color="auto"/>
        <w:bottom w:val="none" w:sz="0" w:space="0" w:color="auto"/>
        <w:right w:val="none" w:sz="0" w:space="0" w:color="auto"/>
      </w:divBdr>
    </w:div>
    <w:div w:id="708800842">
      <w:bodyDiv w:val="1"/>
      <w:marLeft w:val="0"/>
      <w:marRight w:val="0"/>
      <w:marTop w:val="0"/>
      <w:marBottom w:val="0"/>
      <w:divBdr>
        <w:top w:val="none" w:sz="0" w:space="0" w:color="auto"/>
        <w:left w:val="none" w:sz="0" w:space="0" w:color="auto"/>
        <w:bottom w:val="none" w:sz="0" w:space="0" w:color="auto"/>
        <w:right w:val="none" w:sz="0" w:space="0" w:color="auto"/>
      </w:divBdr>
    </w:div>
    <w:div w:id="710611585">
      <w:bodyDiv w:val="1"/>
      <w:marLeft w:val="0"/>
      <w:marRight w:val="0"/>
      <w:marTop w:val="0"/>
      <w:marBottom w:val="0"/>
      <w:divBdr>
        <w:top w:val="none" w:sz="0" w:space="0" w:color="auto"/>
        <w:left w:val="none" w:sz="0" w:space="0" w:color="auto"/>
        <w:bottom w:val="none" w:sz="0" w:space="0" w:color="auto"/>
        <w:right w:val="none" w:sz="0" w:space="0" w:color="auto"/>
      </w:divBdr>
    </w:div>
    <w:div w:id="722213735">
      <w:bodyDiv w:val="1"/>
      <w:marLeft w:val="0"/>
      <w:marRight w:val="0"/>
      <w:marTop w:val="0"/>
      <w:marBottom w:val="0"/>
      <w:divBdr>
        <w:top w:val="none" w:sz="0" w:space="0" w:color="auto"/>
        <w:left w:val="none" w:sz="0" w:space="0" w:color="auto"/>
        <w:bottom w:val="none" w:sz="0" w:space="0" w:color="auto"/>
        <w:right w:val="none" w:sz="0" w:space="0" w:color="auto"/>
      </w:divBdr>
    </w:div>
    <w:div w:id="724723474">
      <w:bodyDiv w:val="1"/>
      <w:marLeft w:val="0"/>
      <w:marRight w:val="0"/>
      <w:marTop w:val="0"/>
      <w:marBottom w:val="0"/>
      <w:divBdr>
        <w:top w:val="none" w:sz="0" w:space="0" w:color="auto"/>
        <w:left w:val="none" w:sz="0" w:space="0" w:color="auto"/>
        <w:bottom w:val="none" w:sz="0" w:space="0" w:color="auto"/>
        <w:right w:val="none" w:sz="0" w:space="0" w:color="auto"/>
      </w:divBdr>
    </w:div>
    <w:div w:id="737170853">
      <w:bodyDiv w:val="1"/>
      <w:marLeft w:val="0"/>
      <w:marRight w:val="0"/>
      <w:marTop w:val="0"/>
      <w:marBottom w:val="0"/>
      <w:divBdr>
        <w:top w:val="none" w:sz="0" w:space="0" w:color="auto"/>
        <w:left w:val="none" w:sz="0" w:space="0" w:color="auto"/>
        <w:bottom w:val="none" w:sz="0" w:space="0" w:color="auto"/>
        <w:right w:val="none" w:sz="0" w:space="0" w:color="auto"/>
      </w:divBdr>
    </w:div>
    <w:div w:id="743256245">
      <w:bodyDiv w:val="1"/>
      <w:marLeft w:val="0"/>
      <w:marRight w:val="0"/>
      <w:marTop w:val="0"/>
      <w:marBottom w:val="0"/>
      <w:divBdr>
        <w:top w:val="none" w:sz="0" w:space="0" w:color="auto"/>
        <w:left w:val="none" w:sz="0" w:space="0" w:color="auto"/>
        <w:bottom w:val="none" w:sz="0" w:space="0" w:color="auto"/>
        <w:right w:val="none" w:sz="0" w:space="0" w:color="auto"/>
      </w:divBdr>
    </w:div>
    <w:div w:id="753744827">
      <w:bodyDiv w:val="1"/>
      <w:marLeft w:val="0"/>
      <w:marRight w:val="0"/>
      <w:marTop w:val="0"/>
      <w:marBottom w:val="0"/>
      <w:divBdr>
        <w:top w:val="none" w:sz="0" w:space="0" w:color="auto"/>
        <w:left w:val="none" w:sz="0" w:space="0" w:color="auto"/>
        <w:bottom w:val="none" w:sz="0" w:space="0" w:color="auto"/>
        <w:right w:val="none" w:sz="0" w:space="0" w:color="auto"/>
      </w:divBdr>
    </w:div>
    <w:div w:id="754789138">
      <w:bodyDiv w:val="1"/>
      <w:marLeft w:val="0"/>
      <w:marRight w:val="0"/>
      <w:marTop w:val="0"/>
      <w:marBottom w:val="0"/>
      <w:divBdr>
        <w:top w:val="none" w:sz="0" w:space="0" w:color="auto"/>
        <w:left w:val="none" w:sz="0" w:space="0" w:color="auto"/>
        <w:bottom w:val="none" w:sz="0" w:space="0" w:color="auto"/>
        <w:right w:val="none" w:sz="0" w:space="0" w:color="auto"/>
      </w:divBdr>
    </w:div>
    <w:div w:id="756249670">
      <w:bodyDiv w:val="1"/>
      <w:marLeft w:val="0"/>
      <w:marRight w:val="0"/>
      <w:marTop w:val="0"/>
      <w:marBottom w:val="0"/>
      <w:divBdr>
        <w:top w:val="none" w:sz="0" w:space="0" w:color="auto"/>
        <w:left w:val="none" w:sz="0" w:space="0" w:color="auto"/>
        <w:bottom w:val="none" w:sz="0" w:space="0" w:color="auto"/>
        <w:right w:val="none" w:sz="0" w:space="0" w:color="auto"/>
      </w:divBdr>
    </w:div>
    <w:div w:id="769929731">
      <w:bodyDiv w:val="1"/>
      <w:marLeft w:val="0"/>
      <w:marRight w:val="0"/>
      <w:marTop w:val="0"/>
      <w:marBottom w:val="0"/>
      <w:divBdr>
        <w:top w:val="none" w:sz="0" w:space="0" w:color="auto"/>
        <w:left w:val="none" w:sz="0" w:space="0" w:color="auto"/>
        <w:bottom w:val="none" w:sz="0" w:space="0" w:color="auto"/>
        <w:right w:val="none" w:sz="0" w:space="0" w:color="auto"/>
      </w:divBdr>
    </w:div>
    <w:div w:id="789128139">
      <w:bodyDiv w:val="1"/>
      <w:marLeft w:val="0"/>
      <w:marRight w:val="0"/>
      <w:marTop w:val="0"/>
      <w:marBottom w:val="0"/>
      <w:divBdr>
        <w:top w:val="none" w:sz="0" w:space="0" w:color="auto"/>
        <w:left w:val="none" w:sz="0" w:space="0" w:color="auto"/>
        <w:bottom w:val="none" w:sz="0" w:space="0" w:color="auto"/>
        <w:right w:val="none" w:sz="0" w:space="0" w:color="auto"/>
      </w:divBdr>
    </w:div>
    <w:div w:id="793452130">
      <w:bodyDiv w:val="1"/>
      <w:marLeft w:val="0"/>
      <w:marRight w:val="0"/>
      <w:marTop w:val="0"/>
      <w:marBottom w:val="0"/>
      <w:divBdr>
        <w:top w:val="none" w:sz="0" w:space="0" w:color="auto"/>
        <w:left w:val="none" w:sz="0" w:space="0" w:color="auto"/>
        <w:bottom w:val="none" w:sz="0" w:space="0" w:color="auto"/>
        <w:right w:val="none" w:sz="0" w:space="0" w:color="auto"/>
      </w:divBdr>
    </w:div>
    <w:div w:id="800152331">
      <w:bodyDiv w:val="1"/>
      <w:marLeft w:val="0"/>
      <w:marRight w:val="0"/>
      <w:marTop w:val="0"/>
      <w:marBottom w:val="0"/>
      <w:divBdr>
        <w:top w:val="none" w:sz="0" w:space="0" w:color="auto"/>
        <w:left w:val="none" w:sz="0" w:space="0" w:color="auto"/>
        <w:bottom w:val="none" w:sz="0" w:space="0" w:color="auto"/>
        <w:right w:val="none" w:sz="0" w:space="0" w:color="auto"/>
      </w:divBdr>
    </w:div>
    <w:div w:id="800340291">
      <w:bodyDiv w:val="1"/>
      <w:marLeft w:val="0"/>
      <w:marRight w:val="0"/>
      <w:marTop w:val="0"/>
      <w:marBottom w:val="0"/>
      <w:divBdr>
        <w:top w:val="none" w:sz="0" w:space="0" w:color="auto"/>
        <w:left w:val="none" w:sz="0" w:space="0" w:color="auto"/>
        <w:bottom w:val="none" w:sz="0" w:space="0" w:color="auto"/>
        <w:right w:val="none" w:sz="0" w:space="0" w:color="auto"/>
      </w:divBdr>
    </w:div>
    <w:div w:id="807627564">
      <w:bodyDiv w:val="1"/>
      <w:marLeft w:val="0"/>
      <w:marRight w:val="0"/>
      <w:marTop w:val="0"/>
      <w:marBottom w:val="0"/>
      <w:divBdr>
        <w:top w:val="none" w:sz="0" w:space="0" w:color="auto"/>
        <w:left w:val="none" w:sz="0" w:space="0" w:color="auto"/>
        <w:bottom w:val="none" w:sz="0" w:space="0" w:color="auto"/>
        <w:right w:val="none" w:sz="0" w:space="0" w:color="auto"/>
      </w:divBdr>
      <w:divsChild>
        <w:div w:id="76484050">
          <w:marLeft w:val="0"/>
          <w:marRight w:val="0"/>
          <w:marTop w:val="0"/>
          <w:marBottom w:val="0"/>
          <w:divBdr>
            <w:top w:val="none" w:sz="0" w:space="0" w:color="auto"/>
            <w:left w:val="none" w:sz="0" w:space="0" w:color="auto"/>
            <w:bottom w:val="none" w:sz="0" w:space="0" w:color="auto"/>
            <w:right w:val="none" w:sz="0" w:space="0" w:color="auto"/>
          </w:divBdr>
          <w:divsChild>
            <w:div w:id="1277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032">
      <w:bodyDiv w:val="1"/>
      <w:marLeft w:val="0"/>
      <w:marRight w:val="0"/>
      <w:marTop w:val="0"/>
      <w:marBottom w:val="0"/>
      <w:divBdr>
        <w:top w:val="none" w:sz="0" w:space="0" w:color="auto"/>
        <w:left w:val="none" w:sz="0" w:space="0" w:color="auto"/>
        <w:bottom w:val="none" w:sz="0" w:space="0" w:color="auto"/>
        <w:right w:val="none" w:sz="0" w:space="0" w:color="auto"/>
      </w:divBdr>
    </w:div>
    <w:div w:id="814445928">
      <w:bodyDiv w:val="1"/>
      <w:marLeft w:val="0"/>
      <w:marRight w:val="0"/>
      <w:marTop w:val="0"/>
      <w:marBottom w:val="0"/>
      <w:divBdr>
        <w:top w:val="none" w:sz="0" w:space="0" w:color="auto"/>
        <w:left w:val="none" w:sz="0" w:space="0" w:color="auto"/>
        <w:bottom w:val="none" w:sz="0" w:space="0" w:color="auto"/>
        <w:right w:val="none" w:sz="0" w:space="0" w:color="auto"/>
      </w:divBdr>
    </w:div>
    <w:div w:id="821308143">
      <w:bodyDiv w:val="1"/>
      <w:marLeft w:val="0"/>
      <w:marRight w:val="0"/>
      <w:marTop w:val="0"/>
      <w:marBottom w:val="0"/>
      <w:divBdr>
        <w:top w:val="none" w:sz="0" w:space="0" w:color="auto"/>
        <w:left w:val="none" w:sz="0" w:space="0" w:color="auto"/>
        <w:bottom w:val="none" w:sz="0" w:space="0" w:color="auto"/>
        <w:right w:val="none" w:sz="0" w:space="0" w:color="auto"/>
      </w:divBdr>
    </w:div>
    <w:div w:id="823275445">
      <w:bodyDiv w:val="1"/>
      <w:marLeft w:val="0"/>
      <w:marRight w:val="0"/>
      <w:marTop w:val="0"/>
      <w:marBottom w:val="0"/>
      <w:divBdr>
        <w:top w:val="none" w:sz="0" w:space="0" w:color="auto"/>
        <w:left w:val="none" w:sz="0" w:space="0" w:color="auto"/>
        <w:bottom w:val="none" w:sz="0" w:space="0" w:color="auto"/>
        <w:right w:val="none" w:sz="0" w:space="0" w:color="auto"/>
      </w:divBdr>
    </w:div>
    <w:div w:id="845096286">
      <w:bodyDiv w:val="1"/>
      <w:marLeft w:val="0"/>
      <w:marRight w:val="0"/>
      <w:marTop w:val="0"/>
      <w:marBottom w:val="0"/>
      <w:divBdr>
        <w:top w:val="none" w:sz="0" w:space="0" w:color="auto"/>
        <w:left w:val="none" w:sz="0" w:space="0" w:color="auto"/>
        <w:bottom w:val="none" w:sz="0" w:space="0" w:color="auto"/>
        <w:right w:val="none" w:sz="0" w:space="0" w:color="auto"/>
      </w:divBdr>
    </w:div>
    <w:div w:id="846794776">
      <w:bodyDiv w:val="1"/>
      <w:marLeft w:val="0"/>
      <w:marRight w:val="0"/>
      <w:marTop w:val="0"/>
      <w:marBottom w:val="0"/>
      <w:divBdr>
        <w:top w:val="none" w:sz="0" w:space="0" w:color="auto"/>
        <w:left w:val="none" w:sz="0" w:space="0" w:color="auto"/>
        <w:bottom w:val="none" w:sz="0" w:space="0" w:color="auto"/>
        <w:right w:val="none" w:sz="0" w:space="0" w:color="auto"/>
      </w:divBdr>
    </w:div>
    <w:div w:id="851185672">
      <w:bodyDiv w:val="1"/>
      <w:marLeft w:val="0"/>
      <w:marRight w:val="0"/>
      <w:marTop w:val="0"/>
      <w:marBottom w:val="0"/>
      <w:divBdr>
        <w:top w:val="none" w:sz="0" w:space="0" w:color="auto"/>
        <w:left w:val="none" w:sz="0" w:space="0" w:color="auto"/>
        <w:bottom w:val="none" w:sz="0" w:space="0" w:color="auto"/>
        <w:right w:val="none" w:sz="0" w:space="0" w:color="auto"/>
      </w:divBdr>
    </w:div>
    <w:div w:id="852456609">
      <w:bodyDiv w:val="1"/>
      <w:marLeft w:val="0"/>
      <w:marRight w:val="0"/>
      <w:marTop w:val="0"/>
      <w:marBottom w:val="0"/>
      <w:divBdr>
        <w:top w:val="none" w:sz="0" w:space="0" w:color="auto"/>
        <w:left w:val="none" w:sz="0" w:space="0" w:color="auto"/>
        <w:bottom w:val="none" w:sz="0" w:space="0" w:color="auto"/>
        <w:right w:val="none" w:sz="0" w:space="0" w:color="auto"/>
      </w:divBdr>
    </w:div>
    <w:div w:id="855580434">
      <w:bodyDiv w:val="1"/>
      <w:marLeft w:val="0"/>
      <w:marRight w:val="0"/>
      <w:marTop w:val="0"/>
      <w:marBottom w:val="0"/>
      <w:divBdr>
        <w:top w:val="none" w:sz="0" w:space="0" w:color="auto"/>
        <w:left w:val="none" w:sz="0" w:space="0" w:color="auto"/>
        <w:bottom w:val="none" w:sz="0" w:space="0" w:color="auto"/>
        <w:right w:val="none" w:sz="0" w:space="0" w:color="auto"/>
      </w:divBdr>
    </w:div>
    <w:div w:id="857039101">
      <w:bodyDiv w:val="1"/>
      <w:marLeft w:val="0"/>
      <w:marRight w:val="0"/>
      <w:marTop w:val="0"/>
      <w:marBottom w:val="0"/>
      <w:divBdr>
        <w:top w:val="none" w:sz="0" w:space="0" w:color="auto"/>
        <w:left w:val="none" w:sz="0" w:space="0" w:color="auto"/>
        <w:bottom w:val="none" w:sz="0" w:space="0" w:color="auto"/>
        <w:right w:val="none" w:sz="0" w:space="0" w:color="auto"/>
      </w:divBdr>
    </w:div>
    <w:div w:id="863636234">
      <w:bodyDiv w:val="1"/>
      <w:marLeft w:val="0"/>
      <w:marRight w:val="0"/>
      <w:marTop w:val="0"/>
      <w:marBottom w:val="0"/>
      <w:divBdr>
        <w:top w:val="none" w:sz="0" w:space="0" w:color="auto"/>
        <w:left w:val="none" w:sz="0" w:space="0" w:color="auto"/>
        <w:bottom w:val="none" w:sz="0" w:space="0" w:color="auto"/>
        <w:right w:val="none" w:sz="0" w:space="0" w:color="auto"/>
      </w:divBdr>
    </w:div>
    <w:div w:id="867916564">
      <w:bodyDiv w:val="1"/>
      <w:marLeft w:val="0"/>
      <w:marRight w:val="0"/>
      <w:marTop w:val="0"/>
      <w:marBottom w:val="0"/>
      <w:divBdr>
        <w:top w:val="none" w:sz="0" w:space="0" w:color="auto"/>
        <w:left w:val="none" w:sz="0" w:space="0" w:color="auto"/>
        <w:bottom w:val="none" w:sz="0" w:space="0" w:color="auto"/>
        <w:right w:val="none" w:sz="0" w:space="0" w:color="auto"/>
      </w:divBdr>
    </w:div>
    <w:div w:id="874004724">
      <w:bodyDiv w:val="1"/>
      <w:marLeft w:val="0"/>
      <w:marRight w:val="0"/>
      <w:marTop w:val="0"/>
      <w:marBottom w:val="0"/>
      <w:divBdr>
        <w:top w:val="none" w:sz="0" w:space="0" w:color="auto"/>
        <w:left w:val="none" w:sz="0" w:space="0" w:color="auto"/>
        <w:bottom w:val="none" w:sz="0" w:space="0" w:color="auto"/>
        <w:right w:val="none" w:sz="0" w:space="0" w:color="auto"/>
      </w:divBdr>
    </w:div>
    <w:div w:id="874778357">
      <w:bodyDiv w:val="1"/>
      <w:marLeft w:val="0"/>
      <w:marRight w:val="0"/>
      <w:marTop w:val="0"/>
      <w:marBottom w:val="0"/>
      <w:divBdr>
        <w:top w:val="none" w:sz="0" w:space="0" w:color="auto"/>
        <w:left w:val="none" w:sz="0" w:space="0" w:color="auto"/>
        <w:bottom w:val="none" w:sz="0" w:space="0" w:color="auto"/>
        <w:right w:val="none" w:sz="0" w:space="0" w:color="auto"/>
      </w:divBdr>
    </w:div>
    <w:div w:id="879315940">
      <w:bodyDiv w:val="1"/>
      <w:marLeft w:val="0"/>
      <w:marRight w:val="0"/>
      <w:marTop w:val="0"/>
      <w:marBottom w:val="0"/>
      <w:divBdr>
        <w:top w:val="none" w:sz="0" w:space="0" w:color="auto"/>
        <w:left w:val="none" w:sz="0" w:space="0" w:color="auto"/>
        <w:bottom w:val="none" w:sz="0" w:space="0" w:color="auto"/>
        <w:right w:val="none" w:sz="0" w:space="0" w:color="auto"/>
      </w:divBdr>
    </w:div>
    <w:div w:id="886994974">
      <w:bodyDiv w:val="1"/>
      <w:marLeft w:val="0"/>
      <w:marRight w:val="0"/>
      <w:marTop w:val="0"/>
      <w:marBottom w:val="0"/>
      <w:divBdr>
        <w:top w:val="none" w:sz="0" w:space="0" w:color="auto"/>
        <w:left w:val="none" w:sz="0" w:space="0" w:color="auto"/>
        <w:bottom w:val="none" w:sz="0" w:space="0" w:color="auto"/>
        <w:right w:val="none" w:sz="0" w:space="0" w:color="auto"/>
      </w:divBdr>
    </w:div>
    <w:div w:id="895161858">
      <w:bodyDiv w:val="1"/>
      <w:marLeft w:val="0"/>
      <w:marRight w:val="0"/>
      <w:marTop w:val="0"/>
      <w:marBottom w:val="0"/>
      <w:divBdr>
        <w:top w:val="none" w:sz="0" w:space="0" w:color="auto"/>
        <w:left w:val="none" w:sz="0" w:space="0" w:color="auto"/>
        <w:bottom w:val="none" w:sz="0" w:space="0" w:color="auto"/>
        <w:right w:val="none" w:sz="0" w:space="0" w:color="auto"/>
      </w:divBdr>
    </w:div>
    <w:div w:id="900402834">
      <w:bodyDiv w:val="1"/>
      <w:marLeft w:val="0"/>
      <w:marRight w:val="0"/>
      <w:marTop w:val="0"/>
      <w:marBottom w:val="0"/>
      <w:divBdr>
        <w:top w:val="none" w:sz="0" w:space="0" w:color="auto"/>
        <w:left w:val="none" w:sz="0" w:space="0" w:color="auto"/>
        <w:bottom w:val="none" w:sz="0" w:space="0" w:color="auto"/>
        <w:right w:val="none" w:sz="0" w:space="0" w:color="auto"/>
      </w:divBdr>
    </w:div>
    <w:div w:id="903249403">
      <w:bodyDiv w:val="1"/>
      <w:marLeft w:val="0"/>
      <w:marRight w:val="0"/>
      <w:marTop w:val="0"/>
      <w:marBottom w:val="0"/>
      <w:divBdr>
        <w:top w:val="none" w:sz="0" w:space="0" w:color="auto"/>
        <w:left w:val="none" w:sz="0" w:space="0" w:color="auto"/>
        <w:bottom w:val="none" w:sz="0" w:space="0" w:color="auto"/>
        <w:right w:val="none" w:sz="0" w:space="0" w:color="auto"/>
      </w:divBdr>
    </w:div>
    <w:div w:id="905992581">
      <w:bodyDiv w:val="1"/>
      <w:marLeft w:val="0"/>
      <w:marRight w:val="0"/>
      <w:marTop w:val="0"/>
      <w:marBottom w:val="0"/>
      <w:divBdr>
        <w:top w:val="none" w:sz="0" w:space="0" w:color="auto"/>
        <w:left w:val="none" w:sz="0" w:space="0" w:color="auto"/>
        <w:bottom w:val="none" w:sz="0" w:space="0" w:color="auto"/>
        <w:right w:val="none" w:sz="0" w:space="0" w:color="auto"/>
      </w:divBdr>
    </w:div>
    <w:div w:id="921836014">
      <w:bodyDiv w:val="1"/>
      <w:marLeft w:val="0"/>
      <w:marRight w:val="0"/>
      <w:marTop w:val="0"/>
      <w:marBottom w:val="0"/>
      <w:divBdr>
        <w:top w:val="none" w:sz="0" w:space="0" w:color="auto"/>
        <w:left w:val="none" w:sz="0" w:space="0" w:color="auto"/>
        <w:bottom w:val="none" w:sz="0" w:space="0" w:color="auto"/>
        <w:right w:val="none" w:sz="0" w:space="0" w:color="auto"/>
      </w:divBdr>
    </w:div>
    <w:div w:id="923875570">
      <w:bodyDiv w:val="1"/>
      <w:marLeft w:val="0"/>
      <w:marRight w:val="0"/>
      <w:marTop w:val="0"/>
      <w:marBottom w:val="0"/>
      <w:divBdr>
        <w:top w:val="none" w:sz="0" w:space="0" w:color="auto"/>
        <w:left w:val="none" w:sz="0" w:space="0" w:color="auto"/>
        <w:bottom w:val="none" w:sz="0" w:space="0" w:color="auto"/>
        <w:right w:val="none" w:sz="0" w:space="0" w:color="auto"/>
      </w:divBdr>
    </w:div>
    <w:div w:id="925461446">
      <w:bodyDiv w:val="1"/>
      <w:marLeft w:val="0"/>
      <w:marRight w:val="0"/>
      <w:marTop w:val="0"/>
      <w:marBottom w:val="0"/>
      <w:divBdr>
        <w:top w:val="none" w:sz="0" w:space="0" w:color="auto"/>
        <w:left w:val="none" w:sz="0" w:space="0" w:color="auto"/>
        <w:bottom w:val="none" w:sz="0" w:space="0" w:color="auto"/>
        <w:right w:val="none" w:sz="0" w:space="0" w:color="auto"/>
      </w:divBdr>
    </w:div>
    <w:div w:id="929201078">
      <w:bodyDiv w:val="1"/>
      <w:marLeft w:val="0"/>
      <w:marRight w:val="0"/>
      <w:marTop w:val="0"/>
      <w:marBottom w:val="0"/>
      <w:divBdr>
        <w:top w:val="none" w:sz="0" w:space="0" w:color="auto"/>
        <w:left w:val="none" w:sz="0" w:space="0" w:color="auto"/>
        <w:bottom w:val="none" w:sz="0" w:space="0" w:color="auto"/>
        <w:right w:val="none" w:sz="0" w:space="0" w:color="auto"/>
      </w:divBdr>
    </w:div>
    <w:div w:id="930621174">
      <w:bodyDiv w:val="1"/>
      <w:marLeft w:val="0"/>
      <w:marRight w:val="0"/>
      <w:marTop w:val="0"/>
      <w:marBottom w:val="0"/>
      <w:divBdr>
        <w:top w:val="none" w:sz="0" w:space="0" w:color="auto"/>
        <w:left w:val="none" w:sz="0" w:space="0" w:color="auto"/>
        <w:bottom w:val="none" w:sz="0" w:space="0" w:color="auto"/>
        <w:right w:val="none" w:sz="0" w:space="0" w:color="auto"/>
      </w:divBdr>
    </w:div>
    <w:div w:id="932937519">
      <w:bodyDiv w:val="1"/>
      <w:marLeft w:val="0"/>
      <w:marRight w:val="0"/>
      <w:marTop w:val="0"/>
      <w:marBottom w:val="0"/>
      <w:divBdr>
        <w:top w:val="none" w:sz="0" w:space="0" w:color="auto"/>
        <w:left w:val="none" w:sz="0" w:space="0" w:color="auto"/>
        <w:bottom w:val="none" w:sz="0" w:space="0" w:color="auto"/>
        <w:right w:val="none" w:sz="0" w:space="0" w:color="auto"/>
      </w:divBdr>
    </w:div>
    <w:div w:id="938827336">
      <w:bodyDiv w:val="1"/>
      <w:marLeft w:val="0"/>
      <w:marRight w:val="0"/>
      <w:marTop w:val="0"/>
      <w:marBottom w:val="0"/>
      <w:divBdr>
        <w:top w:val="none" w:sz="0" w:space="0" w:color="auto"/>
        <w:left w:val="none" w:sz="0" w:space="0" w:color="auto"/>
        <w:bottom w:val="none" w:sz="0" w:space="0" w:color="auto"/>
        <w:right w:val="none" w:sz="0" w:space="0" w:color="auto"/>
      </w:divBdr>
    </w:div>
    <w:div w:id="942689924">
      <w:bodyDiv w:val="1"/>
      <w:marLeft w:val="0"/>
      <w:marRight w:val="0"/>
      <w:marTop w:val="0"/>
      <w:marBottom w:val="0"/>
      <w:divBdr>
        <w:top w:val="none" w:sz="0" w:space="0" w:color="auto"/>
        <w:left w:val="none" w:sz="0" w:space="0" w:color="auto"/>
        <w:bottom w:val="none" w:sz="0" w:space="0" w:color="auto"/>
        <w:right w:val="none" w:sz="0" w:space="0" w:color="auto"/>
      </w:divBdr>
    </w:div>
    <w:div w:id="948774958">
      <w:bodyDiv w:val="1"/>
      <w:marLeft w:val="0"/>
      <w:marRight w:val="0"/>
      <w:marTop w:val="0"/>
      <w:marBottom w:val="0"/>
      <w:divBdr>
        <w:top w:val="none" w:sz="0" w:space="0" w:color="auto"/>
        <w:left w:val="none" w:sz="0" w:space="0" w:color="auto"/>
        <w:bottom w:val="none" w:sz="0" w:space="0" w:color="auto"/>
        <w:right w:val="none" w:sz="0" w:space="0" w:color="auto"/>
      </w:divBdr>
    </w:div>
    <w:div w:id="962081032">
      <w:bodyDiv w:val="1"/>
      <w:marLeft w:val="0"/>
      <w:marRight w:val="0"/>
      <w:marTop w:val="0"/>
      <w:marBottom w:val="0"/>
      <w:divBdr>
        <w:top w:val="none" w:sz="0" w:space="0" w:color="auto"/>
        <w:left w:val="none" w:sz="0" w:space="0" w:color="auto"/>
        <w:bottom w:val="none" w:sz="0" w:space="0" w:color="auto"/>
        <w:right w:val="none" w:sz="0" w:space="0" w:color="auto"/>
      </w:divBdr>
    </w:div>
    <w:div w:id="963585807">
      <w:bodyDiv w:val="1"/>
      <w:marLeft w:val="0"/>
      <w:marRight w:val="0"/>
      <w:marTop w:val="0"/>
      <w:marBottom w:val="0"/>
      <w:divBdr>
        <w:top w:val="none" w:sz="0" w:space="0" w:color="auto"/>
        <w:left w:val="none" w:sz="0" w:space="0" w:color="auto"/>
        <w:bottom w:val="none" w:sz="0" w:space="0" w:color="auto"/>
        <w:right w:val="none" w:sz="0" w:space="0" w:color="auto"/>
      </w:divBdr>
    </w:div>
    <w:div w:id="965701732">
      <w:bodyDiv w:val="1"/>
      <w:marLeft w:val="0"/>
      <w:marRight w:val="0"/>
      <w:marTop w:val="0"/>
      <w:marBottom w:val="0"/>
      <w:divBdr>
        <w:top w:val="none" w:sz="0" w:space="0" w:color="auto"/>
        <w:left w:val="none" w:sz="0" w:space="0" w:color="auto"/>
        <w:bottom w:val="none" w:sz="0" w:space="0" w:color="auto"/>
        <w:right w:val="none" w:sz="0" w:space="0" w:color="auto"/>
      </w:divBdr>
    </w:div>
    <w:div w:id="975642230">
      <w:bodyDiv w:val="1"/>
      <w:marLeft w:val="0"/>
      <w:marRight w:val="0"/>
      <w:marTop w:val="0"/>
      <w:marBottom w:val="0"/>
      <w:divBdr>
        <w:top w:val="none" w:sz="0" w:space="0" w:color="auto"/>
        <w:left w:val="none" w:sz="0" w:space="0" w:color="auto"/>
        <w:bottom w:val="none" w:sz="0" w:space="0" w:color="auto"/>
        <w:right w:val="none" w:sz="0" w:space="0" w:color="auto"/>
      </w:divBdr>
    </w:div>
    <w:div w:id="977416843">
      <w:bodyDiv w:val="1"/>
      <w:marLeft w:val="0"/>
      <w:marRight w:val="0"/>
      <w:marTop w:val="0"/>
      <w:marBottom w:val="0"/>
      <w:divBdr>
        <w:top w:val="none" w:sz="0" w:space="0" w:color="auto"/>
        <w:left w:val="none" w:sz="0" w:space="0" w:color="auto"/>
        <w:bottom w:val="none" w:sz="0" w:space="0" w:color="auto"/>
        <w:right w:val="none" w:sz="0" w:space="0" w:color="auto"/>
      </w:divBdr>
    </w:div>
    <w:div w:id="983504333">
      <w:bodyDiv w:val="1"/>
      <w:marLeft w:val="0"/>
      <w:marRight w:val="0"/>
      <w:marTop w:val="0"/>
      <w:marBottom w:val="0"/>
      <w:divBdr>
        <w:top w:val="none" w:sz="0" w:space="0" w:color="auto"/>
        <w:left w:val="none" w:sz="0" w:space="0" w:color="auto"/>
        <w:bottom w:val="none" w:sz="0" w:space="0" w:color="auto"/>
        <w:right w:val="none" w:sz="0" w:space="0" w:color="auto"/>
      </w:divBdr>
    </w:div>
    <w:div w:id="987587883">
      <w:bodyDiv w:val="1"/>
      <w:marLeft w:val="0"/>
      <w:marRight w:val="0"/>
      <w:marTop w:val="0"/>
      <w:marBottom w:val="0"/>
      <w:divBdr>
        <w:top w:val="none" w:sz="0" w:space="0" w:color="auto"/>
        <w:left w:val="none" w:sz="0" w:space="0" w:color="auto"/>
        <w:bottom w:val="none" w:sz="0" w:space="0" w:color="auto"/>
        <w:right w:val="none" w:sz="0" w:space="0" w:color="auto"/>
      </w:divBdr>
    </w:div>
    <w:div w:id="993993771">
      <w:bodyDiv w:val="1"/>
      <w:marLeft w:val="0"/>
      <w:marRight w:val="0"/>
      <w:marTop w:val="0"/>
      <w:marBottom w:val="0"/>
      <w:divBdr>
        <w:top w:val="none" w:sz="0" w:space="0" w:color="auto"/>
        <w:left w:val="none" w:sz="0" w:space="0" w:color="auto"/>
        <w:bottom w:val="none" w:sz="0" w:space="0" w:color="auto"/>
        <w:right w:val="none" w:sz="0" w:space="0" w:color="auto"/>
      </w:divBdr>
    </w:div>
    <w:div w:id="1004090411">
      <w:bodyDiv w:val="1"/>
      <w:marLeft w:val="0"/>
      <w:marRight w:val="0"/>
      <w:marTop w:val="0"/>
      <w:marBottom w:val="0"/>
      <w:divBdr>
        <w:top w:val="none" w:sz="0" w:space="0" w:color="auto"/>
        <w:left w:val="none" w:sz="0" w:space="0" w:color="auto"/>
        <w:bottom w:val="none" w:sz="0" w:space="0" w:color="auto"/>
        <w:right w:val="none" w:sz="0" w:space="0" w:color="auto"/>
      </w:divBdr>
    </w:div>
    <w:div w:id="1006830177">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7976351">
      <w:bodyDiv w:val="1"/>
      <w:marLeft w:val="0"/>
      <w:marRight w:val="0"/>
      <w:marTop w:val="0"/>
      <w:marBottom w:val="0"/>
      <w:divBdr>
        <w:top w:val="none" w:sz="0" w:space="0" w:color="auto"/>
        <w:left w:val="none" w:sz="0" w:space="0" w:color="auto"/>
        <w:bottom w:val="none" w:sz="0" w:space="0" w:color="auto"/>
        <w:right w:val="none" w:sz="0" w:space="0" w:color="auto"/>
      </w:divBdr>
    </w:div>
    <w:div w:id="1011375735">
      <w:bodyDiv w:val="1"/>
      <w:marLeft w:val="0"/>
      <w:marRight w:val="0"/>
      <w:marTop w:val="0"/>
      <w:marBottom w:val="0"/>
      <w:divBdr>
        <w:top w:val="none" w:sz="0" w:space="0" w:color="auto"/>
        <w:left w:val="none" w:sz="0" w:space="0" w:color="auto"/>
        <w:bottom w:val="none" w:sz="0" w:space="0" w:color="auto"/>
        <w:right w:val="none" w:sz="0" w:space="0" w:color="auto"/>
      </w:divBdr>
    </w:div>
    <w:div w:id="1017541508">
      <w:bodyDiv w:val="1"/>
      <w:marLeft w:val="0"/>
      <w:marRight w:val="0"/>
      <w:marTop w:val="0"/>
      <w:marBottom w:val="0"/>
      <w:divBdr>
        <w:top w:val="none" w:sz="0" w:space="0" w:color="auto"/>
        <w:left w:val="none" w:sz="0" w:space="0" w:color="auto"/>
        <w:bottom w:val="none" w:sz="0" w:space="0" w:color="auto"/>
        <w:right w:val="none" w:sz="0" w:space="0" w:color="auto"/>
      </w:divBdr>
    </w:div>
    <w:div w:id="1024555008">
      <w:bodyDiv w:val="1"/>
      <w:marLeft w:val="0"/>
      <w:marRight w:val="0"/>
      <w:marTop w:val="0"/>
      <w:marBottom w:val="0"/>
      <w:divBdr>
        <w:top w:val="none" w:sz="0" w:space="0" w:color="auto"/>
        <w:left w:val="none" w:sz="0" w:space="0" w:color="auto"/>
        <w:bottom w:val="none" w:sz="0" w:space="0" w:color="auto"/>
        <w:right w:val="none" w:sz="0" w:space="0" w:color="auto"/>
      </w:divBdr>
    </w:div>
    <w:div w:id="1035345661">
      <w:bodyDiv w:val="1"/>
      <w:marLeft w:val="0"/>
      <w:marRight w:val="0"/>
      <w:marTop w:val="0"/>
      <w:marBottom w:val="0"/>
      <w:divBdr>
        <w:top w:val="none" w:sz="0" w:space="0" w:color="auto"/>
        <w:left w:val="none" w:sz="0" w:space="0" w:color="auto"/>
        <w:bottom w:val="none" w:sz="0" w:space="0" w:color="auto"/>
        <w:right w:val="none" w:sz="0" w:space="0" w:color="auto"/>
      </w:divBdr>
    </w:div>
    <w:div w:id="1040788296">
      <w:bodyDiv w:val="1"/>
      <w:marLeft w:val="0"/>
      <w:marRight w:val="0"/>
      <w:marTop w:val="0"/>
      <w:marBottom w:val="0"/>
      <w:divBdr>
        <w:top w:val="none" w:sz="0" w:space="0" w:color="auto"/>
        <w:left w:val="none" w:sz="0" w:space="0" w:color="auto"/>
        <w:bottom w:val="none" w:sz="0" w:space="0" w:color="auto"/>
        <w:right w:val="none" w:sz="0" w:space="0" w:color="auto"/>
      </w:divBdr>
    </w:div>
    <w:div w:id="1040858208">
      <w:bodyDiv w:val="1"/>
      <w:marLeft w:val="0"/>
      <w:marRight w:val="0"/>
      <w:marTop w:val="0"/>
      <w:marBottom w:val="0"/>
      <w:divBdr>
        <w:top w:val="none" w:sz="0" w:space="0" w:color="auto"/>
        <w:left w:val="none" w:sz="0" w:space="0" w:color="auto"/>
        <w:bottom w:val="none" w:sz="0" w:space="0" w:color="auto"/>
        <w:right w:val="none" w:sz="0" w:space="0" w:color="auto"/>
      </w:divBdr>
    </w:div>
    <w:div w:id="1044870199">
      <w:bodyDiv w:val="1"/>
      <w:marLeft w:val="0"/>
      <w:marRight w:val="0"/>
      <w:marTop w:val="0"/>
      <w:marBottom w:val="0"/>
      <w:divBdr>
        <w:top w:val="none" w:sz="0" w:space="0" w:color="auto"/>
        <w:left w:val="none" w:sz="0" w:space="0" w:color="auto"/>
        <w:bottom w:val="none" w:sz="0" w:space="0" w:color="auto"/>
        <w:right w:val="none" w:sz="0" w:space="0" w:color="auto"/>
      </w:divBdr>
    </w:div>
    <w:div w:id="1049039272">
      <w:bodyDiv w:val="1"/>
      <w:marLeft w:val="0"/>
      <w:marRight w:val="0"/>
      <w:marTop w:val="0"/>
      <w:marBottom w:val="0"/>
      <w:divBdr>
        <w:top w:val="none" w:sz="0" w:space="0" w:color="auto"/>
        <w:left w:val="none" w:sz="0" w:space="0" w:color="auto"/>
        <w:bottom w:val="none" w:sz="0" w:space="0" w:color="auto"/>
        <w:right w:val="none" w:sz="0" w:space="0" w:color="auto"/>
      </w:divBdr>
    </w:div>
    <w:div w:id="1051537164">
      <w:bodyDiv w:val="1"/>
      <w:marLeft w:val="0"/>
      <w:marRight w:val="0"/>
      <w:marTop w:val="0"/>
      <w:marBottom w:val="0"/>
      <w:divBdr>
        <w:top w:val="none" w:sz="0" w:space="0" w:color="auto"/>
        <w:left w:val="none" w:sz="0" w:space="0" w:color="auto"/>
        <w:bottom w:val="none" w:sz="0" w:space="0" w:color="auto"/>
        <w:right w:val="none" w:sz="0" w:space="0" w:color="auto"/>
      </w:divBdr>
    </w:div>
    <w:div w:id="1052192496">
      <w:bodyDiv w:val="1"/>
      <w:marLeft w:val="0"/>
      <w:marRight w:val="0"/>
      <w:marTop w:val="0"/>
      <w:marBottom w:val="0"/>
      <w:divBdr>
        <w:top w:val="none" w:sz="0" w:space="0" w:color="auto"/>
        <w:left w:val="none" w:sz="0" w:space="0" w:color="auto"/>
        <w:bottom w:val="none" w:sz="0" w:space="0" w:color="auto"/>
        <w:right w:val="none" w:sz="0" w:space="0" w:color="auto"/>
      </w:divBdr>
    </w:div>
    <w:div w:id="1066336675">
      <w:bodyDiv w:val="1"/>
      <w:marLeft w:val="0"/>
      <w:marRight w:val="0"/>
      <w:marTop w:val="0"/>
      <w:marBottom w:val="0"/>
      <w:divBdr>
        <w:top w:val="none" w:sz="0" w:space="0" w:color="auto"/>
        <w:left w:val="none" w:sz="0" w:space="0" w:color="auto"/>
        <w:bottom w:val="none" w:sz="0" w:space="0" w:color="auto"/>
        <w:right w:val="none" w:sz="0" w:space="0" w:color="auto"/>
      </w:divBdr>
    </w:div>
    <w:div w:id="1074203498">
      <w:bodyDiv w:val="1"/>
      <w:marLeft w:val="0"/>
      <w:marRight w:val="0"/>
      <w:marTop w:val="0"/>
      <w:marBottom w:val="0"/>
      <w:divBdr>
        <w:top w:val="none" w:sz="0" w:space="0" w:color="auto"/>
        <w:left w:val="none" w:sz="0" w:space="0" w:color="auto"/>
        <w:bottom w:val="none" w:sz="0" w:space="0" w:color="auto"/>
        <w:right w:val="none" w:sz="0" w:space="0" w:color="auto"/>
      </w:divBdr>
    </w:div>
    <w:div w:id="1077092696">
      <w:bodyDiv w:val="1"/>
      <w:marLeft w:val="0"/>
      <w:marRight w:val="0"/>
      <w:marTop w:val="0"/>
      <w:marBottom w:val="0"/>
      <w:divBdr>
        <w:top w:val="none" w:sz="0" w:space="0" w:color="auto"/>
        <w:left w:val="none" w:sz="0" w:space="0" w:color="auto"/>
        <w:bottom w:val="none" w:sz="0" w:space="0" w:color="auto"/>
        <w:right w:val="none" w:sz="0" w:space="0" w:color="auto"/>
      </w:divBdr>
    </w:div>
    <w:div w:id="1078015987">
      <w:bodyDiv w:val="1"/>
      <w:marLeft w:val="0"/>
      <w:marRight w:val="0"/>
      <w:marTop w:val="0"/>
      <w:marBottom w:val="0"/>
      <w:divBdr>
        <w:top w:val="none" w:sz="0" w:space="0" w:color="auto"/>
        <w:left w:val="none" w:sz="0" w:space="0" w:color="auto"/>
        <w:bottom w:val="none" w:sz="0" w:space="0" w:color="auto"/>
        <w:right w:val="none" w:sz="0" w:space="0" w:color="auto"/>
      </w:divBdr>
    </w:div>
    <w:div w:id="1079640812">
      <w:bodyDiv w:val="1"/>
      <w:marLeft w:val="0"/>
      <w:marRight w:val="0"/>
      <w:marTop w:val="0"/>
      <w:marBottom w:val="0"/>
      <w:divBdr>
        <w:top w:val="none" w:sz="0" w:space="0" w:color="auto"/>
        <w:left w:val="none" w:sz="0" w:space="0" w:color="auto"/>
        <w:bottom w:val="none" w:sz="0" w:space="0" w:color="auto"/>
        <w:right w:val="none" w:sz="0" w:space="0" w:color="auto"/>
      </w:divBdr>
    </w:div>
    <w:div w:id="1082028151">
      <w:bodyDiv w:val="1"/>
      <w:marLeft w:val="0"/>
      <w:marRight w:val="0"/>
      <w:marTop w:val="0"/>
      <w:marBottom w:val="0"/>
      <w:divBdr>
        <w:top w:val="none" w:sz="0" w:space="0" w:color="auto"/>
        <w:left w:val="none" w:sz="0" w:space="0" w:color="auto"/>
        <w:bottom w:val="none" w:sz="0" w:space="0" w:color="auto"/>
        <w:right w:val="none" w:sz="0" w:space="0" w:color="auto"/>
      </w:divBdr>
    </w:div>
    <w:div w:id="1082797328">
      <w:bodyDiv w:val="1"/>
      <w:marLeft w:val="0"/>
      <w:marRight w:val="0"/>
      <w:marTop w:val="0"/>
      <w:marBottom w:val="0"/>
      <w:divBdr>
        <w:top w:val="none" w:sz="0" w:space="0" w:color="auto"/>
        <w:left w:val="none" w:sz="0" w:space="0" w:color="auto"/>
        <w:bottom w:val="none" w:sz="0" w:space="0" w:color="auto"/>
        <w:right w:val="none" w:sz="0" w:space="0" w:color="auto"/>
      </w:divBdr>
    </w:div>
    <w:div w:id="1083603410">
      <w:bodyDiv w:val="1"/>
      <w:marLeft w:val="0"/>
      <w:marRight w:val="0"/>
      <w:marTop w:val="0"/>
      <w:marBottom w:val="0"/>
      <w:divBdr>
        <w:top w:val="none" w:sz="0" w:space="0" w:color="auto"/>
        <w:left w:val="none" w:sz="0" w:space="0" w:color="auto"/>
        <w:bottom w:val="none" w:sz="0" w:space="0" w:color="auto"/>
        <w:right w:val="none" w:sz="0" w:space="0" w:color="auto"/>
      </w:divBdr>
    </w:div>
    <w:div w:id="1090152401">
      <w:bodyDiv w:val="1"/>
      <w:marLeft w:val="0"/>
      <w:marRight w:val="0"/>
      <w:marTop w:val="0"/>
      <w:marBottom w:val="0"/>
      <w:divBdr>
        <w:top w:val="none" w:sz="0" w:space="0" w:color="auto"/>
        <w:left w:val="none" w:sz="0" w:space="0" w:color="auto"/>
        <w:bottom w:val="none" w:sz="0" w:space="0" w:color="auto"/>
        <w:right w:val="none" w:sz="0" w:space="0" w:color="auto"/>
      </w:divBdr>
    </w:div>
    <w:div w:id="1092972717">
      <w:bodyDiv w:val="1"/>
      <w:marLeft w:val="0"/>
      <w:marRight w:val="0"/>
      <w:marTop w:val="0"/>
      <w:marBottom w:val="0"/>
      <w:divBdr>
        <w:top w:val="none" w:sz="0" w:space="0" w:color="auto"/>
        <w:left w:val="none" w:sz="0" w:space="0" w:color="auto"/>
        <w:bottom w:val="none" w:sz="0" w:space="0" w:color="auto"/>
        <w:right w:val="none" w:sz="0" w:space="0" w:color="auto"/>
      </w:divBdr>
    </w:div>
    <w:div w:id="1111708682">
      <w:bodyDiv w:val="1"/>
      <w:marLeft w:val="0"/>
      <w:marRight w:val="0"/>
      <w:marTop w:val="0"/>
      <w:marBottom w:val="0"/>
      <w:divBdr>
        <w:top w:val="none" w:sz="0" w:space="0" w:color="auto"/>
        <w:left w:val="none" w:sz="0" w:space="0" w:color="auto"/>
        <w:bottom w:val="none" w:sz="0" w:space="0" w:color="auto"/>
        <w:right w:val="none" w:sz="0" w:space="0" w:color="auto"/>
      </w:divBdr>
    </w:div>
    <w:div w:id="1114713048">
      <w:bodyDiv w:val="1"/>
      <w:marLeft w:val="0"/>
      <w:marRight w:val="0"/>
      <w:marTop w:val="0"/>
      <w:marBottom w:val="0"/>
      <w:divBdr>
        <w:top w:val="none" w:sz="0" w:space="0" w:color="auto"/>
        <w:left w:val="none" w:sz="0" w:space="0" w:color="auto"/>
        <w:bottom w:val="none" w:sz="0" w:space="0" w:color="auto"/>
        <w:right w:val="none" w:sz="0" w:space="0" w:color="auto"/>
      </w:divBdr>
    </w:div>
    <w:div w:id="1115516064">
      <w:bodyDiv w:val="1"/>
      <w:marLeft w:val="0"/>
      <w:marRight w:val="0"/>
      <w:marTop w:val="0"/>
      <w:marBottom w:val="0"/>
      <w:divBdr>
        <w:top w:val="none" w:sz="0" w:space="0" w:color="auto"/>
        <w:left w:val="none" w:sz="0" w:space="0" w:color="auto"/>
        <w:bottom w:val="none" w:sz="0" w:space="0" w:color="auto"/>
        <w:right w:val="none" w:sz="0" w:space="0" w:color="auto"/>
      </w:divBdr>
    </w:div>
    <w:div w:id="1118917995">
      <w:bodyDiv w:val="1"/>
      <w:marLeft w:val="0"/>
      <w:marRight w:val="0"/>
      <w:marTop w:val="0"/>
      <w:marBottom w:val="0"/>
      <w:divBdr>
        <w:top w:val="none" w:sz="0" w:space="0" w:color="auto"/>
        <w:left w:val="none" w:sz="0" w:space="0" w:color="auto"/>
        <w:bottom w:val="none" w:sz="0" w:space="0" w:color="auto"/>
        <w:right w:val="none" w:sz="0" w:space="0" w:color="auto"/>
      </w:divBdr>
    </w:div>
    <w:div w:id="1121922220">
      <w:bodyDiv w:val="1"/>
      <w:marLeft w:val="0"/>
      <w:marRight w:val="0"/>
      <w:marTop w:val="0"/>
      <w:marBottom w:val="0"/>
      <w:divBdr>
        <w:top w:val="none" w:sz="0" w:space="0" w:color="auto"/>
        <w:left w:val="none" w:sz="0" w:space="0" w:color="auto"/>
        <w:bottom w:val="none" w:sz="0" w:space="0" w:color="auto"/>
        <w:right w:val="none" w:sz="0" w:space="0" w:color="auto"/>
      </w:divBdr>
    </w:div>
    <w:div w:id="1123383218">
      <w:bodyDiv w:val="1"/>
      <w:marLeft w:val="0"/>
      <w:marRight w:val="0"/>
      <w:marTop w:val="0"/>
      <w:marBottom w:val="0"/>
      <w:divBdr>
        <w:top w:val="none" w:sz="0" w:space="0" w:color="auto"/>
        <w:left w:val="none" w:sz="0" w:space="0" w:color="auto"/>
        <w:bottom w:val="none" w:sz="0" w:space="0" w:color="auto"/>
        <w:right w:val="none" w:sz="0" w:space="0" w:color="auto"/>
      </w:divBdr>
    </w:div>
    <w:div w:id="1130444111">
      <w:bodyDiv w:val="1"/>
      <w:marLeft w:val="0"/>
      <w:marRight w:val="0"/>
      <w:marTop w:val="0"/>
      <w:marBottom w:val="0"/>
      <w:divBdr>
        <w:top w:val="none" w:sz="0" w:space="0" w:color="auto"/>
        <w:left w:val="none" w:sz="0" w:space="0" w:color="auto"/>
        <w:bottom w:val="none" w:sz="0" w:space="0" w:color="auto"/>
        <w:right w:val="none" w:sz="0" w:space="0" w:color="auto"/>
      </w:divBdr>
    </w:div>
    <w:div w:id="1133018173">
      <w:bodyDiv w:val="1"/>
      <w:marLeft w:val="0"/>
      <w:marRight w:val="0"/>
      <w:marTop w:val="0"/>
      <w:marBottom w:val="0"/>
      <w:divBdr>
        <w:top w:val="none" w:sz="0" w:space="0" w:color="auto"/>
        <w:left w:val="none" w:sz="0" w:space="0" w:color="auto"/>
        <w:bottom w:val="none" w:sz="0" w:space="0" w:color="auto"/>
        <w:right w:val="none" w:sz="0" w:space="0" w:color="auto"/>
      </w:divBdr>
    </w:div>
    <w:div w:id="1139108639">
      <w:bodyDiv w:val="1"/>
      <w:marLeft w:val="0"/>
      <w:marRight w:val="0"/>
      <w:marTop w:val="0"/>
      <w:marBottom w:val="0"/>
      <w:divBdr>
        <w:top w:val="none" w:sz="0" w:space="0" w:color="auto"/>
        <w:left w:val="none" w:sz="0" w:space="0" w:color="auto"/>
        <w:bottom w:val="none" w:sz="0" w:space="0" w:color="auto"/>
        <w:right w:val="none" w:sz="0" w:space="0" w:color="auto"/>
      </w:divBdr>
    </w:div>
    <w:div w:id="1142649551">
      <w:bodyDiv w:val="1"/>
      <w:marLeft w:val="0"/>
      <w:marRight w:val="0"/>
      <w:marTop w:val="0"/>
      <w:marBottom w:val="0"/>
      <w:divBdr>
        <w:top w:val="none" w:sz="0" w:space="0" w:color="auto"/>
        <w:left w:val="none" w:sz="0" w:space="0" w:color="auto"/>
        <w:bottom w:val="none" w:sz="0" w:space="0" w:color="auto"/>
        <w:right w:val="none" w:sz="0" w:space="0" w:color="auto"/>
      </w:divBdr>
      <w:divsChild>
        <w:div w:id="1476800794">
          <w:marLeft w:val="0"/>
          <w:marRight w:val="0"/>
          <w:marTop w:val="0"/>
          <w:marBottom w:val="0"/>
          <w:divBdr>
            <w:top w:val="none" w:sz="0" w:space="0" w:color="auto"/>
            <w:left w:val="none" w:sz="0" w:space="0" w:color="auto"/>
            <w:bottom w:val="none" w:sz="0" w:space="0" w:color="auto"/>
            <w:right w:val="none" w:sz="0" w:space="0" w:color="auto"/>
          </w:divBdr>
          <w:divsChild>
            <w:div w:id="2545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2558">
      <w:bodyDiv w:val="1"/>
      <w:marLeft w:val="0"/>
      <w:marRight w:val="0"/>
      <w:marTop w:val="0"/>
      <w:marBottom w:val="0"/>
      <w:divBdr>
        <w:top w:val="none" w:sz="0" w:space="0" w:color="auto"/>
        <w:left w:val="none" w:sz="0" w:space="0" w:color="auto"/>
        <w:bottom w:val="none" w:sz="0" w:space="0" w:color="auto"/>
        <w:right w:val="none" w:sz="0" w:space="0" w:color="auto"/>
      </w:divBdr>
    </w:div>
    <w:div w:id="1146818007">
      <w:bodyDiv w:val="1"/>
      <w:marLeft w:val="0"/>
      <w:marRight w:val="0"/>
      <w:marTop w:val="0"/>
      <w:marBottom w:val="0"/>
      <w:divBdr>
        <w:top w:val="none" w:sz="0" w:space="0" w:color="auto"/>
        <w:left w:val="none" w:sz="0" w:space="0" w:color="auto"/>
        <w:bottom w:val="none" w:sz="0" w:space="0" w:color="auto"/>
        <w:right w:val="none" w:sz="0" w:space="0" w:color="auto"/>
      </w:divBdr>
    </w:div>
    <w:div w:id="1149053256">
      <w:bodyDiv w:val="1"/>
      <w:marLeft w:val="0"/>
      <w:marRight w:val="0"/>
      <w:marTop w:val="0"/>
      <w:marBottom w:val="0"/>
      <w:divBdr>
        <w:top w:val="none" w:sz="0" w:space="0" w:color="auto"/>
        <w:left w:val="none" w:sz="0" w:space="0" w:color="auto"/>
        <w:bottom w:val="none" w:sz="0" w:space="0" w:color="auto"/>
        <w:right w:val="none" w:sz="0" w:space="0" w:color="auto"/>
      </w:divBdr>
    </w:div>
    <w:div w:id="1157310249">
      <w:bodyDiv w:val="1"/>
      <w:marLeft w:val="0"/>
      <w:marRight w:val="0"/>
      <w:marTop w:val="0"/>
      <w:marBottom w:val="0"/>
      <w:divBdr>
        <w:top w:val="none" w:sz="0" w:space="0" w:color="auto"/>
        <w:left w:val="none" w:sz="0" w:space="0" w:color="auto"/>
        <w:bottom w:val="none" w:sz="0" w:space="0" w:color="auto"/>
        <w:right w:val="none" w:sz="0" w:space="0" w:color="auto"/>
      </w:divBdr>
    </w:div>
    <w:div w:id="1160119500">
      <w:bodyDiv w:val="1"/>
      <w:marLeft w:val="0"/>
      <w:marRight w:val="0"/>
      <w:marTop w:val="0"/>
      <w:marBottom w:val="0"/>
      <w:divBdr>
        <w:top w:val="none" w:sz="0" w:space="0" w:color="auto"/>
        <w:left w:val="none" w:sz="0" w:space="0" w:color="auto"/>
        <w:bottom w:val="none" w:sz="0" w:space="0" w:color="auto"/>
        <w:right w:val="none" w:sz="0" w:space="0" w:color="auto"/>
      </w:divBdr>
    </w:div>
    <w:div w:id="1169174983">
      <w:bodyDiv w:val="1"/>
      <w:marLeft w:val="0"/>
      <w:marRight w:val="0"/>
      <w:marTop w:val="0"/>
      <w:marBottom w:val="0"/>
      <w:divBdr>
        <w:top w:val="none" w:sz="0" w:space="0" w:color="auto"/>
        <w:left w:val="none" w:sz="0" w:space="0" w:color="auto"/>
        <w:bottom w:val="none" w:sz="0" w:space="0" w:color="auto"/>
        <w:right w:val="none" w:sz="0" w:space="0" w:color="auto"/>
      </w:divBdr>
    </w:div>
    <w:div w:id="1169755631">
      <w:bodyDiv w:val="1"/>
      <w:marLeft w:val="0"/>
      <w:marRight w:val="0"/>
      <w:marTop w:val="0"/>
      <w:marBottom w:val="0"/>
      <w:divBdr>
        <w:top w:val="none" w:sz="0" w:space="0" w:color="auto"/>
        <w:left w:val="none" w:sz="0" w:space="0" w:color="auto"/>
        <w:bottom w:val="none" w:sz="0" w:space="0" w:color="auto"/>
        <w:right w:val="none" w:sz="0" w:space="0" w:color="auto"/>
      </w:divBdr>
    </w:div>
    <w:div w:id="1170604207">
      <w:bodyDiv w:val="1"/>
      <w:marLeft w:val="0"/>
      <w:marRight w:val="0"/>
      <w:marTop w:val="0"/>
      <w:marBottom w:val="0"/>
      <w:divBdr>
        <w:top w:val="none" w:sz="0" w:space="0" w:color="auto"/>
        <w:left w:val="none" w:sz="0" w:space="0" w:color="auto"/>
        <w:bottom w:val="none" w:sz="0" w:space="0" w:color="auto"/>
        <w:right w:val="none" w:sz="0" w:space="0" w:color="auto"/>
      </w:divBdr>
    </w:div>
    <w:div w:id="1171337274">
      <w:bodyDiv w:val="1"/>
      <w:marLeft w:val="0"/>
      <w:marRight w:val="0"/>
      <w:marTop w:val="0"/>
      <w:marBottom w:val="0"/>
      <w:divBdr>
        <w:top w:val="none" w:sz="0" w:space="0" w:color="auto"/>
        <w:left w:val="none" w:sz="0" w:space="0" w:color="auto"/>
        <w:bottom w:val="none" w:sz="0" w:space="0" w:color="auto"/>
        <w:right w:val="none" w:sz="0" w:space="0" w:color="auto"/>
      </w:divBdr>
    </w:div>
    <w:div w:id="1171677386">
      <w:bodyDiv w:val="1"/>
      <w:marLeft w:val="0"/>
      <w:marRight w:val="0"/>
      <w:marTop w:val="0"/>
      <w:marBottom w:val="0"/>
      <w:divBdr>
        <w:top w:val="none" w:sz="0" w:space="0" w:color="auto"/>
        <w:left w:val="none" w:sz="0" w:space="0" w:color="auto"/>
        <w:bottom w:val="none" w:sz="0" w:space="0" w:color="auto"/>
        <w:right w:val="none" w:sz="0" w:space="0" w:color="auto"/>
      </w:divBdr>
    </w:div>
    <w:div w:id="1175925918">
      <w:bodyDiv w:val="1"/>
      <w:marLeft w:val="0"/>
      <w:marRight w:val="0"/>
      <w:marTop w:val="0"/>
      <w:marBottom w:val="0"/>
      <w:divBdr>
        <w:top w:val="none" w:sz="0" w:space="0" w:color="auto"/>
        <w:left w:val="none" w:sz="0" w:space="0" w:color="auto"/>
        <w:bottom w:val="none" w:sz="0" w:space="0" w:color="auto"/>
        <w:right w:val="none" w:sz="0" w:space="0" w:color="auto"/>
      </w:divBdr>
    </w:div>
    <w:div w:id="1182282565">
      <w:bodyDiv w:val="1"/>
      <w:marLeft w:val="0"/>
      <w:marRight w:val="0"/>
      <w:marTop w:val="0"/>
      <w:marBottom w:val="0"/>
      <w:divBdr>
        <w:top w:val="none" w:sz="0" w:space="0" w:color="auto"/>
        <w:left w:val="none" w:sz="0" w:space="0" w:color="auto"/>
        <w:bottom w:val="none" w:sz="0" w:space="0" w:color="auto"/>
        <w:right w:val="none" w:sz="0" w:space="0" w:color="auto"/>
      </w:divBdr>
    </w:div>
    <w:div w:id="1190411697">
      <w:bodyDiv w:val="1"/>
      <w:marLeft w:val="0"/>
      <w:marRight w:val="0"/>
      <w:marTop w:val="0"/>
      <w:marBottom w:val="0"/>
      <w:divBdr>
        <w:top w:val="none" w:sz="0" w:space="0" w:color="auto"/>
        <w:left w:val="none" w:sz="0" w:space="0" w:color="auto"/>
        <w:bottom w:val="none" w:sz="0" w:space="0" w:color="auto"/>
        <w:right w:val="none" w:sz="0" w:space="0" w:color="auto"/>
      </w:divBdr>
    </w:div>
    <w:div w:id="1192455916">
      <w:bodyDiv w:val="1"/>
      <w:marLeft w:val="0"/>
      <w:marRight w:val="0"/>
      <w:marTop w:val="0"/>
      <w:marBottom w:val="0"/>
      <w:divBdr>
        <w:top w:val="none" w:sz="0" w:space="0" w:color="auto"/>
        <w:left w:val="none" w:sz="0" w:space="0" w:color="auto"/>
        <w:bottom w:val="none" w:sz="0" w:space="0" w:color="auto"/>
        <w:right w:val="none" w:sz="0" w:space="0" w:color="auto"/>
      </w:divBdr>
    </w:div>
    <w:div w:id="1196234024">
      <w:bodyDiv w:val="1"/>
      <w:marLeft w:val="0"/>
      <w:marRight w:val="0"/>
      <w:marTop w:val="0"/>
      <w:marBottom w:val="0"/>
      <w:divBdr>
        <w:top w:val="none" w:sz="0" w:space="0" w:color="auto"/>
        <w:left w:val="none" w:sz="0" w:space="0" w:color="auto"/>
        <w:bottom w:val="none" w:sz="0" w:space="0" w:color="auto"/>
        <w:right w:val="none" w:sz="0" w:space="0" w:color="auto"/>
      </w:divBdr>
    </w:div>
    <w:div w:id="1196968641">
      <w:bodyDiv w:val="1"/>
      <w:marLeft w:val="0"/>
      <w:marRight w:val="0"/>
      <w:marTop w:val="0"/>
      <w:marBottom w:val="0"/>
      <w:divBdr>
        <w:top w:val="none" w:sz="0" w:space="0" w:color="auto"/>
        <w:left w:val="none" w:sz="0" w:space="0" w:color="auto"/>
        <w:bottom w:val="none" w:sz="0" w:space="0" w:color="auto"/>
        <w:right w:val="none" w:sz="0" w:space="0" w:color="auto"/>
      </w:divBdr>
    </w:div>
    <w:div w:id="1200239824">
      <w:bodyDiv w:val="1"/>
      <w:marLeft w:val="0"/>
      <w:marRight w:val="0"/>
      <w:marTop w:val="0"/>
      <w:marBottom w:val="0"/>
      <w:divBdr>
        <w:top w:val="none" w:sz="0" w:space="0" w:color="auto"/>
        <w:left w:val="none" w:sz="0" w:space="0" w:color="auto"/>
        <w:bottom w:val="none" w:sz="0" w:space="0" w:color="auto"/>
        <w:right w:val="none" w:sz="0" w:space="0" w:color="auto"/>
      </w:divBdr>
    </w:div>
    <w:div w:id="1207719191">
      <w:bodyDiv w:val="1"/>
      <w:marLeft w:val="0"/>
      <w:marRight w:val="0"/>
      <w:marTop w:val="0"/>
      <w:marBottom w:val="0"/>
      <w:divBdr>
        <w:top w:val="none" w:sz="0" w:space="0" w:color="auto"/>
        <w:left w:val="none" w:sz="0" w:space="0" w:color="auto"/>
        <w:bottom w:val="none" w:sz="0" w:space="0" w:color="auto"/>
        <w:right w:val="none" w:sz="0" w:space="0" w:color="auto"/>
      </w:divBdr>
    </w:div>
    <w:div w:id="1209073904">
      <w:bodyDiv w:val="1"/>
      <w:marLeft w:val="0"/>
      <w:marRight w:val="0"/>
      <w:marTop w:val="0"/>
      <w:marBottom w:val="0"/>
      <w:divBdr>
        <w:top w:val="none" w:sz="0" w:space="0" w:color="auto"/>
        <w:left w:val="none" w:sz="0" w:space="0" w:color="auto"/>
        <w:bottom w:val="none" w:sz="0" w:space="0" w:color="auto"/>
        <w:right w:val="none" w:sz="0" w:space="0" w:color="auto"/>
      </w:divBdr>
    </w:div>
    <w:div w:id="1215195891">
      <w:bodyDiv w:val="1"/>
      <w:marLeft w:val="0"/>
      <w:marRight w:val="0"/>
      <w:marTop w:val="0"/>
      <w:marBottom w:val="0"/>
      <w:divBdr>
        <w:top w:val="none" w:sz="0" w:space="0" w:color="auto"/>
        <w:left w:val="none" w:sz="0" w:space="0" w:color="auto"/>
        <w:bottom w:val="none" w:sz="0" w:space="0" w:color="auto"/>
        <w:right w:val="none" w:sz="0" w:space="0" w:color="auto"/>
      </w:divBdr>
    </w:div>
    <w:div w:id="1215389019">
      <w:bodyDiv w:val="1"/>
      <w:marLeft w:val="0"/>
      <w:marRight w:val="0"/>
      <w:marTop w:val="0"/>
      <w:marBottom w:val="0"/>
      <w:divBdr>
        <w:top w:val="none" w:sz="0" w:space="0" w:color="auto"/>
        <w:left w:val="none" w:sz="0" w:space="0" w:color="auto"/>
        <w:bottom w:val="none" w:sz="0" w:space="0" w:color="auto"/>
        <w:right w:val="none" w:sz="0" w:space="0" w:color="auto"/>
      </w:divBdr>
    </w:div>
    <w:div w:id="1216157505">
      <w:bodyDiv w:val="1"/>
      <w:marLeft w:val="0"/>
      <w:marRight w:val="0"/>
      <w:marTop w:val="0"/>
      <w:marBottom w:val="0"/>
      <w:divBdr>
        <w:top w:val="none" w:sz="0" w:space="0" w:color="auto"/>
        <w:left w:val="none" w:sz="0" w:space="0" w:color="auto"/>
        <w:bottom w:val="none" w:sz="0" w:space="0" w:color="auto"/>
        <w:right w:val="none" w:sz="0" w:space="0" w:color="auto"/>
      </w:divBdr>
    </w:div>
    <w:div w:id="1217663903">
      <w:bodyDiv w:val="1"/>
      <w:marLeft w:val="0"/>
      <w:marRight w:val="0"/>
      <w:marTop w:val="0"/>
      <w:marBottom w:val="0"/>
      <w:divBdr>
        <w:top w:val="none" w:sz="0" w:space="0" w:color="auto"/>
        <w:left w:val="none" w:sz="0" w:space="0" w:color="auto"/>
        <w:bottom w:val="none" w:sz="0" w:space="0" w:color="auto"/>
        <w:right w:val="none" w:sz="0" w:space="0" w:color="auto"/>
      </w:divBdr>
    </w:div>
    <w:div w:id="1217859718">
      <w:bodyDiv w:val="1"/>
      <w:marLeft w:val="0"/>
      <w:marRight w:val="0"/>
      <w:marTop w:val="0"/>
      <w:marBottom w:val="0"/>
      <w:divBdr>
        <w:top w:val="none" w:sz="0" w:space="0" w:color="auto"/>
        <w:left w:val="none" w:sz="0" w:space="0" w:color="auto"/>
        <w:bottom w:val="none" w:sz="0" w:space="0" w:color="auto"/>
        <w:right w:val="none" w:sz="0" w:space="0" w:color="auto"/>
      </w:divBdr>
    </w:div>
    <w:div w:id="1225022353">
      <w:bodyDiv w:val="1"/>
      <w:marLeft w:val="0"/>
      <w:marRight w:val="0"/>
      <w:marTop w:val="0"/>
      <w:marBottom w:val="0"/>
      <w:divBdr>
        <w:top w:val="none" w:sz="0" w:space="0" w:color="auto"/>
        <w:left w:val="none" w:sz="0" w:space="0" w:color="auto"/>
        <w:bottom w:val="none" w:sz="0" w:space="0" w:color="auto"/>
        <w:right w:val="none" w:sz="0" w:space="0" w:color="auto"/>
      </w:divBdr>
    </w:div>
    <w:div w:id="1226450761">
      <w:bodyDiv w:val="1"/>
      <w:marLeft w:val="0"/>
      <w:marRight w:val="0"/>
      <w:marTop w:val="0"/>
      <w:marBottom w:val="0"/>
      <w:divBdr>
        <w:top w:val="none" w:sz="0" w:space="0" w:color="auto"/>
        <w:left w:val="none" w:sz="0" w:space="0" w:color="auto"/>
        <w:bottom w:val="none" w:sz="0" w:space="0" w:color="auto"/>
        <w:right w:val="none" w:sz="0" w:space="0" w:color="auto"/>
      </w:divBdr>
    </w:div>
    <w:div w:id="1243101125">
      <w:bodyDiv w:val="1"/>
      <w:marLeft w:val="0"/>
      <w:marRight w:val="0"/>
      <w:marTop w:val="0"/>
      <w:marBottom w:val="0"/>
      <w:divBdr>
        <w:top w:val="none" w:sz="0" w:space="0" w:color="auto"/>
        <w:left w:val="none" w:sz="0" w:space="0" w:color="auto"/>
        <w:bottom w:val="none" w:sz="0" w:space="0" w:color="auto"/>
        <w:right w:val="none" w:sz="0" w:space="0" w:color="auto"/>
      </w:divBdr>
    </w:div>
    <w:div w:id="1252398669">
      <w:bodyDiv w:val="1"/>
      <w:marLeft w:val="0"/>
      <w:marRight w:val="0"/>
      <w:marTop w:val="0"/>
      <w:marBottom w:val="0"/>
      <w:divBdr>
        <w:top w:val="none" w:sz="0" w:space="0" w:color="auto"/>
        <w:left w:val="none" w:sz="0" w:space="0" w:color="auto"/>
        <w:bottom w:val="none" w:sz="0" w:space="0" w:color="auto"/>
        <w:right w:val="none" w:sz="0" w:space="0" w:color="auto"/>
      </w:divBdr>
    </w:div>
    <w:div w:id="1255824882">
      <w:bodyDiv w:val="1"/>
      <w:marLeft w:val="0"/>
      <w:marRight w:val="0"/>
      <w:marTop w:val="0"/>
      <w:marBottom w:val="0"/>
      <w:divBdr>
        <w:top w:val="none" w:sz="0" w:space="0" w:color="auto"/>
        <w:left w:val="none" w:sz="0" w:space="0" w:color="auto"/>
        <w:bottom w:val="none" w:sz="0" w:space="0" w:color="auto"/>
        <w:right w:val="none" w:sz="0" w:space="0" w:color="auto"/>
      </w:divBdr>
    </w:div>
    <w:div w:id="1261648467">
      <w:bodyDiv w:val="1"/>
      <w:marLeft w:val="0"/>
      <w:marRight w:val="0"/>
      <w:marTop w:val="0"/>
      <w:marBottom w:val="0"/>
      <w:divBdr>
        <w:top w:val="none" w:sz="0" w:space="0" w:color="auto"/>
        <w:left w:val="none" w:sz="0" w:space="0" w:color="auto"/>
        <w:bottom w:val="none" w:sz="0" w:space="0" w:color="auto"/>
        <w:right w:val="none" w:sz="0" w:space="0" w:color="auto"/>
      </w:divBdr>
    </w:div>
    <w:div w:id="1265261383">
      <w:bodyDiv w:val="1"/>
      <w:marLeft w:val="0"/>
      <w:marRight w:val="0"/>
      <w:marTop w:val="0"/>
      <w:marBottom w:val="0"/>
      <w:divBdr>
        <w:top w:val="none" w:sz="0" w:space="0" w:color="auto"/>
        <w:left w:val="none" w:sz="0" w:space="0" w:color="auto"/>
        <w:bottom w:val="none" w:sz="0" w:space="0" w:color="auto"/>
        <w:right w:val="none" w:sz="0" w:space="0" w:color="auto"/>
      </w:divBdr>
    </w:div>
    <w:div w:id="1266767287">
      <w:bodyDiv w:val="1"/>
      <w:marLeft w:val="0"/>
      <w:marRight w:val="0"/>
      <w:marTop w:val="0"/>
      <w:marBottom w:val="0"/>
      <w:divBdr>
        <w:top w:val="none" w:sz="0" w:space="0" w:color="auto"/>
        <w:left w:val="none" w:sz="0" w:space="0" w:color="auto"/>
        <w:bottom w:val="none" w:sz="0" w:space="0" w:color="auto"/>
        <w:right w:val="none" w:sz="0" w:space="0" w:color="auto"/>
      </w:divBdr>
    </w:div>
    <w:div w:id="1266957019">
      <w:bodyDiv w:val="1"/>
      <w:marLeft w:val="0"/>
      <w:marRight w:val="0"/>
      <w:marTop w:val="0"/>
      <w:marBottom w:val="0"/>
      <w:divBdr>
        <w:top w:val="none" w:sz="0" w:space="0" w:color="auto"/>
        <w:left w:val="none" w:sz="0" w:space="0" w:color="auto"/>
        <w:bottom w:val="none" w:sz="0" w:space="0" w:color="auto"/>
        <w:right w:val="none" w:sz="0" w:space="0" w:color="auto"/>
      </w:divBdr>
    </w:div>
    <w:div w:id="1281570792">
      <w:bodyDiv w:val="1"/>
      <w:marLeft w:val="0"/>
      <w:marRight w:val="0"/>
      <w:marTop w:val="0"/>
      <w:marBottom w:val="0"/>
      <w:divBdr>
        <w:top w:val="none" w:sz="0" w:space="0" w:color="auto"/>
        <w:left w:val="none" w:sz="0" w:space="0" w:color="auto"/>
        <w:bottom w:val="none" w:sz="0" w:space="0" w:color="auto"/>
        <w:right w:val="none" w:sz="0" w:space="0" w:color="auto"/>
      </w:divBdr>
    </w:div>
    <w:div w:id="1283266702">
      <w:bodyDiv w:val="1"/>
      <w:marLeft w:val="0"/>
      <w:marRight w:val="0"/>
      <w:marTop w:val="0"/>
      <w:marBottom w:val="0"/>
      <w:divBdr>
        <w:top w:val="none" w:sz="0" w:space="0" w:color="auto"/>
        <w:left w:val="none" w:sz="0" w:space="0" w:color="auto"/>
        <w:bottom w:val="none" w:sz="0" w:space="0" w:color="auto"/>
        <w:right w:val="none" w:sz="0" w:space="0" w:color="auto"/>
      </w:divBdr>
    </w:div>
    <w:div w:id="1287933052">
      <w:bodyDiv w:val="1"/>
      <w:marLeft w:val="0"/>
      <w:marRight w:val="0"/>
      <w:marTop w:val="0"/>
      <w:marBottom w:val="0"/>
      <w:divBdr>
        <w:top w:val="none" w:sz="0" w:space="0" w:color="auto"/>
        <w:left w:val="none" w:sz="0" w:space="0" w:color="auto"/>
        <w:bottom w:val="none" w:sz="0" w:space="0" w:color="auto"/>
        <w:right w:val="none" w:sz="0" w:space="0" w:color="auto"/>
      </w:divBdr>
    </w:div>
    <w:div w:id="1288076340">
      <w:bodyDiv w:val="1"/>
      <w:marLeft w:val="0"/>
      <w:marRight w:val="0"/>
      <w:marTop w:val="0"/>
      <w:marBottom w:val="0"/>
      <w:divBdr>
        <w:top w:val="none" w:sz="0" w:space="0" w:color="auto"/>
        <w:left w:val="none" w:sz="0" w:space="0" w:color="auto"/>
        <w:bottom w:val="none" w:sz="0" w:space="0" w:color="auto"/>
        <w:right w:val="none" w:sz="0" w:space="0" w:color="auto"/>
      </w:divBdr>
      <w:divsChild>
        <w:div w:id="644624142">
          <w:marLeft w:val="0"/>
          <w:marRight w:val="0"/>
          <w:marTop w:val="0"/>
          <w:marBottom w:val="0"/>
          <w:divBdr>
            <w:top w:val="none" w:sz="0" w:space="0" w:color="auto"/>
            <w:left w:val="none" w:sz="0" w:space="0" w:color="auto"/>
            <w:bottom w:val="none" w:sz="0" w:space="0" w:color="auto"/>
            <w:right w:val="none" w:sz="0" w:space="0" w:color="auto"/>
          </w:divBdr>
          <w:divsChild>
            <w:div w:id="18585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50396">
      <w:bodyDiv w:val="1"/>
      <w:marLeft w:val="0"/>
      <w:marRight w:val="0"/>
      <w:marTop w:val="0"/>
      <w:marBottom w:val="0"/>
      <w:divBdr>
        <w:top w:val="none" w:sz="0" w:space="0" w:color="auto"/>
        <w:left w:val="none" w:sz="0" w:space="0" w:color="auto"/>
        <w:bottom w:val="none" w:sz="0" w:space="0" w:color="auto"/>
        <w:right w:val="none" w:sz="0" w:space="0" w:color="auto"/>
      </w:divBdr>
    </w:div>
    <w:div w:id="1290239814">
      <w:bodyDiv w:val="1"/>
      <w:marLeft w:val="0"/>
      <w:marRight w:val="0"/>
      <w:marTop w:val="0"/>
      <w:marBottom w:val="0"/>
      <w:divBdr>
        <w:top w:val="none" w:sz="0" w:space="0" w:color="auto"/>
        <w:left w:val="none" w:sz="0" w:space="0" w:color="auto"/>
        <w:bottom w:val="none" w:sz="0" w:space="0" w:color="auto"/>
        <w:right w:val="none" w:sz="0" w:space="0" w:color="auto"/>
      </w:divBdr>
    </w:div>
    <w:div w:id="1298295453">
      <w:bodyDiv w:val="1"/>
      <w:marLeft w:val="0"/>
      <w:marRight w:val="0"/>
      <w:marTop w:val="0"/>
      <w:marBottom w:val="0"/>
      <w:divBdr>
        <w:top w:val="none" w:sz="0" w:space="0" w:color="auto"/>
        <w:left w:val="none" w:sz="0" w:space="0" w:color="auto"/>
        <w:bottom w:val="none" w:sz="0" w:space="0" w:color="auto"/>
        <w:right w:val="none" w:sz="0" w:space="0" w:color="auto"/>
      </w:divBdr>
    </w:div>
    <w:div w:id="1303389544">
      <w:bodyDiv w:val="1"/>
      <w:marLeft w:val="0"/>
      <w:marRight w:val="0"/>
      <w:marTop w:val="0"/>
      <w:marBottom w:val="0"/>
      <w:divBdr>
        <w:top w:val="none" w:sz="0" w:space="0" w:color="auto"/>
        <w:left w:val="none" w:sz="0" w:space="0" w:color="auto"/>
        <w:bottom w:val="none" w:sz="0" w:space="0" w:color="auto"/>
        <w:right w:val="none" w:sz="0" w:space="0" w:color="auto"/>
      </w:divBdr>
    </w:div>
    <w:div w:id="1306813937">
      <w:bodyDiv w:val="1"/>
      <w:marLeft w:val="0"/>
      <w:marRight w:val="0"/>
      <w:marTop w:val="0"/>
      <w:marBottom w:val="0"/>
      <w:divBdr>
        <w:top w:val="none" w:sz="0" w:space="0" w:color="auto"/>
        <w:left w:val="none" w:sz="0" w:space="0" w:color="auto"/>
        <w:bottom w:val="none" w:sz="0" w:space="0" w:color="auto"/>
        <w:right w:val="none" w:sz="0" w:space="0" w:color="auto"/>
      </w:divBdr>
    </w:div>
    <w:div w:id="1307467845">
      <w:bodyDiv w:val="1"/>
      <w:marLeft w:val="0"/>
      <w:marRight w:val="0"/>
      <w:marTop w:val="0"/>
      <w:marBottom w:val="0"/>
      <w:divBdr>
        <w:top w:val="none" w:sz="0" w:space="0" w:color="auto"/>
        <w:left w:val="none" w:sz="0" w:space="0" w:color="auto"/>
        <w:bottom w:val="none" w:sz="0" w:space="0" w:color="auto"/>
        <w:right w:val="none" w:sz="0" w:space="0" w:color="auto"/>
      </w:divBdr>
    </w:div>
    <w:div w:id="1320842175">
      <w:bodyDiv w:val="1"/>
      <w:marLeft w:val="0"/>
      <w:marRight w:val="0"/>
      <w:marTop w:val="0"/>
      <w:marBottom w:val="0"/>
      <w:divBdr>
        <w:top w:val="none" w:sz="0" w:space="0" w:color="auto"/>
        <w:left w:val="none" w:sz="0" w:space="0" w:color="auto"/>
        <w:bottom w:val="none" w:sz="0" w:space="0" w:color="auto"/>
        <w:right w:val="none" w:sz="0" w:space="0" w:color="auto"/>
      </w:divBdr>
    </w:div>
    <w:div w:id="1328826535">
      <w:bodyDiv w:val="1"/>
      <w:marLeft w:val="0"/>
      <w:marRight w:val="0"/>
      <w:marTop w:val="0"/>
      <w:marBottom w:val="0"/>
      <w:divBdr>
        <w:top w:val="none" w:sz="0" w:space="0" w:color="auto"/>
        <w:left w:val="none" w:sz="0" w:space="0" w:color="auto"/>
        <w:bottom w:val="none" w:sz="0" w:space="0" w:color="auto"/>
        <w:right w:val="none" w:sz="0" w:space="0" w:color="auto"/>
      </w:divBdr>
    </w:div>
    <w:div w:id="1330476810">
      <w:bodyDiv w:val="1"/>
      <w:marLeft w:val="0"/>
      <w:marRight w:val="0"/>
      <w:marTop w:val="0"/>
      <w:marBottom w:val="0"/>
      <w:divBdr>
        <w:top w:val="none" w:sz="0" w:space="0" w:color="auto"/>
        <w:left w:val="none" w:sz="0" w:space="0" w:color="auto"/>
        <w:bottom w:val="none" w:sz="0" w:space="0" w:color="auto"/>
        <w:right w:val="none" w:sz="0" w:space="0" w:color="auto"/>
      </w:divBdr>
    </w:div>
    <w:div w:id="1337880303">
      <w:bodyDiv w:val="1"/>
      <w:marLeft w:val="0"/>
      <w:marRight w:val="0"/>
      <w:marTop w:val="0"/>
      <w:marBottom w:val="0"/>
      <w:divBdr>
        <w:top w:val="none" w:sz="0" w:space="0" w:color="auto"/>
        <w:left w:val="none" w:sz="0" w:space="0" w:color="auto"/>
        <w:bottom w:val="none" w:sz="0" w:space="0" w:color="auto"/>
        <w:right w:val="none" w:sz="0" w:space="0" w:color="auto"/>
      </w:divBdr>
    </w:div>
    <w:div w:id="1343119290">
      <w:bodyDiv w:val="1"/>
      <w:marLeft w:val="0"/>
      <w:marRight w:val="0"/>
      <w:marTop w:val="0"/>
      <w:marBottom w:val="0"/>
      <w:divBdr>
        <w:top w:val="none" w:sz="0" w:space="0" w:color="auto"/>
        <w:left w:val="none" w:sz="0" w:space="0" w:color="auto"/>
        <w:bottom w:val="none" w:sz="0" w:space="0" w:color="auto"/>
        <w:right w:val="none" w:sz="0" w:space="0" w:color="auto"/>
      </w:divBdr>
    </w:div>
    <w:div w:id="1343975837">
      <w:bodyDiv w:val="1"/>
      <w:marLeft w:val="0"/>
      <w:marRight w:val="0"/>
      <w:marTop w:val="0"/>
      <w:marBottom w:val="0"/>
      <w:divBdr>
        <w:top w:val="none" w:sz="0" w:space="0" w:color="auto"/>
        <w:left w:val="none" w:sz="0" w:space="0" w:color="auto"/>
        <w:bottom w:val="none" w:sz="0" w:space="0" w:color="auto"/>
        <w:right w:val="none" w:sz="0" w:space="0" w:color="auto"/>
      </w:divBdr>
    </w:div>
    <w:div w:id="1344865271">
      <w:bodyDiv w:val="1"/>
      <w:marLeft w:val="0"/>
      <w:marRight w:val="0"/>
      <w:marTop w:val="0"/>
      <w:marBottom w:val="0"/>
      <w:divBdr>
        <w:top w:val="none" w:sz="0" w:space="0" w:color="auto"/>
        <w:left w:val="none" w:sz="0" w:space="0" w:color="auto"/>
        <w:bottom w:val="none" w:sz="0" w:space="0" w:color="auto"/>
        <w:right w:val="none" w:sz="0" w:space="0" w:color="auto"/>
      </w:divBdr>
    </w:div>
    <w:div w:id="1346596940">
      <w:bodyDiv w:val="1"/>
      <w:marLeft w:val="0"/>
      <w:marRight w:val="0"/>
      <w:marTop w:val="0"/>
      <w:marBottom w:val="0"/>
      <w:divBdr>
        <w:top w:val="none" w:sz="0" w:space="0" w:color="auto"/>
        <w:left w:val="none" w:sz="0" w:space="0" w:color="auto"/>
        <w:bottom w:val="none" w:sz="0" w:space="0" w:color="auto"/>
        <w:right w:val="none" w:sz="0" w:space="0" w:color="auto"/>
      </w:divBdr>
    </w:div>
    <w:div w:id="1347098765">
      <w:bodyDiv w:val="1"/>
      <w:marLeft w:val="0"/>
      <w:marRight w:val="0"/>
      <w:marTop w:val="0"/>
      <w:marBottom w:val="0"/>
      <w:divBdr>
        <w:top w:val="none" w:sz="0" w:space="0" w:color="auto"/>
        <w:left w:val="none" w:sz="0" w:space="0" w:color="auto"/>
        <w:bottom w:val="none" w:sz="0" w:space="0" w:color="auto"/>
        <w:right w:val="none" w:sz="0" w:space="0" w:color="auto"/>
      </w:divBdr>
    </w:div>
    <w:div w:id="1350373220">
      <w:bodyDiv w:val="1"/>
      <w:marLeft w:val="0"/>
      <w:marRight w:val="0"/>
      <w:marTop w:val="0"/>
      <w:marBottom w:val="0"/>
      <w:divBdr>
        <w:top w:val="none" w:sz="0" w:space="0" w:color="auto"/>
        <w:left w:val="none" w:sz="0" w:space="0" w:color="auto"/>
        <w:bottom w:val="none" w:sz="0" w:space="0" w:color="auto"/>
        <w:right w:val="none" w:sz="0" w:space="0" w:color="auto"/>
      </w:divBdr>
    </w:div>
    <w:div w:id="1352950707">
      <w:bodyDiv w:val="1"/>
      <w:marLeft w:val="0"/>
      <w:marRight w:val="0"/>
      <w:marTop w:val="0"/>
      <w:marBottom w:val="0"/>
      <w:divBdr>
        <w:top w:val="none" w:sz="0" w:space="0" w:color="auto"/>
        <w:left w:val="none" w:sz="0" w:space="0" w:color="auto"/>
        <w:bottom w:val="none" w:sz="0" w:space="0" w:color="auto"/>
        <w:right w:val="none" w:sz="0" w:space="0" w:color="auto"/>
      </w:divBdr>
    </w:div>
    <w:div w:id="1355300271">
      <w:bodyDiv w:val="1"/>
      <w:marLeft w:val="0"/>
      <w:marRight w:val="0"/>
      <w:marTop w:val="0"/>
      <w:marBottom w:val="0"/>
      <w:divBdr>
        <w:top w:val="none" w:sz="0" w:space="0" w:color="auto"/>
        <w:left w:val="none" w:sz="0" w:space="0" w:color="auto"/>
        <w:bottom w:val="none" w:sz="0" w:space="0" w:color="auto"/>
        <w:right w:val="none" w:sz="0" w:space="0" w:color="auto"/>
      </w:divBdr>
    </w:div>
    <w:div w:id="1355499385">
      <w:bodyDiv w:val="1"/>
      <w:marLeft w:val="0"/>
      <w:marRight w:val="0"/>
      <w:marTop w:val="0"/>
      <w:marBottom w:val="0"/>
      <w:divBdr>
        <w:top w:val="none" w:sz="0" w:space="0" w:color="auto"/>
        <w:left w:val="none" w:sz="0" w:space="0" w:color="auto"/>
        <w:bottom w:val="none" w:sz="0" w:space="0" w:color="auto"/>
        <w:right w:val="none" w:sz="0" w:space="0" w:color="auto"/>
      </w:divBdr>
      <w:divsChild>
        <w:div w:id="2030443854">
          <w:marLeft w:val="0"/>
          <w:marRight w:val="0"/>
          <w:marTop w:val="0"/>
          <w:marBottom w:val="0"/>
          <w:divBdr>
            <w:top w:val="none" w:sz="0" w:space="0" w:color="auto"/>
            <w:left w:val="none" w:sz="0" w:space="0" w:color="auto"/>
            <w:bottom w:val="none" w:sz="0" w:space="0" w:color="auto"/>
            <w:right w:val="none" w:sz="0" w:space="0" w:color="auto"/>
          </w:divBdr>
          <w:divsChild>
            <w:div w:id="16181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4868">
      <w:bodyDiv w:val="1"/>
      <w:marLeft w:val="0"/>
      <w:marRight w:val="0"/>
      <w:marTop w:val="0"/>
      <w:marBottom w:val="0"/>
      <w:divBdr>
        <w:top w:val="none" w:sz="0" w:space="0" w:color="auto"/>
        <w:left w:val="none" w:sz="0" w:space="0" w:color="auto"/>
        <w:bottom w:val="none" w:sz="0" w:space="0" w:color="auto"/>
        <w:right w:val="none" w:sz="0" w:space="0" w:color="auto"/>
      </w:divBdr>
    </w:div>
    <w:div w:id="1365130263">
      <w:bodyDiv w:val="1"/>
      <w:marLeft w:val="0"/>
      <w:marRight w:val="0"/>
      <w:marTop w:val="0"/>
      <w:marBottom w:val="0"/>
      <w:divBdr>
        <w:top w:val="none" w:sz="0" w:space="0" w:color="auto"/>
        <w:left w:val="none" w:sz="0" w:space="0" w:color="auto"/>
        <w:bottom w:val="none" w:sz="0" w:space="0" w:color="auto"/>
        <w:right w:val="none" w:sz="0" w:space="0" w:color="auto"/>
      </w:divBdr>
    </w:div>
    <w:div w:id="1371226229">
      <w:bodyDiv w:val="1"/>
      <w:marLeft w:val="0"/>
      <w:marRight w:val="0"/>
      <w:marTop w:val="0"/>
      <w:marBottom w:val="0"/>
      <w:divBdr>
        <w:top w:val="none" w:sz="0" w:space="0" w:color="auto"/>
        <w:left w:val="none" w:sz="0" w:space="0" w:color="auto"/>
        <w:bottom w:val="none" w:sz="0" w:space="0" w:color="auto"/>
        <w:right w:val="none" w:sz="0" w:space="0" w:color="auto"/>
      </w:divBdr>
    </w:div>
    <w:div w:id="1376852999">
      <w:bodyDiv w:val="1"/>
      <w:marLeft w:val="0"/>
      <w:marRight w:val="0"/>
      <w:marTop w:val="0"/>
      <w:marBottom w:val="0"/>
      <w:divBdr>
        <w:top w:val="none" w:sz="0" w:space="0" w:color="auto"/>
        <w:left w:val="none" w:sz="0" w:space="0" w:color="auto"/>
        <w:bottom w:val="none" w:sz="0" w:space="0" w:color="auto"/>
        <w:right w:val="none" w:sz="0" w:space="0" w:color="auto"/>
      </w:divBdr>
    </w:div>
    <w:div w:id="1377390008">
      <w:bodyDiv w:val="1"/>
      <w:marLeft w:val="0"/>
      <w:marRight w:val="0"/>
      <w:marTop w:val="0"/>
      <w:marBottom w:val="0"/>
      <w:divBdr>
        <w:top w:val="none" w:sz="0" w:space="0" w:color="auto"/>
        <w:left w:val="none" w:sz="0" w:space="0" w:color="auto"/>
        <w:bottom w:val="none" w:sz="0" w:space="0" w:color="auto"/>
        <w:right w:val="none" w:sz="0" w:space="0" w:color="auto"/>
      </w:divBdr>
    </w:div>
    <w:div w:id="1385788626">
      <w:bodyDiv w:val="1"/>
      <w:marLeft w:val="0"/>
      <w:marRight w:val="0"/>
      <w:marTop w:val="0"/>
      <w:marBottom w:val="0"/>
      <w:divBdr>
        <w:top w:val="none" w:sz="0" w:space="0" w:color="auto"/>
        <w:left w:val="none" w:sz="0" w:space="0" w:color="auto"/>
        <w:bottom w:val="none" w:sz="0" w:space="0" w:color="auto"/>
        <w:right w:val="none" w:sz="0" w:space="0" w:color="auto"/>
      </w:divBdr>
    </w:div>
    <w:div w:id="1391225087">
      <w:bodyDiv w:val="1"/>
      <w:marLeft w:val="0"/>
      <w:marRight w:val="0"/>
      <w:marTop w:val="0"/>
      <w:marBottom w:val="0"/>
      <w:divBdr>
        <w:top w:val="none" w:sz="0" w:space="0" w:color="auto"/>
        <w:left w:val="none" w:sz="0" w:space="0" w:color="auto"/>
        <w:bottom w:val="none" w:sz="0" w:space="0" w:color="auto"/>
        <w:right w:val="none" w:sz="0" w:space="0" w:color="auto"/>
      </w:divBdr>
    </w:div>
    <w:div w:id="1403715945">
      <w:bodyDiv w:val="1"/>
      <w:marLeft w:val="0"/>
      <w:marRight w:val="0"/>
      <w:marTop w:val="0"/>
      <w:marBottom w:val="0"/>
      <w:divBdr>
        <w:top w:val="none" w:sz="0" w:space="0" w:color="auto"/>
        <w:left w:val="none" w:sz="0" w:space="0" w:color="auto"/>
        <w:bottom w:val="none" w:sz="0" w:space="0" w:color="auto"/>
        <w:right w:val="none" w:sz="0" w:space="0" w:color="auto"/>
      </w:divBdr>
    </w:div>
    <w:div w:id="1406418650">
      <w:bodyDiv w:val="1"/>
      <w:marLeft w:val="0"/>
      <w:marRight w:val="0"/>
      <w:marTop w:val="0"/>
      <w:marBottom w:val="0"/>
      <w:divBdr>
        <w:top w:val="none" w:sz="0" w:space="0" w:color="auto"/>
        <w:left w:val="none" w:sz="0" w:space="0" w:color="auto"/>
        <w:bottom w:val="none" w:sz="0" w:space="0" w:color="auto"/>
        <w:right w:val="none" w:sz="0" w:space="0" w:color="auto"/>
      </w:divBdr>
    </w:div>
    <w:div w:id="1411926152">
      <w:bodyDiv w:val="1"/>
      <w:marLeft w:val="0"/>
      <w:marRight w:val="0"/>
      <w:marTop w:val="0"/>
      <w:marBottom w:val="0"/>
      <w:divBdr>
        <w:top w:val="none" w:sz="0" w:space="0" w:color="auto"/>
        <w:left w:val="none" w:sz="0" w:space="0" w:color="auto"/>
        <w:bottom w:val="none" w:sz="0" w:space="0" w:color="auto"/>
        <w:right w:val="none" w:sz="0" w:space="0" w:color="auto"/>
      </w:divBdr>
    </w:div>
    <w:div w:id="1413548217">
      <w:bodyDiv w:val="1"/>
      <w:marLeft w:val="0"/>
      <w:marRight w:val="0"/>
      <w:marTop w:val="0"/>
      <w:marBottom w:val="0"/>
      <w:divBdr>
        <w:top w:val="none" w:sz="0" w:space="0" w:color="auto"/>
        <w:left w:val="none" w:sz="0" w:space="0" w:color="auto"/>
        <w:bottom w:val="none" w:sz="0" w:space="0" w:color="auto"/>
        <w:right w:val="none" w:sz="0" w:space="0" w:color="auto"/>
      </w:divBdr>
    </w:div>
    <w:div w:id="1414818323">
      <w:bodyDiv w:val="1"/>
      <w:marLeft w:val="0"/>
      <w:marRight w:val="0"/>
      <w:marTop w:val="0"/>
      <w:marBottom w:val="0"/>
      <w:divBdr>
        <w:top w:val="none" w:sz="0" w:space="0" w:color="auto"/>
        <w:left w:val="none" w:sz="0" w:space="0" w:color="auto"/>
        <w:bottom w:val="none" w:sz="0" w:space="0" w:color="auto"/>
        <w:right w:val="none" w:sz="0" w:space="0" w:color="auto"/>
      </w:divBdr>
    </w:div>
    <w:div w:id="1415278579">
      <w:bodyDiv w:val="1"/>
      <w:marLeft w:val="0"/>
      <w:marRight w:val="0"/>
      <w:marTop w:val="0"/>
      <w:marBottom w:val="0"/>
      <w:divBdr>
        <w:top w:val="none" w:sz="0" w:space="0" w:color="auto"/>
        <w:left w:val="none" w:sz="0" w:space="0" w:color="auto"/>
        <w:bottom w:val="none" w:sz="0" w:space="0" w:color="auto"/>
        <w:right w:val="none" w:sz="0" w:space="0" w:color="auto"/>
      </w:divBdr>
    </w:div>
    <w:div w:id="1437097897">
      <w:bodyDiv w:val="1"/>
      <w:marLeft w:val="0"/>
      <w:marRight w:val="0"/>
      <w:marTop w:val="0"/>
      <w:marBottom w:val="0"/>
      <w:divBdr>
        <w:top w:val="none" w:sz="0" w:space="0" w:color="auto"/>
        <w:left w:val="none" w:sz="0" w:space="0" w:color="auto"/>
        <w:bottom w:val="none" w:sz="0" w:space="0" w:color="auto"/>
        <w:right w:val="none" w:sz="0" w:space="0" w:color="auto"/>
      </w:divBdr>
    </w:div>
    <w:div w:id="1437406113">
      <w:bodyDiv w:val="1"/>
      <w:marLeft w:val="0"/>
      <w:marRight w:val="0"/>
      <w:marTop w:val="0"/>
      <w:marBottom w:val="0"/>
      <w:divBdr>
        <w:top w:val="none" w:sz="0" w:space="0" w:color="auto"/>
        <w:left w:val="none" w:sz="0" w:space="0" w:color="auto"/>
        <w:bottom w:val="none" w:sz="0" w:space="0" w:color="auto"/>
        <w:right w:val="none" w:sz="0" w:space="0" w:color="auto"/>
      </w:divBdr>
    </w:div>
    <w:div w:id="1443644230">
      <w:bodyDiv w:val="1"/>
      <w:marLeft w:val="0"/>
      <w:marRight w:val="0"/>
      <w:marTop w:val="0"/>
      <w:marBottom w:val="0"/>
      <w:divBdr>
        <w:top w:val="none" w:sz="0" w:space="0" w:color="auto"/>
        <w:left w:val="none" w:sz="0" w:space="0" w:color="auto"/>
        <w:bottom w:val="none" w:sz="0" w:space="0" w:color="auto"/>
        <w:right w:val="none" w:sz="0" w:space="0" w:color="auto"/>
      </w:divBdr>
    </w:div>
    <w:div w:id="1444223856">
      <w:bodyDiv w:val="1"/>
      <w:marLeft w:val="0"/>
      <w:marRight w:val="0"/>
      <w:marTop w:val="0"/>
      <w:marBottom w:val="0"/>
      <w:divBdr>
        <w:top w:val="none" w:sz="0" w:space="0" w:color="auto"/>
        <w:left w:val="none" w:sz="0" w:space="0" w:color="auto"/>
        <w:bottom w:val="none" w:sz="0" w:space="0" w:color="auto"/>
        <w:right w:val="none" w:sz="0" w:space="0" w:color="auto"/>
      </w:divBdr>
    </w:div>
    <w:div w:id="1455363408">
      <w:bodyDiv w:val="1"/>
      <w:marLeft w:val="0"/>
      <w:marRight w:val="0"/>
      <w:marTop w:val="0"/>
      <w:marBottom w:val="0"/>
      <w:divBdr>
        <w:top w:val="none" w:sz="0" w:space="0" w:color="auto"/>
        <w:left w:val="none" w:sz="0" w:space="0" w:color="auto"/>
        <w:bottom w:val="none" w:sz="0" w:space="0" w:color="auto"/>
        <w:right w:val="none" w:sz="0" w:space="0" w:color="auto"/>
      </w:divBdr>
    </w:div>
    <w:div w:id="1456295976">
      <w:bodyDiv w:val="1"/>
      <w:marLeft w:val="0"/>
      <w:marRight w:val="0"/>
      <w:marTop w:val="0"/>
      <w:marBottom w:val="0"/>
      <w:divBdr>
        <w:top w:val="none" w:sz="0" w:space="0" w:color="auto"/>
        <w:left w:val="none" w:sz="0" w:space="0" w:color="auto"/>
        <w:bottom w:val="none" w:sz="0" w:space="0" w:color="auto"/>
        <w:right w:val="none" w:sz="0" w:space="0" w:color="auto"/>
      </w:divBdr>
    </w:div>
    <w:div w:id="1458067528">
      <w:bodyDiv w:val="1"/>
      <w:marLeft w:val="0"/>
      <w:marRight w:val="0"/>
      <w:marTop w:val="0"/>
      <w:marBottom w:val="0"/>
      <w:divBdr>
        <w:top w:val="none" w:sz="0" w:space="0" w:color="auto"/>
        <w:left w:val="none" w:sz="0" w:space="0" w:color="auto"/>
        <w:bottom w:val="none" w:sz="0" w:space="0" w:color="auto"/>
        <w:right w:val="none" w:sz="0" w:space="0" w:color="auto"/>
      </w:divBdr>
    </w:div>
    <w:div w:id="1461611614">
      <w:bodyDiv w:val="1"/>
      <w:marLeft w:val="0"/>
      <w:marRight w:val="0"/>
      <w:marTop w:val="0"/>
      <w:marBottom w:val="0"/>
      <w:divBdr>
        <w:top w:val="none" w:sz="0" w:space="0" w:color="auto"/>
        <w:left w:val="none" w:sz="0" w:space="0" w:color="auto"/>
        <w:bottom w:val="none" w:sz="0" w:space="0" w:color="auto"/>
        <w:right w:val="none" w:sz="0" w:space="0" w:color="auto"/>
      </w:divBdr>
    </w:div>
    <w:div w:id="1464226356">
      <w:bodyDiv w:val="1"/>
      <w:marLeft w:val="0"/>
      <w:marRight w:val="0"/>
      <w:marTop w:val="0"/>
      <w:marBottom w:val="0"/>
      <w:divBdr>
        <w:top w:val="none" w:sz="0" w:space="0" w:color="auto"/>
        <w:left w:val="none" w:sz="0" w:space="0" w:color="auto"/>
        <w:bottom w:val="none" w:sz="0" w:space="0" w:color="auto"/>
        <w:right w:val="none" w:sz="0" w:space="0" w:color="auto"/>
      </w:divBdr>
    </w:div>
    <w:div w:id="1464419352">
      <w:bodyDiv w:val="1"/>
      <w:marLeft w:val="0"/>
      <w:marRight w:val="0"/>
      <w:marTop w:val="0"/>
      <w:marBottom w:val="0"/>
      <w:divBdr>
        <w:top w:val="none" w:sz="0" w:space="0" w:color="auto"/>
        <w:left w:val="none" w:sz="0" w:space="0" w:color="auto"/>
        <w:bottom w:val="none" w:sz="0" w:space="0" w:color="auto"/>
        <w:right w:val="none" w:sz="0" w:space="0" w:color="auto"/>
      </w:divBdr>
    </w:div>
    <w:div w:id="1464889792">
      <w:bodyDiv w:val="1"/>
      <w:marLeft w:val="0"/>
      <w:marRight w:val="0"/>
      <w:marTop w:val="0"/>
      <w:marBottom w:val="0"/>
      <w:divBdr>
        <w:top w:val="none" w:sz="0" w:space="0" w:color="auto"/>
        <w:left w:val="none" w:sz="0" w:space="0" w:color="auto"/>
        <w:bottom w:val="none" w:sz="0" w:space="0" w:color="auto"/>
        <w:right w:val="none" w:sz="0" w:space="0" w:color="auto"/>
      </w:divBdr>
    </w:div>
    <w:div w:id="1473719881">
      <w:bodyDiv w:val="1"/>
      <w:marLeft w:val="0"/>
      <w:marRight w:val="0"/>
      <w:marTop w:val="0"/>
      <w:marBottom w:val="0"/>
      <w:divBdr>
        <w:top w:val="none" w:sz="0" w:space="0" w:color="auto"/>
        <w:left w:val="none" w:sz="0" w:space="0" w:color="auto"/>
        <w:bottom w:val="none" w:sz="0" w:space="0" w:color="auto"/>
        <w:right w:val="none" w:sz="0" w:space="0" w:color="auto"/>
      </w:divBdr>
    </w:div>
    <w:div w:id="1476872851">
      <w:bodyDiv w:val="1"/>
      <w:marLeft w:val="0"/>
      <w:marRight w:val="0"/>
      <w:marTop w:val="0"/>
      <w:marBottom w:val="0"/>
      <w:divBdr>
        <w:top w:val="none" w:sz="0" w:space="0" w:color="auto"/>
        <w:left w:val="none" w:sz="0" w:space="0" w:color="auto"/>
        <w:bottom w:val="none" w:sz="0" w:space="0" w:color="auto"/>
        <w:right w:val="none" w:sz="0" w:space="0" w:color="auto"/>
      </w:divBdr>
    </w:div>
    <w:div w:id="1479297674">
      <w:bodyDiv w:val="1"/>
      <w:marLeft w:val="0"/>
      <w:marRight w:val="0"/>
      <w:marTop w:val="0"/>
      <w:marBottom w:val="0"/>
      <w:divBdr>
        <w:top w:val="none" w:sz="0" w:space="0" w:color="auto"/>
        <w:left w:val="none" w:sz="0" w:space="0" w:color="auto"/>
        <w:bottom w:val="none" w:sz="0" w:space="0" w:color="auto"/>
        <w:right w:val="none" w:sz="0" w:space="0" w:color="auto"/>
      </w:divBdr>
    </w:div>
    <w:div w:id="1481850697">
      <w:bodyDiv w:val="1"/>
      <w:marLeft w:val="0"/>
      <w:marRight w:val="0"/>
      <w:marTop w:val="0"/>
      <w:marBottom w:val="0"/>
      <w:divBdr>
        <w:top w:val="none" w:sz="0" w:space="0" w:color="auto"/>
        <w:left w:val="none" w:sz="0" w:space="0" w:color="auto"/>
        <w:bottom w:val="none" w:sz="0" w:space="0" w:color="auto"/>
        <w:right w:val="none" w:sz="0" w:space="0" w:color="auto"/>
      </w:divBdr>
    </w:div>
    <w:div w:id="1482649503">
      <w:bodyDiv w:val="1"/>
      <w:marLeft w:val="0"/>
      <w:marRight w:val="0"/>
      <w:marTop w:val="0"/>
      <w:marBottom w:val="0"/>
      <w:divBdr>
        <w:top w:val="none" w:sz="0" w:space="0" w:color="auto"/>
        <w:left w:val="none" w:sz="0" w:space="0" w:color="auto"/>
        <w:bottom w:val="none" w:sz="0" w:space="0" w:color="auto"/>
        <w:right w:val="none" w:sz="0" w:space="0" w:color="auto"/>
      </w:divBdr>
    </w:div>
    <w:div w:id="1484271817">
      <w:bodyDiv w:val="1"/>
      <w:marLeft w:val="0"/>
      <w:marRight w:val="0"/>
      <w:marTop w:val="0"/>
      <w:marBottom w:val="0"/>
      <w:divBdr>
        <w:top w:val="none" w:sz="0" w:space="0" w:color="auto"/>
        <w:left w:val="none" w:sz="0" w:space="0" w:color="auto"/>
        <w:bottom w:val="none" w:sz="0" w:space="0" w:color="auto"/>
        <w:right w:val="none" w:sz="0" w:space="0" w:color="auto"/>
      </w:divBdr>
    </w:div>
    <w:div w:id="1490712703">
      <w:bodyDiv w:val="1"/>
      <w:marLeft w:val="0"/>
      <w:marRight w:val="0"/>
      <w:marTop w:val="0"/>
      <w:marBottom w:val="0"/>
      <w:divBdr>
        <w:top w:val="none" w:sz="0" w:space="0" w:color="auto"/>
        <w:left w:val="none" w:sz="0" w:space="0" w:color="auto"/>
        <w:bottom w:val="none" w:sz="0" w:space="0" w:color="auto"/>
        <w:right w:val="none" w:sz="0" w:space="0" w:color="auto"/>
      </w:divBdr>
    </w:div>
    <w:div w:id="1491871146">
      <w:bodyDiv w:val="1"/>
      <w:marLeft w:val="0"/>
      <w:marRight w:val="0"/>
      <w:marTop w:val="0"/>
      <w:marBottom w:val="0"/>
      <w:divBdr>
        <w:top w:val="none" w:sz="0" w:space="0" w:color="auto"/>
        <w:left w:val="none" w:sz="0" w:space="0" w:color="auto"/>
        <w:bottom w:val="none" w:sz="0" w:space="0" w:color="auto"/>
        <w:right w:val="none" w:sz="0" w:space="0" w:color="auto"/>
      </w:divBdr>
    </w:div>
    <w:div w:id="1495072910">
      <w:bodyDiv w:val="1"/>
      <w:marLeft w:val="0"/>
      <w:marRight w:val="0"/>
      <w:marTop w:val="0"/>
      <w:marBottom w:val="0"/>
      <w:divBdr>
        <w:top w:val="none" w:sz="0" w:space="0" w:color="auto"/>
        <w:left w:val="none" w:sz="0" w:space="0" w:color="auto"/>
        <w:bottom w:val="none" w:sz="0" w:space="0" w:color="auto"/>
        <w:right w:val="none" w:sz="0" w:space="0" w:color="auto"/>
      </w:divBdr>
    </w:div>
    <w:div w:id="1495339563">
      <w:bodyDiv w:val="1"/>
      <w:marLeft w:val="0"/>
      <w:marRight w:val="0"/>
      <w:marTop w:val="0"/>
      <w:marBottom w:val="0"/>
      <w:divBdr>
        <w:top w:val="none" w:sz="0" w:space="0" w:color="auto"/>
        <w:left w:val="none" w:sz="0" w:space="0" w:color="auto"/>
        <w:bottom w:val="none" w:sz="0" w:space="0" w:color="auto"/>
        <w:right w:val="none" w:sz="0" w:space="0" w:color="auto"/>
      </w:divBdr>
    </w:div>
    <w:div w:id="1496647627">
      <w:bodyDiv w:val="1"/>
      <w:marLeft w:val="0"/>
      <w:marRight w:val="0"/>
      <w:marTop w:val="0"/>
      <w:marBottom w:val="0"/>
      <w:divBdr>
        <w:top w:val="none" w:sz="0" w:space="0" w:color="auto"/>
        <w:left w:val="none" w:sz="0" w:space="0" w:color="auto"/>
        <w:bottom w:val="none" w:sz="0" w:space="0" w:color="auto"/>
        <w:right w:val="none" w:sz="0" w:space="0" w:color="auto"/>
      </w:divBdr>
    </w:div>
    <w:div w:id="1500342373">
      <w:bodyDiv w:val="1"/>
      <w:marLeft w:val="0"/>
      <w:marRight w:val="0"/>
      <w:marTop w:val="0"/>
      <w:marBottom w:val="0"/>
      <w:divBdr>
        <w:top w:val="none" w:sz="0" w:space="0" w:color="auto"/>
        <w:left w:val="none" w:sz="0" w:space="0" w:color="auto"/>
        <w:bottom w:val="none" w:sz="0" w:space="0" w:color="auto"/>
        <w:right w:val="none" w:sz="0" w:space="0" w:color="auto"/>
      </w:divBdr>
    </w:div>
    <w:div w:id="1501197109">
      <w:bodyDiv w:val="1"/>
      <w:marLeft w:val="0"/>
      <w:marRight w:val="0"/>
      <w:marTop w:val="0"/>
      <w:marBottom w:val="0"/>
      <w:divBdr>
        <w:top w:val="none" w:sz="0" w:space="0" w:color="auto"/>
        <w:left w:val="none" w:sz="0" w:space="0" w:color="auto"/>
        <w:bottom w:val="none" w:sz="0" w:space="0" w:color="auto"/>
        <w:right w:val="none" w:sz="0" w:space="0" w:color="auto"/>
      </w:divBdr>
    </w:div>
    <w:div w:id="1501238978">
      <w:bodyDiv w:val="1"/>
      <w:marLeft w:val="0"/>
      <w:marRight w:val="0"/>
      <w:marTop w:val="0"/>
      <w:marBottom w:val="0"/>
      <w:divBdr>
        <w:top w:val="none" w:sz="0" w:space="0" w:color="auto"/>
        <w:left w:val="none" w:sz="0" w:space="0" w:color="auto"/>
        <w:bottom w:val="none" w:sz="0" w:space="0" w:color="auto"/>
        <w:right w:val="none" w:sz="0" w:space="0" w:color="auto"/>
      </w:divBdr>
    </w:div>
    <w:div w:id="1504779236">
      <w:bodyDiv w:val="1"/>
      <w:marLeft w:val="0"/>
      <w:marRight w:val="0"/>
      <w:marTop w:val="0"/>
      <w:marBottom w:val="0"/>
      <w:divBdr>
        <w:top w:val="none" w:sz="0" w:space="0" w:color="auto"/>
        <w:left w:val="none" w:sz="0" w:space="0" w:color="auto"/>
        <w:bottom w:val="none" w:sz="0" w:space="0" w:color="auto"/>
        <w:right w:val="none" w:sz="0" w:space="0" w:color="auto"/>
      </w:divBdr>
    </w:div>
    <w:div w:id="1508013907">
      <w:bodyDiv w:val="1"/>
      <w:marLeft w:val="0"/>
      <w:marRight w:val="0"/>
      <w:marTop w:val="0"/>
      <w:marBottom w:val="0"/>
      <w:divBdr>
        <w:top w:val="none" w:sz="0" w:space="0" w:color="auto"/>
        <w:left w:val="none" w:sz="0" w:space="0" w:color="auto"/>
        <w:bottom w:val="none" w:sz="0" w:space="0" w:color="auto"/>
        <w:right w:val="none" w:sz="0" w:space="0" w:color="auto"/>
      </w:divBdr>
    </w:div>
    <w:div w:id="1512571192">
      <w:bodyDiv w:val="1"/>
      <w:marLeft w:val="0"/>
      <w:marRight w:val="0"/>
      <w:marTop w:val="0"/>
      <w:marBottom w:val="0"/>
      <w:divBdr>
        <w:top w:val="none" w:sz="0" w:space="0" w:color="auto"/>
        <w:left w:val="none" w:sz="0" w:space="0" w:color="auto"/>
        <w:bottom w:val="none" w:sz="0" w:space="0" w:color="auto"/>
        <w:right w:val="none" w:sz="0" w:space="0" w:color="auto"/>
      </w:divBdr>
    </w:div>
    <w:div w:id="1524053461">
      <w:bodyDiv w:val="1"/>
      <w:marLeft w:val="0"/>
      <w:marRight w:val="0"/>
      <w:marTop w:val="0"/>
      <w:marBottom w:val="0"/>
      <w:divBdr>
        <w:top w:val="none" w:sz="0" w:space="0" w:color="auto"/>
        <w:left w:val="none" w:sz="0" w:space="0" w:color="auto"/>
        <w:bottom w:val="none" w:sz="0" w:space="0" w:color="auto"/>
        <w:right w:val="none" w:sz="0" w:space="0" w:color="auto"/>
      </w:divBdr>
    </w:div>
    <w:div w:id="1528442342">
      <w:bodyDiv w:val="1"/>
      <w:marLeft w:val="0"/>
      <w:marRight w:val="0"/>
      <w:marTop w:val="0"/>
      <w:marBottom w:val="0"/>
      <w:divBdr>
        <w:top w:val="none" w:sz="0" w:space="0" w:color="auto"/>
        <w:left w:val="none" w:sz="0" w:space="0" w:color="auto"/>
        <w:bottom w:val="none" w:sz="0" w:space="0" w:color="auto"/>
        <w:right w:val="none" w:sz="0" w:space="0" w:color="auto"/>
      </w:divBdr>
    </w:div>
    <w:div w:id="1545756786">
      <w:bodyDiv w:val="1"/>
      <w:marLeft w:val="0"/>
      <w:marRight w:val="0"/>
      <w:marTop w:val="0"/>
      <w:marBottom w:val="0"/>
      <w:divBdr>
        <w:top w:val="none" w:sz="0" w:space="0" w:color="auto"/>
        <w:left w:val="none" w:sz="0" w:space="0" w:color="auto"/>
        <w:bottom w:val="none" w:sz="0" w:space="0" w:color="auto"/>
        <w:right w:val="none" w:sz="0" w:space="0" w:color="auto"/>
      </w:divBdr>
    </w:div>
    <w:div w:id="1560938450">
      <w:bodyDiv w:val="1"/>
      <w:marLeft w:val="0"/>
      <w:marRight w:val="0"/>
      <w:marTop w:val="0"/>
      <w:marBottom w:val="0"/>
      <w:divBdr>
        <w:top w:val="none" w:sz="0" w:space="0" w:color="auto"/>
        <w:left w:val="none" w:sz="0" w:space="0" w:color="auto"/>
        <w:bottom w:val="none" w:sz="0" w:space="0" w:color="auto"/>
        <w:right w:val="none" w:sz="0" w:space="0" w:color="auto"/>
      </w:divBdr>
    </w:div>
    <w:div w:id="1563562045">
      <w:bodyDiv w:val="1"/>
      <w:marLeft w:val="0"/>
      <w:marRight w:val="0"/>
      <w:marTop w:val="0"/>
      <w:marBottom w:val="0"/>
      <w:divBdr>
        <w:top w:val="none" w:sz="0" w:space="0" w:color="auto"/>
        <w:left w:val="none" w:sz="0" w:space="0" w:color="auto"/>
        <w:bottom w:val="none" w:sz="0" w:space="0" w:color="auto"/>
        <w:right w:val="none" w:sz="0" w:space="0" w:color="auto"/>
      </w:divBdr>
    </w:div>
    <w:div w:id="1583637371">
      <w:bodyDiv w:val="1"/>
      <w:marLeft w:val="0"/>
      <w:marRight w:val="0"/>
      <w:marTop w:val="0"/>
      <w:marBottom w:val="0"/>
      <w:divBdr>
        <w:top w:val="none" w:sz="0" w:space="0" w:color="auto"/>
        <w:left w:val="none" w:sz="0" w:space="0" w:color="auto"/>
        <w:bottom w:val="none" w:sz="0" w:space="0" w:color="auto"/>
        <w:right w:val="none" w:sz="0" w:space="0" w:color="auto"/>
      </w:divBdr>
    </w:div>
    <w:div w:id="1591549371">
      <w:bodyDiv w:val="1"/>
      <w:marLeft w:val="0"/>
      <w:marRight w:val="0"/>
      <w:marTop w:val="0"/>
      <w:marBottom w:val="0"/>
      <w:divBdr>
        <w:top w:val="none" w:sz="0" w:space="0" w:color="auto"/>
        <w:left w:val="none" w:sz="0" w:space="0" w:color="auto"/>
        <w:bottom w:val="none" w:sz="0" w:space="0" w:color="auto"/>
        <w:right w:val="none" w:sz="0" w:space="0" w:color="auto"/>
      </w:divBdr>
    </w:div>
    <w:div w:id="1594390703">
      <w:bodyDiv w:val="1"/>
      <w:marLeft w:val="0"/>
      <w:marRight w:val="0"/>
      <w:marTop w:val="0"/>
      <w:marBottom w:val="0"/>
      <w:divBdr>
        <w:top w:val="none" w:sz="0" w:space="0" w:color="auto"/>
        <w:left w:val="none" w:sz="0" w:space="0" w:color="auto"/>
        <w:bottom w:val="none" w:sz="0" w:space="0" w:color="auto"/>
        <w:right w:val="none" w:sz="0" w:space="0" w:color="auto"/>
      </w:divBdr>
    </w:div>
    <w:div w:id="1596789706">
      <w:bodyDiv w:val="1"/>
      <w:marLeft w:val="0"/>
      <w:marRight w:val="0"/>
      <w:marTop w:val="0"/>
      <w:marBottom w:val="0"/>
      <w:divBdr>
        <w:top w:val="none" w:sz="0" w:space="0" w:color="auto"/>
        <w:left w:val="none" w:sz="0" w:space="0" w:color="auto"/>
        <w:bottom w:val="none" w:sz="0" w:space="0" w:color="auto"/>
        <w:right w:val="none" w:sz="0" w:space="0" w:color="auto"/>
      </w:divBdr>
    </w:div>
    <w:div w:id="1600599962">
      <w:bodyDiv w:val="1"/>
      <w:marLeft w:val="0"/>
      <w:marRight w:val="0"/>
      <w:marTop w:val="0"/>
      <w:marBottom w:val="0"/>
      <w:divBdr>
        <w:top w:val="none" w:sz="0" w:space="0" w:color="auto"/>
        <w:left w:val="none" w:sz="0" w:space="0" w:color="auto"/>
        <w:bottom w:val="none" w:sz="0" w:space="0" w:color="auto"/>
        <w:right w:val="none" w:sz="0" w:space="0" w:color="auto"/>
      </w:divBdr>
    </w:div>
    <w:div w:id="1606037901">
      <w:bodyDiv w:val="1"/>
      <w:marLeft w:val="0"/>
      <w:marRight w:val="0"/>
      <w:marTop w:val="0"/>
      <w:marBottom w:val="0"/>
      <w:divBdr>
        <w:top w:val="none" w:sz="0" w:space="0" w:color="auto"/>
        <w:left w:val="none" w:sz="0" w:space="0" w:color="auto"/>
        <w:bottom w:val="none" w:sz="0" w:space="0" w:color="auto"/>
        <w:right w:val="none" w:sz="0" w:space="0" w:color="auto"/>
      </w:divBdr>
    </w:div>
    <w:div w:id="1610504271">
      <w:bodyDiv w:val="1"/>
      <w:marLeft w:val="0"/>
      <w:marRight w:val="0"/>
      <w:marTop w:val="0"/>
      <w:marBottom w:val="0"/>
      <w:divBdr>
        <w:top w:val="none" w:sz="0" w:space="0" w:color="auto"/>
        <w:left w:val="none" w:sz="0" w:space="0" w:color="auto"/>
        <w:bottom w:val="none" w:sz="0" w:space="0" w:color="auto"/>
        <w:right w:val="none" w:sz="0" w:space="0" w:color="auto"/>
      </w:divBdr>
    </w:div>
    <w:div w:id="1618221825">
      <w:bodyDiv w:val="1"/>
      <w:marLeft w:val="0"/>
      <w:marRight w:val="0"/>
      <w:marTop w:val="0"/>
      <w:marBottom w:val="0"/>
      <w:divBdr>
        <w:top w:val="none" w:sz="0" w:space="0" w:color="auto"/>
        <w:left w:val="none" w:sz="0" w:space="0" w:color="auto"/>
        <w:bottom w:val="none" w:sz="0" w:space="0" w:color="auto"/>
        <w:right w:val="none" w:sz="0" w:space="0" w:color="auto"/>
      </w:divBdr>
    </w:div>
    <w:div w:id="1618289027">
      <w:bodyDiv w:val="1"/>
      <w:marLeft w:val="0"/>
      <w:marRight w:val="0"/>
      <w:marTop w:val="0"/>
      <w:marBottom w:val="0"/>
      <w:divBdr>
        <w:top w:val="none" w:sz="0" w:space="0" w:color="auto"/>
        <w:left w:val="none" w:sz="0" w:space="0" w:color="auto"/>
        <w:bottom w:val="none" w:sz="0" w:space="0" w:color="auto"/>
        <w:right w:val="none" w:sz="0" w:space="0" w:color="auto"/>
      </w:divBdr>
    </w:div>
    <w:div w:id="1619071153">
      <w:bodyDiv w:val="1"/>
      <w:marLeft w:val="0"/>
      <w:marRight w:val="0"/>
      <w:marTop w:val="0"/>
      <w:marBottom w:val="0"/>
      <w:divBdr>
        <w:top w:val="none" w:sz="0" w:space="0" w:color="auto"/>
        <w:left w:val="none" w:sz="0" w:space="0" w:color="auto"/>
        <w:bottom w:val="none" w:sz="0" w:space="0" w:color="auto"/>
        <w:right w:val="none" w:sz="0" w:space="0" w:color="auto"/>
      </w:divBdr>
    </w:div>
    <w:div w:id="1623921855">
      <w:bodyDiv w:val="1"/>
      <w:marLeft w:val="0"/>
      <w:marRight w:val="0"/>
      <w:marTop w:val="0"/>
      <w:marBottom w:val="0"/>
      <w:divBdr>
        <w:top w:val="none" w:sz="0" w:space="0" w:color="auto"/>
        <w:left w:val="none" w:sz="0" w:space="0" w:color="auto"/>
        <w:bottom w:val="none" w:sz="0" w:space="0" w:color="auto"/>
        <w:right w:val="none" w:sz="0" w:space="0" w:color="auto"/>
      </w:divBdr>
    </w:div>
    <w:div w:id="1627807695">
      <w:bodyDiv w:val="1"/>
      <w:marLeft w:val="0"/>
      <w:marRight w:val="0"/>
      <w:marTop w:val="0"/>
      <w:marBottom w:val="0"/>
      <w:divBdr>
        <w:top w:val="none" w:sz="0" w:space="0" w:color="auto"/>
        <w:left w:val="none" w:sz="0" w:space="0" w:color="auto"/>
        <w:bottom w:val="none" w:sz="0" w:space="0" w:color="auto"/>
        <w:right w:val="none" w:sz="0" w:space="0" w:color="auto"/>
      </w:divBdr>
    </w:div>
    <w:div w:id="1630358929">
      <w:bodyDiv w:val="1"/>
      <w:marLeft w:val="0"/>
      <w:marRight w:val="0"/>
      <w:marTop w:val="0"/>
      <w:marBottom w:val="0"/>
      <w:divBdr>
        <w:top w:val="none" w:sz="0" w:space="0" w:color="auto"/>
        <w:left w:val="none" w:sz="0" w:space="0" w:color="auto"/>
        <w:bottom w:val="none" w:sz="0" w:space="0" w:color="auto"/>
        <w:right w:val="none" w:sz="0" w:space="0" w:color="auto"/>
      </w:divBdr>
    </w:div>
    <w:div w:id="1633174644">
      <w:bodyDiv w:val="1"/>
      <w:marLeft w:val="0"/>
      <w:marRight w:val="0"/>
      <w:marTop w:val="0"/>
      <w:marBottom w:val="0"/>
      <w:divBdr>
        <w:top w:val="none" w:sz="0" w:space="0" w:color="auto"/>
        <w:left w:val="none" w:sz="0" w:space="0" w:color="auto"/>
        <w:bottom w:val="none" w:sz="0" w:space="0" w:color="auto"/>
        <w:right w:val="none" w:sz="0" w:space="0" w:color="auto"/>
      </w:divBdr>
    </w:div>
    <w:div w:id="1634015925">
      <w:bodyDiv w:val="1"/>
      <w:marLeft w:val="0"/>
      <w:marRight w:val="0"/>
      <w:marTop w:val="0"/>
      <w:marBottom w:val="0"/>
      <w:divBdr>
        <w:top w:val="none" w:sz="0" w:space="0" w:color="auto"/>
        <w:left w:val="none" w:sz="0" w:space="0" w:color="auto"/>
        <w:bottom w:val="none" w:sz="0" w:space="0" w:color="auto"/>
        <w:right w:val="none" w:sz="0" w:space="0" w:color="auto"/>
      </w:divBdr>
    </w:div>
    <w:div w:id="1636565027">
      <w:bodyDiv w:val="1"/>
      <w:marLeft w:val="0"/>
      <w:marRight w:val="0"/>
      <w:marTop w:val="0"/>
      <w:marBottom w:val="0"/>
      <w:divBdr>
        <w:top w:val="none" w:sz="0" w:space="0" w:color="auto"/>
        <w:left w:val="none" w:sz="0" w:space="0" w:color="auto"/>
        <w:bottom w:val="none" w:sz="0" w:space="0" w:color="auto"/>
        <w:right w:val="none" w:sz="0" w:space="0" w:color="auto"/>
      </w:divBdr>
    </w:div>
    <w:div w:id="1641766460">
      <w:bodyDiv w:val="1"/>
      <w:marLeft w:val="0"/>
      <w:marRight w:val="0"/>
      <w:marTop w:val="0"/>
      <w:marBottom w:val="0"/>
      <w:divBdr>
        <w:top w:val="none" w:sz="0" w:space="0" w:color="auto"/>
        <w:left w:val="none" w:sz="0" w:space="0" w:color="auto"/>
        <w:bottom w:val="none" w:sz="0" w:space="0" w:color="auto"/>
        <w:right w:val="none" w:sz="0" w:space="0" w:color="auto"/>
      </w:divBdr>
    </w:div>
    <w:div w:id="1644264073">
      <w:bodyDiv w:val="1"/>
      <w:marLeft w:val="0"/>
      <w:marRight w:val="0"/>
      <w:marTop w:val="0"/>
      <w:marBottom w:val="0"/>
      <w:divBdr>
        <w:top w:val="none" w:sz="0" w:space="0" w:color="auto"/>
        <w:left w:val="none" w:sz="0" w:space="0" w:color="auto"/>
        <w:bottom w:val="none" w:sz="0" w:space="0" w:color="auto"/>
        <w:right w:val="none" w:sz="0" w:space="0" w:color="auto"/>
      </w:divBdr>
    </w:div>
    <w:div w:id="1648045575">
      <w:bodyDiv w:val="1"/>
      <w:marLeft w:val="0"/>
      <w:marRight w:val="0"/>
      <w:marTop w:val="0"/>
      <w:marBottom w:val="0"/>
      <w:divBdr>
        <w:top w:val="none" w:sz="0" w:space="0" w:color="auto"/>
        <w:left w:val="none" w:sz="0" w:space="0" w:color="auto"/>
        <w:bottom w:val="none" w:sz="0" w:space="0" w:color="auto"/>
        <w:right w:val="none" w:sz="0" w:space="0" w:color="auto"/>
      </w:divBdr>
    </w:div>
    <w:div w:id="1651252365">
      <w:bodyDiv w:val="1"/>
      <w:marLeft w:val="0"/>
      <w:marRight w:val="0"/>
      <w:marTop w:val="0"/>
      <w:marBottom w:val="0"/>
      <w:divBdr>
        <w:top w:val="none" w:sz="0" w:space="0" w:color="auto"/>
        <w:left w:val="none" w:sz="0" w:space="0" w:color="auto"/>
        <w:bottom w:val="none" w:sz="0" w:space="0" w:color="auto"/>
        <w:right w:val="none" w:sz="0" w:space="0" w:color="auto"/>
      </w:divBdr>
    </w:div>
    <w:div w:id="1651901079">
      <w:bodyDiv w:val="1"/>
      <w:marLeft w:val="0"/>
      <w:marRight w:val="0"/>
      <w:marTop w:val="0"/>
      <w:marBottom w:val="0"/>
      <w:divBdr>
        <w:top w:val="none" w:sz="0" w:space="0" w:color="auto"/>
        <w:left w:val="none" w:sz="0" w:space="0" w:color="auto"/>
        <w:bottom w:val="none" w:sz="0" w:space="0" w:color="auto"/>
        <w:right w:val="none" w:sz="0" w:space="0" w:color="auto"/>
      </w:divBdr>
    </w:div>
    <w:div w:id="1652565423">
      <w:bodyDiv w:val="1"/>
      <w:marLeft w:val="0"/>
      <w:marRight w:val="0"/>
      <w:marTop w:val="0"/>
      <w:marBottom w:val="0"/>
      <w:divBdr>
        <w:top w:val="none" w:sz="0" w:space="0" w:color="auto"/>
        <w:left w:val="none" w:sz="0" w:space="0" w:color="auto"/>
        <w:bottom w:val="none" w:sz="0" w:space="0" w:color="auto"/>
        <w:right w:val="none" w:sz="0" w:space="0" w:color="auto"/>
      </w:divBdr>
    </w:div>
    <w:div w:id="1653828286">
      <w:bodyDiv w:val="1"/>
      <w:marLeft w:val="0"/>
      <w:marRight w:val="0"/>
      <w:marTop w:val="0"/>
      <w:marBottom w:val="0"/>
      <w:divBdr>
        <w:top w:val="none" w:sz="0" w:space="0" w:color="auto"/>
        <w:left w:val="none" w:sz="0" w:space="0" w:color="auto"/>
        <w:bottom w:val="none" w:sz="0" w:space="0" w:color="auto"/>
        <w:right w:val="none" w:sz="0" w:space="0" w:color="auto"/>
      </w:divBdr>
    </w:div>
    <w:div w:id="1664043865">
      <w:bodyDiv w:val="1"/>
      <w:marLeft w:val="0"/>
      <w:marRight w:val="0"/>
      <w:marTop w:val="0"/>
      <w:marBottom w:val="0"/>
      <w:divBdr>
        <w:top w:val="none" w:sz="0" w:space="0" w:color="auto"/>
        <w:left w:val="none" w:sz="0" w:space="0" w:color="auto"/>
        <w:bottom w:val="none" w:sz="0" w:space="0" w:color="auto"/>
        <w:right w:val="none" w:sz="0" w:space="0" w:color="auto"/>
      </w:divBdr>
    </w:div>
    <w:div w:id="1666081739">
      <w:bodyDiv w:val="1"/>
      <w:marLeft w:val="0"/>
      <w:marRight w:val="0"/>
      <w:marTop w:val="0"/>
      <w:marBottom w:val="0"/>
      <w:divBdr>
        <w:top w:val="none" w:sz="0" w:space="0" w:color="auto"/>
        <w:left w:val="none" w:sz="0" w:space="0" w:color="auto"/>
        <w:bottom w:val="none" w:sz="0" w:space="0" w:color="auto"/>
        <w:right w:val="none" w:sz="0" w:space="0" w:color="auto"/>
      </w:divBdr>
    </w:div>
    <w:div w:id="1667199222">
      <w:bodyDiv w:val="1"/>
      <w:marLeft w:val="0"/>
      <w:marRight w:val="0"/>
      <w:marTop w:val="0"/>
      <w:marBottom w:val="0"/>
      <w:divBdr>
        <w:top w:val="none" w:sz="0" w:space="0" w:color="auto"/>
        <w:left w:val="none" w:sz="0" w:space="0" w:color="auto"/>
        <w:bottom w:val="none" w:sz="0" w:space="0" w:color="auto"/>
        <w:right w:val="none" w:sz="0" w:space="0" w:color="auto"/>
      </w:divBdr>
    </w:div>
    <w:div w:id="1670718857">
      <w:bodyDiv w:val="1"/>
      <w:marLeft w:val="0"/>
      <w:marRight w:val="0"/>
      <w:marTop w:val="0"/>
      <w:marBottom w:val="0"/>
      <w:divBdr>
        <w:top w:val="none" w:sz="0" w:space="0" w:color="auto"/>
        <w:left w:val="none" w:sz="0" w:space="0" w:color="auto"/>
        <w:bottom w:val="none" w:sz="0" w:space="0" w:color="auto"/>
        <w:right w:val="none" w:sz="0" w:space="0" w:color="auto"/>
      </w:divBdr>
    </w:div>
    <w:div w:id="1674214608">
      <w:bodyDiv w:val="1"/>
      <w:marLeft w:val="0"/>
      <w:marRight w:val="0"/>
      <w:marTop w:val="0"/>
      <w:marBottom w:val="0"/>
      <w:divBdr>
        <w:top w:val="none" w:sz="0" w:space="0" w:color="auto"/>
        <w:left w:val="none" w:sz="0" w:space="0" w:color="auto"/>
        <w:bottom w:val="none" w:sz="0" w:space="0" w:color="auto"/>
        <w:right w:val="none" w:sz="0" w:space="0" w:color="auto"/>
      </w:divBdr>
    </w:div>
    <w:div w:id="1683126988">
      <w:bodyDiv w:val="1"/>
      <w:marLeft w:val="0"/>
      <w:marRight w:val="0"/>
      <w:marTop w:val="0"/>
      <w:marBottom w:val="0"/>
      <w:divBdr>
        <w:top w:val="none" w:sz="0" w:space="0" w:color="auto"/>
        <w:left w:val="none" w:sz="0" w:space="0" w:color="auto"/>
        <w:bottom w:val="none" w:sz="0" w:space="0" w:color="auto"/>
        <w:right w:val="none" w:sz="0" w:space="0" w:color="auto"/>
      </w:divBdr>
    </w:div>
    <w:div w:id="1684238415">
      <w:bodyDiv w:val="1"/>
      <w:marLeft w:val="0"/>
      <w:marRight w:val="0"/>
      <w:marTop w:val="0"/>
      <w:marBottom w:val="0"/>
      <w:divBdr>
        <w:top w:val="none" w:sz="0" w:space="0" w:color="auto"/>
        <w:left w:val="none" w:sz="0" w:space="0" w:color="auto"/>
        <w:bottom w:val="none" w:sz="0" w:space="0" w:color="auto"/>
        <w:right w:val="none" w:sz="0" w:space="0" w:color="auto"/>
      </w:divBdr>
    </w:div>
    <w:div w:id="1690595934">
      <w:bodyDiv w:val="1"/>
      <w:marLeft w:val="0"/>
      <w:marRight w:val="0"/>
      <w:marTop w:val="0"/>
      <w:marBottom w:val="0"/>
      <w:divBdr>
        <w:top w:val="none" w:sz="0" w:space="0" w:color="auto"/>
        <w:left w:val="none" w:sz="0" w:space="0" w:color="auto"/>
        <w:bottom w:val="none" w:sz="0" w:space="0" w:color="auto"/>
        <w:right w:val="none" w:sz="0" w:space="0" w:color="auto"/>
      </w:divBdr>
    </w:div>
    <w:div w:id="1694185526">
      <w:bodyDiv w:val="1"/>
      <w:marLeft w:val="0"/>
      <w:marRight w:val="0"/>
      <w:marTop w:val="0"/>
      <w:marBottom w:val="0"/>
      <w:divBdr>
        <w:top w:val="none" w:sz="0" w:space="0" w:color="auto"/>
        <w:left w:val="none" w:sz="0" w:space="0" w:color="auto"/>
        <w:bottom w:val="none" w:sz="0" w:space="0" w:color="auto"/>
        <w:right w:val="none" w:sz="0" w:space="0" w:color="auto"/>
      </w:divBdr>
    </w:div>
    <w:div w:id="1699813462">
      <w:bodyDiv w:val="1"/>
      <w:marLeft w:val="0"/>
      <w:marRight w:val="0"/>
      <w:marTop w:val="0"/>
      <w:marBottom w:val="0"/>
      <w:divBdr>
        <w:top w:val="none" w:sz="0" w:space="0" w:color="auto"/>
        <w:left w:val="none" w:sz="0" w:space="0" w:color="auto"/>
        <w:bottom w:val="none" w:sz="0" w:space="0" w:color="auto"/>
        <w:right w:val="none" w:sz="0" w:space="0" w:color="auto"/>
      </w:divBdr>
    </w:div>
    <w:div w:id="1701398089">
      <w:bodyDiv w:val="1"/>
      <w:marLeft w:val="0"/>
      <w:marRight w:val="0"/>
      <w:marTop w:val="0"/>
      <w:marBottom w:val="0"/>
      <w:divBdr>
        <w:top w:val="none" w:sz="0" w:space="0" w:color="auto"/>
        <w:left w:val="none" w:sz="0" w:space="0" w:color="auto"/>
        <w:bottom w:val="none" w:sz="0" w:space="0" w:color="auto"/>
        <w:right w:val="none" w:sz="0" w:space="0" w:color="auto"/>
      </w:divBdr>
    </w:div>
    <w:div w:id="1707409520">
      <w:bodyDiv w:val="1"/>
      <w:marLeft w:val="0"/>
      <w:marRight w:val="0"/>
      <w:marTop w:val="0"/>
      <w:marBottom w:val="0"/>
      <w:divBdr>
        <w:top w:val="none" w:sz="0" w:space="0" w:color="auto"/>
        <w:left w:val="none" w:sz="0" w:space="0" w:color="auto"/>
        <w:bottom w:val="none" w:sz="0" w:space="0" w:color="auto"/>
        <w:right w:val="none" w:sz="0" w:space="0" w:color="auto"/>
      </w:divBdr>
    </w:div>
    <w:div w:id="1707441778">
      <w:bodyDiv w:val="1"/>
      <w:marLeft w:val="0"/>
      <w:marRight w:val="0"/>
      <w:marTop w:val="0"/>
      <w:marBottom w:val="0"/>
      <w:divBdr>
        <w:top w:val="none" w:sz="0" w:space="0" w:color="auto"/>
        <w:left w:val="none" w:sz="0" w:space="0" w:color="auto"/>
        <w:bottom w:val="none" w:sz="0" w:space="0" w:color="auto"/>
        <w:right w:val="none" w:sz="0" w:space="0" w:color="auto"/>
      </w:divBdr>
    </w:div>
    <w:div w:id="1711028629">
      <w:bodyDiv w:val="1"/>
      <w:marLeft w:val="0"/>
      <w:marRight w:val="0"/>
      <w:marTop w:val="0"/>
      <w:marBottom w:val="0"/>
      <w:divBdr>
        <w:top w:val="none" w:sz="0" w:space="0" w:color="auto"/>
        <w:left w:val="none" w:sz="0" w:space="0" w:color="auto"/>
        <w:bottom w:val="none" w:sz="0" w:space="0" w:color="auto"/>
        <w:right w:val="none" w:sz="0" w:space="0" w:color="auto"/>
      </w:divBdr>
    </w:div>
    <w:div w:id="1723669993">
      <w:bodyDiv w:val="1"/>
      <w:marLeft w:val="0"/>
      <w:marRight w:val="0"/>
      <w:marTop w:val="0"/>
      <w:marBottom w:val="0"/>
      <w:divBdr>
        <w:top w:val="none" w:sz="0" w:space="0" w:color="auto"/>
        <w:left w:val="none" w:sz="0" w:space="0" w:color="auto"/>
        <w:bottom w:val="none" w:sz="0" w:space="0" w:color="auto"/>
        <w:right w:val="none" w:sz="0" w:space="0" w:color="auto"/>
      </w:divBdr>
    </w:div>
    <w:div w:id="1724986504">
      <w:bodyDiv w:val="1"/>
      <w:marLeft w:val="0"/>
      <w:marRight w:val="0"/>
      <w:marTop w:val="0"/>
      <w:marBottom w:val="0"/>
      <w:divBdr>
        <w:top w:val="none" w:sz="0" w:space="0" w:color="auto"/>
        <w:left w:val="none" w:sz="0" w:space="0" w:color="auto"/>
        <w:bottom w:val="none" w:sz="0" w:space="0" w:color="auto"/>
        <w:right w:val="none" w:sz="0" w:space="0" w:color="auto"/>
      </w:divBdr>
    </w:div>
    <w:div w:id="1734887281">
      <w:bodyDiv w:val="1"/>
      <w:marLeft w:val="0"/>
      <w:marRight w:val="0"/>
      <w:marTop w:val="0"/>
      <w:marBottom w:val="0"/>
      <w:divBdr>
        <w:top w:val="none" w:sz="0" w:space="0" w:color="auto"/>
        <w:left w:val="none" w:sz="0" w:space="0" w:color="auto"/>
        <w:bottom w:val="none" w:sz="0" w:space="0" w:color="auto"/>
        <w:right w:val="none" w:sz="0" w:space="0" w:color="auto"/>
      </w:divBdr>
    </w:div>
    <w:div w:id="1735548728">
      <w:bodyDiv w:val="1"/>
      <w:marLeft w:val="0"/>
      <w:marRight w:val="0"/>
      <w:marTop w:val="0"/>
      <w:marBottom w:val="0"/>
      <w:divBdr>
        <w:top w:val="none" w:sz="0" w:space="0" w:color="auto"/>
        <w:left w:val="none" w:sz="0" w:space="0" w:color="auto"/>
        <w:bottom w:val="none" w:sz="0" w:space="0" w:color="auto"/>
        <w:right w:val="none" w:sz="0" w:space="0" w:color="auto"/>
      </w:divBdr>
    </w:div>
    <w:div w:id="1739669029">
      <w:bodyDiv w:val="1"/>
      <w:marLeft w:val="0"/>
      <w:marRight w:val="0"/>
      <w:marTop w:val="0"/>
      <w:marBottom w:val="0"/>
      <w:divBdr>
        <w:top w:val="none" w:sz="0" w:space="0" w:color="auto"/>
        <w:left w:val="none" w:sz="0" w:space="0" w:color="auto"/>
        <w:bottom w:val="none" w:sz="0" w:space="0" w:color="auto"/>
        <w:right w:val="none" w:sz="0" w:space="0" w:color="auto"/>
      </w:divBdr>
    </w:div>
    <w:div w:id="1741173794">
      <w:bodyDiv w:val="1"/>
      <w:marLeft w:val="0"/>
      <w:marRight w:val="0"/>
      <w:marTop w:val="0"/>
      <w:marBottom w:val="0"/>
      <w:divBdr>
        <w:top w:val="none" w:sz="0" w:space="0" w:color="auto"/>
        <w:left w:val="none" w:sz="0" w:space="0" w:color="auto"/>
        <w:bottom w:val="none" w:sz="0" w:space="0" w:color="auto"/>
        <w:right w:val="none" w:sz="0" w:space="0" w:color="auto"/>
      </w:divBdr>
    </w:div>
    <w:div w:id="1741948552">
      <w:bodyDiv w:val="1"/>
      <w:marLeft w:val="0"/>
      <w:marRight w:val="0"/>
      <w:marTop w:val="0"/>
      <w:marBottom w:val="0"/>
      <w:divBdr>
        <w:top w:val="none" w:sz="0" w:space="0" w:color="auto"/>
        <w:left w:val="none" w:sz="0" w:space="0" w:color="auto"/>
        <w:bottom w:val="none" w:sz="0" w:space="0" w:color="auto"/>
        <w:right w:val="none" w:sz="0" w:space="0" w:color="auto"/>
      </w:divBdr>
    </w:div>
    <w:div w:id="1744570373">
      <w:bodyDiv w:val="1"/>
      <w:marLeft w:val="0"/>
      <w:marRight w:val="0"/>
      <w:marTop w:val="0"/>
      <w:marBottom w:val="0"/>
      <w:divBdr>
        <w:top w:val="none" w:sz="0" w:space="0" w:color="auto"/>
        <w:left w:val="none" w:sz="0" w:space="0" w:color="auto"/>
        <w:bottom w:val="none" w:sz="0" w:space="0" w:color="auto"/>
        <w:right w:val="none" w:sz="0" w:space="0" w:color="auto"/>
      </w:divBdr>
    </w:div>
    <w:div w:id="1745495740">
      <w:bodyDiv w:val="1"/>
      <w:marLeft w:val="0"/>
      <w:marRight w:val="0"/>
      <w:marTop w:val="0"/>
      <w:marBottom w:val="0"/>
      <w:divBdr>
        <w:top w:val="none" w:sz="0" w:space="0" w:color="auto"/>
        <w:left w:val="none" w:sz="0" w:space="0" w:color="auto"/>
        <w:bottom w:val="none" w:sz="0" w:space="0" w:color="auto"/>
        <w:right w:val="none" w:sz="0" w:space="0" w:color="auto"/>
      </w:divBdr>
    </w:div>
    <w:div w:id="1746610461">
      <w:bodyDiv w:val="1"/>
      <w:marLeft w:val="0"/>
      <w:marRight w:val="0"/>
      <w:marTop w:val="0"/>
      <w:marBottom w:val="0"/>
      <w:divBdr>
        <w:top w:val="none" w:sz="0" w:space="0" w:color="auto"/>
        <w:left w:val="none" w:sz="0" w:space="0" w:color="auto"/>
        <w:bottom w:val="none" w:sz="0" w:space="0" w:color="auto"/>
        <w:right w:val="none" w:sz="0" w:space="0" w:color="auto"/>
      </w:divBdr>
    </w:div>
    <w:div w:id="1747415184">
      <w:bodyDiv w:val="1"/>
      <w:marLeft w:val="0"/>
      <w:marRight w:val="0"/>
      <w:marTop w:val="0"/>
      <w:marBottom w:val="0"/>
      <w:divBdr>
        <w:top w:val="none" w:sz="0" w:space="0" w:color="auto"/>
        <w:left w:val="none" w:sz="0" w:space="0" w:color="auto"/>
        <w:bottom w:val="none" w:sz="0" w:space="0" w:color="auto"/>
        <w:right w:val="none" w:sz="0" w:space="0" w:color="auto"/>
      </w:divBdr>
    </w:div>
    <w:div w:id="1748376633">
      <w:bodyDiv w:val="1"/>
      <w:marLeft w:val="0"/>
      <w:marRight w:val="0"/>
      <w:marTop w:val="0"/>
      <w:marBottom w:val="0"/>
      <w:divBdr>
        <w:top w:val="none" w:sz="0" w:space="0" w:color="auto"/>
        <w:left w:val="none" w:sz="0" w:space="0" w:color="auto"/>
        <w:bottom w:val="none" w:sz="0" w:space="0" w:color="auto"/>
        <w:right w:val="none" w:sz="0" w:space="0" w:color="auto"/>
      </w:divBdr>
    </w:div>
    <w:div w:id="1755937365">
      <w:bodyDiv w:val="1"/>
      <w:marLeft w:val="0"/>
      <w:marRight w:val="0"/>
      <w:marTop w:val="0"/>
      <w:marBottom w:val="0"/>
      <w:divBdr>
        <w:top w:val="none" w:sz="0" w:space="0" w:color="auto"/>
        <w:left w:val="none" w:sz="0" w:space="0" w:color="auto"/>
        <w:bottom w:val="none" w:sz="0" w:space="0" w:color="auto"/>
        <w:right w:val="none" w:sz="0" w:space="0" w:color="auto"/>
      </w:divBdr>
    </w:div>
    <w:div w:id="1759790654">
      <w:bodyDiv w:val="1"/>
      <w:marLeft w:val="0"/>
      <w:marRight w:val="0"/>
      <w:marTop w:val="0"/>
      <w:marBottom w:val="0"/>
      <w:divBdr>
        <w:top w:val="none" w:sz="0" w:space="0" w:color="auto"/>
        <w:left w:val="none" w:sz="0" w:space="0" w:color="auto"/>
        <w:bottom w:val="none" w:sz="0" w:space="0" w:color="auto"/>
        <w:right w:val="none" w:sz="0" w:space="0" w:color="auto"/>
      </w:divBdr>
    </w:div>
    <w:div w:id="1764834566">
      <w:bodyDiv w:val="1"/>
      <w:marLeft w:val="0"/>
      <w:marRight w:val="0"/>
      <w:marTop w:val="0"/>
      <w:marBottom w:val="0"/>
      <w:divBdr>
        <w:top w:val="none" w:sz="0" w:space="0" w:color="auto"/>
        <w:left w:val="none" w:sz="0" w:space="0" w:color="auto"/>
        <w:bottom w:val="none" w:sz="0" w:space="0" w:color="auto"/>
        <w:right w:val="none" w:sz="0" w:space="0" w:color="auto"/>
      </w:divBdr>
    </w:div>
    <w:div w:id="1767648509">
      <w:bodyDiv w:val="1"/>
      <w:marLeft w:val="0"/>
      <w:marRight w:val="0"/>
      <w:marTop w:val="0"/>
      <w:marBottom w:val="0"/>
      <w:divBdr>
        <w:top w:val="none" w:sz="0" w:space="0" w:color="auto"/>
        <w:left w:val="none" w:sz="0" w:space="0" w:color="auto"/>
        <w:bottom w:val="none" w:sz="0" w:space="0" w:color="auto"/>
        <w:right w:val="none" w:sz="0" w:space="0" w:color="auto"/>
      </w:divBdr>
    </w:div>
    <w:div w:id="1777020373">
      <w:bodyDiv w:val="1"/>
      <w:marLeft w:val="0"/>
      <w:marRight w:val="0"/>
      <w:marTop w:val="0"/>
      <w:marBottom w:val="0"/>
      <w:divBdr>
        <w:top w:val="none" w:sz="0" w:space="0" w:color="auto"/>
        <w:left w:val="none" w:sz="0" w:space="0" w:color="auto"/>
        <w:bottom w:val="none" w:sz="0" w:space="0" w:color="auto"/>
        <w:right w:val="none" w:sz="0" w:space="0" w:color="auto"/>
      </w:divBdr>
    </w:div>
    <w:div w:id="1787314324">
      <w:bodyDiv w:val="1"/>
      <w:marLeft w:val="0"/>
      <w:marRight w:val="0"/>
      <w:marTop w:val="0"/>
      <w:marBottom w:val="0"/>
      <w:divBdr>
        <w:top w:val="none" w:sz="0" w:space="0" w:color="auto"/>
        <w:left w:val="none" w:sz="0" w:space="0" w:color="auto"/>
        <w:bottom w:val="none" w:sz="0" w:space="0" w:color="auto"/>
        <w:right w:val="none" w:sz="0" w:space="0" w:color="auto"/>
      </w:divBdr>
    </w:div>
    <w:div w:id="1791362152">
      <w:bodyDiv w:val="1"/>
      <w:marLeft w:val="0"/>
      <w:marRight w:val="0"/>
      <w:marTop w:val="0"/>
      <w:marBottom w:val="0"/>
      <w:divBdr>
        <w:top w:val="none" w:sz="0" w:space="0" w:color="auto"/>
        <w:left w:val="none" w:sz="0" w:space="0" w:color="auto"/>
        <w:bottom w:val="none" w:sz="0" w:space="0" w:color="auto"/>
        <w:right w:val="none" w:sz="0" w:space="0" w:color="auto"/>
      </w:divBdr>
    </w:div>
    <w:div w:id="1795051794">
      <w:bodyDiv w:val="1"/>
      <w:marLeft w:val="0"/>
      <w:marRight w:val="0"/>
      <w:marTop w:val="0"/>
      <w:marBottom w:val="0"/>
      <w:divBdr>
        <w:top w:val="none" w:sz="0" w:space="0" w:color="auto"/>
        <w:left w:val="none" w:sz="0" w:space="0" w:color="auto"/>
        <w:bottom w:val="none" w:sz="0" w:space="0" w:color="auto"/>
        <w:right w:val="none" w:sz="0" w:space="0" w:color="auto"/>
      </w:divBdr>
    </w:div>
    <w:div w:id="1798185301">
      <w:bodyDiv w:val="1"/>
      <w:marLeft w:val="0"/>
      <w:marRight w:val="0"/>
      <w:marTop w:val="0"/>
      <w:marBottom w:val="0"/>
      <w:divBdr>
        <w:top w:val="none" w:sz="0" w:space="0" w:color="auto"/>
        <w:left w:val="none" w:sz="0" w:space="0" w:color="auto"/>
        <w:bottom w:val="none" w:sz="0" w:space="0" w:color="auto"/>
        <w:right w:val="none" w:sz="0" w:space="0" w:color="auto"/>
      </w:divBdr>
    </w:div>
    <w:div w:id="1805924495">
      <w:bodyDiv w:val="1"/>
      <w:marLeft w:val="0"/>
      <w:marRight w:val="0"/>
      <w:marTop w:val="0"/>
      <w:marBottom w:val="0"/>
      <w:divBdr>
        <w:top w:val="none" w:sz="0" w:space="0" w:color="auto"/>
        <w:left w:val="none" w:sz="0" w:space="0" w:color="auto"/>
        <w:bottom w:val="none" w:sz="0" w:space="0" w:color="auto"/>
        <w:right w:val="none" w:sz="0" w:space="0" w:color="auto"/>
      </w:divBdr>
    </w:div>
    <w:div w:id="1820611781">
      <w:bodyDiv w:val="1"/>
      <w:marLeft w:val="0"/>
      <w:marRight w:val="0"/>
      <w:marTop w:val="0"/>
      <w:marBottom w:val="0"/>
      <w:divBdr>
        <w:top w:val="none" w:sz="0" w:space="0" w:color="auto"/>
        <w:left w:val="none" w:sz="0" w:space="0" w:color="auto"/>
        <w:bottom w:val="none" w:sz="0" w:space="0" w:color="auto"/>
        <w:right w:val="none" w:sz="0" w:space="0" w:color="auto"/>
      </w:divBdr>
    </w:div>
    <w:div w:id="1822383609">
      <w:bodyDiv w:val="1"/>
      <w:marLeft w:val="0"/>
      <w:marRight w:val="0"/>
      <w:marTop w:val="0"/>
      <w:marBottom w:val="0"/>
      <w:divBdr>
        <w:top w:val="none" w:sz="0" w:space="0" w:color="auto"/>
        <w:left w:val="none" w:sz="0" w:space="0" w:color="auto"/>
        <w:bottom w:val="none" w:sz="0" w:space="0" w:color="auto"/>
        <w:right w:val="none" w:sz="0" w:space="0" w:color="auto"/>
      </w:divBdr>
    </w:div>
    <w:div w:id="1825271435">
      <w:bodyDiv w:val="1"/>
      <w:marLeft w:val="0"/>
      <w:marRight w:val="0"/>
      <w:marTop w:val="0"/>
      <w:marBottom w:val="0"/>
      <w:divBdr>
        <w:top w:val="none" w:sz="0" w:space="0" w:color="auto"/>
        <w:left w:val="none" w:sz="0" w:space="0" w:color="auto"/>
        <w:bottom w:val="none" w:sz="0" w:space="0" w:color="auto"/>
        <w:right w:val="none" w:sz="0" w:space="0" w:color="auto"/>
      </w:divBdr>
    </w:div>
    <w:div w:id="1825314353">
      <w:bodyDiv w:val="1"/>
      <w:marLeft w:val="0"/>
      <w:marRight w:val="0"/>
      <w:marTop w:val="0"/>
      <w:marBottom w:val="0"/>
      <w:divBdr>
        <w:top w:val="none" w:sz="0" w:space="0" w:color="auto"/>
        <w:left w:val="none" w:sz="0" w:space="0" w:color="auto"/>
        <w:bottom w:val="none" w:sz="0" w:space="0" w:color="auto"/>
        <w:right w:val="none" w:sz="0" w:space="0" w:color="auto"/>
      </w:divBdr>
    </w:div>
    <w:div w:id="1826050334">
      <w:bodyDiv w:val="1"/>
      <w:marLeft w:val="0"/>
      <w:marRight w:val="0"/>
      <w:marTop w:val="0"/>
      <w:marBottom w:val="0"/>
      <w:divBdr>
        <w:top w:val="none" w:sz="0" w:space="0" w:color="auto"/>
        <w:left w:val="none" w:sz="0" w:space="0" w:color="auto"/>
        <w:bottom w:val="none" w:sz="0" w:space="0" w:color="auto"/>
        <w:right w:val="none" w:sz="0" w:space="0" w:color="auto"/>
      </w:divBdr>
    </w:div>
    <w:div w:id="1826119498">
      <w:bodyDiv w:val="1"/>
      <w:marLeft w:val="0"/>
      <w:marRight w:val="0"/>
      <w:marTop w:val="0"/>
      <w:marBottom w:val="0"/>
      <w:divBdr>
        <w:top w:val="none" w:sz="0" w:space="0" w:color="auto"/>
        <w:left w:val="none" w:sz="0" w:space="0" w:color="auto"/>
        <w:bottom w:val="none" w:sz="0" w:space="0" w:color="auto"/>
        <w:right w:val="none" w:sz="0" w:space="0" w:color="auto"/>
      </w:divBdr>
    </w:div>
    <w:div w:id="1830977041">
      <w:bodyDiv w:val="1"/>
      <w:marLeft w:val="0"/>
      <w:marRight w:val="0"/>
      <w:marTop w:val="0"/>
      <w:marBottom w:val="0"/>
      <w:divBdr>
        <w:top w:val="none" w:sz="0" w:space="0" w:color="auto"/>
        <w:left w:val="none" w:sz="0" w:space="0" w:color="auto"/>
        <w:bottom w:val="none" w:sz="0" w:space="0" w:color="auto"/>
        <w:right w:val="none" w:sz="0" w:space="0" w:color="auto"/>
      </w:divBdr>
    </w:div>
    <w:div w:id="1836068497">
      <w:bodyDiv w:val="1"/>
      <w:marLeft w:val="0"/>
      <w:marRight w:val="0"/>
      <w:marTop w:val="0"/>
      <w:marBottom w:val="0"/>
      <w:divBdr>
        <w:top w:val="none" w:sz="0" w:space="0" w:color="auto"/>
        <w:left w:val="none" w:sz="0" w:space="0" w:color="auto"/>
        <w:bottom w:val="none" w:sz="0" w:space="0" w:color="auto"/>
        <w:right w:val="none" w:sz="0" w:space="0" w:color="auto"/>
      </w:divBdr>
    </w:div>
    <w:div w:id="1847747961">
      <w:bodyDiv w:val="1"/>
      <w:marLeft w:val="0"/>
      <w:marRight w:val="0"/>
      <w:marTop w:val="0"/>
      <w:marBottom w:val="0"/>
      <w:divBdr>
        <w:top w:val="none" w:sz="0" w:space="0" w:color="auto"/>
        <w:left w:val="none" w:sz="0" w:space="0" w:color="auto"/>
        <w:bottom w:val="none" w:sz="0" w:space="0" w:color="auto"/>
        <w:right w:val="none" w:sz="0" w:space="0" w:color="auto"/>
      </w:divBdr>
    </w:div>
    <w:div w:id="1855070180">
      <w:bodyDiv w:val="1"/>
      <w:marLeft w:val="0"/>
      <w:marRight w:val="0"/>
      <w:marTop w:val="0"/>
      <w:marBottom w:val="0"/>
      <w:divBdr>
        <w:top w:val="none" w:sz="0" w:space="0" w:color="auto"/>
        <w:left w:val="none" w:sz="0" w:space="0" w:color="auto"/>
        <w:bottom w:val="none" w:sz="0" w:space="0" w:color="auto"/>
        <w:right w:val="none" w:sz="0" w:space="0" w:color="auto"/>
      </w:divBdr>
    </w:div>
    <w:div w:id="1858037647">
      <w:bodyDiv w:val="1"/>
      <w:marLeft w:val="0"/>
      <w:marRight w:val="0"/>
      <w:marTop w:val="0"/>
      <w:marBottom w:val="0"/>
      <w:divBdr>
        <w:top w:val="none" w:sz="0" w:space="0" w:color="auto"/>
        <w:left w:val="none" w:sz="0" w:space="0" w:color="auto"/>
        <w:bottom w:val="none" w:sz="0" w:space="0" w:color="auto"/>
        <w:right w:val="none" w:sz="0" w:space="0" w:color="auto"/>
      </w:divBdr>
    </w:div>
    <w:div w:id="1864513285">
      <w:bodyDiv w:val="1"/>
      <w:marLeft w:val="0"/>
      <w:marRight w:val="0"/>
      <w:marTop w:val="0"/>
      <w:marBottom w:val="0"/>
      <w:divBdr>
        <w:top w:val="none" w:sz="0" w:space="0" w:color="auto"/>
        <w:left w:val="none" w:sz="0" w:space="0" w:color="auto"/>
        <w:bottom w:val="none" w:sz="0" w:space="0" w:color="auto"/>
        <w:right w:val="none" w:sz="0" w:space="0" w:color="auto"/>
      </w:divBdr>
    </w:div>
    <w:div w:id="1865169732">
      <w:bodyDiv w:val="1"/>
      <w:marLeft w:val="0"/>
      <w:marRight w:val="0"/>
      <w:marTop w:val="0"/>
      <w:marBottom w:val="0"/>
      <w:divBdr>
        <w:top w:val="none" w:sz="0" w:space="0" w:color="auto"/>
        <w:left w:val="none" w:sz="0" w:space="0" w:color="auto"/>
        <w:bottom w:val="none" w:sz="0" w:space="0" w:color="auto"/>
        <w:right w:val="none" w:sz="0" w:space="0" w:color="auto"/>
      </w:divBdr>
    </w:div>
    <w:div w:id="1868131823">
      <w:bodyDiv w:val="1"/>
      <w:marLeft w:val="0"/>
      <w:marRight w:val="0"/>
      <w:marTop w:val="0"/>
      <w:marBottom w:val="0"/>
      <w:divBdr>
        <w:top w:val="none" w:sz="0" w:space="0" w:color="auto"/>
        <w:left w:val="none" w:sz="0" w:space="0" w:color="auto"/>
        <w:bottom w:val="none" w:sz="0" w:space="0" w:color="auto"/>
        <w:right w:val="none" w:sz="0" w:space="0" w:color="auto"/>
      </w:divBdr>
    </w:div>
    <w:div w:id="1871453033">
      <w:bodyDiv w:val="1"/>
      <w:marLeft w:val="0"/>
      <w:marRight w:val="0"/>
      <w:marTop w:val="0"/>
      <w:marBottom w:val="0"/>
      <w:divBdr>
        <w:top w:val="none" w:sz="0" w:space="0" w:color="auto"/>
        <w:left w:val="none" w:sz="0" w:space="0" w:color="auto"/>
        <w:bottom w:val="none" w:sz="0" w:space="0" w:color="auto"/>
        <w:right w:val="none" w:sz="0" w:space="0" w:color="auto"/>
      </w:divBdr>
    </w:div>
    <w:div w:id="1874994889">
      <w:bodyDiv w:val="1"/>
      <w:marLeft w:val="0"/>
      <w:marRight w:val="0"/>
      <w:marTop w:val="0"/>
      <w:marBottom w:val="0"/>
      <w:divBdr>
        <w:top w:val="none" w:sz="0" w:space="0" w:color="auto"/>
        <w:left w:val="none" w:sz="0" w:space="0" w:color="auto"/>
        <w:bottom w:val="none" w:sz="0" w:space="0" w:color="auto"/>
        <w:right w:val="none" w:sz="0" w:space="0" w:color="auto"/>
      </w:divBdr>
    </w:div>
    <w:div w:id="1875532746">
      <w:bodyDiv w:val="1"/>
      <w:marLeft w:val="0"/>
      <w:marRight w:val="0"/>
      <w:marTop w:val="0"/>
      <w:marBottom w:val="0"/>
      <w:divBdr>
        <w:top w:val="none" w:sz="0" w:space="0" w:color="auto"/>
        <w:left w:val="none" w:sz="0" w:space="0" w:color="auto"/>
        <w:bottom w:val="none" w:sz="0" w:space="0" w:color="auto"/>
        <w:right w:val="none" w:sz="0" w:space="0" w:color="auto"/>
      </w:divBdr>
    </w:div>
    <w:div w:id="1896893741">
      <w:bodyDiv w:val="1"/>
      <w:marLeft w:val="0"/>
      <w:marRight w:val="0"/>
      <w:marTop w:val="0"/>
      <w:marBottom w:val="0"/>
      <w:divBdr>
        <w:top w:val="none" w:sz="0" w:space="0" w:color="auto"/>
        <w:left w:val="none" w:sz="0" w:space="0" w:color="auto"/>
        <w:bottom w:val="none" w:sz="0" w:space="0" w:color="auto"/>
        <w:right w:val="none" w:sz="0" w:space="0" w:color="auto"/>
      </w:divBdr>
    </w:div>
    <w:div w:id="1907570888">
      <w:bodyDiv w:val="1"/>
      <w:marLeft w:val="0"/>
      <w:marRight w:val="0"/>
      <w:marTop w:val="0"/>
      <w:marBottom w:val="0"/>
      <w:divBdr>
        <w:top w:val="none" w:sz="0" w:space="0" w:color="auto"/>
        <w:left w:val="none" w:sz="0" w:space="0" w:color="auto"/>
        <w:bottom w:val="none" w:sz="0" w:space="0" w:color="auto"/>
        <w:right w:val="none" w:sz="0" w:space="0" w:color="auto"/>
      </w:divBdr>
    </w:div>
    <w:div w:id="1908104093">
      <w:bodyDiv w:val="1"/>
      <w:marLeft w:val="0"/>
      <w:marRight w:val="0"/>
      <w:marTop w:val="0"/>
      <w:marBottom w:val="0"/>
      <w:divBdr>
        <w:top w:val="none" w:sz="0" w:space="0" w:color="auto"/>
        <w:left w:val="none" w:sz="0" w:space="0" w:color="auto"/>
        <w:bottom w:val="none" w:sz="0" w:space="0" w:color="auto"/>
        <w:right w:val="none" w:sz="0" w:space="0" w:color="auto"/>
      </w:divBdr>
    </w:div>
    <w:div w:id="1908952219">
      <w:bodyDiv w:val="1"/>
      <w:marLeft w:val="0"/>
      <w:marRight w:val="0"/>
      <w:marTop w:val="0"/>
      <w:marBottom w:val="0"/>
      <w:divBdr>
        <w:top w:val="none" w:sz="0" w:space="0" w:color="auto"/>
        <w:left w:val="none" w:sz="0" w:space="0" w:color="auto"/>
        <w:bottom w:val="none" w:sz="0" w:space="0" w:color="auto"/>
        <w:right w:val="none" w:sz="0" w:space="0" w:color="auto"/>
      </w:divBdr>
    </w:div>
    <w:div w:id="1914582508">
      <w:bodyDiv w:val="1"/>
      <w:marLeft w:val="0"/>
      <w:marRight w:val="0"/>
      <w:marTop w:val="0"/>
      <w:marBottom w:val="0"/>
      <w:divBdr>
        <w:top w:val="none" w:sz="0" w:space="0" w:color="auto"/>
        <w:left w:val="none" w:sz="0" w:space="0" w:color="auto"/>
        <w:bottom w:val="none" w:sz="0" w:space="0" w:color="auto"/>
        <w:right w:val="none" w:sz="0" w:space="0" w:color="auto"/>
      </w:divBdr>
    </w:div>
    <w:div w:id="1916892074">
      <w:bodyDiv w:val="1"/>
      <w:marLeft w:val="0"/>
      <w:marRight w:val="0"/>
      <w:marTop w:val="0"/>
      <w:marBottom w:val="0"/>
      <w:divBdr>
        <w:top w:val="none" w:sz="0" w:space="0" w:color="auto"/>
        <w:left w:val="none" w:sz="0" w:space="0" w:color="auto"/>
        <w:bottom w:val="none" w:sz="0" w:space="0" w:color="auto"/>
        <w:right w:val="none" w:sz="0" w:space="0" w:color="auto"/>
      </w:divBdr>
    </w:div>
    <w:div w:id="1918249805">
      <w:bodyDiv w:val="1"/>
      <w:marLeft w:val="0"/>
      <w:marRight w:val="0"/>
      <w:marTop w:val="0"/>
      <w:marBottom w:val="0"/>
      <w:divBdr>
        <w:top w:val="none" w:sz="0" w:space="0" w:color="auto"/>
        <w:left w:val="none" w:sz="0" w:space="0" w:color="auto"/>
        <w:bottom w:val="none" w:sz="0" w:space="0" w:color="auto"/>
        <w:right w:val="none" w:sz="0" w:space="0" w:color="auto"/>
      </w:divBdr>
    </w:div>
    <w:div w:id="1928952606">
      <w:bodyDiv w:val="1"/>
      <w:marLeft w:val="0"/>
      <w:marRight w:val="0"/>
      <w:marTop w:val="0"/>
      <w:marBottom w:val="0"/>
      <w:divBdr>
        <w:top w:val="none" w:sz="0" w:space="0" w:color="auto"/>
        <w:left w:val="none" w:sz="0" w:space="0" w:color="auto"/>
        <w:bottom w:val="none" w:sz="0" w:space="0" w:color="auto"/>
        <w:right w:val="none" w:sz="0" w:space="0" w:color="auto"/>
      </w:divBdr>
    </w:div>
    <w:div w:id="1935362015">
      <w:bodyDiv w:val="1"/>
      <w:marLeft w:val="0"/>
      <w:marRight w:val="0"/>
      <w:marTop w:val="0"/>
      <w:marBottom w:val="0"/>
      <w:divBdr>
        <w:top w:val="none" w:sz="0" w:space="0" w:color="auto"/>
        <w:left w:val="none" w:sz="0" w:space="0" w:color="auto"/>
        <w:bottom w:val="none" w:sz="0" w:space="0" w:color="auto"/>
        <w:right w:val="none" w:sz="0" w:space="0" w:color="auto"/>
      </w:divBdr>
    </w:div>
    <w:div w:id="1936867340">
      <w:bodyDiv w:val="1"/>
      <w:marLeft w:val="0"/>
      <w:marRight w:val="0"/>
      <w:marTop w:val="0"/>
      <w:marBottom w:val="0"/>
      <w:divBdr>
        <w:top w:val="none" w:sz="0" w:space="0" w:color="auto"/>
        <w:left w:val="none" w:sz="0" w:space="0" w:color="auto"/>
        <w:bottom w:val="none" w:sz="0" w:space="0" w:color="auto"/>
        <w:right w:val="none" w:sz="0" w:space="0" w:color="auto"/>
      </w:divBdr>
    </w:div>
    <w:div w:id="1939603638">
      <w:bodyDiv w:val="1"/>
      <w:marLeft w:val="0"/>
      <w:marRight w:val="0"/>
      <w:marTop w:val="0"/>
      <w:marBottom w:val="0"/>
      <w:divBdr>
        <w:top w:val="none" w:sz="0" w:space="0" w:color="auto"/>
        <w:left w:val="none" w:sz="0" w:space="0" w:color="auto"/>
        <w:bottom w:val="none" w:sz="0" w:space="0" w:color="auto"/>
        <w:right w:val="none" w:sz="0" w:space="0" w:color="auto"/>
      </w:divBdr>
    </w:div>
    <w:div w:id="1943344573">
      <w:bodyDiv w:val="1"/>
      <w:marLeft w:val="0"/>
      <w:marRight w:val="0"/>
      <w:marTop w:val="0"/>
      <w:marBottom w:val="0"/>
      <w:divBdr>
        <w:top w:val="none" w:sz="0" w:space="0" w:color="auto"/>
        <w:left w:val="none" w:sz="0" w:space="0" w:color="auto"/>
        <w:bottom w:val="none" w:sz="0" w:space="0" w:color="auto"/>
        <w:right w:val="none" w:sz="0" w:space="0" w:color="auto"/>
      </w:divBdr>
    </w:div>
    <w:div w:id="1944223572">
      <w:bodyDiv w:val="1"/>
      <w:marLeft w:val="0"/>
      <w:marRight w:val="0"/>
      <w:marTop w:val="0"/>
      <w:marBottom w:val="0"/>
      <w:divBdr>
        <w:top w:val="none" w:sz="0" w:space="0" w:color="auto"/>
        <w:left w:val="none" w:sz="0" w:space="0" w:color="auto"/>
        <w:bottom w:val="none" w:sz="0" w:space="0" w:color="auto"/>
        <w:right w:val="none" w:sz="0" w:space="0" w:color="auto"/>
      </w:divBdr>
    </w:div>
    <w:div w:id="1948806671">
      <w:bodyDiv w:val="1"/>
      <w:marLeft w:val="0"/>
      <w:marRight w:val="0"/>
      <w:marTop w:val="0"/>
      <w:marBottom w:val="0"/>
      <w:divBdr>
        <w:top w:val="none" w:sz="0" w:space="0" w:color="auto"/>
        <w:left w:val="none" w:sz="0" w:space="0" w:color="auto"/>
        <w:bottom w:val="none" w:sz="0" w:space="0" w:color="auto"/>
        <w:right w:val="none" w:sz="0" w:space="0" w:color="auto"/>
      </w:divBdr>
    </w:div>
    <w:div w:id="1950964913">
      <w:bodyDiv w:val="1"/>
      <w:marLeft w:val="0"/>
      <w:marRight w:val="0"/>
      <w:marTop w:val="0"/>
      <w:marBottom w:val="0"/>
      <w:divBdr>
        <w:top w:val="none" w:sz="0" w:space="0" w:color="auto"/>
        <w:left w:val="none" w:sz="0" w:space="0" w:color="auto"/>
        <w:bottom w:val="none" w:sz="0" w:space="0" w:color="auto"/>
        <w:right w:val="none" w:sz="0" w:space="0" w:color="auto"/>
      </w:divBdr>
    </w:div>
    <w:div w:id="1951936167">
      <w:bodyDiv w:val="1"/>
      <w:marLeft w:val="0"/>
      <w:marRight w:val="0"/>
      <w:marTop w:val="0"/>
      <w:marBottom w:val="0"/>
      <w:divBdr>
        <w:top w:val="none" w:sz="0" w:space="0" w:color="auto"/>
        <w:left w:val="none" w:sz="0" w:space="0" w:color="auto"/>
        <w:bottom w:val="none" w:sz="0" w:space="0" w:color="auto"/>
        <w:right w:val="none" w:sz="0" w:space="0" w:color="auto"/>
      </w:divBdr>
    </w:div>
    <w:div w:id="1966036110">
      <w:bodyDiv w:val="1"/>
      <w:marLeft w:val="0"/>
      <w:marRight w:val="0"/>
      <w:marTop w:val="0"/>
      <w:marBottom w:val="0"/>
      <w:divBdr>
        <w:top w:val="none" w:sz="0" w:space="0" w:color="auto"/>
        <w:left w:val="none" w:sz="0" w:space="0" w:color="auto"/>
        <w:bottom w:val="none" w:sz="0" w:space="0" w:color="auto"/>
        <w:right w:val="none" w:sz="0" w:space="0" w:color="auto"/>
      </w:divBdr>
    </w:div>
    <w:div w:id="1966037688">
      <w:bodyDiv w:val="1"/>
      <w:marLeft w:val="0"/>
      <w:marRight w:val="0"/>
      <w:marTop w:val="0"/>
      <w:marBottom w:val="0"/>
      <w:divBdr>
        <w:top w:val="none" w:sz="0" w:space="0" w:color="auto"/>
        <w:left w:val="none" w:sz="0" w:space="0" w:color="auto"/>
        <w:bottom w:val="none" w:sz="0" w:space="0" w:color="auto"/>
        <w:right w:val="none" w:sz="0" w:space="0" w:color="auto"/>
      </w:divBdr>
      <w:divsChild>
        <w:div w:id="480194920">
          <w:marLeft w:val="0"/>
          <w:marRight w:val="0"/>
          <w:marTop w:val="0"/>
          <w:marBottom w:val="0"/>
          <w:divBdr>
            <w:top w:val="none" w:sz="0" w:space="0" w:color="auto"/>
            <w:left w:val="none" w:sz="0" w:space="0" w:color="auto"/>
            <w:bottom w:val="none" w:sz="0" w:space="0" w:color="auto"/>
            <w:right w:val="none" w:sz="0" w:space="0" w:color="auto"/>
          </w:divBdr>
          <w:divsChild>
            <w:div w:id="3329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1040">
      <w:bodyDiv w:val="1"/>
      <w:marLeft w:val="0"/>
      <w:marRight w:val="0"/>
      <w:marTop w:val="0"/>
      <w:marBottom w:val="0"/>
      <w:divBdr>
        <w:top w:val="none" w:sz="0" w:space="0" w:color="auto"/>
        <w:left w:val="none" w:sz="0" w:space="0" w:color="auto"/>
        <w:bottom w:val="none" w:sz="0" w:space="0" w:color="auto"/>
        <w:right w:val="none" w:sz="0" w:space="0" w:color="auto"/>
      </w:divBdr>
    </w:div>
    <w:div w:id="1966814711">
      <w:bodyDiv w:val="1"/>
      <w:marLeft w:val="0"/>
      <w:marRight w:val="0"/>
      <w:marTop w:val="0"/>
      <w:marBottom w:val="0"/>
      <w:divBdr>
        <w:top w:val="none" w:sz="0" w:space="0" w:color="auto"/>
        <w:left w:val="none" w:sz="0" w:space="0" w:color="auto"/>
        <w:bottom w:val="none" w:sz="0" w:space="0" w:color="auto"/>
        <w:right w:val="none" w:sz="0" w:space="0" w:color="auto"/>
      </w:divBdr>
    </w:div>
    <w:div w:id="1968505671">
      <w:bodyDiv w:val="1"/>
      <w:marLeft w:val="0"/>
      <w:marRight w:val="0"/>
      <w:marTop w:val="0"/>
      <w:marBottom w:val="0"/>
      <w:divBdr>
        <w:top w:val="none" w:sz="0" w:space="0" w:color="auto"/>
        <w:left w:val="none" w:sz="0" w:space="0" w:color="auto"/>
        <w:bottom w:val="none" w:sz="0" w:space="0" w:color="auto"/>
        <w:right w:val="none" w:sz="0" w:space="0" w:color="auto"/>
      </w:divBdr>
    </w:div>
    <w:div w:id="1971207599">
      <w:bodyDiv w:val="1"/>
      <w:marLeft w:val="0"/>
      <w:marRight w:val="0"/>
      <w:marTop w:val="0"/>
      <w:marBottom w:val="0"/>
      <w:divBdr>
        <w:top w:val="none" w:sz="0" w:space="0" w:color="auto"/>
        <w:left w:val="none" w:sz="0" w:space="0" w:color="auto"/>
        <w:bottom w:val="none" w:sz="0" w:space="0" w:color="auto"/>
        <w:right w:val="none" w:sz="0" w:space="0" w:color="auto"/>
      </w:divBdr>
    </w:div>
    <w:div w:id="1976594182">
      <w:bodyDiv w:val="1"/>
      <w:marLeft w:val="0"/>
      <w:marRight w:val="0"/>
      <w:marTop w:val="0"/>
      <w:marBottom w:val="0"/>
      <w:divBdr>
        <w:top w:val="none" w:sz="0" w:space="0" w:color="auto"/>
        <w:left w:val="none" w:sz="0" w:space="0" w:color="auto"/>
        <w:bottom w:val="none" w:sz="0" w:space="0" w:color="auto"/>
        <w:right w:val="none" w:sz="0" w:space="0" w:color="auto"/>
      </w:divBdr>
    </w:div>
    <w:div w:id="1978408281">
      <w:bodyDiv w:val="1"/>
      <w:marLeft w:val="0"/>
      <w:marRight w:val="0"/>
      <w:marTop w:val="0"/>
      <w:marBottom w:val="0"/>
      <w:divBdr>
        <w:top w:val="none" w:sz="0" w:space="0" w:color="auto"/>
        <w:left w:val="none" w:sz="0" w:space="0" w:color="auto"/>
        <w:bottom w:val="none" w:sz="0" w:space="0" w:color="auto"/>
        <w:right w:val="none" w:sz="0" w:space="0" w:color="auto"/>
      </w:divBdr>
    </w:div>
    <w:div w:id="1980569677">
      <w:bodyDiv w:val="1"/>
      <w:marLeft w:val="0"/>
      <w:marRight w:val="0"/>
      <w:marTop w:val="0"/>
      <w:marBottom w:val="0"/>
      <w:divBdr>
        <w:top w:val="none" w:sz="0" w:space="0" w:color="auto"/>
        <w:left w:val="none" w:sz="0" w:space="0" w:color="auto"/>
        <w:bottom w:val="none" w:sz="0" w:space="0" w:color="auto"/>
        <w:right w:val="none" w:sz="0" w:space="0" w:color="auto"/>
      </w:divBdr>
    </w:div>
    <w:div w:id="1982538312">
      <w:bodyDiv w:val="1"/>
      <w:marLeft w:val="0"/>
      <w:marRight w:val="0"/>
      <w:marTop w:val="0"/>
      <w:marBottom w:val="0"/>
      <w:divBdr>
        <w:top w:val="none" w:sz="0" w:space="0" w:color="auto"/>
        <w:left w:val="none" w:sz="0" w:space="0" w:color="auto"/>
        <w:bottom w:val="none" w:sz="0" w:space="0" w:color="auto"/>
        <w:right w:val="none" w:sz="0" w:space="0" w:color="auto"/>
      </w:divBdr>
    </w:div>
    <w:div w:id="1985811158">
      <w:bodyDiv w:val="1"/>
      <w:marLeft w:val="0"/>
      <w:marRight w:val="0"/>
      <w:marTop w:val="0"/>
      <w:marBottom w:val="0"/>
      <w:divBdr>
        <w:top w:val="none" w:sz="0" w:space="0" w:color="auto"/>
        <w:left w:val="none" w:sz="0" w:space="0" w:color="auto"/>
        <w:bottom w:val="none" w:sz="0" w:space="0" w:color="auto"/>
        <w:right w:val="none" w:sz="0" w:space="0" w:color="auto"/>
      </w:divBdr>
    </w:div>
    <w:div w:id="1991933356">
      <w:bodyDiv w:val="1"/>
      <w:marLeft w:val="0"/>
      <w:marRight w:val="0"/>
      <w:marTop w:val="0"/>
      <w:marBottom w:val="0"/>
      <w:divBdr>
        <w:top w:val="none" w:sz="0" w:space="0" w:color="auto"/>
        <w:left w:val="none" w:sz="0" w:space="0" w:color="auto"/>
        <w:bottom w:val="none" w:sz="0" w:space="0" w:color="auto"/>
        <w:right w:val="none" w:sz="0" w:space="0" w:color="auto"/>
      </w:divBdr>
    </w:div>
    <w:div w:id="1993022356">
      <w:bodyDiv w:val="1"/>
      <w:marLeft w:val="0"/>
      <w:marRight w:val="0"/>
      <w:marTop w:val="0"/>
      <w:marBottom w:val="0"/>
      <w:divBdr>
        <w:top w:val="none" w:sz="0" w:space="0" w:color="auto"/>
        <w:left w:val="none" w:sz="0" w:space="0" w:color="auto"/>
        <w:bottom w:val="none" w:sz="0" w:space="0" w:color="auto"/>
        <w:right w:val="none" w:sz="0" w:space="0" w:color="auto"/>
      </w:divBdr>
    </w:div>
    <w:div w:id="1993949027">
      <w:bodyDiv w:val="1"/>
      <w:marLeft w:val="0"/>
      <w:marRight w:val="0"/>
      <w:marTop w:val="0"/>
      <w:marBottom w:val="0"/>
      <w:divBdr>
        <w:top w:val="none" w:sz="0" w:space="0" w:color="auto"/>
        <w:left w:val="none" w:sz="0" w:space="0" w:color="auto"/>
        <w:bottom w:val="none" w:sz="0" w:space="0" w:color="auto"/>
        <w:right w:val="none" w:sz="0" w:space="0" w:color="auto"/>
      </w:divBdr>
    </w:div>
    <w:div w:id="1994022072">
      <w:bodyDiv w:val="1"/>
      <w:marLeft w:val="0"/>
      <w:marRight w:val="0"/>
      <w:marTop w:val="0"/>
      <w:marBottom w:val="0"/>
      <w:divBdr>
        <w:top w:val="none" w:sz="0" w:space="0" w:color="auto"/>
        <w:left w:val="none" w:sz="0" w:space="0" w:color="auto"/>
        <w:bottom w:val="none" w:sz="0" w:space="0" w:color="auto"/>
        <w:right w:val="none" w:sz="0" w:space="0" w:color="auto"/>
      </w:divBdr>
    </w:div>
    <w:div w:id="1994482054">
      <w:bodyDiv w:val="1"/>
      <w:marLeft w:val="0"/>
      <w:marRight w:val="0"/>
      <w:marTop w:val="0"/>
      <w:marBottom w:val="0"/>
      <w:divBdr>
        <w:top w:val="none" w:sz="0" w:space="0" w:color="auto"/>
        <w:left w:val="none" w:sz="0" w:space="0" w:color="auto"/>
        <w:bottom w:val="none" w:sz="0" w:space="0" w:color="auto"/>
        <w:right w:val="none" w:sz="0" w:space="0" w:color="auto"/>
      </w:divBdr>
    </w:div>
    <w:div w:id="1995600314">
      <w:bodyDiv w:val="1"/>
      <w:marLeft w:val="0"/>
      <w:marRight w:val="0"/>
      <w:marTop w:val="0"/>
      <w:marBottom w:val="0"/>
      <w:divBdr>
        <w:top w:val="none" w:sz="0" w:space="0" w:color="auto"/>
        <w:left w:val="none" w:sz="0" w:space="0" w:color="auto"/>
        <w:bottom w:val="none" w:sz="0" w:space="0" w:color="auto"/>
        <w:right w:val="none" w:sz="0" w:space="0" w:color="auto"/>
      </w:divBdr>
    </w:div>
    <w:div w:id="1998141727">
      <w:bodyDiv w:val="1"/>
      <w:marLeft w:val="0"/>
      <w:marRight w:val="0"/>
      <w:marTop w:val="0"/>
      <w:marBottom w:val="0"/>
      <w:divBdr>
        <w:top w:val="none" w:sz="0" w:space="0" w:color="auto"/>
        <w:left w:val="none" w:sz="0" w:space="0" w:color="auto"/>
        <w:bottom w:val="none" w:sz="0" w:space="0" w:color="auto"/>
        <w:right w:val="none" w:sz="0" w:space="0" w:color="auto"/>
      </w:divBdr>
    </w:div>
    <w:div w:id="2003195041">
      <w:bodyDiv w:val="1"/>
      <w:marLeft w:val="0"/>
      <w:marRight w:val="0"/>
      <w:marTop w:val="0"/>
      <w:marBottom w:val="0"/>
      <w:divBdr>
        <w:top w:val="none" w:sz="0" w:space="0" w:color="auto"/>
        <w:left w:val="none" w:sz="0" w:space="0" w:color="auto"/>
        <w:bottom w:val="none" w:sz="0" w:space="0" w:color="auto"/>
        <w:right w:val="none" w:sz="0" w:space="0" w:color="auto"/>
      </w:divBdr>
    </w:div>
    <w:div w:id="2005739855">
      <w:bodyDiv w:val="1"/>
      <w:marLeft w:val="0"/>
      <w:marRight w:val="0"/>
      <w:marTop w:val="0"/>
      <w:marBottom w:val="0"/>
      <w:divBdr>
        <w:top w:val="none" w:sz="0" w:space="0" w:color="auto"/>
        <w:left w:val="none" w:sz="0" w:space="0" w:color="auto"/>
        <w:bottom w:val="none" w:sz="0" w:space="0" w:color="auto"/>
        <w:right w:val="none" w:sz="0" w:space="0" w:color="auto"/>
      </w:divBdr>
    </w:div>
    <w:div w:id="2011330761">
      <w:bodyDiv w:val="1"/>
      <w:marLeft w:val="0"/>
      <w:marRight w:val="0"/>
      <w:marTop w:val="0"/>
      <w:marBottom w:val="0"/>
      <w:divBdr>
        <w:top w:val="none" w:sz="0" w:space="0" w:color="auto"/>
        <w:left w:val="none" w:sz="0" w:space="0" w:color="auto"/>
        <w:bottom w:val="none" w:sz="0" w:space="0" w:color="auto"/>
        <w:right w:val="none" w:sz="0" w:space="0" w:color="auto"/>
      </w:divBdr>
    </w:div>
    <w:div w:id="2025017258">
      <w:bodyDiv w:val="1"/>
      <w:marLeft w:val="0"/>
      <w:marRight w:val="0"/>
      <w:marTop w:val="0"/>
      <w:marBottom w:val="0"/>
      <w:divBdr>
        <w:top w:val="none" w:sz="0" w:space="0" w:color="auto"/>
        <w:left w:val="none" w:sz="0" w:space="0" w:color="auto"/>
        <w:bottom w:val="none" w:sz="0" w:space="0" w:color="auto"/>
        <w:right w:val="none" w:sz="0" w:space="0" w:color="auto"/>
      </w:divBdr>
    </w:div>
    <w:div w:id="2035037787">
      <w:bodyDiv w:val="1"/>
      <w:marLeft w:val="0"/>
      <w:marRight w:val="0"/>
      <w:marTop w:val="0"/>
      <w:marBottom w:val="0"/>
      <w:divBdr>
        <w:top w:val="none" w:sz="0" w:space="0" w:color="auto"/>
        <w:left w:val="none" w:sz="0" w:space="0" w:color="auto"/>
        <w:bottom w:val="none" w:sz="0" w:space="0" w:color="auto"/>
        <w:right w:val="none" w:sz="0" w:space="0" w:color="auto"/>
      </w:divBdr>
    </w:div>
    <w:div w:id="2038070599">
      <w:bodyDiv w:val="1"/>
      <w:marLeft w:val="0"/>
      <w:marRight w:val="0"/>
      <w:marTop w:val="0"/>
      <w:marBottom w:val="0"/>
      <w:divBdr>
        <w:top w:val="none" w:sz="0" w:space="0" w:color="auto"/>
        <w:left w:val="none" w:sz="0" w:space="0" w:color="auto"/>
        <w:bottom w:val="none" w:sz="0" w:space="0" w:color="auto"/>
        <w:right w:val="none" w:sz="0" w:space="0" w:color="auto"/>
      </w:divBdr>
    </w:div>
    <w:div w:id="2046758916">
      <w:bodyDiv w:val="1"/>
      <w:marLeft w:val="0"/>
      <w:marRight w:val="0"/>
      <w:marTop w:val="0"/>
      <w:marBottom w:val="0"/>
      <w:divBdr>
        <w:top w:val="none" w:sz="0" w:space="0" w:color="auto"/>
        <w:left w:val="none" w:sz="0" w:space="0" w:color="auto"/>
        <w:bottom w:val="none" w:sz="0" w:space="0" w:color="auto"/>
        <w:right w:val="none" w:sz="0" w:space="0" w:color="auto"/>
      </w:divBdr>
    </w:div>
    <w:div w:id="2051418711">
      <w:bodyDiv w:val="1"/>
      <w:marLeft w:val="0"/>
      <w:marRight w:val="0"/>
      <w:marTop w:val="0"/>
      <w:marBottom w:val="0"/>
      <w:divBdr>
        <w:top w:val="none" w:sz="0" w:space="0" w:color="auto"/>
        <w:left w:val="none" w:sz="0" w:space="0" w:color="auto"/>
        <w:bottom w:val="none" w:sz="0" w:space="0" w:color="auto"/>
        <w:right w:val="none" w:sz="0" w:space="0" w:color="auto"/>
      </w:divBdr>
    </w:div>
    <w:div w:id="2063554707">
      <w:bodyDiv w:val="1"/>
      <w:marLeft w:val="0"/>
      <w:marRight w:val="0"/>
      <w:marTop w:val="0"/>
      <w:marBottom w:val="0"/>
      <w:divBdr>
        <w:top w:val="none" w:sz="0" w:space="0" w:color="auto"/>
        <w:left w:val="none" w:sz="0" w:space="0" w:color="auto"/>
        <w:bottom w:val="none" w:sz="0" w:space="0" w:color="auto"/>
        <w:right w:val="none" w:sz="0" w:space="0" w:color="auto"/>
      </w:divBdr>
    </w:div>
    <w:div w:id="2071027848">
      <w:bodyDiv w:val="1"/>
      <w:marLeft w:val="0"/>
      <w:marRight w:val="0"/>
      <w:marTop w:val="0"/>
      <w:marBottom w:val="0"/>
      <w:divBdr>
        <w:top w:val="none" w:sz="0" w:space="0" w:color="auto"/>
        <w:left w:val="none" w:sz="0" w:space="0" w:color="auto"/>
        <w:bottom w:val="none" w:sz="0" w:space="0" w:color="auto"/>
        <w:right w:val="none" w:sz="0" w:space="0" w:color="auto"/>
      </w:divBdr>
    </w:div>
    <w:div w:id="2072579890">
      <w:bodyDiv w:val="1"/>
      <w:marLeft w:val="0"/>
      <w:marRight w:val="0"/>
      <w:marTop w:val="0"/>
      <w:marBottom w:val="0"/>
      <w:divBdr>
        <w:top w:val="none" w:sz="0" w:space="0" w:color="auto"/>
        <w:left w:val="none" w:sz="0" w:space="0" w:color="auto"/>
        <w:bottom w:val="none" w:sz="0" w:space="0" w:color="auto"/>
        <w:right w:val="none" w:sz="0" w:space="0" w:color="auto"/>
      </w:divBdr>
    </w:div>
    <w:div w:id="2073305174">
      <w:bodyDiv w:val="1"/>
      <w:marLeft w:val="0"/>
      <w:marRight w:val="0"/>
      <w:marTop w:val="0"/>
      <w:marBottom w:val="0"/>
      <w:divBdr>
        <w:top w:val="none" w:sz="0" w:space="0" w:color="auto"/>
        <w:left w:val="none" w:sz="0" w:space="0" w:color="auto"/>
        <w:bottom w:val="none" w:sz="0" w:space="0" w:color="auto"/>
        <w:right w:val="none" w:sz="0" w:space="0" w:color="auto"/>
      </w:divBdr>
    </w:div>
    <w:div w:id="2074623115">
      <w:bodyDiv w:val="1"/>
      <w:marLeft w:val="0"/>
      <w:marRight w:val="0"/>
      <w:marTop w:val="0"/>
      <w:marBottom w:val="0"/>
      <w:divBdr>
        <w:top w:val="none" w:sz="0" w:space="0" w:color="auto"/>
        <w:left w:val="none" w:sz="0" w:space="0" w:color="auto"/>
        <w:bottom w:val="none" w:sz="0" w:space="0" w:color="auto"/>
        <w:right w:val="none" w:sz="0" w:space="0" w:color="auto"/>
      </w:divBdr>
    </w:div>
    <w:div w:id="2077627152">
      <w:bodyDiv w:val="1"/>
      <w:marLeft w:val="0"/>
      <w:marRight w:val="0"/>
      <w:marTop w:val="0"/>
      <w:marBottom w:val="0"/>
      <w:divBdr>
        <w:top w:val="none" w:sz="0" w:space="0" w:color="auto"/>
        <w:left w:val="none" w:sz="0" w:space="0" w:color="auto"/>
        <w:bottom w:val="none" w:sz="0" w:space="0" w:color="auto"/>
        <w:right w:val="none" w:sz="0" w:space="0" w:color="auto"/>
      </w:divBdr>
    </w:div>
    <w:div w:id="2080206652">
      <w:bodyDiv w:val="1"/>
      <w:marLeft w:val="0"/>
      <w:marRight w:val="0"/>
      <w:marTop w:val="0"/>
      <w:marBottom w:val="0"/>
      <w:divBdr>
        <w:top w:val="none" w:sz="0" w:space="0" w:color="auto"/>
        <w:left w:val="none" w:sz="0" w:space="0" w:color="auto"/>
        <w:bottom w:val="none" w:sz="0" w:space="0" w:color="auto"/>
        <w:right w:val="none" w:sz="0" w:space="0" w:color="auto"/>
      </w:divBdr>
      <w:divsChild>
        <w:div w:id="1848444394">
          <w:marLeft w:val="0"/>
          <w:marRight w:val="0"/>
          <w:marTop w:val="0"/>
          <w:marBottom w:val="0"/>
          <w:divBdr>
            <w:top w:val="none" w:sz="0" w:space="0" w:color="auto"/>
            <w:left w:val="none" w:sz="0" w:space="0" w:color="auto"/>
            <w:bottom w:val="none" w:sz="0" w:space="0" w:color="auto"/>
            <w:right w:val="none" w:sz="0" w:space="0" w:color="auto"/>
          </w:divBdr>
          <w:divsChild>
            <w:div w:id="1718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415">
      <w:bodyDiv w:val="1"/>
      <w:marLeft w:val="0"/>
      <w:marRight w:val="0"/>
      <w:marTop w:val="0"/>
      <w:marBottom w:val="0"/>
      <w:divBdr>
        <w:top w:val="none" w:sz="0" w:space="0" w:color="auto"/>
        <w:left w:val="none" w:sz="0" w:space="0" w:color="auto"/>
        <w:bottom w:val="none" w:sz="0" w:space="0" w:color="auto"/>
        <w:right w:val="none" w:sz="0" w:space="0" w:color="auto"/>
      </w:divBdr>
    </w:div>
    <w:div w:id="2086105824">
      <w:bodyDiv w:val="1"/>
      <w:marLeft w:val="0"/>
      <w:marRight w:val="0"/>
      <w:marTop w:val="0"/>
      <w:marBottom w:val="0"/>
      <w:divBdr>
        <w:top w:val="none" w:sz="0" w:space="0" w:color="auto"/>
        <w:left w:val="none" w:sz="0" w:space="0" w:color="auto"/>
        <w:bottom w:val="none" w:sz="0" w:space="0" w:color="auto"/>
        <w:right w:val="none" w:sz="0" w:space="0" w:color="auto"/>
      </w:divBdr>
    </w:div>
    <w:div w:id="2093967324">
      <w:bodyDiv w:val="1"/>
      <w:marLeft w:val="0"/>
      <w:marRight w:val="0"/>
      <w:marTop w:val="0"/>
      <w:marBottom w:val="0"/>
      <w:divBdr>
        <w:top w:val="none" w:sz="0" w:space="0" w:color="auto"/>
        <w:left w:val="none" w:sz="0" w:space="0" w:color="auto"/>
        <w:bottom w:val="none" w:sz="0" w:space="0" w:color="auto"/>
        <w:right w:val="none" w:sz="0" w:space="0" w:color="auto"/>
      </w:divBdr>
    </w:div>
    <w:div w:id="2103799463">
      <w:bodyDiv w:val="1"/>
      <w:marLeft w:val="0"/>
      <w:marRight w:val="0"/>
      <w:marTop w:val="0"/>
      <w:marBottom w:val="0"/>
      <w:divBdr>
        <w:top w:val="none" w:sz="0" w:space="0" w:color="auto"/>
        <w:left w:val="none" w:sz="0" w:space="0" w:color="auto"/>
        <w:bottom w:val="none" w:sz="0" w:space="0" w:color="auto"/>
        <w:right w:val="none" w:sz="0" w:space="0" w:color="auto"/>
      </w:divBdr>
    </w:div>
    <w:div w:id="2104644520">
      <w:bodyDiv w:val="1"/>
      <w:marLeft w:val="0"/>
      <w:marRight w:val="0"/>
      <w:marTop w:val="0"/>
      <w:marBottom w:val="0"/>
      <w:divBdr>
        <w:top w:val="none" w:sz="0" w:space="0" w:color="auto"/>
        <w:left w:val="none" w:sz="0" w:space="0" w:color="auto"/>
        <w:bottom w:val="none" w:sz="0" w:space="0" w:color="auto"/>
        <w:right w:val="none" w:sz="0" w:space="0" w:color="auto"/>
      </w:divBdr>
    </w:div>
    <w:div w:id="2114545521">
      <w:bodyDiv w:val="1"/>
      <w:marLeft w:val="0"/>
      <w:marRight w:val="0"/>
      <w:marTop w:val="0"/>
      <w:marBottom w:val="0"/>
      <w:divBdr>
        <w:top w:val="none" w:sz="0" w:space="0" w:color="auto"/>
        <w:left w:val="none" w:sz="0" w:space="0" w:color="auto"/>
        <w:bottom w:val="none" w:sz="0" w:space="0" w:color="auto"/>
        <w:right w:val="none" w:sz="0" w:space="0" w:color="auto"/>
      </w:divBdr>
    </w:div>
    <w:div w:id="2116829711">
      <w:bodyDiv w:val="1"/>
      <w:marLeft w:val="0"/>
      <w:marRight w:val="0"/>
      <w:marTop w:val="0"/>
      <w:marBottom w:val="0"/>
      <w:divBdr>
        <w:top w:val="none" w:sz="0" w:space="0" w:color="auto"/>
        <w:left w:val="none" w:sz="0" w:space="0" w:color="auto"/>
        <w:bottom w:val="none" w:sz="0" w:space="0" w:color="auto"/>
        <w:right w:val="none" w:sz="0" w:space="0" w:color="auto"/>
      </w:divBdr>
    </w:div>
    <w:div w:id="2127579763">
      <w:bodyDiv w:val="1"/>
      <w:marLeft w:val="0"/>
      <w:marRight w:val="0"/>
      <w:marTop w:val="0"/>
      <w:marBottom w:val="0"/>
      <w:divBdr>
        <w:top w:val="none" w:sz="0" w:space="0" w:color="auto"/>
        <w:left w:val="none" w:sz="0" w:space="0" w:color="auto"/>
        <w:bottom w:val="none" w:sz="0" w:space="0" w:color="auto"/>
        <w:right w:val="none" w:sz="0" w:space="0" w:color="auto"/>
      </w:divBdr>
    </w:div>
    <w:div w:id="2127649164">
      <w:bodyDiv w:val="1"/>
      <w:marLeft w:val="0"/>
      <w:marRight w:val="0"/>
      <w:marTop w:val="0"/>
      <w:marBottom w:val="0"/>
      <w:divBdr>
        <w:top w:val="none" w:sz="0" w:space="0" w:color="auto"/>
        <w:left w:val="none" w:sz="0" w:space="0" w:color="auto"/>
        <w:bottom w:val="none" w:sz="0" w:space="0" w:color="auto"/>
        <w:right w:val="none" w:sz="0" w:space="0" w:color="auto"/>
      </w:divBdr>
    </w:div>
    <w:div w:id="2127698055">
      <w:bodyDiv w:val="1"/>
      <w:marLeft w:val="0"/>
      <w:marRight w:val="0"/>
      <w:marTop w:val="0"/>
      <w:marBottom w:val="0"/>
      <w:divBdr>
        <w:top w:val="none" w:sz="0" w:space="0" w:color="auto"/>
        <w:left w:val="none" w:sz="0" w:space="0" w:color="auto"/>
        <w:bottom w:val="none" w:sz="0" w:space="0" w:color="auto"/>
        <w:right w:val="none" w:sz="0" w:space="0" w:color="auto"/>
      </w:divBdr>
    </w:div>
    <w:div w:id="2137679346">
      <w:bodyDiv w:val="1"/>
      <w:marLeft w:val="0"/>
      <w:marRight w:val="0"/>
      <w:marTop w:val="0"/>
      <w:marBottom w:val="0"/>
      <w:divBdr>
        <w:top w:val="none" w:sz="0" w:space="0" w:color="auto"/>
        <w:left w:val="none" w:sz="0" w:space="0" w:color="auto"/>
        <w:bottom w:val="none" w:sz="0" w:space="0" w:color="auto"/>
        <w:right w:val="none" w:sz="0" w:space="0" w:color="auto"/>
      </w:divBdr>
    </w:div>
    <w:div w:id="2140998309">
      <w:bodyDiv w:val="1"/>
      <w:marLeft w:val="0"/>
      <w:marRight w:val="0"/>
      <w:marTop w:val="0"/>
      <w:marBottom w:val="0"/>
      <w:divBdr>
        <w:top w:val="none" w:sz="0" w:space="0" w:color="auto"/>
        <w:left w:val="none" w:sz="0" w:space="0" w:color="auto"/>
        <w:bottom w:val="none" w:sz="0" w:space="0" w:color="auto"/>
        <w:right w:val="none" w:sz="0" w:space="0" w:color="auto"/>
      </w:divBdr>
    </w:div>
    <w:div w:id="2142576694">
      <w:bodyDiv w:val="1"/>
      <w:marLeft w:val="0"/>
      <w:marRight w:val="0"/>
      <w:marTop w:val="0"/>
      <w:marBottom w:val="0"/>
      <w:divBdr>
        <w:top w:val="none" w:sz="0" w:space="0" w:color="auto"/>
        <w:left w:val="none" w:sz="0" w:space="0" w:color="auto"/>
        <w:bottom w:val="none" w:sz="0" w:space="0" w:color="auto"/>
        <w:right w:val="none" w:sz="0" w:space="0" w:color="auto"/>
      </w:divBdr>
    </w:div>
    <w:div w:id="214611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eader" Target="header2.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a 1">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0DF8-8F6C-47CF-B7CC-1FB8B5DAC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40</Pages>
  <Words>5423</Words>
  <Characters>29288</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dc:creator>
  <cp:lastModifiedBy>marco antonio</cp:lastModifiedBy>
  <cp:revision>220</cp:revision>
  <cp:lastPrinted>2024-09-23T13:02:00Z</cp:lastPrinted>
  <dcterms:created xsi:type="dcterms:W3CDTF">2024-09-20T15:16:00Z</dcterms:created>
  <dcterms:modified xsi:type="dcterms:W3CDTF">2025-04-02T13:46:00Z</dcterms:modified>
</cp:coreProperties>
</file>