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07E3" w14:textId="07363170" w:rsidR="00015668" w:rsidRDefault="00F17820">
      <w:r>
        <w:t xml:space="preserve">Use Case model </w:t>
      </w:r>
      <w:proofErr w:type="spellStart"/>
      <w:r>
        <w:t>document</w:t>
      </w:r>
      <w:proofErr w:type="spellEnd"/>
      <w:r>
        <w:t xml:space="preserve">- Project </w:t>
      </w:r>
      <w:proofErr w:type="spellStart"/>
      <w:r>
        <w:t>Greenhouse</w:t>
      </w:r>
      <w:proofErr w:type="spellEnd"/>
    </w:p>
    <w:p w14:paraId="4A8AAE70" w14:textId="1EE8A69E" w:rsidR="00556A59" w:rsidRDefault="00556A59">
      <w:r>
        <w:t xml:space="preserve">Attori: direttore, operaio che raccoglie, agronomo esperto di piante, giardiniere o </w:t>
      </w:r>
      <w:proofErr w:type="spellStart"/>
      <w:r>
        <w:t>ortocultore</w:t>
      </w:r>
      <w:proofErr w:type="spellEnd"/>
      <w:r>
        <w:t xml:space="preserve"> in base a cosa tratta la serra, </w:t>
      </w:r>
      <w:r w:rsidR="00A44348">
        <w:t xml:space="preserve">responsabile </w:t>
      </w:r>
      <w:r>
        <w:t>softwar</w:t>
      </w:r>
      <w:r w:rsidR="00A44348">
        <w:t>e</w:t>
      </w:r>
      <w:r>
        <w:t xml:space="preserve">, (processo di </w:t>
      </w:r>
      <w:proofErr w:type="gramStart"/>
      <w:r>
        <w:t>monitoraggio ?</w:t>
      </w:r>
      <w:proofErr w:type="gramEnd"/>
      <w:r>
        <w:t>) , (tempo?)</w:t>
      </w:r>
    </w:p>
    <w:p w14:paraId="5182F493" w14:textId="7DE8F909"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r w:rsidR="00CA6188">
        <w:t xml:space="preserve"> </w:t>
      </w:r>
      <w:r w:rsidR="00CA6188">
        <w:rPr>
          <w:color w:val="FF0000"/>
        </w:rPr>
        <w:t xml:space="preserve">Domanda: la modifica da parte del sistema dei parametri degli attuatori è una continuazione di questo caso d’uso? E se </w:t>
      </w:r>
      <w:proofErr w:type="spellStart"/>
      <w:proofErr w:type="gramStart"/>
      <w:r w:rsidR="00CA6188">
        <w:rPr>
          <w:color w:val="FF0000"/>
        </w:rPr>
        <w:t>si</w:t>
      </w:r>
      <w:proofErr w:type="spellEnd"/>
      <w:proofErr w:type="gramEnd"/>
      <w:r w:rsidR="00CA6188">
        <w:rPr>
          <w:color w:val="FF0000"/>
        </w:rPr>
        <w:t>, il fallimento degli attuatori ne è uno scenario alternativo?</w:t>
      </w:r>
    </w:p>
    <w:p w14:paraId="03352D32" w14:textId="07110A66" w:rsidR="002F66CB" w:rsidRPr="00A41B9B" w:rsidRDefault="002F66CB" w:rsidP="006C40A4">
      <w:pPr>
        <w:pStyle w:val="Paragrafoelenco"/>
        <w:numPr>
          <w:ilvl w:val="0"/>
          <w:numId w:val="1"/>
        </w:numPr>
        <w:rPr>
          <w:color w:val="FF0000"/>
        </w:rPr>
      </w:pPr>
      <w:r w:rsidRPr="00A41B9B">
        <w:rPr>
          <w:color w:val="FF0000"/>
        </w:rPr>
        <w:t>Visualizza i parametri (?)</w:t>
      </w:r>
      <w:r w:rsidR="00A96786" w:rsidRPr="00A41B9B">
        <w:rPr>
          <w:color w:val="FF0000"/>
        </w:rPr>
        <w:t xml:space="preserve"> </w:t>
      </w:r>
      <w:r w:rsidR="00A96786" w:rsidRPr="00A41B9B">
        <w:rPr>
          <w:color w:val="FF0000"/>
        </w:rPr>
        <w:tab/>
        <w:t>Vedi 8 e 6</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6AE43957" w14:textId="43972644" w:rsidR="00464C79" w:rsidRPr="00464C79" w:rsidRDefault="00464C79" w:rsidP="00A75C44">
      <w:pPr>
        <w:pStyle w:val="Paragrafoelenco"/>
        <w:numPr>
          <w:ilvl w:val="0"/>
          <w:numId w:val="1"/>
        </w:numPr>
        <w:rPr>
          <w:color w:val="0070C0"/>
        </w:rPr>
      </w:pPr>
      <w:r w:rsidRPr="00464C79">
        <w:rPr>
          <w:color w:val="0070C0"/>
        </w:rPr>
        <w:t xml:space="preserve">Un utente </w:t>
      </w:r>
      <w:r w:rsidRPr="00464C79">
        <w:rPr>
          <w:b/>
          <w:bCs/>
          <w:color w:val="0070C0"/>
        </w:rPr>
        <w:t>richiede l’elenco delle coltivazioni</w:t>
      </w:r>
      <w:r w:rsidRPr="00464C79">
        <w:rPr>
          <w:color w:val="0070C0"/>
        </w:rPr>
        <w:t>, previa autenticazione: il sistema riporta a schermo la lista di tutte le coltivazioni di cui il sistema ha memoria, ciascuna con la propria sezione ed area coltivata. Eventualmente l’utente può specificare se desidera l’elenco delle coltivazioni in una determinata sezione o di un determinato tipo (</w:t>
      </w:r>
      <w:proofErr w:type="spellStart"/>
      <w:r w:rsidRPr="00464C79">
        <w:rPr>
          <w:color w:val="0070C0"/>
        </w:rPr>
        <w:t>reminder</w:t>
      </w:r>
      <w:proofErr w:type="spellEnd"/>
      <w:r w:rsidRPr="00464C79">
        <w:rPr>
          <w:color w:val="0070C0"/>
        </w:rPr>
        <w:t xml:space="preserve"> per chi legge: la mia idea era prevedere una maggiore flessibilità nella ricerca delle coltivazioni, il che però rende obsoleto, o rivedibile, sia questo caso d’uso che il numero 7</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w:t>
      </w:r>
      <w:bookmarkStart w:id="0" w:name="_GoBack"/>
      <w:bookmarkEnd w:id="0"/>
      <w:r>
        <w:t xml:space="preserve">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469EC279"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22C89EF6" w14:textId="0356E9C8" w:rsidR="0081736A" w:rsidRPr="000135C5"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w:t>
      </w:r>
      <w:r w:rsidR="003C3EB7">
        <w:t>, con tutte le informazioni relative alla coltivazione</w:t>
      </w:r>
      <w:r w:rsidR="00716E96">
        <w:t>, mostrando anche sezione ed area della coltivazione</w:t>
      </w:r>
      <w:r w:rsidR="005B6100">
        <w:t>, nonché i parametri ambientali (target ed attuali) specifici della coltivazione</w:t>
      </w:r>
      <w:r w:rsidR="00716E96">
        <w:t>.</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w:t>
      </w:r>
      <w:proofErr w:type="spellStart"/>
      <w:r w:rsidRPr="000135C5">
        <w:rPr>
          <w:b/>
          <w:bCs/>
        </w:rPr>
        <w:t>notification</w:t>
      </w:r>
      <w:proofErr w:type="spellEnd"/>
      <w:r w:rsidRPr="000135C5">
        <w:rPr>
          <w:b/>
          <w:bCs/>
        </w:rPr>
        <w:t xml:space="preserve">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 xml:space="preserve">dà in input al sistema il comando per iscriversi alla </w:t>
      </w:r>
      <w:proofErr w:type="spellStart"/>
      <w:r w:rsidR="00C74F3A">
        <w:t>notification</w:t>
      </w:r>
      <w:proofErr w:type="spellEnd"/>
      <w:r w:rsidR="00C74F3A">
        <w:t xml:space="preserve"> list, o per essere rimosso se già presente. Il sistema registra i cambiamenti.</w:t>
      </w:r>
    </w:p>
    <w:p w14:paraId="32C8A05F" w14:textId="68FFBEE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w:t>
      </w:r>
      <w:r w:rsidR="00C74F3A">
        <w:t>a</w:t>
      </w:r>
      <w:r>
        <w:t xml:space="preserve"> </w:t>
      </w:r>
      <w:r w:rsidR="00EF4156">
        <w:t>relative</w:t>
      </w:r>
      <w:r>
        <w:t xml:space="preserve">. Quindi l’operaio dà in input l’identificativo </w:t>
      </w:r>
      <w:r>
        <w:lastRenderedPageBreak/>
        <w:t>della sezione e il sistema valida l’input e restituisce i risultati correlati</w:t>
      </w:r>
      <w:r w:rsidR="00EA3F27">
        <w:t xml:space="preserve">, così come i parametri ambientali </w:t>
      </w:r>
      <w:r w:rsidR="00E3168C">
        <w:t>(</w:t>
      </w:r>
      <w:r w:rsidR="0093084E">
        <w:t xml:space="preserve">attuali </w:t>
      </w:r>
      <w:r w:rsidR="00E3168C">
        <w:t xml:space="preserve">e target) </w:t>
      </w:r>
      <w:r w:rsidR="00EA3F27">
        <w:t>comuni a tutta la sezione</w:t>
      </w:r>
      <w: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D171AA" w:rsidRDefault="00641E8A" w:rsidP="006C40A4">
      <w:pPr>
        <w:pStyle w:val="Paragrafoelenco"/>
        <w:numPr>
          <w:ilvl w:val="0"/>
          <w:numId w:val="1"/>
        </w:numPr>
        <w:rPr>
          <w:b/>
          <w:bCs/>
        </w:rPr>
      </w:pPr>
      <w:r>
        <w:t xml:space="preserve">Il </w:t>
      </w:r>
      <w:r w:rsidR="005A2692">
        <w:t xml:space="preserve">responsabile </w:t>
      </w:r>
      <w:r>
        <w:t>software</w:t>
      </w:r>
      <w:r w:rsidR="005A2692">
        <w:t xml:space="preserve"> </w:t>
      </w:r>
      <w:r w:rsidRPr="00641E8A">
        <w:rPr>
          <w:b/>
          <w:bCs/>
        </w:rPr>
        <w:t>avvia il sistema</w:t>
      </w:r>
      <w:r>
        <w:t>: Il manager deve essere in grado di avviare in maniera semplice il sof</w:t>
      </w:r>
      <w:r w:rsidR="00F31C25">
        <w:t>t</w:t>
      </w:r>
      <w:r>
        <w:t>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6B7AAA98"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o non invia più i dati al sistema, il sistema notifica agli utenti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F9F387F" w:rsidR="00750184" w:rsidRDefault="00750184" w:rsidP="00750184">
      <w:pPr>
        <w:rPr>
          <w:b/>
          <w:bCs/>
        </w:rPr>
      </w:pPr>
      <w:r>
        <w:rPr>
          <w:b/>
          <w:bCs/>
        </w:rPr>
        <w:t>Imposta i parametri ambientali</w:t>
      </w:r>
    </w:p>
    <w:p w14:paraId="410108E6" w14:textId="7715EEA6" w:rsidR="009029FE" w:rsidRDefault="00802DAB" w:rsidP="00750184">
      <w:r>
        <w:t>Ambito</w:t>
      </w:r>
      <w:r w:rsidR="00750184" w:rsidRPr="00750184">
        <w:t>:</w:t>
      </w:r>
      <w:r w:rsidR="00750184">
        <w:t xml:space="preserve"> </w:t>
      </w:r>
      <w:proofErr w:type="spellStart"/>
      <w:r w:rsidR="00750184">
        <w:t>Greenhouse</w:t>
      </w:r>
      <w:proofErr w:type="spellEnd"/>
      <w:r w:rsidR="00750184">
        <w:t xml:space="preserve"> </w:t>
      </w:r>
      <w:proofErr w:type="spellStart"/>
      <w:r w:rsidR="00750184">
        <w:t>application</w:t>
      </w:r>
      <w:proofErr w:type="spellEnd"/>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r>
      <w:proofErr w:type="spellStart"/>
      <w:r w:rsidR="009F76C0">
        <w:t>Postcondizioni</w:t>
      </w:r>
      <w:proofErr w:type="spellEnd"/>
      <w:r w:rsidR="009F76C0">
        <w:t>: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49DDE2F5" w:rsidR="00750184" w:rsidRPr="003413D6" w:rsidRDefault="003413D6" w:rsidP="00750184">
      <w:pPr>
        <w:pStyle w:val="Paragrafoelenco"/>
        <w:numPr>
          <w:ilvl w:val="0"/>
          <w:numId w:val="2"/>
        </w:numPr>
        <w:rPr>
          <w:b/>
          <w:bCs/>
        </w:rPr>
      </w:pPr>
      <w:r>
        <w:t>L’agronomo inserisce l’identificativo della sezione interessata</w:t>
      </w:r>
    </w:p>
    <w:p w14:paraId="6CE28D47" w14:textId="15E8C8DE" w:rsidR="003413D6" w:rsidRPr="000C2C87" w:rsidRDefault="000C2C87" w:rsidP="00750184">
      <w:pPr>
        <w:pStyle w:val="Paragrafoelenco"/>
        <w:numPr>
          <w:ilvl w:val="0"/>
          <w:numId w:val="2"/>
        </w:numPr>
        <w:rPr>
          <w:b/>
          <w:bCs/>
        </w:rPr>
      </w:pPr>
      <w:r>
        <w:t xml:space="preserve">Il sistema mostra tutte le </w:t>
      </w:r>
      <w:r w:rsidR="00B955FE">
        <w:rPr>
          <w:color w:val="FF0000"/>
        </w:rPr>
        <w:t xml:space="preserve">aree coltivate </w:t>
      </w:r>
      <w:r>
        <w:t>relative a quella sezione</w:t>
      </w:r>
    </w:p>
    <w:p w14:paraId="7CE90200" w14:textId="0BF258A7" w:rsidR="000C2C87" w:rsidRPr="00BE1668" w:rsidRDefault="000C2C87" w:rsidP="00750184">
      <w:pPr>
        <w:pStyle w:val="Paragrafoelenco"/>
        <w:numPr>
          <w:ilvl w:val="0"/>
          <w:numId w:val="2"/>
        </w:numPr>
        <w:rPr>
          <w:color w:val="FF0000"/>
          <w:highlight w:val="black"/>
        </w:rPr>
      </w:pPr>
      <w:r>
        <w:t>L’agronomo sceglie una (</w:t>
      </w:r>
      <w:r w:rsidR="00CC6C92">
        <w:t xml:space="preserve">o più: sec me puoi scegliere più coltivazioni ma solo se sono della stessa pianta) </w:t>
      </w:r>
      <w:r>
        <w:t>delle coltivazioni</w:t>
      </w:r>
      <w:r w:rsidR="00FC41C4">
        <w:tab/>
      </w:r>
      <w:r w:rsidR="00FC41C4">
        <w:tab/>
      </w:r>
      <w:r w:rsidR="00FC41C4" w:rsidRPr="00FC41C4">
        <w:rPr>
          <w:color w:val="FF0000"/>
          <w:highlight w:val="yellow"/>
        </w:rPr>
        <w:t>// (facciamo così : sceglie un tipo di coltivazione (alias descrizione coltivazione)</w:t>
      </w:r>
      <w:r w:rsidR="00FC41C4">
        <w:rPr>
          <w:color w:val="FF0000"/>
          <w:highlight w:val="yellow"/>
        </w:rPr>
        <w:t>???</w:t>
      </w:r>
      <w:r w:rsidR="00FC41C4" w:rsidRPr="00FC41C4">
        <w:rPr>
          <w:color w:val="FF0000"/>
          <w:highlight w:val="yellow"/>
        </w:rPr>
        <w:t>)</w:t>
      </w:r>
      <w:r w:rsidR="00B955FE">
        <w:rPr>
          <w:color w:val="FF0000"/>
          <w:highlight w:val="yellow"/>
        </w:rPr>
        <w:t xml:space="preserve"> </w:t>
      </w:r>
      <w:r w:rsidR="00B955FE" w:rsidRPr="00BE1668">
        <w:rPr>
          <w:color w:val="FF0000"/>
          <w:highlight w:val="black"/>
        </w:rPr>
        <w:t xml:space="preserve">secondo me l’agronomo può scegliere quante aree di coltivazione gli pare, in teoria se però sceglie aree con parametri ambientali diversi tra loro il sistema dovrebbe segnalarlo, ma non avendo implementato il caso d’uso </w:t>
      </w:r>
      <w:r w:rsidR="00BE1668" w:rsidRPr="00BE1668">
        <w:rPr>
          <w:color w:val="FF0000"/>
          <w:highlight w:val="black"/>
        </w:rPr>
        <w:t>corrispondente non possiamo mettere questa funzionalità, credo (?)</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lastRenderedPageBreak/>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009A18A5" w:rsidR="000F031B" w:rsidRPr="009F3380" w:rsidRDefault="000F031B" w:rsidP="00750184">
      <w:pPr>
        <w:pStyle w:val="Paragrafoelenco"/>
        <w:numPr>
          <w:ilvl w:val="0"/>
          <w:numId w:val="2"/>
        </w:numPr>
        <w:rPr>
          <w:b/>
          <w:bCs/>
        </w:rPr>
      </w:pPr>
      <w:r>
        <w:t>Il sistema attiva gli attuatori necessari a raggiungere i parametri ambientali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0BAC225E" w14:textId="0E798DC6" w:rsidR="00BE0CEE" w:rsidRDefault="00BE0CEE" w:rsidP="00BE0CEE">
      <w:r w:rsidRPr="00BE0CEE">
        <w:t>Estensioni</w:t>
      </w:r>
      <w:r w:rsidR="00C96B16">
        <w:t>:</w:t>
      </w:r>
    </w:p>
    <w:p w14:paraId="48B307FF" w14:textId="774F4381" w:rsidR="00DF45A8" w:rsidRDefault="00BE0CEE" w:rsidP="00DF45A8">
      <w:r>
        <w:t xml:space="preserve"> 1a</w:t>
      </w:r>
      <w:r w:rsidR="00C96B16">
        <w:t>.</w:t>
      </w:r>
      <w:r>
        <w:t xml:space="preserve"> Identificativo della sezione non valido</w:t>
      </w:r>
      <w:r w:rsidR="00C96B16">
        <w:t>:</w:t>
      </w:r>
    </w:p>
    <w:p w14:paraId="25200C17" w14:textId="544C6298" w:rsidR="00BE0CEE" w:rsidRPr="001E310F" w:rsidRDefault="00BE0CEE" w:rsidP="00C96B16">
      <w:pPr>
        <w:pStyle w:val="Paragrafoelenco"/>
        <w:numPr>
          <w:ilvl w:val="0"/>
          <w:numId w:val="7"/>
        </w:numPr>
      </w:pPr>
      <w:r>
        <w:t xml:space="preserve">Il sistema segnala l’errore </w:t>
      </w:r>
      <w:r w:rsidRPr="001E310F">
        <w:t>e offre l’elenco completo delle sezioni</w:t>
      </w:r>
      <w:r w:rsidR="00F93902" w:rsidRPr="001E310F">
        <w:t xml:space="preserve"> con relativi identificativi</w:t>
      </w:r>
      <w:r w:rsidRPr="001E310F">
        <w:t>.</w:t>
      </w:r>
    </w:p>
    <w:p w14:paraId="116F55BC" w14:textId="42EFE9AD" w:rsidR="00C96B16" w:rsidRDefault="00C96B16" w:rsidP="00C96B16">
      <w:pPr>
        <w:pStyle w:val="Paragrafoelenco"/>
        <w:numPr>
          <w:ilvl w:val="0"/>
          <w:numId w:val="7"/>
        </w:numPr>
      </w:pPr>
      <w:r w:rsidRPr="00C96B16">
        <w:t>L’agronomo controlla tra l’elenco qual è la sezione che gli interessa (l’identificativo della</w:t>
      </w:r>
      <w:r>
        <w:t xml:space="preserve"> </w:t>
      </w:r>
      <w:r w:rsidRPr="00C96B16">
        <w:t>sezione è scritto sul capannone)</w:t>
      </w:r>
    </w:p>
    <w:p w14:paraId="2EEDEB60" w14:textId="77777777" w:rsidR="00DF45A8" w:rsidRDefault="00DF45A8" w:rsidP="00C96B16">
      <w:pPr>
        <w:pStyle w:val="Paragrafoelenco"/>
        <w:numPr>
          <w:ilvl w:val="0"/>
          <w:numId w:val="7"/>
        </w:numPr>
      </w:pPr>
      <w:r>
        <w:t>L’agronomo inserisce l’identificativo nuovamente</w:t>
      </w:r>
    </w:p>
    <w:p w14:paraId="3102044C" w14:textId="28EEA5C2" w:rsidR="00DF45A8" w:rsidRPr="00BE0CEE" w:rsidRDefault="00DF45A8" w:rsidP="00C96B16">
      <w:pPr>
        <w:pStyle w:val="Paragrafoelenco"/>
        <w:numPr>
          <w:ilvl w:val="0"/>
          <w:numId w:val="7"/>
        </w:numPr>
      </w:pPr>
      <w:r>
        <w:t xml:space="preserve">Se errato torna </w:t>
      </w:r>
      <w:proofErr w:type="gramStart"/>
      <w:r>
        <w:t>a  1</w:t>
      </w:r>
      <w:proofErr w:type="gramEnd"/>
    </w:p>
    <w:p w14:paraId="45484114" w14:textId="6F93C3A4" w:rsidR="00DF45A8" w:rsidRDefault="00DF45A8" w:rsidP="00DF45A8">
      <w:r>
        <w:t>2a</w:t>
      </w:r>
      <w:r w:rsidR="00C96B16">
        <w:t>.</w:t>
      </w:r>
      <w:r>
        <w:t xml:space="preserve"> La sezione è ancora vuota</w:t>
      </w:r>
      <w:r w:rsidR="00C96B16">
        <w:t>:</w:t>
      </w:r>
    </w:p>
    <w:p w14:paraId="088337B2" w14:textId="132BCDE5" w:rsidR="00DF45A8" w:rsidRDefault="009C6D83" w:rsidP="00C96B16">
      <w:pPr>
        <w:pStyle w:val="Paragrafoelenco"/>
        <w:numPr>
          <w:ilvl w:val="0"/>
          <w:numId w:val="6"/>
        </w:numPr>
      </w:pPr>
      <w:r>
        <w:t>Il sistema segnala che nella sezione non sono attualmente presenti coltivazioni</w:t>
      </w:r>
    </w:p>
    <w:p w14:paraId="12867FC5" w14:textId="03AA1391" w:rsidR="009C6D83" w:rsidRDefault="00E50A49" w:rsidP="00C96B16">
      <w:pPr>
        <w:pStyle w:val="Paragrafoelenco"/>
        <w:numPr>
          <w:ilvl w:val="0"/>
          <w:numId w:val="6"/>
        </w:numPr>
      </w:pPr>
      <w:r>
        <w:t>L’agronomo torna indietro e inserisce una nuova sezione</w:t>
      </w:r>
      <w:r w:rsidR="00BF4357">
        <w:t xml:space="preserve"> (tornando a 1)</w:t>
      </w:r>
    </w:p>
    <w:p w14:paraId="2EBD4A5D" w14:textId="6E196568" w:rsidR="00FC41C4" w:rsidRDefault="00FC41C4" w:rsidP="00FC41C4">
      <w:r>
        <w:t>4a.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17FB72D" w:rsidR="00340DBD" w:rsidRDefault="00FC41C4" w:rsidP="00FC41C4">
      <w:r>
        <w:t>5-</w:t>
      </w:r>
      <w:r w:rsidR="00460AB2">
        <w:t>7a. L’agronomo cambia idea:</w:t>
      </w:r>
    </w:p>
    <w:p w14:paraId="2C99D352" w14:textId="733BB166" w:rsidR="00340DBD" w:rsidRDefault="00340DBD" w:rsidP="00340DBD">
      <w:pPr>
        <w:pStyle w:val="Paragrafoelenco"/>
        <w:numPr>
          <w:ilvl w:val="0"/>
          <w:numId w:val="22"/>
        </w:numPr>
      </w:pPr>
      <w:r>
        <w:t>L’agronomo dà al sistema il comando di tornare alla schermata principale e annullare le modifiche in corso</w:t>
      </w:r>
      <w:r w:rsidR="00CE1E5E">
        <w:t xml:space="preserve"> </w:t>
      </w:r>
      <w:r w:rsidR="00CE1E5E">
        <w:rPr>
          <w:color w:val="FF0000"/>
        </w:rPr>
        <w:t>domanda: come funziona qui? Se prevedo che il sistema possa inserire tutti e tre i parametri insieme metto un passo unico o spezzo? In più, il cambiare idea è davvero uno scenario alternativo?</w:t>
      </w:r>
    </w:p>
    <w:p w14:paraId="4BA3247F" w14:textId="4ED9AE13" w:rsidR="00340DBD" w:rsidRDefault="00340DBD" w:rsidP="00340DBD">
      <w:pPr>
        <w:pStyle w:val="Paragrafoelenco"/>
        <w:numPr>
          <w:ilvl w:val="0"/>
          <w:numId w:val="22"/>
        </w:numPr>
      </w:pPr>
      <w:r>
        <w:t>Il sistema torna allo stato iniziale</w:t>
      </w:r>
    </w:p>
    <w:p w14:paraId="30F5FDFF" w14:textId="08F99CFA" w:rsidR="00FC41C4" w:rsidRDefault="00FC41C4" w:rsidP="00FC41C4">
      <w:r>
        <w:t>8a. L’agronomo si accorge di aver sbagliato:</w:t>
      </w:r>
    </w:p>
    <w:p w14:paraId="6B07DCAA" w14:textId="7D249A02" w:rsidR="00FC41C4" w:rsidRDefault="00FC41C4" w:rsidP="00FC41C4">
      <w:pPr>
        <w:pStyle w:val="Paragrafoelenco"/>
        <w:numPr>
          <w:ilvl w:val="0"/>
          <w:numId w:val="14"/>
        </w:numPr>
      </w:pPr>
      <w:r>
        <w:t>L’agronomo torna indietro e reinserisce i parametri (il sistema torna al passo 5)</w:t>
      </w:r>
    </w:p>
    <w:p w14:paraId="00353052" w14:textId="3200B224" w:rsidR="00FC41C4" w:rsidRDefault="00FC41C4" w:rsidP="00FC41C4">
      <w:r>
        <w:t>10a.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43570B51" w:rsidR="001E310F" w:rsidRDefault="00FC41C4" w:rsidP="001E310F">
      <w:r>
        <w:t>11</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3CFD6166" w:rsidR="00460AB2" w:rsidRDefault="00FC41C4" w:rsidP="00460AB2">
      <w:pPr>
        <w:pStyle w:val="Paragrafoelenco"/>
        <w:numPr>
          <w:ilvl w:val="0"/>
          <w:numId w:val="15"/>
        </w:numPr>
      </w:pPr>
      <w:r>
        <w:t xml:space="preserve">Il sistema ritorna al passo 5 </w:t>
      </w:r>
    </w:p>
    <w:p w14:paraId="5F8E6DC1" w14:textId="7A3AFDF4" w:rsidR="00460AB2" w:rsidRPr="00CE1E5E" w:rsidRDefault="00460AB2" w:rsidP="00460AB2">
      <w:pPr>
        <w:rPr>
          <w:color w:val="FF0000"/>
        </w:rPr>
      </w:pPr>
      <w:r>
        <w:t>12a Il sistema rileva un errore sulla memorizzazione</w:t>
      </w:r>
      <w:r w:rsidR="00CE1E5E">
        <w:t xml:space="preserve"> </w:t>
      </w:r>
    </w:p>
    <w:p w14:paraId="0995F95A" w14:textId="25CAF4CB" w:rsidR="00460AB2" w:rsidRDefault="00460AB2" w:rsidP="00460AB2">
      <w:pPr>
        <w:pStyle w:val="Paragrafoelenco"/>
        <w:numPr>
          <w:ilvl w:val="0"/>
          <w:numId w:val="20"/>
        </w:numPr>
      </w:pPr>
      <w:r>
        <w:t>Il sistema segnala l’errore avvenuto e segnala che bisogna eventualmente riprovare</w:t>
      </w:r>
    </w:p>
    <w:p w14:paraId="761DDC18" w14:textId="45F05BDB" w:rsidR="00460AB2" w:rsidRDefault="00460AB2" w:rsidP="00460AB2">
      <w:pPr>
        <w:pStyle w:val="Paragrafoelenco"/>
        <w:numPr>
          <w:ilvl w:val="0"/>
          <w:numId w:val="20"/>
        </w:numPr>
      </w:pPr>
      <w:r>
        <w:lastRenderedPageBreak/>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77777777" w:rsidR="00FC41C4" w:rsidRPr="00FC41C4" w:rsidRDefault="00FC41C4" w:rsidP="00FC41C4">
      <w:pPr>
        <w:rPr>
          <w:u w:val="single"/>
        </w:rPr>
      </w:pPr>
    </w:p>
    <w:sectPr w:rsidR="00FC41C4" w:rsidRPr="00FC41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76A633D4"/>
    <w:lvl w:ilvl="0" w:tplc="54C69762">
      <w:start w:val="1"/>
      <w:numFmt w:val="decimal"/>
      <w:lvlText w:val="10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56208D56"/>
    <w:lvl w:ilvl="0" w:tplc="BA0E42A0">
      <w:start w:val="1"/>
      <w:numFmt w:val="decimal"/>
      <w:lvlText w:val="1a%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45E637E"/>
    <w:multiLevelType w:val="hybridMultilevel"/>
    <w:tmpl w:val="5E2C18C0"/>
    <w:lvl w:ilvl="0" w:tplc="45F42A04">
      <w:start w:val="1"/>
      <w:numFmt w:val="decimal"/>
      <w:lvlText w:val="4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FC6B31"/>
    <w:multiLevelType w:val="hybridMultilevel"/>
    <w:tmpl w:val="11BEF804"/>
    <w:lvl w:ilvl="0" w:tplc="D55CCBC6">
      <w:start w:val="1"/>
      <w:numFmt w:val="decimal"/>
      <w:lvlText w:val="2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E2712BC"/>
    <w:multiLevelType w:val="hybridMultilevel"/>
    <w:tmpl w:val="D738009E"/>
    <w:lvl w:ilvl="0" w:tplc="56E63290">
      <w:start w:val="1"/>
      <w:numFmt w:val="decimal"/>
      <w:lvlText w:val="1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E413B17"/>
    <w:multiLevelType w:val="hybridMultilevel"/>
    <w:tmpl w:val="27BEF7B2"/>
    <w:lvl w:ilvl="0" w:tplc="6D7EF2BC">
      <w:start w:val="1"/>
      <w:numFmt w:val="decimal"/>
      <w:lvlText w:val="8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E7E7156"/>
    <w:multiLevelType w:val="hybridMultilevel"/>
    <w:tmpl w:val="820A5AC0"/>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9"/>
  </w:num>
  <w:num w:numId="3">
    <w:abstractNumId w:val="1"/>
  </w:num>
  <w:num w:numId="4">
    <w:abstractNumId w:val="7"/>
  </w:num>
  <w:num w:numId="5">
    <w:abstractNumId w:val="5"/>
  </w:num>
  <w:num w:numId="6">
    <w:abstractNumId w:val="11"/>
  </w:num>
  <w:num w:numId="7">
    <w:abstractNumId w:val="6"/>
  </w:num>
  <w:num w:numId="8">
    <w:abstractNumId w:val="12"/>
  </w:num>
  <w:num w:numId="9">
    <w:abstractNumId w:val="18"/>
  </w:num>
  <w:num w:numId="10">
    <w:abstractNumId w:val="15"/>
  </w:num>
  <w:num w:numId="11">
    <w:abstractNumId w:val="0"/>
  </w:num>
  <w:num w:numId="12">
    <w:abstractNumId w:val="17"/>
  </w:num>
  <w:num w:numId="13">
    <w:abstractNumId w:val="9"/>
  </w:num>
  <w:num w:numId="14">
    <w:abstractNumId w:val="20"/>
  </w:num>
  <w:num w:numId="15">
    <w:abstractNumId w:val="21"/>
  </w:num>
  <w:num w:numId="16">
    <w:abstractNumId w:val="10"/>
  </w:num>
  <w:num w:numId="17">
    <w:abstractNumId w:val="4"/>
  </w:num>
  <w:num w:numId="18">
    <w:abstractNumId w:val="3"/>
  </w:num>
  <w:num w:numId="19">
    <w:abstractNumId w:val="8"/>
  </w:num>
  <w:num w:numId="20">
    <w:abstractNumId w:val="14"/>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35C5"/>
    <w:rsid w:val="00015668"/>
    <w:rsid w:val="000324E8"/>
    <w:rsid w:val="00071820"/>
    <w:rsid w:val="000C2C87"/>
    <w:rsid w:val="000C3755"/>
    <w:rsid w:val="000E3B44"/>
    <w:rsid w:val="000F031B"/>
    <w:rsid w:val="00156339"/>
    <w:rsid w:val="001A2BCA"/>
    <w:rsid w:val="001E310F"/>
    <w:rsid w:val="00226C32"/>
    <w:rsid w:val="00255B83"/>
    <w:rsid w:val="002F66CB"/>
    <w:rsid w:val="00340DBD"/>
    <w:rsid w:val="003413D6"/>
    <w:rsid w:val="003B5E37"/>
    <w:rsid w:val="003C3EB7"/>
    <w:rsid w:val="003D3426"/>
    <w:rsid w:val="003D3D78"/>
    <w:rsid w:val="003F78BD"/>
    <w:rsid w:val="00460AB2"/>
    <w:rsid w:val="00464C79"/>
    <w:rsid w:val="00474FC2"/>
    <w:rsid w:val="00476162"/>
    <w:rsid w:val="004C74CB"/>
    <w:rsid w:val="00556A59"/>
    <w:rsid w:val="005A2692"/>
    <w:rsid w:val="005B6100"/>
    <w:rsid w:val="005C21FA"/>
    <w:rsid w:val="005E4393"/>
    <w:rsid w:val="00613A3E"/>
    <w:rsid w:val="00641E8A"/>
    <w:rsid w:val="0068369B"/>
    <w:rsid w:val="006940F8"/>
    <w:rsid w:val="006C40A4"/>
    <w:rsid w:val="006F2A23"/>
    <w:rsid w:val="00704B10"/>
    <w:rsid w:val="00716E96"/>
    <w:rsid w:val="00732873"/>
    <w:rsid w:val="00744216"/>
    <w:rsid w:val="00750184"/>
    <w:rsid w:val="00802DAB"/>
    <w:rsid w:val="0081736A"/>
    <w:rsid w:val="0087770A"/>
    <w:rsid w:val="00893A30"/>
    <w:rsid w:val="009029FE"/>
    <w:rsid w:val="00902B96"/>
    <w:rsid w:val="00905534"/>
    <w:rsid w:val="009252E8"/>
    <w:rsid w:val="0093084E"/>
    <w:rsid w:val="009C6D83"/>
    <w:rsid w:val="009D244D"/>
    <w:rsid w:val="009F3380"/>
    <w:rsid w:val="009F76C0"/>
    <w:rsid w:val="00A41B9B"/>
    <w:rsid w:val="00A44348"/>
    <w:rsid w:val="00A75C44"/>
    <w:rsid w:val="00A91C94"/>
    <w:rsid w:val="00A96786"/>
    <w:rsid w:val="00A97926"/>
    <w:rsid w:val="00AA3F10"/>
    <w:rsid w:val="00AA6290"/>
    <w:rsid w:val="00AD31E6"/>
    <w:rsid w:val="00AE43F6"/>
    <w:rsid w:val="00B82CDC"/>
    <w:rsid w:val="00B955FE"/>
    <w:rsid w:val="00BC2C1F"/>
    <w:rsid w:val="00BE0CEE"/>
    <w:rsid w:val="00BE1668"/>
    <w:rsid w:val="00BF4357"/>
    <w:rsid w:val="00C21EC0"/>
    <w:rsid w:val="00C74F3A"/>
    <w:rsid w:val="00C83DC8"/>
    <w:rsid w:val="00C96B16"/>
    <w:rsid w:val="00CA6188"/>
    <w:rsid w:val="00CC6C92"/>
    <w:rsid w:val="00CE1E5E"/>
    <w:rsid w:val="00D171AA"/>
    <w:rsid w:val="00D5241E"/>
    <w:rsid w:val="00D57042"/>
    <w:rsid w:val="00DA712C"/>
    <w:rsid w:val="00DD47C9"/>
    <w:rsid w:val="00DE1653"/>
    <w:rsid w:val="00DF45A8"/>
    <w:rsid w:val="00E0509F"/>
    <w:rsid w:val="00E06763"/>
    <w:rsid w:val="00E3168C"/>
    <w:rsid w:val="00E50848"/>
    <w:rsid w:val="00E50A49"/>
    <w:rsid w:val="00E5517B"/>
    <w:rsid w:val="00E91EB3"/>
    <w:rsid w:val="00EA3F27"/>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1459</Words>
  <Characters>8322</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ANDREA MARCHETTA</cp:lastModifiedBy>
  <cp:revision>110</cp:revision>
  <dcterms:created xsi:type="dcterms:W3CDTF">2020-05-18T06:58:00Z</dcterms:created>
  <dcterms:modified xsi:type="dcterms:W3CDTF">2020-05-25T18:44:00Z</dcterms:modified>
</cp:coreProperties>
</file>