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4f81bd" w:val="clear"/>
          <w:vertAlign w:val="baseline"/>
          <w:rtl w:val="0"/>
        </w:rPr>
        <w:t xml:space="preserve">Fundamentos de Hardware–ASIR1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127197265625" w:line="240" w:lineRule="auto"/>
        <w:ind w:left="1473.9611816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3.959999084472656"/>
          <w:szCs w:val="3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Práctica 3.1: Montaje de ordenadores </w:t>
      </w:r>
    </w:p>
    <w:tbl>
      <w:tblPr>
        <w:tblStyle w:val="Table1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1737.6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Fundamentos de Hardware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119384765625" w:line="351.8591022491455" w:lineRule="auto"/>
              <w:ind w:left="132.72003173828125" w:right="1137.35900878906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Curso: 1º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66015625" w:line="240" w:lineRule="auto"/>
              <w:ind w:left="132.96005249023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944.42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64392089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Esta práctica se realizará en grupos de 2 o como máximo 3 personas.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727294921875" w:line="235.97086429595947" w:lineRule="auto"/>
              <w:ind w:left="129.99969482421875" w:right="98.271484375" w:hanging="4.172515869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 que se incluirán en la entrega.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8227233887" w:lineRule="auto"/>
        <w:ind w:left="128.90182495117188" w:right="1501.92626953125" w:firstLine="8.3445739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En esta práctica aprenderemos y plasmaremos en pantallazos y fotos los procesos de  desmontaje y montaje de un equipo. Se seguirá todo el proceso incluyendo consideraciones  previas del equipo que necesitamos para desmontar y montar el equipo sin peligros.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1962890625" w:line="240" w:lineRule="auto"/>
        <w:ind w:left="126.266632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 valorará positivamente la realización de un vídeo de cada una de las fases y las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128.462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explicaciones correspondientes.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4287109375" w:line="352.2586154937744" w:lineRule="auto"/>
        <w:ind w:left="117.681884765625" w:right="1264.827880859375" w:firstLine="0.279388427734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Alumno 1 : ____________________________________________________________________ Alumno 2: ____________________________________________________________________ Alumno 3: ____________________________________________________________________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152587890625" w:line="240" w:lineRule="auto"/>
        <w:ind w:left="135.72006225585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Fase 1. Desmontaje del equipo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792724609375" w:line="240" w:lineRule="auto"/>
        <w:ind w:left="129.1212463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Como ayuda se puede utilizar la siguiente guía: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13818359375" w:line="240" w:lineRule="auto"/>
        <w:ind w:left="494.9748229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Quitar la carcasa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8.6065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Desconectar todos los cables de la placa base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7.28897094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Retirar la conexión de los discos duros y las unidades ópticas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9290771484375" w:line="317.873010635376" w:lineRule="auto"/>
        <w:ind w:left="843.0404663085938" w:right="1213.83544921875" w:hanging="361.68121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Desconectar el cable del ventilador del procesador y la caja, así como el resto de cables  de la fuente de alimentación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6962890625" w:line="240" w:lineRule="auto"/>
        <w:ind w:left="487.0687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Ir detallando el resto de desconexiones de cables de la placa que se hagan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93017578125" w:line="240" w:lineRule="auto"/>
        <w:ind w:left="487.5077819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Desatornillar la fuente de alimentación y sacarla de la caja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93017578125" w:line="240" w:lineRule="auto"/>
        <w:ind w:left="486.62979125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Quitar el ventilador de la placa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4.8728942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Extraer las unidades ópticas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93017578125" w:line="240" w:lineRule="auto"/>
        <w:ind w:left="484.8728942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Sacar los módulos de memoria RAM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108276367188" w:line="240" w:lineRule="auto"/>
        <w:ind w:left="494.754486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Desmontar cualquier otro elemento que quede conectado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77758789062" w:line="240" w:lineRule="auto"/>
        <w:ind w:left="494.75540161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Extraer la placa base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3432006835938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Profesora: Anabel Serradilla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4f81bd" w:val="clear"/>
          <w:vertAlign w:val="baseline"/>
          <w:rtl w:val="0"/>
        </w:rPr>
        <w:t xml:space="preserve">Fundamentos de Hardware–ASIR1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126953125" w:line="240" w:lineRule="auto"/>
        <w:ind w:left="135.72006225585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Fase 2. Montaje del equipo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81103515625" w:line="281.8879222869873" w:lineRule="auto"/>
        <w:ind w:left="129.12124633789062" w:right="1289.312744140625" w:hanging="6.5879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continuación procederemos a realizar el proceso inverso, el montaje de todos los elementos  del equipo: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38671875" w:line="240" w:lineRule="auto"/>
        <w:ind w:left="495.194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Conectar los módulos de memoria RAM a la placa base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8.82598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Poner la fuente de alimentación al equipo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7.508392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Colocar la placa base en el equipo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93212890625" w:line="240" w:lineRule="auto"/>
        <w:ind w:left="481.578826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Conectar la unidad óptica y la disquetera, en caso de que haya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317.8732109069824" w:lineRule="auto"/>
        <w:ind w:left="836.8911743164062" w:right="1741.812744140625" w:hanging="349.60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Realizar las distintas conexiones a la placa base, tanto de las unidades como de la  fuente de alimentación.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6962890625" w:line="240" w:lineRule="auto"/>
        <w:ind w:left="487.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Conectar el ventilador a la caja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0625" w:line="240" w:lineRule="auto"/>
        <w:ind w:left="487.0683288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Colocar el disco duro y realizar las conexiones necesarias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1845703125" w:line="240" w:lineRule="auto"/>
        <w:ind w:left="485.3115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Cerrar la caja y atornillar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89404296875" w:line="240" w:lineRule="auto"/>
        <w:ind w:left="485.311431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Probar que el ordenador arranca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856201171875" w:line="240" w:lineRule="auto"/>
        <w:ind w:left="137.2456359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Nota: No debe sobrar ninguna pieza ni ningún tornillo.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7.954406738281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CRITERIO DE CORRECCIÓN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2344970703125" w:line="240" w:lineRule="auto"/>
        <w:ind w:left="131.7564392089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La nota se calculará haciendo la media ponderada, aplicando los siguientes pesos:</w:t>
      </w:r>
    </w:p>
    <w:tbl>
      <w:tblPr>
        <w:tblStyle w:val="Table3"/>
        <w:tblW w:w="8372.400207519531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2.400207519531"/>
        <w:tblGridChange w:id="0">
          <w:tblGrid>
            <w:gridCol w:w="8372.400207519531"/>
          </w:tblGrid>
        </w:tblGridChange>
      </w:tblGrid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Fase 1: 50%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675781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Fase 2: 50%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Profesora: Anabel Serradilla 2 </w:t>
      </w:r>
    </w:p>
    <w:sectPr>
      <w:pgSz w:h="16820" w:w="11900" w:orient="portrait"/>
      <w:pgMar w:bottom="1327.2000122070312" w:top="578.40087890625" w:left="1582.7999877929688" w:right="436.921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