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1.Entender las funciones no tener que saber enumerarlas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los 3 primeros 3 bytes son propios de cada fabricante **entra siempre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pg 27 siempre entra xdd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algun campo de la trama mac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decir alguno de los ataques q se puedenn hacer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nsq de shoffinf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 tipos de politicas del switch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práctico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 PUEDO SABER LA MAC DE UNA MAQ Q NO ESTE EN MI RED ES DECIR PA MANDARLES PAQUETES O RECIBIR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