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x4zibruoat4" w:id="0"/>
      <w:bookmarkEnd w:id="0"/>
      <w:r w:rsidDel="00000000" w:rsidR="00000000" w:rsidRPr="00000000">
        <w:rPr>
          <w:rtl w:val="0"/>
        </w:rPr>
        <w:t xml:space="preserve">Ganglia</w:t>
      </w:r>
    </w:p>
    <w:p w:rsidR="00000000" w:rsidDel="00000000" w:rsidP="00000000" w:rsidRDefault="00000000" w:rsidRPr="00000000" w14:paraId="00000002">
      <w:pPr>
        <w:jc w:val="left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Nota: </w:t>
      </w:r>
      <w:r w:rsidDel="00000000" w:rsidR="00000000" w:rsidRPr="00000000">
        <w:rPr>
          <w:b w:val="1"/>
          <w:sz w:val="30"/>
          <w:szCs w:val="30"/>
          <w:rtl w:val="0"/>
        </w:rPr>
        <w:t xml:space="preserve">No se ha podido realizar porque a la hora de conectarse con la máquina backend, daban ping entra las máquinas, pero a la hora de meterme en el sitio de configuración no salía nada.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396038" cy="2952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191802" cy="23656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802" cy="23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552950" cy="2095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archivo ponemos en esta línea el nombre del cluster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0200" cy="26193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14850" cy="1905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modificamos la línea poniendo el nombre otra vez del cluster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81200" cy="6762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en esta quitamos la que está y ponemos esta de host = localhost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53075" cy="12382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última modificación quitamos las otras dos líneas y dejamos la de port</w:t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34025" cy="7524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24400" cy="266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57650" cy="209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76700" cy="2095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14875" cy="2000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14850" cy="190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Hacemos los mismos pasos en el nodo dos (que es otra máquina igual a esta)</w:t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20031" cy="599804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31" cy="599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86300" cy="2000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Cambiamos el nombre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71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Añadimos la línea host</w:t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10225" cy="11525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quitamos el contenido de este párrafo</w:t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48200" cy="171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8:14</w:t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https://www.youtube.com/watch?v=aYuiGgKeQcg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</w:rPr>
      </w:pP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https://laboratoriolinux.es/index.php/-noticias-mundo-linux-/software/22491-como-instalar-kubernetes-en-ubuntu-y-derivados-y-crear-dos-nodos.html?fbclid=IwAR36saDBBzaGPdOkECp6aVyezR9QkK8v5r7omau4QprlO19ZwnMSlOv3gIE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hyperlink" Target="https://www.youtube.com/watch?v=aYuiGgKeQc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hyperlink" Target="https://laboratoriolinux.es/index.php/-noticias-mundo-linux-/software/22491-como-instalar-kubernetes-en-ubuntu-y-derivados-y-crear-dos-nodos.html?fbclid=IwAR36saDBBzaGPdOkECp6aVyezR9QkK8v5r7omau4QprlO19ZwnMSlOv3gIE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