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Práctica 3: Configuración Apache y PHP Local</w:t>
      </w:r>
    </w:p>
    <w:p w:rsidR="00000000" w:rsidDel="00000000" w:rsidP="00000000" w:rsidRDefault="00000000" w:rsidRPr="00000000" w14:paraId="00000002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Módulo profesional: Aplicaciones web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Ciclo Formativo: C.F.G.S. Administración de Sistemas Informáticos en Red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Curso: 2º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d9d9d9" w:val="clear"/>
        <w:spacing w:after="0" w:line="36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Profesor: Begoña López Lorenzo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2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Todos los pasos deben ser documentados mediante capturas de pantalla y/o explicaciones que se incluirán en la entrega.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Cambria" w:cs="Cambria" w:eastAsia="Cambria" w:hAnsi="Cambria"/>
          <w:b w:val="1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8"/>
          <w:szCs w:val="28"/>
          <w:rtl w:val="0"/>
        </w:rPr>
        <w:t xml:space="preserve">Alumno : </w:t>
      </w: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Marco Batista Calado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12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Sube el ejercicio corregido de los teléfonos a una carpeta con tu apellido que cuelgue directamente de opt/lampp/htdocs. Vamos a utilizar archivos .htaccess para modificar la configuración:</w:t>
      </w:r>
    </w:p>
    <w:p w:rsidR="00000000" w:rsidDel="00000000" w:rsidP="00000000" w:rsidRDefault="00000000" w:rsidRPr="00000000" w14:paraId="0000000C">
      <w:pPr>
        <w:spacing w:after="0" w:before="120" w:lin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56473" cy="2415403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473" cy="2415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120" w:lin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 none → all</w:t>
      </w:r>
    </w:p>
    <w:p w:rsidR="00000000" w:rsidDel="00000000" w:rsidP="00000000" w:rsidRDefault="00000000" w:rsidRPr="00000000" w14:paraId="0000000E">
      <w:pPr>
        <w:spacing w:after="0" w:before="120" w:line="24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82478" cy="1869587"/>
            <wp:effectExtent b="0" l="0" r="0" t="0"/>
            <wp:docPr id="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2478" cy="1869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12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¿Qué directiva en nos permite usar .htaccess para modificar la configuración?</w:t>
      </w:r>
    </w:p>
    <w:p w:rsidR="00000000" w:rsidDel="00000000" w:rsidP="00000000" w:rsidRDefault="00000000" w:rsidRPr="00000000" w14:paraId="00000010">
      <w:pPr>
        <w:spacing w:after="0" w:before="12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AllowOverride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before="12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Cambia el nombre del archivo index.html por tunombre.html. Accede a la carpeta desde localhost.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before="120" w:line="240" w:lineRule="auto"/>
        <w:ind w:left="2160" w:hanging="180"/>
        <w:jc w:val="both"/>
        <w:rPr/>
      </w:pPr>
      <w:r w:rsidDel="00000000" w:rsidR="00000000" w:rsidRPr="00000000">
        <w:rPr>
          <w:rtl w:val="0"/>
        </w:rPr>
        <w:t xml:space="preserve">¿Qué aparece? </w:t>
      </w:r>
    </w:p>
    <w:p w:rsidR="00000000" w:rsidDel="00000000" w:rsidP="00000000" w:rsidRDefault="00000000" w:rsidRPr="00000000" w14:paraId="00000013">
      <w:pPr>
        <w:spacing w:after="0" w:before="120" w:lin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49003" cy="243229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9003" cy="2432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before="120" w:line="240" w:lineRule="auto"/>
        <w:ind w:left="2160" w:hanging="180"/>
        <w:jc w:val="both"/>
        <w:rPr/>
      </w:pPr>
      <w:r w:rsidDel="00000000" w:rsidR="00000000" w:rsidRPr="00000000">
        <w:rPr>
          <w:rtl w:val="0"/>
        </w:rPr>
        <w:t xml:space="preserve">Introduce la directiva necesaria para que se muestren todos los archivos de la carpeta  menos los de extensión php. </w:t>
      </w:r>
    </w:p>
    <w:p w:rsidR="00000000" w:rsidDel="00000000" w:rsidP="00000000" w:rsidRDefault="00000000" w:rsidRPr="00000000" w14:paraId="00000015">
      <w:pPr>
        <w:spacing w:after="0" w:before="120" w:line="24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334000" cy="219075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12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67250" cy="9620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ESTO ESTÁ MAL HABÍA QUE PONER *.PHP (SOLO), LO DEMÁS NO.</w:t>
      </w:r>
      <w:r w:rsidDel="00000000" w:rsidR="00000000" w:rsidRPr="00000000">
        <w:rPr/>
        <w:drawing>
          <wp:inline distB="114300" distT="114300" distL="114300" distR="114300">
            <wp:extent cx="3886200" cy="2466975"/>
            <wp:effectExtent b="0" l="0" r="0" t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before="120" w:line="240" w:lineRule="auto"/>
        <w:ind w:left="2160" w:hanging="180"/>
        <w:jc w:val="both"/>
        <w:rPr/>
      </w:pPr>
      <w:r w:rsidDel="00000000" w:rsidR="00000000" w:rsidRPr="00000000">
        <w:rPr>
          <w:rtl w:val="0"/>
        </w:rPr>
        <w:t xml:space="preserve">Introduce la directiva necesaria para que no se muestre ningún archivo.</w:t>
      </w:r>
    </w:p>
    <w:p w:rsidR="00000000" w:rsidDel="00000000" w:rsidP="00000000" w:rsidRDefault="00000000" w:rsidRPr="00000000" w14:paraId="00000018">
      <w:pPr>
        <w:tabs>
          <w:tab w:val="center" w:leader="none" w:pos="4252"/>
          <w:tab w:val="right" w:leader="none" w:pos="8504"/>
        </w:tabs>
        <w:spacing w:after="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4875" cy="89535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12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120" w:lin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314700" cy="1657350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before="120" w:line="240" w:lineRule="auto"/>
        <w:ind w:left="2160" w:hanging="180"/>
        <w:jc w:val="both"/>
        <w:rPr/>
      </w:pPr>
      <w:r w:rsidDel="00000000" w:rsidR="00000000" w:rsidRPr="00000000">
        <w:rPr>
          <w:rtl w:val="0"/>
        </w:rPr>
        <w:t xml:space="preserve">Introduce la directiva necesaria para que se muestre el contenido del archivo tunombre.html.</w:t>
      </w:r>
    </w:p>
    <w:p w:rsidR="00000000" w:rsidDel="00000000" w:rsidP="00000000" w:rsidRDefault="00000000" w:rsidRPr="00000000" w14:paraId="0000001C">
      <w:pPr>
        <w:spacing w:after="0" w:before="120" w:lin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95825" cy="838200"/>
            <wp:effectExtent b="0" l="0" r="0" t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120" w:lin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90535" cy="1816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535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before="12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Haz que al intentar acceder a un archivo que no existe de dicha carpeta, se le muestre una página al usuario error.html indicando que no existe la página solicitada.</w:t>
      </w:r>
    </w:p>
    <w:p w:rsidR="00000000" w:rsidDel="00000000" w:rsidP="00000000" w:rsidRDefault="00000000" w:rsidRPr="00000000" w14:paraId="0000001F">
      <w:pPr>
        <w:spacing w:after="0" w:before="120" w:lin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76775" cy="13335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120" w:lin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81550" cy="93345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12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before="120" w:lin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Haz que no se permita acceder a la página desde tu ip (desde el resto de direcciones se puede acceder), y que si eso ocurre se le envíe a una página prohibido.html hecha por ti.</w:t>
      </w:r>
    </w:p>
    <w:p w:rsidR="00000000" w:rsidDel="00000000" w:rsidP="00000000" w:rsidRDefault="00000000" w:rsidRPr="00000000" w14:paraId="00000023">
      <w:pPr>
        <w:spacing w:after="0" w:before="120" w:lin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90535" cy="12319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535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120" w:line="240" w:lineRule="auto"/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90535" cy="1257300"/>
            <wp:effectExtent b="0" l="0" r="0" t="0"/>
            <wp:docPr id="3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53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120" w:line="24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762375" cy="8286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120"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DESDE OTRA MÁQUINA:</w:t>
      </w:r>
    </w:p>
    <w:p w:rsidR="00000000" w:rsidDel="00000000" w:rsidP="00000000" w:rsidRDefault="00000000" w:rsidRPr="00000000" w14:paraId="00000027">
      <w:pPr>
        <w:spacing w:after="0" w:before="120"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82303" cy="2797514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2303" cy="2797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120"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 archivos desde php, configuración de php.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/opt/lampp/etc/php.ini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 una carpeta en htdocs para guardar las dos páginas que se adjuntan que sirven para subir archivos de imágenes al servidor a través de un formulario. Cambia en php.ini las directivas necesarias para que funcione.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695575" cy="1562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490535" cy="1054100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535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opt/lampp/etc/php.ini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upload_max_filesize, y post_max_size es el tope del otro.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</w:rPr>
        <mc:AlternateContent>
          <mc:Choice Requires="wpg">
            <w:drawing>
              <wp:inline distB="114300" distT="114300" distL="114300" distR="114300">
                <wp:extent cx="5490535" cy="205782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490535" cy="2057827"/>
                          <a:chOff x="152400" y="152400"/>
                          <a:chExt cx="5800725" cy="21621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24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800725" cy="216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568550" y="441125"/>
                            <a:ext cx="1137000" cy="1764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05275" y="1145300"/>
                            <a:ext cx="2396400" cy="1764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05275" y="1673025"/>
                            <a:ext cx="2298300" cy="1764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05275" y="2064850"/>
                            <a:ext cx="1514100" cy="1764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90535" cy="2057827"/>
                <wp:effectExtent b="0" l="0" r="0" t="0"/>
                <wp:docPr id="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0535" cy="205782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SI VEMOS EL CÓDIGO PHP, VEMOS QUE DONDE SE CREA ES EN UNA CARPETA NO EXISTENTE: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</w:rPr>
        <w:drawing>
          <wp:inline distB="114300" distT="114300" distL="114300" distR="114300">
            <wp:extent cx="4248150" cy="10763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</w:rPr>
        <w:drawing>
          <wp:inline distB="114300" distT="114300" distL="114300" distR="114300">
            <wp:extent cx="1400175" cy="209550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Y VOLVEMOS A PROBAR: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</w:rPr>
        <w:drawing>
          <wp:inline distB="114300" distT="114300" distL="114300" distR="114300">
            <wp:extent cx="5490535" cy="11049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53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HAY QUE DARLE PERMISOS A LA CARPETA: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</w:rPr>
        <w:drawing>
          <wp:inline distB="114300" distT="114300" distL="114300" distR="114300">
            <wp:extent cx="5490535" cy="304800"/>
            <wp:effectExtent b="0" l="0" r="0" t="0"/>
            <wp:docPr id="2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53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FUNCIOONAAA!!!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</w:rPr>
        <w:drawing>
          <wp:inline distB="114300" distT="114300" distL="114300" distR="114300">
            <wp:extent cx="5490535" cy="46990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535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 el archivo upload.php para que deje subir cualquier tipo de archivo aunque no sea una imagen, pero que el tamaño no supere un mega.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714875" cy="12954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238625" cy="10191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t xml:space="preserve">1000000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490535" cy="9017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0535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905250" cy="695325"/>
            <wp:effectExtent b="0" l="0" r="0" t="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Controla el tamaño del archivo a un mega a través de php.ini y no por código como lo has hecho en el apartado anterior. Ahora afectará a todos los archivos que subas, no sólo al de la página anterior.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000375" cy="485775"/>
            <wp:effectExtent b="0" l="0" r="0" t="0"/>
            <wp:docPr id="2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Y hay que reiniciar el servidor y probamos subiendo una imagen en este caso de 10MB: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</w:rPr>
        <w:drawing>
          <wp:inline distB="114300" distT="114300" distL="114300" distR="114300">
            <wp:extent cx="5855954" cy="1047158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5954" cy="1047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Restaura del valor que hubiera en php.ini y limita el tamaño a un mega a través del .htaccess.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781550" cy="10001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¿Puedes usar ini_set para limitar el tamaño máximo del archivo? Razona tu respuesta.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No porque es temporal y después de ejecutarse no se va a poder.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Cambria" w:cs="Cambria" w:eastAsia="Cambria" w:hAnsi="Cambria"/>
          <w:b w:val="1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8"/>
          <w:szCs w:val="28"/>
          <w:rtl w:val="0"/>
        </w:rPr>
        <w:t xml:space="preserve">CRITERIO DE CORRECCIÓN </w:t>
      </w:r>
    </w:p>
    <w:p w:rsidR="00000000" w:rsidDel="00000000" w:rsidP="00000000" w:rsidRDefault="00000000" w:rsidRPr="00000000" w14:paraId="00000051">
      <w:pPr>
        <w:spacing w:after="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Cada apartado correctamente realizado y con la presentación adecuada supone 5 puntos sobre un total de 10.</w:t>
      </w:r>
    </w:p>
    <w:sectPr>
      <w:headerReference r:id="rId38" w:type="default"/>
      <w:headerReference r:id="rId39" w:type="first"/>
      <w:headerReference r:id="rId40" w:type="even"/>
      <w:footerReference r:id="rId41" w:type="default"/>
      <w:pgSz w:h="16838" w:w="11906" w:orient="portrait"/>
      <w:pgMar w:bottom="1417" w:top="1417" w:left="1701" w:right="155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Profesora: Begoña López</w:t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-50799</wp:posOffset>
              </wp:positionV>
              <wp:extent cx="5429250" cy="190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631375" y="3780000"/>
                        <a:ext cx="5429250" cy="1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B7CCE4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-50799</wp:posOffset>
              </wp:positionV>
              <wp:extent cx="5429250" cy="19050"/>
              <wp:effectExtent b="0" l="0" r="0" t="0"/>
              <wp:wrapNone/>
              <wp:docPr id="3" name="image34.png"/>
              <a:graphic>
                <a:graphicData uri="http://schemas.openxmlformats.org/drawingml/2006/picture">
                  <pic:pic>
                    <pic:nvPicPr>
                      <pic:cNvPr id="0" name="image3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2925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2280920" cy="1895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210303" y="3690148"/>
                        <a:ext cx="2271395" cy="17970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Aplicaciones web– ASIR2</w:t>
                          </w:r>
                        </w:p>
                      </w:txbxContent>
                    </wps:txbx>
                    <wps:bodyPr anchorCtr="0" anchor="ctr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2280920" cy="189525"/>
              <wp:effectExtent b="0" l="0" r="0" t="0"/>
              <wp:wrapNone/>
              <wp:docPr id="2" name="image33.png"/>
              <a:graphic>
                <a:graphicData uri="http://schemas.openxmlformats.org/drawingml/2006/picture">
                  <pic:pic>
                    <pic:nvPicPr>
                      <pic:cNvPr id="0" name="image3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0920" cy="18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850.35pt;height:850.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13.jp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850.35pt;height:850.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3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850.35pt;height:850.3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3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360" w:lineRule="auto"/>
      <w:jc w:val="center"/>
    </w:pPr>
    <w:rPr>
      <w:rFonts w:ascii="Cambria" w:cs="Cambria" w:eastAsia="Cambria" w:hAnsi="Cambria"/>
      <w:b w:val="1"/>
      <w:color w:val="4f81b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2.xml"/><Relationship Id="rId20" Type="http://schemas.openxmlformats.org/officeDocument/2006/relationships/image" Target="media/image8.png"/><Relationship Id="rId41" Type="http://schemas.openxmlformats.org/officeDocument/2006/relationships/footer" Target="footer1.xml"/><Relationship Id="rId22" Type="http://schemas.openxmlformats.org/officeDocument/2006/relationships/image" Target="media/image5.png"/><Relationship Id="rId21" Type="http://schemas.openxmlformats.org/officeDocument/2006/relationships/image" Target="media/image3.png"/><Relationship Id="rId24" Type="http://schemas.openxmlformats.org/officeDocument/2006/relationships/image" Target="media/image35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6" Type="http://schemas.openxmlformats.org/officeDocument/2006/relationships/image" Target="media/image9.png"/><Relationship Id="rId25" Type="http://schemas.openxmlformats.org/officeDocument/2006/relationships/image" Target="media/image32.png"/><Relationship Id="rId28" Type="http://schemas.openxmlformats.org/officeDocument/2006/relationships/image" Target="media/image17.png"/><Relationship Id="rId27" Type="http://schemas.openxmlformats.org/officeDocument/2006/relationships/image" Target="media/image28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30.png"/><Relationship Id="rId7" Type="http://schemas.openxmlformats.org/officeDocument/2006/relationships/image" Target="media/image6.png"/><Relationship Id="rId8" Type="http://schemas.openxmlformats.org/officeDocument/2006/relationships/image" Target="media/image19.png"/><Relationship Id="rId31" Type="http://schemas.openxmlformats.org/officeDocument/2006/relationships/image" Target="media/image24.png"/><Relationship Id="rId30" Type="http://schemas.openxmlformats.org/officeDocument/2006/relationships/image" Target="media/image21.png"/><Relationship Id="rId11" Type="http://schemas.openxmlformats.org/officeDocument/2006/relationships/image" Target="media/image25.png"/><Relationship Id="rId33" Type="http://schemas.openxmlformats.org/officeDocument/2006/relationships/image" Target="media/image14.png"/><Relationship Id="rId10" Type="http://schemas.openxmlformats.org/officeDocument/2006/relationships/image" Target="media/image1.png"/><Relationship Id="rId32" Type="http://schemas.openxmlformats.org/officeDocument/2006/relationships/image" Target="media/image11.png"/><Relationship Id="rId13" Type="http://schemas.openxmlformats.org/officeDocument/2006/relationships/image" Target="media/image27.png"/><Relationship Id="rId35" Type="http://schemas.openxmlformats.org/officeDocument/2006/relationships/image" Target="media/image20.png"/><Relationship Id="rId12" Type="http://schemas.openxmlformats.org/officeDocument/2006/relationships/image" Target="media/image23.png"/><Relationship Id="rId34" Type="http://schemas.openxmlformats.org/officeDocument/2006/relationships/image" Target="media/image31.png"/><Relationship Id="rId15" Type="http://schemas.openxmlformats.org/officeDocument/2006/relationships/image" Target="media/image7.png"/><Relationship Id="rId37" Type="http://schemas.openxmlformats.org/officeDocument/2006/relationships/image" Target="media/image2.png"/><Relationship Id="rId14" Type="http://schemas.openxmlformats.org/officeDocument/2006/relationships/image" Target="media/image15.png"/><Relationship Id="rId36" Type="http://schemas.openxmlformats.org/officeDocument/2006/relationships/image" Target="media/image16.png"/><Relationship Id="rId17" Type="http://schemas.openxmlformats.org/officeDocument/2006/relationships/image" Target="media/image10.png"/><Relationship Id="rId39" Type="http://schemas.openxmlformats.org/officeDocument/2006/relationships/header" Target="header3.xml"/><Relationship Id="rId16" Type="http://schemas.openxmlformats.org/officeDocument/2006/relationships/image" Target="media/image12.png"/><Relationship Id="rId38" Type="http://schemas.openxmlformats.org/officeDocument/2006/relationships/header" Target="header1.xml"/><Relationship Id="rId19" Type="http://schemas.openxmlformats.org/officeDocument/2006/relationships/image" Target="media/image26.png"/><Relationship Id="rId1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3.png"/><Relationship Id="rId2" Type="http://schemas.openxmlformats.org/officeDocument/2006/relationships/image" Target="media/image13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3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