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64"/>
          <w:szCs w:val="64"/>
          <w:u w:val="none"/>
          <w:shd w:fill="auto" w:val="clear"/>
          <w:vertAlign w:val="baseline"/>
        </w:rPr>
      </w:pPr>
      <w:r w:rsidDel="00000000" w:rsidR="00000000" w:rsidRPr="00000000">
        <w:rPr>
          <w:rFonts w:ascii="Arial" w:cs="Arial" w:eastAsia="Arial" w:hAnsi="Arial"/>
          <w:b w:val="1"/>
          <w:i w:val="0"/>
          <w:smallCaps w:val="0"/>
          <w:strike w:val="0"/>
          <w:color w:val="000000"/>
          <w:sz w:val="64"/>
          <w:szCs w:val="64"/>
          <w:u w:val="none"/>
          <w:shd w:fill="auto" w:val="clear"/>
          <w:vertAlign w:val="baseline"/>
          <w:rtl w:val="0"/>
        </w:rPr>
        <w:t xml:space="preserve">Práctica Exploit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12060546875" w:line="240" w:lineRule="auto"/>
        <w:ind w:left="0" w:right="0" w:firstLine="0"/>
        <w:jc w:val="center"/>
        <w:rPr>
          <w:rFonts w:ascii="Arial" w:cs="Arial" w:eastAsia="Arial" w:hAnsi="Arial"/>
          <w:b w:val="1"/>
          <w:i w:val="0"/>
          <w:smallCaps w:val="0"/>
          <w:strike w:val="0"/>
          <w:color w:val="000000"/>
          <w:sz w:val="64"/>
          <w:szCs w:val="64"/>
          <w:u w:val="none"/>
          <w:shd w:fill="auto" w:val="clear"/>
          <w:vertAlign w:val="baseline"/>
        </w:rPr>
      </w:pPr>
      <w:r w:rsidDel="00000000" w:rsidR="00000000" w:rsidRPr="00000000">
        <w:rPr>
          <w:rFonts w:ascii="Arial" w:cs="Arial" w:eastAsia="Arial" w:hAnsi="Arial"/>
          <w:b w:val="1"/>
          <w:i w:val="0"/>
          <w:smallCaps w:val="0"/>
          <w:strike w:val="0"/>
          <w:color w:val="000000"/>
          <w:sz w:val="64"/>
          <w:szCs w:val="64"/>
          <w:u w:val="none"/>
          <w:shd w:fill="auto" w:val="clear"/>
          <w:vertAlign w:val="baseline"/>
        </w:rPr>
        <w:drawing>
          <wp:inline distB="19050" distT="19050" distL="19050" distR="19050">
            <wp:extent cx="4785360" cy="2689860"/>
            <wp:effectExtent b="0" l="0" r="0" t="0"/>
            <wp:docPr id="29"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4785360" cy="268986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307952880859375" w:right="0" w:firstLine="0"/>
        <w:jc w:val="left"/>
        <w:rPr>
          <w:rFonts w:ascii="Arial" w:cs="Arial" w:eastAsia="Arial" w:hAnsi="Arial"/>
          <w:b w:val="1"/>
          <w:i w:val="0"/>
          <w:smallCaps w:val="0"/>
          <w:strike w:val="0"/>
          <w:color w:val="000000"/>
          <w:sz w:val="36.400001525878906"/>
          <w:szCs w:val="36.400001525878906"/>
          <w:u w:val="none"/>
          <w:shd w:fill="auto" w:val="clear"/>
          <w:vertAlign w:val="baseline"/>
        </w:rPr>
      </w:pPr>
      <w:r w:rsidDel="00000000" w:rsidR="00000000" w:rsidRPr="00000000">
        <w:rPr>
          <w:rFonts w:ascii="Arial" w:cs="Arial" w:eastAsia="Arial" w:hAnsi="Arial"/>
          <w:b w:val="1"/>
          <w:i w:val="0"/>
          <w:smallCaps w:val="0"/>
          <w:strike w:val="0"/>
          <w:color w:val="000000"/>
          <w:sz w:val="36.400001525878906"/>
          <w:szCs w:val="36.400001525878906"/>
          <w:u w:val="none"/>
          <w:shd w:fill="auto" w:val="clear"/>
          <w:vertAlign w:val="baseline"/>
          <w:rtl w:val="0"/>
        </w:rPr>
        <w:t xml:space="preserve">Definición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115478515625" w:line="229.90804195404053" w:lineRule="auto"/>
        <w:ind w:left="21.1199951171875" w:right="18.88671875" w:firstLine="14.879989624023438"/>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Un exploit es un programa informático, una parte de un software o una secuencia de comandos que se aprovecha de un error o vulnerabilidad para provocar un comportamiento no intencionado o imprevisto en un software, hardware o en cualquier dispositivo electrónico.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24.479980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(Fuente: Panda Security, </w:t>
      </w:r>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https://www.pandasecurity.com/es/security-info/exploit/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704284668" w:lineRule="auto"/>
        <w:ind w:left="0" w:right="17.447509765625" w:firstLine="11.279983520507812"/>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Exploit es una palabra inglesa que significa explotar o aprovechar, y que en el ámbito de la informática es un fragmento de software, fragmento de datos o secuencia de comandos o acciones, utilizada con el fin de aprovechar una vulnerabilidad de seguridad de un sistema de información para conseguir un comportamiento no deseado del mismo.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90804195404053" w:lineRule="auto"/>
        <w:ind w:left="0" w:right="17.4462890625" w:firstLine="16.800003051757812"/>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Su uso principal es como vector para la inyección de una carga útil (en inglés payload) que ofrezca al atacante algún tipo de acceso y/o control del equipo comprometido. Un payload puede ser usado por varios exploits y un mismo exploit puede utilizar varios payloads.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24.479980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(Fuente: Wikipedia, </w:t>
      </w:r>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https://es.wikipedia.org/wiki/Exploit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92010498046875" w:line="240" w:lineRule="auto"/>
        <w:ind w:left="17.923965454101562" w:right="0" w:firstLine="0"/>
        <w:jc w:val="left"/>
        <w:rPr>
          <w:rFonts w:ascii="Arial" w:cs="Arial" w:eastAsia="Arial" w:hAnsi="Arial"/>
          <w:b w:val="1"/>
          <w:i w:val="0"/>
          <w:smallCaps w:val="0"/>
          <w:strike w:val="0"/>
          <w:color w:val="000000"/>
          <w:sz w:val="36.400001525878906"/>
          <w:szCs w:val="36.400001525878906"/>
          <w:u w:val="none"/>
          <w:shd w:fill="auto" w:val="clear"/>
          <w:vertAlign w:val="baseline"/>
        </w:rPr>
      </w:pPr>
      <w:r w:rsidDel="00000000" w:rsidR="00000000" w:rsidRPr="00000000">
        <w:rPr>
          <w:rFonts w:ascii="Arial" w:cs="Arial" w:eastAsia="Arial" w:hAnsi="Arial"/>
          <w:b w:val="1"/>
          <w:i w:val="0"/>
          <w:smallCaps w:val="0"/>
          <w:strike w:val="0"/>
          <w:color w:val="000000"/>
          <w:sz w:val="36.400001525878906"/>
          <w:szCs w:val="36.400001525878906"/>
          <w:u w:val="none"/>
          <w:shd w:fill="auto" w:val="clear"/>
          <w:vertAlign w:val="baseline"/>
          <w:rtl w:val="0"/>
        </w:rPr>
        <w:t xml:space="preserve">Trabajo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120361328125" w:line="229.90792751312256" w:lineRule="auto"/>
        <w:ind w:left="22.559967041015625" w:right="0.16357421875" w:hanging="3.600006103515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Utilizando principalmente el programa Metasploit Framework descubrir y atacar el mayor número de vulnerabilidades de máquinas virtuales de ejemplo. Tanto de sistemas operativos, como servicios, protocolos o aplicaciones.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90804195404053" w:lineRule="auto"/>
        <w:ind w:left="22.3199462890625" w:right="-6.077880859375" w:hanging="1.43997192382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Realizar un informe de auditoría con las fallas de seguridad encontradas y las recomendaciones a aplicar para evitar ese riesgo.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16.319961547851562" w:right="0" w:firstLine="0"/>
        <w:jc w:val="left"/>
        <w:rPr>
          <w:color w:val="000080"/>
          <w:sz w:val="24"/>
          <w:szCs w:val="24"/>
          <w:u w:val="single"/>
        </w:rPr>
      </w:pPr>
      <w:hyperlink r:id="rId7">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https://www.exploit-db.com/</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16.319961547851562" w:right="0" w:firstLine="0"/>
        <w:jc w:val="left"/>
        <w:rPr>
          <w:color w:val="000080"/>
          <w:sz w:val="24"/>
          <w:szCs w:val="24"/>
          <w:u w:val="singl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u w:val="single"/>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color w:val="9900ff"/>
          <w:sz w:val="38"/>
          <w:szCs w:val="38"/>
          <w:rtl w:val="0"/>
        </w:rPr>
        <w:t xml:space="preserve">Metasploit</w:t>
      </w:r>
      <w:r w:rsidDel="00000000" w:rsidR="00000000" w:rsidRPr="00000000">
        <w:rPr>
          <w:b w:val="1"/>
          <w:sz w:val="38"/>
          <w:szCs w:val="38"/>
          <w:rtl w:val="0"/>
        </w:rPr>
        <w:t xml:space="preserve">:</w:t>
      </w:r>
      <w:r w:rsidDel="00000000" w:rsidR="00000000" w:rsidRPr="00000000">
        <w:rPr>
          <w:rtl w:val="0"/>
        </w:rPr>
        <w:t xml:space="preserve"> herramienta para explotar la máquina </w:t>
      </w:r>
      <w:r w:rsidDel="00000000" w:rsidR="00000000" w:rsidRPr="00000000">
        <w:rPr>
          <w:b w:val="1"/>
          <w:rtl w:val="0"/>
        </w:rPr>
        <w:t xml:space="preserve">METASPLOITABLE</w:t>
      </w:r>
    </w:p>
    <w:p w:rsidR="00000000" w:rsidDel="00000000" w:rsidP="00000000" w:rsidRDefault="00000000" w:rsidRPr="00000000" w14:paraId="00000011">
      <w:pPr>
        <w:rPr/>
      </w:pPr>
      <w:r w:rsidDel="00000000" w:rsidR="00000000" w:rsidRPr="00000000">
        <w:rPr>
          <w:rtl w:val="0"/>
        </w:rPr>
        <w:tab/>
        <w:t xml:space="preserve">-</w:t>
      </w:r>
      <w:r w:rsidDel="00000000" w:rsidR="00000000" w:rsidRPr="00000000">
        <w:rPr>
          <w:u w:val="single"/>
          <w:rtl w:val="0"/>
        </w:rPr>
        <w:t xml:space="preserve">Vulnerabilidad</w:t>
      </w:r>
      <w:r w:rsidDel="00000000" w:rsidR="00000000" w:rsidRPr="00000000">
        <w:rPr>
          <w:rtl w:val="0"/>
        </w:rPr>
        <w:t xml:space="preserve">: fallo/debilidad en la seguridad de un sistema que podría ser aprovechado por alguien.</w:t>
      </w:r>
    </w:p>
    <w:p w:rsidR="00000000" w:rsidDel="00000000" w:rsidP="00000000" w:rsidRDefault="00000000" w:rsidRPr="00000000" w14:paraId="00000012">
      <w:pPr>
        <w:ind w:left="720" w:firstLine="0"/>
        <w:rPr/>
      </w:pPr>
      <w:r w:rsidDel="00000000" w:rsidR="00000000" w:rsidRPr="00000000">
        <w:rPr>
          <w:rtl w:val="0"/>
        </w:rPr>
        <w:t xml:space="preserve">-</w:t>
      </w:r>
      <w:r w:rsidDel="00000000" w:rsidR="00000000" w:rsidRPr="00000000">
        <w:rPr>
          <w:u w:val="single"/>
          <w:rtl w:val="0"/>
        </w:rPr>
        <w:t xml:space="preserve">Exploit</w:t>
      </w:r>
      <w:r w:rsidDel="00000000" w:rsidR="00000000" w:rsidRPr="00000000">
        <w:rPr>
          <w:rtl w:val="0"/>
        </w:rPr>
        <w:t xml:space="preserve">: software que se va a aprovechar de una vulnerabilidad de un sistema, que nos va a permitir ganar acceso a un servidor, escalar privilegios (lograr ser root, con lo que podríamos hacer cualquier acción en la máquina), ataques DOS…</w:t>
      </w:r>
    </w:p>
    <w:p w:rsidR="00000000" w:rsidDel="00000000" w:rsidP="00000000" w:rsidRDefault="00000000" w:rsidRPr="00000000" w14:paraId="00000013">
      <w:pPr>
        <w:ind w:left="720" w:firstLine="720"/>
        <w:rPr/>
      </w:pPr>
      <w:r w:rsidDel="00000000" w:rsidR="00000000" w:rsidRPr="00000000">
        <w:rPr>
          <w:rtl w:val="0"/>
        </w:rPr>
        <w:t xml:space="preserve">* Se define como los módulos que utilizan payloads</w:t>
      </w:r>
    </w:p>
    <w:p w:rsidR="00000000" w:rsidDel="00000000" w:rsidP="00000000" w:rsidRDefault="00000000" w:rsidRPr="00000000" w14:paraId="00000014">
      <w:pPr>
        <w:ind w:left="720" w:firstLine="720"/>
        <w:rPr/>
      </w:pPr>
      <w:r w:rsidDel="00000000" w:rsidR="00000000" w:rsidRPr="00000000">
        <w:rPr>
          <w:rtl w:val="0"/>
        </w:rPr>
        <w:t xml:space="preserve">* Una vulnerabilidad sin una capacidad de payload es un módulo auxiliar</w:t>
      </w:r>
    </w:p>
    <w:p w:rsidR="00000000" w:rsidDel="00000000" w:rsidP="00000000" w:rsidRDefault="00000000" w:rsidRPr="00000000" w14:paraId="00000015">
      <w:pPr>
        <w:ind w:left="1440" w:firstLine="0"/>
        <w:rPr/>
      </w:pPr>
      <w:r w:rsidDel="00000000" w:rsidR="00000000" w:rsidRPr="00000000">
        <w:rPr>
          <w:rtl w:val="0"/>
        </w:rPr>
        <w:t xml:space="preserve">-Riesgos: pérdida de rendimiento del servidor, filtración de información, dejar un backdoor de forma que alguien podría utilizarlo.</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t xml:space="preserve">-</w:t>
      </w:r>
      <w:r w:rsidDel="00000000" w:rsidR="00000000" w:rsidRPr="00000000">
        <w:rPr>
          <w:u w:val="single"/>
          <w:rtl w:val="0"/>
        </w:rPr>
        <w:t xml:space="preserve">Payload</w:t>
      </w:r>
      <w:r w:rsidDel="00000000" w:rsidR="00000000" w:rsidRPr="00000000">
        <w:rPr>
          <w:rtl w:val="0"/>
        </w:rPr>
        <w:t xml:space="preserve">: es la carga que se ejecuta en esa vulnerabilidad, es decir, la carga que activamos a la hora de aprovechar dicha vulnerabilidad.</w:t>
      </w:r>
    </w:p>
    <w:p w:rsidR="00000000" w:rsidDel="00000000" w:rsidP="00000000" w:rsidRDefault="00000000" w:rsidRPr="00000000" w14:paraId="00000018">
      <w:pPr>
        <w:ind w:left="720" w:firstLine="0"/>
        <w:rPr/>
      </w:pPr>
      <w:r w:rsidDel="00000000" w:rsidR="00000000" w:rsidRPr="00000000">
        <w:rPr>
          <w:rtl w:val="0"/>
        </w:rPr>
        <w:tab/>
        <w:t xml:space="preserve">* Los Payloads consisten en código que se ejecuta de forma remota</w:t>
      </w:r>
    </w:p>
    <w:p w:rsidR="00000000" w:rsidDel="00000000" w:rsidP="00000000" w:rsidRDefault="00000000" w:rsidRPr="00000000" w14:paraId="00000019">
      <w:pPr>
        <w:ind w:left="720" w:firstLine="720"/>
        <w:rPr/>
      </w:pPr>
      <w:r w:rsidDel="00000000" w:rsidR="00000000" w:rsidRPr="00000000">
        <w:rPr>
          <w:rtl w:val="0"/>
        </w:rPr>
        <w:t xml:space="preserve">* </w:t>
      </w:r>
      <w:r w:rsidDel="00000000" w:rsidR="00000000" w:rsidRPr="00000000">
        <w:rPr>
          <w:b w:val="1"/>
          <w:rtl w:val="0"/>
        </w:rPr>
        <w:t xml:space="preserve">Codificadores</w:t>
      </w:r>
      <w:r w:rsidDel="00000000" w:rsidR="00000000" w:rsidRPr="00000000">
        <w:rPr>
          <w:rtl w:val="0"/>
        </w:rPr>
        <w:t xml:space="preserve"> asegurar que los Payloads llegan a su destino</w:t>
      </w:r>
    </w:p>
    <w:p w:rsidR="00000000" w:rsidDel="00000000" w:rsidP="00000000" w:rsidRDefault="00000000" w:rsidRPr="00000000" w14:paraId="0000001A">
      <w:pPr>
        <w:ind w:left="720" w:firstLine="720"/>
        <w:rPr/>
      </w:pPr>
      <w:r w:rsidDel="00000000" w:rsidR="00000000" w:rsidRPr="00000000">
        <w:rPr>
          <w:rtl w:val="0"/>
        </w:rPr>
        <w:t xml:space="preserve">* </w:t>
      </w:r>
      <w:r w:rsidDel="00000000" w:rsidR="00000000" w:rsidRPr="00000000">
        <w:rPr>
          <w:b w:val="1"/>
          <w:rtl w:val="0"/>
        </w:rPr>
        <w:t xml:space="preserve">Nops</w:t>
      </w:r>
      <w:r w:rsidDel="00000000" w:rsidR="00000000" w:rsidRPr="00000000">
        <w:rPr>
          <w:rtl w:val="0"/>
        </w:rPr>
        <w:t xml:space="preserve"> mantener los tamaños de los payloads constante.</w:t>
      </w:r>
    </w:p>
    <w:p w:rsidR="00000000" w:rsidDel="00000000" w:rsidP="00000000" w:rsidRDefault="00000000" w:rsidRPr="00000000" w14:paraId="0000001B">
      <w:pPr>
        <w:widowControl w:val="0"/>
        <w:spacing w:before="282.0118713378906" w:line="240" w:lineRule="auto"/>
        <w:rPr>
          <w:b w:val="1"/>
        </w:rPr>
      </w:pPr>
      <w:r w:rsidDel="00000000" w:rsidR="00000000" w:rsidRPr="00000000">
        <w:rPr>
          <w:b w:val="1"/>
          <w:u w:val="single"/>
          <w:rtl w:val="0"/>
        </w:rPr>
        <w:t xml:space="preserve">PRUEBAS</w:t>
      </w:r>
      <w:r w:rsidDel="00000000" w:rsidR="00000000" w:rsidRPr="00000000">
        <w:rPr>
          <w:rtl w:val="0"/>
        </w:rPr>
      </w:r>
    </w:p>
    <w:p w:rsidR="00000000" w:rsidDel="00000000" w:rsidP="00000000" w:rsidRDefault="00000000" w:rsidRPr="00000000" w14:paraId="0000001C">
      <w:pPr>
        <w:widowControl w:val="0"/>
        <w:spacing w:before="282.0118713378906" w:line="240" w:lineRule="auto"/>
        <w:rPr>
          <w:color w:val="000080"/>
          <w:sz w:val="24"/>
          <w:szCs w:val="24"/>
          <w:u w:val="single"/>
        </w:rPr>
      </w:pPr>
      <w:r w:rsidDel="00000000" w:rsidR="00000000" w:rsidRPr="00000000">
        <w:rPr>
          <w:rtl w:val="0"/>
        </w:rPr>
        <w:t xml:space="preserve">Prueba 1 - </w:t>
      </w:r>
      <w:hyperlink r:id="rId8">
        <w:r w:rsidDel="00000000" w:rsidR="00000000" w:rsidRPr="00000000">
          <w:rPr>
            <w:color w:val="0000ee"/>
            <w:u w:val="single"/>
            <w:shd w:fill="auto" w:val="clear"/>
            <w:rtl w:val="0"/>
          </w:rPr>
          <w:t xml:space="preserve">PRACTICA VULNERABILIDAD PUERTO 80 METASPLOIT - AldoTello__JoseVicente__JorgeTello</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u w:val="singl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u w:val="singl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u w:val="singl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u w:val="singl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u w:val="singl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u w:val="singl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u w:val="singl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u w:val="singl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u w:val="singl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u w:val="single"/>
        </w:rPr>
      </w:pPr>
      <w:r w:rsidDel="00000000" w:rsidR="00000000" w:rsidRPr="00000000">
        <w:rPr>
          <w:color w:val="000080"/>
          <w:sz w:val="24"/>
          <w:szCs w:val="24"/>
          <w:u w:val="single"/>
          <w:rtl w:val="0"/>
        </w:rPr>
        <w:t xml:space="preserve">https://github.com/fernandopaezmartin/SAD_2021--Metasploit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u w:val="singl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u w:val="singl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u w:val="singl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u w:val="singl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color w:val="000080"/>
          <w:sz w:val="24"/>
          <w:szCs w:val="24"/>
        </w:rPr>
      </w:pPr>
      <w:r w:rsidDel="00000000" w:rsidR="00000000" w:rsidRPr="00000000">
        <w:rPr>
          <w:b w:val="1"/>
          <w:color w:val="000080"/>
          <w:sz w:val="24"/>
          <w:szCs w:val="24"/>
          <w:u w:val="single"/>
          <w:rtl w:val="0"/>
        </w:rPr>
        <w:t xml:space="preserve">PRUEBA 1 - PUERTO 80 - HTTP</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sz w:val="24"/>
          <w:szCs w:val="24"/>
        </w:rPr>
      </w:pPr>
      <w:r w:rsidDel="00000000" w:rsidR="00000000" w:rsidRPr="00000000">
        <w:rPr>
          <w:sz w:val="24"/>
          <w:szCs w:val="24"/>
          <w:rtl w:val="0"/>
        </w:rPr>
        <w:t xml:space="preserve">Vamos a explotar la vulnerabilidad del puerto 80 con una máquina de metasploit, se realizará una conexión al servidor metasploit para poder ingresar de forma remota por medio de </w:t>
      </w:r>
      <w:r w:rsidDel="00000000" w:rsidR="00000000" w:rsidRPr="00000000">
        <w:rPr>
          <w:b w:val="1"/>
          <w:sz w:val="24"/>
          <w:szCs w:val="24"/>
          <w:rtl w:val="0"/>
        </w:rPr>
        <w:t xml:space="preserve">netcat</w:t>
      </w:r>
      <w:r w:rsidDel="00000000" w:rsidR="00000000" w:rsidRPr="00000000">
        <w:rPr>
          <w:sz w:val="24"/>
          <w:szCs w:val="24"/>
          <w:rtl w:val="0"/>
        </w:rPr>
        <w:t xml:space="preserve"> </w:t>
      </w:r>
      <w:r w:rsidDel="00000000" w:rsidR="00000000" w:rsidRPr="00000000">
        <w:rPr>
          <w:i w:val="1"/>
          <w:sz w:val="24"/>
          <w:szCs w:val="24"/>
          <w:rtl w:val="0"/>
        </w:rPr>
        <w:t xml:space="preserve">(e</w:t>
      </w:r>
      <w:r w:rsidDel="00000000" w:rsidR="00000000" w:rsidRPr="00000000">
        <w:rPr>
          <w:i w:val="1"/>
          <w:sz w:val="24"/>
          <w:szCs w:val="24"/>
          <w:highlight w:val="white"/>
          <w:rtl w:val="0"/>
        </w:rPr>
        <w:t xml:space="preserve">s una herramienta de red que permite a través de intérprete de comandos y con una sintaxis sencilla abrir puertos TCP/UDP en un HOST, asociar una shell a un puerto en concreto y forzar conexiones UDP/TCP</w:t>
      </w:r>
      <w:r w:rsidDel="00000000" w:rsidR="00000000" w:rsidRPr="00000000">
        <w:rPr>
          <w:i w:val="1"/>
          <w:sz w:val="24"/>
          <w:szCs w:val="24"/>
          <w:rtl w:val="0"/>
        </w:rPr>
        <w:t xml:space="preserve">)</w:t>
      </w:r>
      <w:r w:rsidDel="00000000" w:rsidR="00000000" w:rsidRPr="00000000">
        <w:rPr>
          <w:sz w:val="24"/>
          <w:szCs w:val="24"/>
          <w:rtl w:val="0"/>
        </w:rPr>
        <w:t xml:space="preserve"> y tener control de ejecutar, visualizar o copiar cualquier información de la base de datos o cualquier archivo que se encuentre en el servidor metasploit.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sz w:val="24"/>
          <w:szCs w:val="24"/>
        </w:rPr>
      </w:pPr>
      <w:r w:rsidDel="00000000" w:rsidR="00000000" w:rsidRPr="00000000">
        <w:rPr>
          <w:b w:val="1"/>
          <w:sz w:val="24"/>
          <w:szCs w:val="24"/>
          <w:u w:val="single"/>
          <w:rtl w:val="0"/>
        </w:rPr>
        <w:t xml:space="preserve">Objetivos</w:t>
      </w:r>
      <w:r w:rsidDel="00000000" w:rsidR="00000000" w:rsidRPr="00000000">
        <w:rPr>
          <w:b w:val="1"/>
          <w:sz w:val="24"/>
          <w:szCs w:val="24"/>
          <w:rtl w:val="0"/>
        </w:rPr>
        <w:t xml:space="preserve">: </w:t>
      </w:r>
      <w:r w:rsidDel="00000000" w:rsidR="00000000" w:rsidRPr="00000000">
        <w:rPr>
          <w:sz w:val="24"/>
          <w:szCs w:val="24"/>
          <w:rtl w:val="0"/>
        </w:rPr>
        <w:t xml:space="preserve">explotar la vulnerabilidad del </w:t>
      </w:r>
      <w:r w:rsidDel="00000000" w:rsidR="00000000" w:rsidRPr="00000000">
        <w:rPr>
          <w:b w:val="1"/>
          <w:sz w:val="24"/>
          <w:szCs w:val="24"/>
          <w:rtl w:val="0"/>
        </w:rPr>
        <w:t xml:space="preserve">puerto 80</w:t>
      </w:r>
      <w:r w:rsidDel="00000000" w:rsidR="00000000" w:rsidRPr="00000000">
        <w:rPr>
          <w:sz w:val="24"/>
          <w:szCs w:val="24"/>
          <w:rtl w:val="0"/>
        </w:rPr>
        <w:t xml:space="preserve"> del servidor metasploit por el puerto </w:t>
      </w:r>
      <w:r w:rsidDel="00000000" w:rsidR="00000000" w:rsidRPr="00000000">
        <w:rPr>
          <w:b w:val="1"/>
          <w:sz w:val="24"/>
          <w:szCs w:val="24"/>
          <w:rtl w:val="0"/>
        </w:rPr>
        <w:t xml:space="preserve">tikiwiki</w:t>
      </w:r>
      <w:r w:rsidDel="00000000" w:rsidR="00000000" w:rsidRPr="00000000">
        <w:rPr>
          <w:sz w:val="24"/>
          <w:szCs w:val="24"/>
          <w:rtl w:val="0"/>
        </w:rPr>
        <w:t xml:space="preserve"> y realizar una conexión al servidor metasploit utilizando </w:t>
      </w:r>
      <w:r w:rsidDel="00000000" w:rsidR="00000000" w:rsidRPr="00000000">
        <w:rPr>
          <w:b w:val="1"/>
          <w:sz w:val="24"/>
          <w:szCs w:val="24"/>
          <w:rtl w:val="0"/>
        </w:rPr>
        <w:t xml:space="preserve">netcat</w:t>
      </w:r>
      <w:r w:rsidDel="00000000" w:rsidR="00000000" w:rsidRPr="00000000">
        <w:rPr>
          <w:sz w:val="24"/>
          <w:szCs w:val="24"/>
          <w:rtl w:val="0"/>
        </w:rPr>
        <w:t xml:space="preserve">.</w:t>
      </w:r>
    </w:p>
    <w:p w:rsidR="00000000" w:rsidDel="00000000" w:rsidP="00000000" w:rsidRDefault="00000000" w:rsidRPr="00000000" w14:paraId="000000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82.0118713378906" w:line="240" w:lineRule="auto"/>
        <w:ind w:left="720" w:right="0" w:hanging="360"/>
        <w:jc w:val="left"/>
        <w:rPr>
          <w:sz w:val="24"/>
          <w:szCs w:val="24"/>
          <w:u w:val="none"/>
        </w:rPr>
      </w:pPr>
      <w:r w:rsidDel="00000000" w:rsidR="00000000" w:rsidRPr="00000000">
        <w:rPr>
          <w:sz w:val="24"/>
          <w:szCs w:val="24"/>
          <w:rtl w:val="0"/>
        </w:rPr>
        <w:t xml:space="preserve">Configurar una red con dos host, uno metasploit y una kali para realizar una explotación al puerto 80.</w:t>
      </w:r>
    </w:p>
    <w:p w:rsidR="00000000" w:rsidDel="00000000" w:rsidP="00000000" w:rsidRDefault="00000000" w:rsidRPr="00000000" w14:paraId="0000003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4"/>
          <w:szCs w:val="24"/>
          <w:u w:val="none"/>
        </w:rPr>
      </w:pPr>
      <w:r w:rsidDel="00000000" w:rsidR="00000000" w:rsidRPr="00000000">
        <w:rPr>
          <w:sz w:val="24"/>
          <w:szCs w:val="24"/>
          <w:rtl w:val="0"/>
        </w:rPr>
        <w:t xml:space="preserve">Utilizar msfconsole framework para realizar el exploit, configurar el set payload y comprobar la utilidad de la misma.</w:t>
      </w:r>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sz w:val="24"/>
          <w:szCs w:val="24"/>
          <w:u w:val="none"/>
        </w:rPr>
      </w:pPr>
      <w:r w:rsidDel="00000000" w:rsidR="00000000" w:rsidRPr="00000000">
        <w:rPr>
          <w:sz w:val="24"/>
          <w:szCs w:val="24"/>
          <w:rtl w:val="0"/>
        </w:rPr>
        <w:t xml:space="preserve">Realizar una conexión por medio de netcat al servidor metasploit y verificar la información.</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right="0"/>
        <w:jc w:val="left"/>
        <w:rPr>
          <w:sz w:val="24"/>
          <w:szCs w:val="24"/>
        </w:rPr>
      </w:pPr>
      <w:r w:rsidDel="00000000" w:rsidR="00000000" w:rsidRPr="00000000">
        <w:rPr>
          <w:sz w:val="24"/>
          <w:szCs w:val="24"/>
          <w:rtl w:val="0"/>
        </w:rPr>
        <w:t xml:space="preserve">Se recomienda hacer ping entre máquinas para comprobar que realmente hay conexión y están en la misma red.</w:t>
      </w:r>
    </w:p>
    <w:p w:rsidR="00000000" w:rsidDel="00000000" w:rsidP="00000000" w:rsidRDefault="00000000" w:rsidRPr="00000000" w14:paraId="0000003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4"/>
          <w:szCs w:val="24"/>
          <w:u w:val="none"/>
        </w:rPr>
      </w:pPr>
      <w:r w:rsidDel="00000000" w:rsidR="00000000" w:rsidRPr="00000000">
        <w:rPr>
          <w:sz w:val="24"/>
          <w:szCs w:val="24"/>
          <w:rtl w:val="0"/>
        </w:rPr>
        <w:t xml:space="preserve">Abrimos Kali Linux y abrimos </w:t>
      </w:r>
      <w:r w:rsidDel="00000000" w:rsidR="00000000" w:rsidRPr="00000000">
        <w:rPr>
          <w:b w:val="1"/>
          <w:sz w:val="24"/>
          <w:szCs w:val="24"/>
          <w:rtl w:val="0"/>
        </w:rPr>
        <w:t xml:space="preserve">metasploit framework</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4"/>
          <w:szCs w:val="24"/>
          <w:u w:val="none"/>
        </w:rPr>
      </w:pPr>
      <w:r w:rsidDel="00000000" w:rsidR="00000000" w:rsidRPr="00000000">
        <w:rPr>
          <w:sz w:val="24"/>
          <w:szCs w:val="24"/>
          <w:rtl w:val="0"/>
        </w:rPr>
        <w:t xml:space="preserve">Iniciamos sesión</w:t>
      </w:r>
    </w:p>
    <w:p w:rsidR="00000000" w:rsidDel="00000000" w:rsidP="00000000" w:rsidRDefault="00000000" w:rsidRPr="00000000" w14:paraId="0000003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b w:val="1"/>
          <w:color w:val="38761d"/>
          <w:sz w:val="24"/>
          <w:szCs w:val="24"/>
        </w:rPr>
      </w:pPr>
      <w:r w:rsidDel="00000000" w:rsidR="00000000" w:rsidRPr="00000000">
        <w:rPr>
          <w:rFonts w:ascii="Arial Unicode MS" w:cs="Arial Unicode MS" w:eastAsia="Arial Unicode MS" w:hAnsi="Arial Unicode MS"/>
          <w:b w:val="1"/>
          <w:color w:val="38761d"/>
          <w:sz w:val="24"/>
          <w:szCs w:val="24"/>
          <w:rtl w:val="0"/>
        </w:rPr>
        <w:t xml:space="preserve">db_status → </w:t>
      </w:r>
      <w:r w:rsidDel="00000000" w:rsidR="00000000" w:rsidRPr="00000000">
        <w:rPr>
          <w:sz w:val="24"/>
          <w:szCs w:val="24"/>
          <w:rtl w:val="0"/>
        </w:rPr>
        <w:t xml:space="preserve">comprobar que metasploit está conectado a la BBDD.</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720" w:right="0" w:firstLine="0"/>
        <w:jc w:val="left"/>
        <w:rPr>
          <w:sz w:val="24"/>
          <w:szCs w:val="24"/>
        </w:rPr>
      </w:pPr>
      <w:r w:rsidDel="00000000" w:rsidR="00000000" w:rsidRPr="00000000">
        <w:rPr>
          <w:sz w:val="24"/>
          <w:szCs w:val="24"/>
        </w:rPr>
        <w:drawing>
          <wp:inline distB="114300" distT="114300" distL="114300" distR="114300">
            <wp:extent cx="3971925" cy="381000"/>
            <wp:effectExtent b="0" l="0" r="0" t="0"/>
            <wp:docPr id="32"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39719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282.0118713378906" w:line="240" w:lineRule="auto"/>
        <w:ind w:left="720" w:right="0" w:hanging="360"/>
        <w:jc w:val="left"/>
        <w:rPr>
          <w:sz w:val="24"/>
          <w:szCs w:val="24"/>
          <w:u w:val="none"/>
        </w:rPr>
      </w:pPr>
      <w:r w:rsidDel="00000000" w:rsidR="00000000" w:rsidRPr="00000000">
        <w:rPr>
          <w:rFonts w:ascii="Arial Unicode MS" w:cs="Arial Unicode MS" w:eastAsia="Arial Unicode MS" w:hAnsi="Arial Unicode MS"/>
          <w:b w:val="1"/>
          <w:color w:val="38761d"/>
          <w:sz w:val="24"/>
          <w:szCs w:val="24"/>
          <w:rtl w:val="0"/>
        </w:rPr>
        <w:t xml:space="preserve">workspace → </w:t>
      </w:r>
      <w:r w:rsidDel="00000000" w:rsidR="00000000" w:rsidRPr="00000000">
        <w:rPr>
          <w:sz w:val="24"/>
          <w:szCs w:val="24"/>
          <w:rtl w:val="0"/>
        </w:rPr>
        <w:t xml:space="preserve">conjunto de tablas que almacenan información, se recomienda utilizar distinto para diferentes clientes, de forma que al documentar no se mezcle información, comando para comprobar cuales existen.</w:t>
      </w:r>
    </w:p>
    <w:p w:rsidR="00000000" w:rsidDel="00000000" w:rsidP="00000000" w:rsidRDefault="00000000" w:rsidRPr="00000000" w14:paraId="0000003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sz w:val="24"/>
          <w:szCs w:val="24"/>
          <w:u w:val="none"/>
        </w:rPr>
      </w:pPr>
      <w:r w:rsidDel="00000000" w:rsidR="00000000" w:rsidRPr="00000000">
        <w:rPr>
          <w:b w:val="1"/>
          <w:color w:val="38761d"/>
          <w:sz w:val="24"/>
          <w:szCs w:val="24"/>
          <w:rtl w:val="0"/>
        </w:rPr>
        <w:t xml:space="preserve">workspace -a marcoyruben </w:t>
      </w:r>
      <w:r w:rsidDel="00000000" w:rsidR="00000000" w:rsidRPr="00000000">
        <w:rPr>
          <w:rFonts w:ascii="Arial Unicode MS" w:cs="Arial Unicode MS" w:eastAsia="Arial Unicode MS" w:hAnsi="Arial Unicode MS"/>
          <w:sz w:val="24"/>
          <w:szCs w:val="24"/>
          <w:rtl w:val="0"/>
        </w:rPr>
        <w:t xml:space="preserve">→creamos un workspace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720" w:right="0" w:firstLine="0"/>
        <w:jc w:val="left"/>
        <w:rPr>
          <w:sz w:val="24"/>
          <w:szCs w:val="24"/>
        </w:rPr>
      </w:pPr>
      <w:r w:rsidDel="00000000" w:rsidR="00000000" w:rsidRPr="00000000">
        <w:rPr>
          <w:sz w:val="24"/>
          <w:szCs w:val="24"/>
        </w:rPr>
        <w:drawing>
          <wp:inline distB="114300" distT="114300" distL="114300" distR="114300">
            <wp:extent cx="2857500" cy="480043"/>
            <wp:effectExtent b="0" l="0" r="0" t="0"/>
            <wp:docPr id="23" name="image19.png"/>
            <a:graphic>
              <a:graphicData uri="http://schemas.openxmlformats.org/drawingml/2006/picture">
                <pic:pic>
                  <pic:nvPicPr>
                    <pic:cNvPr id="0" name="image19.png"/>
                    <pic:cNvPicPr preferRelativeResize="0"/>
                  </pic:nvPicPr>
                  <pic:blipFill>
                    <a:blip r:embed="rId10"/>
                    <a:srcRect b="37779" l="0" r="0" t="0"/>
                    <a:stretch>
                      <a:fillRect/>
                    </a:stretch>
                  </pic:blipFill>
                  <pic:spPr>
                    <a:xfrm>
                      <a:off x="0" y="0"/>
                      <a:ext cx="2857500" cy="48004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82.0118713378906" w:line="240" w:lineRule="auto"/>
        <w:ind w:left="720" w:right="0" w:hanging="360"/>
        <w:jc w:val="left"/>
        <w:rPr>
          <w:sz w:val="24"/>
          <w:szCs w:val="24"/>
          <w:u w:val="none"/>
        </w:rPr>
      </w:pPr>
      <w:r w:rsidDel="00000000" w:rsidR="00000000" w:rsidRPr="00000000">
        <w:rPr>
          <w:sz w:val="24"/>
          <w:szCs w:val="24"/>
          <w:rtl w:val="0"/>
        </w:rPr>
        <w:t xml:space="preserve">Si volvemos a ejecutar </w:t>
      </w:r>
      <w:r w:rsidDel="00000000" w:rsidR="00000000" w:rsidRPr="00000000">
        <w:rPr>
          <w:b w:val="1"/>
          <w:color w:val="38761d"/>
          <w:sz w:val="24"/>
          <w:szCs w:val="24"/>
          <w:rtl w:val="0"/>
        </w:rPr>
        <w:t xml:space="preserve">workspace</w:t>
      </w:r>
      <w:r w:rsidDel="00000000" w:rsidR="00000000" w:rsidRPr="00000000">
        <w:rPr>
          <w:sz w:val="24"/>
          <w:szCs w:val="24"/>
          <w:rtl w:val="0"/>
        </w:rPr>
        <w:t xml:space="preserve">, vemos el asterisco y la letra roja en el workspace que se está utilizando actualmente (para cambiar de uno a otro: workspace marcoyruben).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720" w:right="0" w:firstLine="0"/>
        <w:jc w:val="left"/>
        <w:rPr>
          <w:sz w:val="24"/>
          <w:szCs w:val="24"/>
        </w:rPr>
      </w:pPr>
      <w:r w:rsidDel="00000000" w:rsidR="00000000" w:rsidRPr="00000000">
        <w:rPr>
          <w:sz w:val="24"/>
          <w:szCs w:val="24"/>
        </w:rPr>
        <w:drawing>
          <wp:inline distB="114300" distT="114300" distL="114300" distR="114300">
            <wp:extent cx="1762125" cy="771525"/>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7621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numPr>
          <w:ilvl w:val="0"/>
          <w:numId w:val="4"/>
        </w:numPr>
        <w:spacing w:after="0" w:afterAutospacing="0" w:before="282.0118713378906" w:line="240" w:lineRule="auto"/>
        <w:ind w:left="720" w:hanging="360"/>
        <w:rPr>
          <w:sz w:val="24"/>
          <w:szCs w:val="24"/>
        </w:rPr>
      </w:pPr>
      <w:r w:rsidDel="00000000" w:rsidR="00000000" w:rsidRPr="00000000">
        <w:rPr>
          <w:rFonts w:ascii="Arial Unicode MS" w:cs="Arial Unicode MS" w:eastAsia="Arial Unicode MS" w:hAnsi="Arial Unicode MS"/>
          <w:b w:val="1"/>
          <w:color w:val="38761d"/>
          <w:sz w:val="24"/>
          <w:szCs w:val="24"/>
          <w:rtl w:val="0"/>
        </w:rPr>
        <w:t xml:space="preserve">help → </w:t>
      </w:r>
      <w:r w:rsidDel="00000000" w:rsidR="00000000" w:rsidRPr="00000000">
        <w:rPr>
          <w:sz w:val="24"/>
          <w:szCs w:val="24"/>
          <w:rtl w:val="0"/>
        </w:rPr>
        <w:t xml:space="preserve">ayuda de comandos</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sz w:val="24"/>
          <w:szCs w:val="24"/>
          <w:u w:val="none"/>
        </w:rPr>
      </w:pPr>
      <w:r w:rsidDel="00000000" w:rsidR="00000000" w:rsidRPr="00000000">
        <w:rPr>
          <w:sz w:val="24"/>
          <w:szCs w:val="24"/>
          <w:rtl w:val="0"/>
        </w:rPr>
        <w:t xml:space="preserve">tablas de un workspace:</w:t>
      </w:r>
      <w:r w:rsidDel="00000000" w:rsidR="00000000" w:rsidRPr="00000000">
        <w:rPr>
          <w:b w:val="1"/>
          <w:color w:val="38761d"/>
          <w:sz w:val="24"/>
          <w:szCs w:val="24"/>
          <w:rtl w:val="0"/>
        </w:rPr>
        <w:t xml:space="preserve"> hosts, services, vulns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right="0"/>
        <w:jc w:val="left"/>
        <w:rPr>
          <w:b w:val="1"/>
          <w:color w:val="38761d"/>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right="0"/>
        <w:jc w:val="left"/>
        <w:rPr>
          <w:b w:val="1"/>
          <w:color w:val="38761d"/>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right="0"/>
        <w:jc w:val="left"/>
        <w:rPr>
          <w:b w:val="1"/>
          <w:color w:val="38761d"/>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282.0118713378906" w:line="240" w:lineRule="auto"/>
        <w:ind w:left="720" w:right="0" w:hanging="360"/>
        <w:jc w:val="left"/>
        <w:rPr>
          <w:b w:val="1"/>
          <w:color w:val="38761d"/>
          <w:sz w:val="24"/>
          <w:szCs w:val="24"/>
        </w:rPr>
      </w:pPr>
      <w:r w:rsidDel="00000000" w:rsidR="00000000" w:rsidRPr="00000000">
        <w:rPr>
          <w:rFonts w:ascii="Arial Unicode MS" w:cs="Arial Unicode MS" w:eastAsia="Arial Unicode MS" w:hAnsi="Arial Unicode MS"/>
          <w:b w:val="1"/>
          <w:color w:val="38761d"/>
          <w:sz w:val="24"/>
          <w:szCs w:val="24"/>
          <w:rtl w:val="0"/>
        </w:rPr>
        <w:t xml:space="preserve">db_nmap→ </w:t>
      </w:r>
      <w:r w:rsidDel="00000000" w:rsidR="00000000" w:rsidRPr="00000000">
        <w:rPr>
          <w:sz w:val="24"/>
          <w:szCs w:val="24"/>
          <w:rtl w:val="0"/>
        </w:rPr>
        <w:t xml:space="preserve">escanear puertos</w:t>
      </w:r>
    </w:p>
    <w:p w:rsidR="00000000" w:rsidDel="00000000" w:rsidP="00000000" w:rsidRDefault="00000000" w:rsidRPr="00000000" w14:paraId="0000004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b w:val="1"/>
          <w:sz w:val="24"/>
          <w:szCs w:val="24"/>
        </w:rPr>
      </w:pPr>
      <w:r w:rsidDel="00000000" w:rsidR="00000000" w:rsidRPr="00000000">
        <w:rPr>
          <w:b w:val="1"/>
          <w:sz w:val="24"/>
          <w:szCs w:val="24"/>
          <w:rtl w:val="0"/>
        </w:rPr>
        <w:t xml:space="preserve">ip máquina metasploit: 10.110.0.73</w:t>
      </w:r>
    </w:p>
    <w:p w:rsidR="00000000" w:rsidDel="00000000" w:rsidP="00000000" w:rsidRDefault="00000000" w:rsidRPr="00000000" w14:paraId="00000044">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left"/>
        <w:rPr>
          <w:b w:val="1"/>
          <w:sz w:val="24"/>
          <w:szCs w:val="24"/>
          <w:u w:val="none"/>
        </w:rPr>
      </w:pPr>
      <w:r w:rsidDel="00000000" w:rsidR="00000000" w:rsidRPr="00000000">
        <w:rPr>
          <w:b w:val="1"/>
          <w:sz w:val="24"/>
          <w:szCs w:val="24"/>
        </w:rPr>
        <w:drawing>
          <wp:inline distB="114300" distT="114300" distL="114300" distR="114300">
            <wp:extent cx="4855261" cy="2306513"/>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855261" cy="23065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color w:val="38761d"/>
          <w:sz w:val="24"/>
          <w:szCs w:val="24"/>
        </w:rPr>
      </w:pPr>
      <w:r w:rsidDel="00000000" w:rsidR="00000000" w:rsidRPr="00000000">
        <w:rPr>
          <w:rFonts w:ascii="Arial Unicode MS" w:cs="Arial Unicode MS" w:eastAsia="Arial Unicode MS" w:hAnsi="Arial Unicode MS"/>
          <w:b w:val="1"/>
          <w:color w:val="38761d"/>
          <w:sz w:val="24"/>
          <w:szCs w:val="24"/>
          <w:rtl w:val="0"/>
        </w:rPr>
        <w:t xml:space="preserve">db_nmap -sS -sV 10.110.0.163 →</w:t>
      </w:r>
      <w:r w:rsidDel="00000000" w:rsidR="00000000" w:rsidRPr="00000000">
        <w:rPr>
          <w:b w:val="1"/>
          <w:sz w:val="24"/>
          <w:szCs w:val="24"/>
          <w:rtl w:val="0"/>
        </w:rPr>
        <w:t xml:space="preserve">sS, </w:t>
      </w:r>
      <w:r w:rsidDel="00000000" w:rsidR="00000000" w:rsidRPr="00000000">
        <w:rPr>
          <w:sz w:val="24"/>
          <w:szCs w:val="24"/>
          <w:rtl w:val="0"/>
        </w:rPr>
        <w:t xml:space="preserve">mapeo </w:t>
      </w:r>
      <w:r w:rsidDel="00000000" w:rsidR="00000000" w:rsidRPr="00000000">
        <w:rPr>
          <w:sz w:val="24"/>
          <w:szCs w:val="24"/>
          <w:rtl w:val="0"/>
        </w:rPr>
        <w:t xml:space="preserve">(tcp half)-&gt; envía la señal de sincronización, </w:t>
      </w:r>
      <w:r w:rsidDel="00000000" w:rsidR="00000000" w:rsidRPr="00000000">
        <w:rPr>
          <w:b w:val="1"/>
          <w:sz w:val="24"/>
          <w:szCs w:val="24"/>
          <w:rtl w:val="0"/>
        </w:rPr>
        <w:t xml:space="preserve">Sv (services)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sz w:val="24"/>
          <w:szCs w:val="24"/>
        </w:rPr>
      </w:pPr>
      <w:r w:rsidDel="00000000" w:rsidR="00000000" w:rsidRPr="00000000">
        <w:rPr>
          <w:sz w:val="24"/>
          <w:szCs w:val="24"/>
        </w:rPr>
        <w:drawing>
          <wp:inline distB="114300" distT="114300" distL="114300" distR="114300">
            <wp:extent cx="6839100" cy="3594100"/>
            <wp:effectExtent b="0" l="0" r="0" t="0"/>
            <wp:docPr id="30"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68391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E">
      <w:pPr>
        <w:widowControl w:val="0"/>
        <w:numPr>
          <w:ilvl w:val="0"/>
          <w:numId w:val="4"/>
        </w:numPr>
        <w:spacing w:before="282.0118713378906" w:line="240" w:lineRule="auto"/>
        <w:ind w:left="720" w:hanging="360"/>
        <w:rPr>
          <w:b w:val="1"/>
          <w:color w:val="38761d"/>
          <w:sz w:val="24"/>
          <w:szCs w:val="24"/>
          <w:u w:val="none"/>
        </w:rPr>
      </w:pPr>
      <w:r w:rsidDel="00000000" w:rsidR="00000000" w:rsidRPr="00000000">
        <w:rPr>
          <w:rFonts w:ascii="Arial Unicode MS" w:cs="Arial Unicode MS" w:eastAsia="Arial Unicode MS" w:hAnsi="Arial Unicode MS"/>
          <w:b w:val="1"/>
          <w:color w:val="38761d"/>
          <w:sz w:val="24"/>
          <w:szCs w:val="24"/>
          <w:rtl w:val="0"/>
        </w:rPr>
        <w:t xml:space="preserve">host y services → </w:t>
      </w:r>
      <w:r w:rsidDel="00000000" w:rsidR="00000000" w:rsidRPr="00000000">
        <w:rPr>
          <w:b w:val="1"/>
          <w:sz w:val="24"/>
          <w:szCs w:val="24"/>
          <w:rtl w:val="0"/>
        </w:rPr>
        <w:t xml:space="preserve">como cambio la IP realizamos de nuevo el nmap, y ahora nos salen dos hosts</w:t>
      </w:r>
      <w:r w:rsidDel="00000000" w:rsidR="00000000" w:rsidRPr="00000000">
        <w:rPr>
          <w:rtl w:val="0"/>
        </w:rPr>
      </w:r>
    </w:p>
    <w:p w:rsidR="00000000" w:rsidDel="00000000" w:rsidP="00000000" w:rsidRDefault="00000000" w:rsidRPr="00000000" w14:paraId="0000004F">
      <w:pPr>
        <w:widowControl w:val="0"/>
        <w:spacing w:before="282.0118713378906" w:line="240" w:lineRule="auto"/>
        <w:ind w:left="1440" w:firstLine="0"/>
        <w:rPr>
          <w:b w:val="1"/>
          <w:color w:val="38761d"/>
          <w:sz w:val="24"/>
          <w:szCs w:val="24"/>
        </w:rPr>
      </w:pPr>
      <w:r w:rsidDel="00000000" w:rsidR="00000000" w:rsidRPr="00000000">
        <w:rPr>
          <w:b w:val="1"/>
          <w:color w:val="38761d"/>
          <w:sz w:val="24"/>
          <w:szCs w:val="24"/>
        </w:rPr>
        <w:drawing>
          <wp:inline distB="114300" distT="114300" distL="114300" distR="114300">
            <wp:extent cx="4683392" cy="1041778"/>
            <wp:effectExtent b="0" l="0" r="0" t="0"/>
            <wp:docPr id="37"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4683392" cy="1041778"/>
                    </a:xfrm>
                    <a:prstGeom prst="rect"/>
                    <a:ln/>
                  </pic:spPr>
                </pic:pic>
              </a:graphicData>
            </a:graphic>
          </wp:inline>
        </w:drawing>
      </w:r>
      <w:r w:rsidDel="00000000" w:rsidR="00000000" w:rsidRPr="00000000">
        <w:rPr>
          <w:b w:val="1"/>
          <w:color w:val="38761d"/>
          <w:sz w:val="24"/>
          <w:szCs w:val="24"/>
        </w:rPr>
        <w:drawing>
          <wp:inline distB="114300" distT="114300" distL="114300" distR="114300">
            <wp:extent cx="2845067" cy="3122477"/>
            <wp:effectExtent b="0" l="0" r="0" t="0"/>
            <wp:docPr id="28"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845067" cy="312247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numPr>
          <w:ilvl w:val="0"/>
          <w:numId w:val="4"/>
        </w:numPr>
        <w:spacing w:before="282.0118713378906" w:line="240" w:lineRule="auto"/>
        <w:ind w:left="720" w:hanging="360"/>
        <w:rPr>
          <w:b w:val="1"/>
          <w:sz w:val="24"/>
          <w:szCs w:val="24"/>
        </w:rPr>
      </w:pPr>
      <w:r w:rsidDel="00000000" w:rsidR="00000000" w:rsidRPr="00000000">
        <w:rPr>
          <w:rFonts w:ascii="Arial Unicode MS" w:cs="Arial Unicode MS" w:eastAsia="Arial Unicode MS" w:hAnsi="Arial Unicode MS"/>
          <w:b w:val="1"/>
          <w:color w:val="38761d"/>
          <w:sz w:val="24"/>
          <w:szCs w:val="24"/>
          <w:rtl w:val="0"/>
        </w:rPr>
        <w:t xml:space="preserve">use exploit/unix/webapp/twiki_history →</w:t>
      </w:r>
      <w:r w:rsidDel="00000000" w:rsidR="00000000" w:rsidRPr="00000000">
        <w:rPr>
          <w:b w:val="1"/>
          <w:sz w:val="24"/>
          <w:szCs w:val="24"/>
          <w:rtl w:val="0"/>
        </w:rPr>
        <w:t xml:space="preserve">exploit a utilizar</w:t>
      </w:r>
    </w:p>
    <w:p w:rsidR="00000000" w:rsidDel="00000000" w:rsidP="00000000" w:rsidRDefault="00000000" w:rsidRPr="00000000" w14:paraId="00000051">
      <w:pPr>
        <w:widowControl w:val="0"/>
        <w:spacing w:before="282.0118713378906" w:line="240" w:lineRule="auto"/>
        <w:ind w:left="0" w:firstLine="0"/>
        <w:rPr>
          <w:sz w:val="24"/>
          <w:szCs w:val="24"/>
        </w:rPr>
      </w:pPr>
      <w:r w:rsidDel="00000000" w:rsidR="00000000" w:rsidRPr="00000000">
        <w:rPr>
          <w:b w:val="1"/>
          <w:sz w:val="24"/>
          <w:szCs w:val="24"/>
        </w:rPr>
        <w:drawing>
          <wp:inline distB="114300" distT="114300" distL="114300" distR="114300">
            <wp:extent cx="6839100" cy="787400"/>
            <wp:effectExtent b="0" l="0" r="0" t="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8391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numPr>
          <w:ilvl w:val="0"/>
          <w:numId w:val="4"/>
        </w:numPr>
        <w:spacing w:before="282.0118713378906" w:line="240" w:lineRule="auto"/>
        <w:ind w:left="720" w:hanging="360"/>
        <w:rPr>
          <w:b w:val="1"/>
          <w:color w:val="38761d"/>
          <w:sz w:val="24"/>
          <w:szCs w:val="24"/>
        </w:rPr>
      </w:pPr>
      <w:r w:rsidDel="00000000" w:rsidR="00000000" w:rsidRPr="00000000">
        <w:rPr>
          <w:b w:val="1"/>
          <w:color w:val="38761d"/>
          <w:sz w:val="24"/>
          <w:szCs w:val="24"/>
          <w:rtl w:val="0"/>
        </w:rPr>
        <w:t xml:space="preserve">show options </w:t>
      </w:r>
      <w:r w:rsidDel="00000000" w:rsidR="00000000" w:rsidRPr="00000000">
        <w:rPr>
          <w:rFonts w:ascii="Arial Unicode MS" w:cs="Arial Unicode MS" w:eastAsia="Arial Unicode MS" w:hAnsi="Arial Unicode MS"/>
          <w:color w:val="38761d"/>
          <w:sz w:val="24"/>
          <w:szCs w:val="24"/>
          <w:rtl w:val="0"/>
        </w:rPr>
        <w:t xml:space="preserve">→ </w:t>
      </w:r>
      <w:r w:rsidDel="00000000" w:rsidR="00000000" w:rsidRPr="00000000">
        <w:rPr>
          <w:sz w:val="24"/>
          <w:szCs w:val="24"/>
          <w:rtl w:val="0"/>
        </w:rPr>
        <w:t xml:space="preserve">antes de realizar el exploit hay que configurarlo</w:t>
      </w:r>
    </w:p>
    <w:p w:rsidR="00000000" w:rsidDel="00000000" w:rsidP="00000000" w:rsidRDefault="00000000" w:rsidRPr="00000000" w14:paraId="00000053">
      <w:pPr>
        <w:widowControl w:val="0"/>
        <w:spacing w:before="282.0118713378906" w:line="240" w:lineRule="auto"/>
        <w:ind w:left="0" w:firstLine="0"/>
        <w:rPr>
          <w:sz w:val="24"/>
          <w:szCs w:val="24"/>
        </w:rPr>
      </w:pPr>
      <w:r w:rsidDel="00000000" w:rsidR="00000000" w:rsidRPr="00000000">
        <w:rPr>
          <w:sz w:val="24"/>
          <w:szCs w:val="24"/>
        </w:rPr>
        <w:drawing>
          <wp:inline distB="114300" distT="114300" distL="114300" distR="114300">
            <wp:extent cx="6838950" cy="2779897"/>
            <wp:effectExtent b="0" l="0" r="0" t="0"/>
            <wp:docPr id="17" name="image4.png"/>
            <a:graphic>
              <a:graphicData uri="http://schemas.openxmlformats.org/drawingml/2006/picture">
                <pic:pic>
                  <pic:nvPicPr>
                    <pic:cNvPr id="0" name="image4.png"/>
                    <pic:cNvPicPr preferRelativeResize="0"/>
                  </pic:nvPicPr>
                  <pic:blipFill>
                    <a:blip r:embed="rId17"/>
                    <a:srcRect b="9921" l="0" r="0" t="0"/>
                    <a:stretch>
                      <a:fillRect/>
                    </a:stretch>
                  </pic:blipFill>
                  <pic:spPr>
                    <a:xfrm>
                      <a:off x="0" y="0"/>
                      <a:ext cx="6838950" cy="277989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numPr>
          <w:ilvl w:val="0"/>
          <w:numId w:val="4"/>
        </w:numPr>
        <w:spacing w:before="282.0118713378906" w:line="240" w:lineRule="auto"/>
        <w:ind w:left="720" w:hanging="360"/>
        <w:rPr>
          <w:b w:val="1"/>
          <w:color w:val="38761d"/>
          <w:sz w:val="24"/>
          <w:szCs w:val="24"/>
        </w:rPr>
      </w:pPr>
      <w:r w:rsidDel="00000000" w:rsidR="00000000" w:rsidRPr="00000000">
        <w:rPr>
          <w:rFonts w:ascii="Arial Unicode MS" w:cs="Arial Unicode MS" w:eastAsia="Arial Unicode MS" w:hAnsi="Arial Unicode MS"/>
          <w:b w:val="1"/>
          <w:color w:val="38761d"/>
          <w:sz w:val="24"/>
          <w:szCs w:val="24"/>
          <w:rtl w:val="0"/>
        </w:rPr>
        <w:t xml:space="preserve">set rhosts 10.110.0.73 → </w:t>
      </w:r>
      <w:r w:rsidDel="00000000" w:rsidR="00000000" w:rsidRPr="00000000">
        <w:rPr>
          <w:b w:val="1"/>
          <w:sz w:val="24"/>
          <w:szCs w:val="24"/>
          <w:rtl w:val="0"/>
        </w:rPr>
        <w:t xml:space="preserve">configurar remote host</w:t>
      </w:r>
    </w:p>
    <w:p w:rsidR="00000000" w:rsidDel="00000000" w:rsidP="00000000" w:rsidRDefault="00000000" w:rsidRPr="00000000" w14:paraId="00000055">
      <w:pPr>
        <w:widowControl w:val="0"/>
        <w:spacing w:before="282.0118713378906" w:line="240" w:lineRule="auto"/>
        <w:rPr>
          <w:sz w:val="24"/>
          <w:szCs w:val="24"/>
        </w:rPr>
      </w:pPr>
      <w:r w:rsidDel="00000000" w:rsidR="00000000" w:rsidRPr="00000000">
        <w:rPr>
          <w:sz w:val="24"/>
          <w:szCs w:val="24"/>
        </w:rPr>
        <w:drawing>
          <wp:inline distB="114300" distT="114300" distL="114300" distR="114300">
            <wp:extent cx="5019675" cy="303397"/>
            <wp:effectExtent b="0" l="0" r="0" t="0"/>
            <wp:docPr id="43" name="image40.png"/>
            <a:graphic>
              <a:graphicData uri="http://schemas.openxmlformats.org/drawingml/2006/picture">
                <pic:pic>
                  <pic:nvPicPr>
                    <pic:cNvPr id="0" name="image40.png"/>
                    <pic:cNvPicPr preferRelativeResize="0"/>
                  </pic:nvPicPr>
                  <pic:blipFill>
                    <a:blip r:embed="rId18"/>
                    <a:srcRect b="44117" l="0" r="0" t="0"/>
                    <a:stretch>
                      <a:fillRect/>
                    </a:stretch>
                  </pic:blipFill>
                  <pic:spPr>
                    <a:xfrm>
                      <a:off x="0" y="0"/>
                      <a:ext cx="5019675" cy="30339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numPr>
          <w:ilvl w:val="0"/>
          <w:numId w:val="4"/>
        </w:numPr>
        <w:spacing w:before="282.0118713378906" w:line="240" w:lineRule="auto"/>
        <w:ind w:left="720" w:hanging="360"/>
        <w:rPr>
          <w:sz w:val="24"/>
          <w:szCs w:val="24"/>
          <w:u w:val="none"/>
        </w:rPr>
      </w:pPr>
      <w:r w:rsidDel="00000000" w:rsidR="00000000" w:rsidRPr="00000000">
        <w:rPr>
          <w:sz w:val="24"/>
          <w:szCs w:val="24"/>
          <w:rtl w:val="0"/>
        </w:rPr>
        <w:t xml:space="preserve"> </w:t>
      </w:r>
      <w:r w:rsidDel="00000000" w:rsidR="00000000" w:rsidRPr="00000000">
        <w:rPr>
          <w:b w:val="1"/>
          <w:color w:val="38761d"/>
          <w:sz w:val="24"/>
          <w:szCs w:val="24"/>
          <w:rtl w:val="0"/>
        </w:rPr>
        <w:t xml:space="preserve">set payload cmd/unix/bind_netcat</w:t>
      </w: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sz w:val="24"/>
          <w:szCs w:val="24"/>
          <w:rtl w:val="0"/>
        </w:rPr>
        <w:t xml:space="preserve"> configurar payload: netcat</w:t>
      </w:r>
    </w:p>
    <w:p w:rsidR="00000000" w:rsidDel="00000000" w:rsidP="00000000" w:rsidRDefault="00000000" w:rsidRPr="00000000" w14:paraId="00000057">
      <w:pPr>
        <w:widowControl w:val="0"/>
        <w:spacing w:before="282.0118713378906" w:line="240" w:lineRule="auto"/>
        <w:ind w:left="0" w:firstLine="0"/>
        <w:rPr>
          <w:sz w:val="24"/>
          <w:szCs w:val="24"/>
        </w:rPr>
      </w:pPr>
      <w:r w:rsidDel="00000000" w:rsidR="00000000" w:rsidRPr="00000000">
        <w:rPr>
          <w:sz w:val="24"/>
          <w:szCs w:val="24"/>
        </w:rPr>
        <w:drawing>
          <wp:inline distB="114300" distT="114300" distL="114300" distR="114300">
            <wp:extent cx="5819775" cy="351022"/>
            <wp:effectExtent b="0" l="0" r="0" t="0"/>
            <wp:docPr id="4" name="image8.png"/>
            <a:graphic>
              <a:graphicData uri="http://schemas.openxmlformats.org/drawingml/2006/picture">
                <pic:pic>
                  <pic:nvPicPr>
                    <pic:cNvPr id="0" name="image8.png"/>
                    <pic:cNvPicPr preferRelativeResize="0"/>
                  </pic:nvPicPr>
                  <pic:blipFill>
                    <a:blip r:embed="rId19"/>
                    <a:srcRect b="39585" l="0" r="0" t="0"/>
                    <a:stretch>
                      <a:fillRect/>
                    </a:stretch>
                  </pic:blipFill>
                  <pic:spPr>
                    <a:xfrm>
                      <a:off x="0" y="0"/>
                      <a:ext cx="5819775" cy="35102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numPr>
          <w:ilvl w:val="0"/>
          <w:numId w:val="4"/>
        </w:numPr>
        <w:spacing w:before="282.0118713378906" w:line="240" w:lineRule="auto"/>
        <w:ind w:left="720" w:hanging="360"/>
        <w:rPr>
          <w:b w:val="1"/>
          <w:color w:val="38761d"/>
          <w:sz w:val="24"/>
          <w:szCs w:val="24"/>
        </w:rPr>
      </w:pPr>
      <w:r w:rsidDel="00000000" w:rsidR="00000000" w:rsidRPr="00000000">
        <w:rPr>
          <w:b w:val="1"/>
          <w:color w:val="38761d"/>
          <w:sz w:val="24"/>
          <w:szCs w:val="24"/>
          <w:rtl w:val="0"/>
        </w:rPr>
        <w:t xml:space="preserve">exploit -j</w:t>
      </w:r>
      <w:r w:rsidDel="00000000" w:rsidR="00000000" w:rsidRPr="00000000">
        <w:rPr>
          <w:rtl w:val="0"/>
        </w:rPr>
      </w:r>
    </w:p>
    <w:p w:rsidR="00000000" w:rsidDel="00000000" w:rsidP="00000000" w:rsidRDefault="00000000" w:rsidRPr="00000000" w14:paraId="00000059">
      <w:pPr>
        <w:widowControl w:val="0"/>
        <w:spacing w:before="282.0118713378906" w:line="240" w:lineRule="auto"/>
        <w:ind w:left="0" w:firstLine="0"/>
        <w:rPr>
          <w:sz w:val="24"/>
          <w:szCs w:val="24"/>
        </w:rPr>
      </w:pPr>
      <w:r w:rsidDel="00000000" w:rsidR="00000000" w:rsidRPr="00000000">
        <w:rPr>
          <w:sz w:val="24"/>
          <w:szCs w:val="24"/>
        </w:rPr>
        <w:drawing>
          <wp:inline distB="114300" distT="114300" distL="114300" distR="114300">
            <wp:extent cx="6839100" cy="927100"/>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8391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numPr>
          <w:ilvl w:val="0"/>
          <w:numId w:val="4"/>
        </w:numPr>
        <w:spacing w:before="282.0118713378906" w:line="240" w:lineRule="auto"/>
        <w:ind w:left="720" w:hanging="360"/>
        <w:rPr>
          <w:b w:val="1"/>
          <w:sz w:val="24"/>
          <w:szCs w:val="24"/>
        </w:rPr>
      </w:pPr>
      <w:r w:rsidDel="00000000" w:rsidR="00000000" w:rsidRPr="00000000">
        <w:rPr>
          <w:b w:val="1"/>
          <w:color w:val="38761d"/>
          <w:sz w:val="24"/>
          <w:szCs w:val="24"/>
          <w:rtl w:val="0"/>
        </w:rPr>
        <w:t xml:space="preserve">sessions -l</w:t>
      </w: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sz w:val="24"/>
          <w:szCs w:val="24"/>
          <w:rtl w:val="0"/>
        </w:rPr>
        <w:t xml:space="preserve">comprobar las sesiones activas</w:t>
      </w:r>
    </w:p>
    <w:p w:rsidR="00000000" w:rsidDel="00000000" w:rsidP="00000000" w:rsidRDefault="00000000" w:rsidRPr="00000000" w14:paraId="0000005B">
      <w:pPr>
        <w:widowControl w:val="0"/>
        <w:spacing w:before="282.0118713378906" w:line="240" w:lineRule="auto"/>
        <w:ind w:left="0" w:firstLine="0"/>
        <w:rPr>
          <w:sz w:val="24"/>
          <w:szCs w:val="24"/>
        </w:rPr>
      </w:pPr>
      <w:r w:rsidDel="00000000" w:rsidR="00000000" w:rsidRPr="00000000">
        <w:rPr>
          <w:sz w:val="24"/>
          <w:szCs w:val="24"/>
        </w:rPr>
        <w:drawing>
          <wp:inline distB="114300" distT="114300" distL="114300" distR="114300">
            <wp:extent cx="6838950" cy="1265422"/>
            <wp:effectExtent b="0" l="0" r="0" t="0"/>
            <wp:docPr id="14" name="image7.png"/>
            <a:graphic>
              <a:graphicData uri="http://schemas.openxmlformats.org/drawingml/2006/picture">
                <pic:pic>
                  <pic:nvPicPr>
                    <pic:cNvPr id="0" name="image7.png"/>
                    <pic:cNvPicPr preferRelativeResize="0"/>
                  </pic:nvPicPr>
                  <pic:blipFill>
                    <a:blip r:embed="rId21"/>
                    <a:srcRect b="16967" l="0" r="0" t="0"/>
                    <a:stretch>
                      <a:fillRect/>
                    </a:stretch>
                  </pic:blipFill>
                  <pic:spPr>
                    <a:xfrm>
                      <a:off x="0" y="0"/>
                      <a:ext cx="6838950" cy="126542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numPr>
          <w:ilvl w:val="0"/>
          <w:numId w:val="4"/>
        </w:numPr>
        <w:spacing w:before="282.0118713378906" w:line="240" w:lineRule="auto"/>
        <w:ind w:left="720" w:hanging="360"/>
        <w:rPr>
          <w:b w:val="1"/>
          <w:color w:val="38761d"/>
          <w:sz w:val="24"/>
          <w:szCs w:val="24"/>
        </w:rPr>
      </w:pPr>
      <w:r w:rsidDel="00000000" w:rsidR="00000000" w:rsidRPr="00000000">
        <w:rPr>
          <w:b w:val="1"/>
          <w:color w:val="38761d"/>
          <w:sz w:val="24"/>
          <w:szCs w:val="24"/>
          <w:rtl w:val="0"/>
        </w:rPr>
        <w:t xml:space="preserve">use post/multi/manage/shell_to_meterpreter</w:t>
      </w:r>
      <w:r w:rsidDel="00000000" w:rsidR="00000000" w:rsidRPr="00000000">
        <w:rPr>
          <w:b w:val="1"/>
          <w:sz w:val="24"/>
          <w:szCs w:val="24"/>
          <w:rtl w:val="0"/>
        </w:rPr>
        <w:t xml:space="preserve"> (</w:t>
      </w:r>
      <w:r w:rsidDel="00000000" w:rsidR="00000000" w:rsidRPr="00000000">
        <w:rPr>
          <w:b w:val="1"/>
          <w:sz w:val="24"/>
          <w:szCs w:val="24"/>
          <w:highlight w:val="white"/>
          <w:rtl w:val="0"/>
        </w:rPr>
        <w:t xml:space="preserve">Meterpreter es un payload que permite ejecutar tareas de forma remota en una máquina.</w:t>
      </w:r>
      <w:r w:rsidDel="00000000" w:rsidR="00000000" w:rsidRPr="00000000">
        <w:rPr>
          <w:b w:val="1"/>
          <w:sz w:val="24"/>
          <w:szCs w:val="24"/>
          <w:rtl w:val="0"/>
        </w:rPr>
        <w:t xml:space="preserve">)</w:t>
      </w:r>
    </w:p>
    <w:p w:rsidR="00000000" w:rsidDel="00000000" w:rsidP="00000000" w:rsidRDefault="00000000" w:rsidRPr="00000000" w14:paraId="0000005D">
      <w:pPr>
        <w:widowControl w:val="0"/>
        <w:spacing w:before="282.0118713378906" w:line="240" w:lineRule="auto"/>
        <w:ind w:left="0" w:firstLine="0"/>
        <w:rPr>
          <w:sz w:val="24"/>
          <w:szCs w:val="24"/>
        </w:rPr>
      </w:pPr>
      <w:r w:rsidDel="00000000" w:rsidR="00000000" w:rsidRPr="00000000">
        <w:rPr>
          <w:sz w:val="24"/>
          <w:szCs w:val="24"/>
        </w:rPr>
        <w:drawing>
          <wp:inline distB="114300" distT="114300" distL="114300" distR="114300">
            <wp:extent cx="6838950" cy="198622"/>
            <wp:effectExtent b="0" l="0" r="0" t="0"/>
            <wp:docPr id="10" name="image21.png"/>
            <a:graphic>
              <a:graphicData uri="http://schemas.openxmlformats.org/drawingml/2006/picture">
                <pic:pic>
                  <pic:nvPicPr>
                    <pic:cNvPr id="0" name="image21.png"/>
                    <pic:cNvPicPr preferRelativeResize="0"/>
                  </pic:nvPicPr>
                  <pic:blipFill>
                    <a:blip r:embed="rId22"/>
                    <a:srcRect b="46531" l="0" r="0" t="0"/>
                    <a:stretch>
                      <a:fillRect/>
                    </a:stretch>
                  </pic:blipFill>
                  <pic:spPr>
                    <a:xfrm>
                      <a:off x="0" y="0"/>
                      <a:ext cx="6838950" cy="19862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numPr>
          <w:ilvl w:val="0"/>
          <w:numId w:val="4"/>
        </w:numPr>
        <w:spacing w:before="282.0118713378906" w:line="24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configuramos la sesión → </w:t>
      </w:r>
      <w:r w:rsidDel="00000000" w:rsidR="00000000" w:rsidRPr="00000000">
        <w:rPr>
          <w:b w:val="1"/>
          <w:color w:val="38761d"/>
          <w:sz w:val="24"/>
          <w:szCs w:val="24"/>
          <w:rtl w:val="0"/>
        </w:rPr>
        <w:t xml:space="preserve">set session 1 </w:t>
      </w:r>
      <w:r w:rsidDel="00000000" w:rsidR="00000000" w:rsidRPr="00000000">
        <w:rPr>
          <w:b w:val="1"/>
          <w:sz w:val="24"/>
          <w:szCs w:val="24"/>
          <w:rtl w:val="0"/>
        </w:rPr>
        <w:t xml:space="preserve">y ejecutamos el exploit.</w:t>
      </w:r>
      <w:r w:rsidDel="00000000" w:rsidR="00000000" w:rsidRPr="00000000">
        <w:rPr>
          <w:rtl w:val="0"/>
        </w:rPr>
      </w:r>
    </w:p>
    <w:p w:rsidR="00000000" w:rsidDel="00000000" w:rsidP="00000000" w:rsidRDefault="00000000" w:rsidRPr="00000000" w14:paraId="0000005F">
      <w:pPr>
        <w:widowControl w:val="0"/>
        <w:spacing w:before="282.0118713378906" w:line="240" w:lineRule="auto"/>
        <w:ind w:left="0" w:firstLine="0"/>
        <w:rPr>
          <w:sz w:val="24"/>
          <w:szCs w:val="24"/>
        </w:rPr>
      </w:pPr>
      <w:r w:rsidDel="00000000" w:rsidR="00000000" w:rsidRPr="00000000">
        <w:rPr>
          <w:sz w:val="24"/>
          <w:szCs w:val="24"/>
        </w:rPr>
        <w:drawing>
          <wp:inline distB="114300" distT="114300" distL="114300" distR="114300">
            <wp:extent cx="6839100" cy="1460500"/>
            <wp:effectExtent b="0" l="0" r="0" t="0"/>
            <wp:docPr id="2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8391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numPr>
          <w:ilvl w:val="0"/>
          <w:numId w:val="4"/>
        </w:numPr>
        <w:spacing w:before="282.0118713378906" w:line="240" w:lineRule="auto"/>
        <w:ind w:left="720" w:hanging="360"/>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y ejecutamos la 2</w:t>
      </w:r>
    </w:p>
    <w:p w:rsidR="00000000" w:rsidDel="00000000" w:rsidP="00000000" w:rsidRDefault="00000000" w:rsidRPr="00000000" w14:paraId="00000061">
      <w:pPr>
        <w:widowControl w:val="0"/>
        <w:spacing w:before="282.0118713378906" w:line="240" w:lineRule="auto"/>
        <w:ind w:left="0" w:firstLine="0"/>
        <w:rPr>
          <w:sz w:val="24"/>
          <w:szCs w:val="24"/>
        </w:rPr>
      </w:pPr>
      <w:r w:rsidDel="00000000" w:rsidR="00000000" w:rsidRPr="00000000">
        <w:rPr>
          <w:sz w:val="24"/>
          <w:szCs w:val="24"/>
        </w:rPr>
        <w:drawing>
          <wp:inline distB="114300" distT="114300" distL="114300" distR="114300">
            <wp:extent cx="5086350" cy="695325"/>
            <wp:effectExtent b="0" l="0" r="0" t="0"/>
            <wp:docPr id="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0863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numPr>
          <w:ilvl w:val="0"/>
          <w:numId w:val="4"/>
        </w:numPr>
        <w:spacing w:before="282.0118713378906" w:line="240" w:lineRule="auto"/>
        <w:ind w:left="720" w:hanging="360"/>
        <w:rPr>
          <w:b w:val="1"/>
          <w:sz w:val="24"/>
          <w:szCs w:val="24"/>
        </w:rPr>
      </w:pPr>
      <w:r w:rsidDel="00000000" w:rsidR="00000000" w:rsidRPr="00000000">
        <w:rPr>
          <w:b w:val="1"/>
          <w:sz w:val="24"/>
          <w:szCs w:val="24"/>
          <w:rtl w:val="0"/>
        </w:rPr>
        <w:t xml:space="preserve"> Dentro de la shell que ejecuta comandos dentro de la máquina metasploitable, ejecutamos varios comandos que nos confirman que estamos dentro de la máquina.</w:t>
      </w:r>
    </w:p>
    <w:p w:rsidR="00000000" w:rsidDel="00000000" w:rsidP="00000000" w:rsidRDefault="00000000" w:rsidRPr="00000000" w14:paraId="00000063">
      <w:pPr>
        <w:widowControl w:val="0"/>
        <w:spacing w:before="282.0118713378906" w:line="240" w:lineRule="auto"/>
        <w:ind w:left="0" w:firstLine="0"/>
        <w:jc w:val="center"/>
        <w:rPr>
          <w:sz w:val="24"/>
          <w:szCs w:val="24"/>
        </w:rPr>
      </w:pPr>
      <w:r w:rsidDel="00000000" w:rsidR="00000000" w:rsidRPr="00000000">
        <w:rPr>
          <w:sz w:val="24"/>
          <w:szCs w:val="24"/>
        </w:rPr>
        <w:drawing>
          <wp:inline distB="114300" distT="114300" distL="114300" distR="114300">
            <wp:extent cx="4191000" cy="4238625"/>
            <wp:effectExtent b="0" l="0" r="0" t="0"/>
            <wp:docPr id="38"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41910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before="282.0118713378906" w:line="240" w:lineRule="auto"/>
        <w:ind w:left="0" w:firstLine="0"/>
        <w:jc w:val="center"/>
        <w:rPr>
          <w:sz w:val="24"/>
          <w:szCs w:val="24"/>
        </w:rPr>
      </w:pPr>
      <w:r w:rsidDel="00000000" w:rsidR="00000000" w:rsidRPr="00000000">
        <w:rPr>
          <w:sz w:val="24"/>
          <w:szCs w:val="24"/>
        </w:rPr>
        <w:drawing>
          <wp:inline distB="114300" distT="114300" distL="114300" distR="114300">
            <wp:extent cx="3143250" cy="455797"/>
            <wp:effectExtent b="0" l="0" r="0" t="0"/>
            <wp:docPr id="36" name="image33.png"/>
            <a:graphic>
              <a:graphicData uri="http://schemas.openxmlformats.org/drawingml/2006/picture">
                <pic:pic>
                  <pic:nvPicPr>
                    <pic:cNvPr id="0" name="image33.png"/>
                    <pic:cNvPicPr preferRelativeResize="0"/>
                  </pic:nvPicPr>
                  <pic:blipFill>
                    <a:blip r:embed="rId26"/>
                    <a:srcRect b="36196" l="0" r="0" t="0"/>
                    <a:stretch>
                      <a:fillRect/>
                    </a:stretch>
                  </pic:blipFill>
                  <pic:spPr>
                    <a:xfrm>
                      <a:off x="0" y="0"/>
                      <a:ext cx="3143250" cy="45579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before="282.0118713378906" w:line="240" w:lineRule="auto"/>
        <w:ind w:left="0" w:firstLine="0"/>
        <w:jc w:val="center"/>
        <w:rPr>
          <w:sz w:val="24"/>
          <w:szCs w:val="24"/>
        </w:rPr>
      </w:pPr>
      <w:r w:rsidDel="00000000" w:rsidR="00000000" w:rsidRPr="00000000">
        <w:rPr>
          <w:sz w:val="24"/>
          <w:szCs w:val="24"/>
          <w:rtl w:val="0"/>
        </w:rPr>
        <w:t xml:space="preserve">para ver que ha funcionado con lenguaje meterpreter</w:t>
      </w:r>
    </w:p>
    <w:p w:rsidR="00000000" w:rsidDel="00000000" w:rsidP="00000000" w:rsidRDefault="00000000" w:rsidRPr="00000000" w14:paraId="00000066">
      <w:pPr>
        <w:widowControl w:val="0"/>
        <w:spacing w:before="282.0118713378906" w:line="240" w:lineRule="auto"/>
        <w:ind w:left="0" w:firstLine="0"/>
        <w:rPr>
          <w:sz w:val="24"/>
          <w:szCs w:val="24"/>
        </w:rPr>
      </w:pPr>
      <w:r w:rsidDel="00000000" w:rsidR="00000000" w:rsidRPr="00000000">
        <w:rPr>
          <w:rtl w:val="0"/>
        </w:rPr>
      </w:r>
    </w:p>
    <w:p w:rsidR="00000000" w:rsidDel="00000000" w:rsidP="00000000" w:rsidRDefault="00000000" w:rsidRPr="00000000" w14:paraId="00000067">
      <w:pPr>
        <w:widowControl w:val="0"/>
        <w:spacing w:before="282.0118713378906" w:line="240" w:lineRule="auto"/>
        <w:ind w:left="0" w:firstLine="0"/>
        <w:rPr>
          <w:b w:val="1"/>
          <w:sz w:val="24"/>
          <w:szCs w:val="24"/>
        </w:rPr>
      </w:pPr>
      <w:r w:rsidDel="00000000" w:rsidR="00000000" w:rsidRPr="00000000">
        <w:rPr>
          <w:rtl w:val="0"/>
        </w:rPr>
      </w:r>
    </w:p>
    <w:p w:rsidR="00000000" w:rsidDel="00000000" w:rsidP="00000000" w:rsidRDefault="00000000" w:rsidRPr="00000000" w14:paraId="00000068">
      <w:pPr>
        <w:widowControl w:val="0"/>
        <w:spacing w:before="282.0118713378906" w:line="240" w:lineRule="auto"/>
        <w:ind w:left="0" w:firstLine="0"/>
        <w:rPr>
          <w:b w:val="1"/>
          <w:sz w:val="24"/>
          <w:szCs w:val="24"/>
        </w:rPr>
      </w:pPr>
      <w:r w:rsidDel="00000000" w:rsidR="00000000" w:rsidRPr="00000000">
        <w:rPr>
          <w:rtl w:val="0"/>
        </w:rPr>
      </w:r>
    </w:p>
    <w:p w:rsidR="00000000" w:rsidDel="00000000" w:rsidP="00000000" w:rsidRDefault="00000000" w:rsidRPr="00000000" w14:paraId="00000069">
      <w:pPr>
        <w:widowControl w:val="0"/>
        <w:spacing w:before="282.0118713378906" w:line="240" w:lineRule="auto"/>
        <w:ind w:left="0" w:firstLine="0"/>
        <w:rPr>
          <w:b w:val="1"/>
          <w:sz w:val="24"/>
          <w:szCs w:val="24"/>
        </w:rPr>
      </w:pPr>
      <w:r w:rsidDel="00000000" w:rsidR="00000000" w:rsidRPr="00000000">
        <w:rPr>
          <w:rtl w:val="0"/>
        </w:rPr>
      </w:r>
    </w:p>
    <w:p w:rsidR="00000000" w:rsidDel="00000000" w:rsidP="00000000" w:rsidRDefault="00000000" w:rsidRPr="00000000" w14:paraId="0000006A">
      <w:pPr>
        <w:widowControl w:val="0"/>
        <w:spacing w:before="282.0118713378906" w:line="240" w:lineRule="auto"/>
        <w:ind w:left="0" w:firstLine="0"/>
        <w:rPr>
          <w:b w:val="1"/>
          <w:sz w:val="24"/>
          <w:szCs w:val="24"/>
        </w:rPr>
      </w:pPr>
      <w:r w:rsidDel="00000000" w:rsidR="00000000" w:rsidRPr="00000000">
        <w:rPr>
          <w:rtl w:val="0"/>
        </w:rPr>
      </w:r>
    </w:p>
    <w:p w:rsidR="00000000" w:rsidDel="00000000" w:rsidP="00000000" w:rsidRDefault="00000000" w:rsidRPr="00000000" w14:paraId="0000006B">
      <w:pPr>
        <w:widowControl w:val="0"/>
        <w:spacing w:before="282.0118713378906" w:line="240" w:lineRule="auto"/>
        <w:ind w:left="0" w:firstLine="0"/>
        <w:rPr>
          <w:b w:val="1"/>
          <w:sz w:val="24"/>
          <w:szCs w:val="24"/>
        </w:rPr>
      </w:pPr>
      <w:r w:rsidDel="00000000" w:rsidR="00000000" w:rsidRPr="00000000">
        <w:rPr>
          <w:rtl w:val="0"/>
        </w:rPr>
      </w:r>
    </w:p>
    <w:p w:rsidR="00000000" w:rsidDel="00000000" w:rsidP="00000000" w:rsidRDefault="00000000" w:rsidRPr="00000000" w14:paraId="0000006C">
      <w:pPr>
        <w:widowControl w:val="0"/>
        <w:spacing w:before="282.0118713378906" w:line="240" w:lineRule="auto"/>
        <w:ind w:left="0" w:firstLine="0"/>
        <w:rPr>
          <w:b w:val="1"/>
          <w:sz w:val="24"/>
          <w:szCs w:val="24"/>
        </w:rPr>
      </w:pPr>
      <w:r w:rsidDel="00000000" w:rsidR="00000000" w:rsidRPr="00000000">
        <w:rPr>
          <w:rtl w:val="0"/>
        </w:rPr>
      </w:r>
    </w:p>
    <w:p w:rsidR="00000000" w:rsidDel="00000000" w:rsidP="00000000" w:rsidRDefault="00000000" w:rsidRPr="00000000" w14:paraId="0000006D">
      <w:pPr>
        <w:widowControl w:val="0"/>
        <w:spacing w:before="282.0118713378906" w:line="240" w:lineRule="auto"/>
        <w:ind w:left="0" w:firstLine="0"/>
        <w:rPr>
          <w:b w:val="1"/>
          <w:sz w:val="24"/>
          <w:szCs w:val="24"/>
        </w:rPr>
      </w:pPr>
      <w:r w:rsidDel="00000000" w:rsidR="00000000" w:rsidRPr="00000000">
        <w:rPr>
          <w:rtl w:val="0"/>
        </w:rPr>
      </w:r>
    </w:p>
    <w:p w:rsidR="00000000" w:rsidDel="00000000" w:rsidP="00000000" w:rsidRDefault="00000000" w:rsidRPr="00000000" w14:paraId="0000006E">
      <w:pPr>
        <w:widowControl w:val="0"/>
        <w:spacing w:before="282.0118713378906" w:line="240" w:lineRule="auto"/>
        <w:ind w:left="0" w:firstLine="0"/>
        <w:rPr>
          <w:b w:val="1"/>
          <w:sz w:val="24"/>
          <w:szCs w:val="24"/>
        </w:rPr>
      </w:pPr>
      <w:r w:rsidDel="00000000" w:rsidR="00000000" w:rsidRPr="00000000">
        <w:rPr>
          <w:rtl w:val="0"/>
        </w:rPr>
      </w:r>
    </w:p>
    <w:p w:rsidR="00000000" w:rsidDel="00000000" w:rsidP="00000000" w:rsidRDefault="00000000" w:rsidRPr="00000000" w14:paraId="0000006F">
      <w:pPr>
        <w:widowControl w:val="0"/>
        <w:spacing w:before="282.0118713378906" w:line="240" w:lineRule="auto"/>
        <w:ind w:left="0" w:firstLine="0"/>
        <w:rPr>
          <w:b w:val="1"/>
          <w:sz w:val="24"/>
          <w:szCs w:val="24"/>
        </w:rPr>
      </w:pPr>
      <w:r w:rsidDel="00000000" w:rsidR="00000000" w:rsidRPr="00000000">
        <w:rPr>
          <w:rtl w:val="0"/>
        </w:rPr>
      </w:r>
    </w:p>
    <w:p w:rsidR="00000000" w:rsidDel="00000000" w:rsidP="00000000" w:rsidRDefault="00000000" w:rsidRPr="00000000" w14:paraId="00000070">
      <w:pPr>
        <w:widowControl w:val="0"/>
        <w:spacing w:before="282.0118713378906" w:line="240" w:lineRule="auto"/>
        <w:ind w:left="0" w:firstLine="0"/>
        <w:rPr>
          <w:b w:val="1"/>
          <w:sz w:val="28"/>
          <w:szCs w:val="28"/>
          <w:u w:val="single"/>
        </w:rPr>
      </w:pPr>
      <w:r w:rsidDel="00000000" w:rsidR="00000000" w:rsidRPr="00000000">
        <w:rPr>
          <w:b w:val="1"/>
          <w:sz w:val="28"/>
          <w:szCs w:val="28"/>
          <w:u w:val="single"/>
          <w:rtl w:val="0"/>
        </w:rPr>
        <w:t xml:space="preserve">EJEMPLO LUIS - SENCILLO - VSFTPD</w:t>
      </w:r>
    </w:p>
    <w:p w:rsidR="00000000" w:rsidDel="00000000" w:rsidP="00000000" w:rsidRDefault="00000000" w:rsidRPr="00000000" w14:paraId="00000071">
      <w:pPr>
        <w:widowControl w:val="0"/>
        <w:numPr>
          <w:ilvl w:val="0"/>
          <w:numId w:val="3"/>
        </w:numPr>
        <w:spacing w:before="282.0118713378906" w:line="240" w:lineRule="auto"/>
        <w:ind w:left="720" w:hanging="360"/>
        <w:rPr>
          <w:u w:val="none"/>
        </w:rPr>
      </w:pPr>
      <w:r w:rsidDel="00000000" w:rsidR="00000000" w:rsidRPr="00000000">
        <w:rPr>
          <w:rFonts w:ascii="Arial Unicode MS" w:cs="Arial Unicode MS" w:eastAsia="Arial Unicode MS" w:hAnsi="Arial Unicode MS"/>
          <w:rtl w:val="0"/>
        </w:rPr>
        <w:t xml:space="preserve">mapeo de red (ya que constantemente nos está cambiando la máquina metasploitable), en este caso con los servicios ya que queremos atacar → </w:t>
      </w:r>
      <w:r w:rsidDel="00000000" w:rsidR="00000000" w:rsidRPr="00000000">
        <w:rPr>
          <w:b w:val="1"/>
          <w:rtl w:val="0"/>
        </w:rPr>
        <w:t xml:space="preserve">vsftpd</w:t>
      </w:r>
    </w:p>
    <w:p w:rsidR="00000000" w:rsidDel="00000000" w:rsidP="00000000" w:rsidRDefault="00000000" w:rsidRPr="00000000" w14:paraId="00000072">
      <w:pPr>
        <w:widowControl w:val="0"/>
        <w:spacing w:before="282.0118713378906" w:line="240" w:lineRule="auto"/>
        <w:rPr>
          <w:b w:val="1"/>
        </w:rPr>
      </w:pPr>
      <w:r w:rsidDel="00000000" w:rsidR="00000000" w:rsidRPr="00000000">
        <w:rPr>
          <w:b w:val="1"/>
        </w:rPr>
        <w:drawing>
          <wp:inline distB="114300" distT="114300" distL="114300" distR="114300">
            <wp:extent cx="6839100" cy="4064000"/>
            <wp:effectExtent b="0" l="0" r="0" t="0"/>
            <wp:docPr id="1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8391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numPr>
          <w:ilvl w:val="0"/>
          <w:numId w:val="3"/>
        </w:numPr>
        <w:spacing w:before="282.0118713378906" w:line="240" w:lineRule="auto"/>
        <w:ind w:left="720" w:hanging="360"/>
        <w:rPr/>
      </w:pPr>
      <w:r w:rsidDel="00000000" w:rsidR="00000000" w:rsidRPr="00000000">
        <w:rPr>
          <w:rFonts w:ascii="Arial Unicode MS" w:cs="Arial Unicode MS" w:eastAsia="Arial Unicode MS" w:hAnsi="Arial Unicode MS"/>
          <w:rtl w:val="0"/>
        </w:rPr>
        <w:t xml:space="preserve">buscar exploits para vsftpd → </w:t>
      </w:r>
      <w:r w:rsidDel="00000000" w:rsidR="00000000" w:rsidRPr="00000000">
        <w:rPr>
          <w:b w:val="1"/>
          <w:rtl w:val="0"/>
        </w:rPr>
        <w:t xml:space="preserve">search vsftpd</w:t>
      </w:r>
    </w:p>
    <w:p w:rsidR="00000000" w:rsidDel="00000000" w:rsidP="00000000" w:rsidRDefault="00000000" w:rsidRPr="00000000" w14:paraId="00000074">
      <w:pPr>
        <w:widowControl w:val="0"/>
        <w:spacing w:before="282.0118713378906" w:line="240" w:lineRule="auto"/>
        <w:ind w:left="0" w:firstLine="0"/>
        <w:rPr>
          <w:b w:val="1"/>
        </w:rPr>
      </w:pPr>
      <w:r w:rsidDel="00000000" w:rsidR="00000000" w:rsidRPr="00000000">
        <w:rPr>
          <w:b w:val="1"/>
        </w:rPr>
        <w:drawing>
          <wp:inline distB="114300" distT="114300" distL="114300" distR="114300">
            <wp:extent cx="6839100" cy="990600"/>
            <wp:effectExtent b="0" l="0" r="0" t="0"/>
            <wp:docPr id="39"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68391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numPr>
          <w:ilvl w:val="0"/>
          <w:numId w:val="3"/>
        </w:numPr>
        <w:spacing w:before="282.0118713378906" w:line="240" w:lineRule="auto"/>
        <w:ind w:left="720" w:hanging="360"/>
        <w:rPr>
          <w:b w:val="1"/>
          <w:u w:val="none"/>
        </w:rPr>
      </w:pPr>
      <w:r w:rsidDel="00000000" w:rsidR="00000000" w:rsidRPr="00000000">
        <w:rPr>
          <w:rFonts w:ascii="Arial Unicode MS" w:cs="Arial Unicode MS" w:eastAsia="Arial Unicode MS" w:hAnsi="Arial Unicode MS"/>
          <w:b w:val="1"/>
          <w:rtl w:val="0"/>
        </w:rPr>
        <w:t xml:space="preserve">use 0 → </w:t>
      </w:r>
      <w:r w:rsidDel="00000000" w:rsidR="00000000" w:rsidRPr="00000000">
        <w:rPr>
          <w:rtl w:val="0"/>
        </w:rPr>
        <w:t xml:space="preserve">en este caso el único exploit que hay (backdoor)</w:t>
      </w:r>
    </w:p>
    <w:p w:rsidR="00000000" w:rsidDel="00000000" w:rsidP="00000000" w:rsidRDefault="00000000" w:rsidRPr="00000000" w14:paraId="00000076">
      <w:pPr>
        <w:widowControl w:val="0"/>
        <w:spacing w:before="282.0118713378906" w:line="240" w:lineRule="auto"/>
        <w:ind w:left="0" w:firstLine="0"/>
        <w:rPr/>
      </w:pPr>
      <w:r w:rsidDel="00000000" w:rsidR="00000000" w:rsidRPr="00000000">
        <w:rPr/>
        <w:drawing>
          <wp:inline distB="114300" distT="114300" distL="114300" distR="114300">
            <wp:extent cx="6839100" cy="647700"/>
            <wp:effectExtent b="0" l="0" r="0" t="0"/>
            <wp:docPr id="24"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68391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before="282.0118713378906" w:line="240" w:lineRule="auto"/>
        <w:ind w:left="0" w:firstLine="0"/>
        <w:rPr/>
      </w:pPr>
      <w:r w:rsidDel="00000000" w:rsidR="00000000" w:rsidRPr="00000000">
        <w:rPr>
          <w:rtl w:val="0"/>
        </w:rPr>
      </w:r>
    </w:p>
    <w:p w:rsidR="00000000" w:rsidDel="00000000" w:rsidP="00000000" w:rsidRDefault="00000000" w:rsidRPr="00000000" w14:paraId="00000078">
      <w:pPr>
        <w:widowControl w:val="0"/>
        <w:spacing w:before="282.0118713378906" w:line="240" w:lineRule="auto"/>
        <w:ind w:left="0" w:firstLine="0"/>
        <w:rPr/>
      </w:pPr>
      <w:r w:rsidDel="00000000" w:rsidR="00000000" w:rsidRPr="00000000">
        <w:rPr>
          <w:rtl w:val="0"/>
        </w:rPr>
      </w:r>
    </w:p>
    <w:p w:rsidR="00000000" w:rsidDel="00000000" w:rsidP="00000000" w:rsidRDefault="00000000" w:rsidRPr="00000000" w14:paraId="00000079">
      <w:pPr>
        <w:widowControl w:val="0"/>
        <w:spacing w:before="282.0118713378906" w:line="240" w:lineRule="auto"/>
        <w:ind w:left="0" w:firstLine="0"/>
        <w:rPr/>
      </w:pPr>
      <w:r w:rsidDel="00000000" w:rsidR="00000000" w:rsidRPr="00000000">
        <w:rPr>
          <w:rtl w:val="0"/>
        </w:rPr>
      </w:r>
    </w:p>
    <w:p w:rsidR="00000000" w:rsidDel="00000000" w:rsidP="00000000" w:rsidRDefault="00000000" w:rsidRPr="00000000" w14:paraId="0000007A">
      <w:pPr>
        <w:widowControl w:val="0"/>
        <w:spacing w:before="282.0118713378906" w:line="240" w:lineRule="auto"/>
        <w:ind w:left="0" w:firstLine="0"/>
        <w:rPr/>
      </w:pPr>
      <w:r w:rsidDel="00000000" w:rsidR="00000000" w:rsidRPr="00000000">
        <w:rPr>
          <w:rtl w:val="0"/>
        </w:rPr>
      </w:r>
    </w:p>
    <w:p w:rsidR="00000000" w:rsidDel="00000000" w:rsidP="00000000" w:rsidRDefault="00000000" w:rsidRPr="00000000" w14:paraId="0000007B">
      <w:pPr>
        <w:widowControl w:val="0"/>
        <w:spacing w:before="282.0118713378906" w:line="240" w:lineRule="auto"/>
        <w:ind w:left="0" w:firstLine="0"/>
        <w:rPr/>
      </w:pPr>
      <w:r w:rsidDel="00000000" w:rsidR="00000000" w:rsidRPr="00000000">
        <w:rPr>
          <w:rtl w:val="0"/>
        </w:rPr>
      </w:r>
    </w:p>
    <w:p w:rsidR="00000000" w:rsidDel="00000000" w:rsidP="00000000" w:rsidRDefault="00000000" w:rsidRPr="00000000" w14:paraId="0000007C">
      <w:pPr>
        <w:widowControl w:val="0"/>
        <w:numPr>
          <w:ilvl w:val="0"/>
          <w:numId w:val="3"/>
        </w:numPr>
        <w:spacing w:before="282.0118713378906" w:line="240" w:lineRule="auto"/>
        <w:ind w:left="720" w:hanging="360"/>
        <w:rPr>
          <w:b w:val="1"/>
        </w:rPr>
      </w:pPr>
      <w:r w:rsidDel="00000000" w:rsidR="00000000" w:rsidRPr="00000000">
        <w:rPr>
          <w:rFonts w:ascii="Arial Unicode MS" w:cs="Arial Unicode MS" w:eastAsia="Arial Unicode MS" w:hAnsi="Arial Unicode MS"/>
          <w:b w:val="1"/>
          <w:rtl w:val="0"/>
        </w:rPr>
        <w:t xml:space="preserve">show options →</w:t>
      </w:r>
      <w:r w:rsidDel="00000000" w:rsidR="00000000" w:rsidRPr="00000000">
        <w:rPr>
          <w:rtl w:val="0"/>
        </w:rPr>
        <w:t xml:space="preserve">opciones a configurar para poder hacer el exploit</w:t>
      </w:r>
    </w:p>
    <w:p w:rsidR="00000000" w:rsidDel="00000000" w:rsidP="00000000" w:rsidRDefault="00000000" w:rsidRPr="00000000" w14:paraId="0000007D">
      <w:pPr>
        <w:widowControl w:val="0"/>
        <w:spacing w:before="282.0118713378906" w:line="240" w:lineRule="auto"/>
        <w:rPr/>
      </w:pPr>
      <w:r w:rsidDel="00000000" w:rsidR="00000000" w:rsidRPr="00000000">
        <w:rPr/>
        <w:drawing>
          <wp:inline distB="114300" distT="114300" distL="114300" distR="114300">
            <wp:extent cx="6839100" cy="2082800"/>
            <wp:effectExtent b="0" l="0" r="0" t="0"/>
            <wp:docPr id="1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8391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numPr>
          <w:ilvl w:val="0"/>
          <w:numId w:val="3"/>
        </w:numPr>
        <w:spacing w:after="0" w:afterAutospacing="0" w:before="282.0118713378906" w:line="240" w:lineRule="auto"/>
        <w:ind w:left="720" w:hanging="360"/>
        <w:rPr>
          <w:u w:val="none"/>
        </w:rPr>
      </w:pPr>
      <w:r w:rsidDel="00000000" w:rsidR="00000000" w:rsidRPr="00000000">
        <w:rPr>
          <w:rFonts w:ascii="Arial Unicode MS" w:cs="Arial Unicode MS" w:eastAsia="Arial Unicode MS" w:hAnsi="Arial Unicode MS"/>
          <w:rtl w:val="0"/>
        </w:rPr>
        <w:t xml:space="preserve">configurar→ set RHOSTS 10.110.0.140 (la IP que quieres que ataque el exploit)</w:t>
      </w:r>
      <w:r w:rsidDel="00000000" w:rsidR="00000000" w:rsidRPr="00000000">
        <w:rPr/>
        <w:drawing>
          <wp:inline distB="114300" distT="114300" distL="114300" distR="114300">
            <wp:extent cx="5610225" cy="314325"/>
            <wp:effectExtent b="0" l="0" r="0" t="0"/>
            <wp:docPr id="41"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6102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numPr>
          <w:ilvl w:val="0"/>
          <w:numId w:val="3"/>
        </w:numPr>
        <w:spacing w:before="0" w:beforeAutospacing="0" w:line="240" w:lineRule="auto"/>
        <w:ind w:left="720" w:hanging="360"/>
        <w:rPr>
          <w:u w:val="none"/>
        </w:rPr>
      </w:pPr>
      <w:r w:rsidDel="00000000" w:rsidR="00000000" w:rsidRPr="00000000">
        <w:rPr>
          <w:rFonts w:ascii="Arial Unicode MS" w:cs="Arial Unicode MS" w:eastAsia="Arial Unicode MS" w:hAnsi="Arial Unicode MS"/>
          <w:rtl w:val="0"/>
        </w:rPr>
        <w:t xml:space="preserve">ver que payloads podemos utilizar para ejecutar ese mal dentro de la vulnerabilidad, en este caso solo hay una → </w:t>
      </w:r>
      <w:r w:rsidDel="00000000" w:rsidR="00000000" w:rsidRPr="00000000">
        <w:rPr>
          <w:b w:val="1"/>
          <w:rtl w:val="0"/>
        </w:rPr>
        <w:t xml:space="preserve">show payloads</w:t>
      </w:r>
    </w:p>
    <w:p w:rsidR="00000000" w:rsidDel="00000000" w:rsidP="00000000" w:rsidRDefault="00000000" w:rsidRPr="00000000" w14:paraId="00000080">
      <w:pPr>
        <w:widowControl w:val="0"/>
        <w:spacing w:before="282.0118713378906" w:line="240" w:lineRule="auto"/>
        <w:rPr/>
      </w:pPr>
      <w:r w:rsidDel="00000000" w:rsidR="00000000" w:rsidRPr="00000000">
        <w:rPr/>
        <w:drawing>
          <wp:inline distB="114300" distT="114300" distL="114300" distR="114300">
            <wp:extent cx="6839100" cy="1066800"/>
            <wp:effectExtent b="0" l="0" r="0" t="0"/>
            <wp:docPr id="11"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8391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numPr>
          <w:ilvl w:val="0"/>
          <w:numId w:val="3"/>
        </w:numPr>
        <w:spacing w:before="282.0118713378906" w:line="240" w:lineRule="auto"/>
        <w:ind w:left="720" w:hanging="360"/>
        <w:rPr>
          <w:u w:val="none"/>
        </w:rPr>
      </w:pPr>
      <w:r w:rsidDel="00000000" w:rsidR="00000000" w:rsidRPr="00000000">
        <w:rPr>
          <w:b w:val="1"/>
          <w:rtl w:val="0"/>
        </w:rPr>
        <w:t xml:space="preserve">set payload 0 </w:t>
      </w:r>
      <w:r w:rsidDel="00000000" w:rsidR="00000000" w:rsidRPr="00000000">
        <w:rPr>
          <w:rFonts w:ascii="Arial Unicode MS" w:cs="Arial Unicode MS" w:eastAsia="Arial Unicode MS" w:hAnsi="Arial Unicode MS"/>
          <w:rtl w:val="0"/>
        </w:rPr>
        <w:t xml:space="preserve">→ usamos el único payload que hay</w:t>
      </w:r>
    </w:p>
    <w:p w:rsidR="00000000" w:rsidDel="00000000" w:rsidP="00000000" w:rsidRDefault="00000000" w:rsidRPr="00000000" w14:paraId="00000082">
      <w:pPr>
        <w:widowControl w:val="0"/>
        <w:spacing w:before="282.0118713378906" w:line="240" w:lineRule="auto"/>
        <w:rPr/>
      </w:pPr>
      <w:r w:rsidDel="00000000" w:rsidR="00000000" w:rsidRPr="00000000">
        <w:rPr/>
        <w:drawing>
          <wp:inline distB="114300" distT="114300" distL="114300" distR="114300">
            <wp:extent cx="4705350" cy="342900"/>
            <wp:effectExtent b="0" l="0" r="0" t="0"/>
            <wp:docPr id="1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7053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before="282.0118713378906" w:line="240" w:lineRule="auto"/>
        <w:rPr/>
      </w:pPr>
      <w:r w:rsidDel="00000000" w:rsidR="00000000" w:rsidRPr="00000000">
        <w:rPr>
          <w:rtl w:val="0"/>
        </w:rPr>
      </w:r>
    </w:p>
    <w:p w:rsidR="00000000" w:rsidDel="00000000" w:rsidP="00000000" w:rsidRDefault="00000000" w:rsidRPr="00000000" w14:paraId="00000084">
      <w:pPr>
        <w:widowControl w:val="0"/>
        <w:spacing w:before="282.0118713378906" w:line="240" w:lineRule="auto"/>
        <w:rPr/>
      </w:pPr>
      <w:r w:rsidDel="00000000" w:rsidR="00000000" w:rsidRPr="00000000">
        <w:rPr>
          <w:rtl w:val="0"/>
        </w:rPr>
      </w:r>
    </w:p>
    <w:p w:rsidR="00000000" w:rsidDel="00000000" w:rsidP="00000000" w:rsidRDefault="00000000" w:rsidRPr="00000000" w14:paraId="00000085">
      <w:pPr>
        <w:widowControl w:val="0"/>
        <w:spacing w:before="282.0118713378906" w:line="240" w:lineRule="auto"/>
        <w:rPr/>
      </w:pPr>
      <w:r w:rsidDel="00000000" w:rsidR="00000000" w:rsidRPr="00000000">
        <w:rPr>
          <w:rtl w:val="0"/>
        </w:rPr>
      </w:r>
    </w:p>
    <w:p w:rsidR="00000000" w:rsidDel="00000000" w:rsidP="00000000" w:rsidRDefault="00000000" w:rsidRPr="00000000" w14:paraId="00000086">
      <w:pPr>
        <w:widowControl w:val="0"/>
        <w:spacing w:before="282.0118713378906" w:line="240" w:lineRule="auto"/>
        <w:rPr/>
      </w:pPr>
      <w:r w:rsidDel="00000000" w:rsidR="00000000" w:rsidRPr="00000000">
        <w:rPr>
          <w:rtl w:val="0"/>
        </w:rPr>
      </w:r>
    </w:p>
    <w:p w:rsidR="00000000" w:rsidDel="00000000" w:rsidP="00000000" w:rsidRDefault="00000000" w:rsidRPr="00000000" w14:paraId="00000087">
      <w:pPr>
        <w:widowControl w:val="0"/>
        <w:spacing w:before="282.0118713378906" w:line="240" w:lineRule="auto"/>
        <w:rPr/>
      </w:pPr>
      <w:r w:rsidDel="00000000" w:rsidR="00000000" w:rsidRPr="00000000">
        <w:rPr>
          <w:rtl w:val="0"/>
        </w:rPr>
      </w:r>
    </w:p>
    <w:p w:rsidR="00000000" w:rsidDel="00000000" w:rsidP="00000000" w:rsidRDefault="00000000" w:rsidRPr="00000000" w14:paraId="00000088">
      <w:pPr>
        <w:widowControl w:val="0"/>
        <w:spacing w:before="282.0118713378906" w:line="240" w:lineRule="auto"/>
        <w:rPr/>
      </w:pPr>
      <w:r w:rsidDel="00000000" w:rsidR="00000000" w:rsidRPr="00000000">
        <w:rPr>
          <w:rtl w:val="0"/>
        </w:rPr>
      </w:r>
    </w:p>
    <w:p w:rsidR="00000000" w:rsidDel="00000000" w:rsidP="00000000" w:rsidRDefault="00000000" w:rsidRPr="00000000" w14:paraId="00000089">
      <w:pPr>
        <w:widowControl w:val="0"/>
        <w:spacing w:before="282.0118713378906" w:line="240" w:lineRule="auto"/>
        <w:rPr/>
      </w:pPr>
      <w:r w:rsidDel="00000000" w:rsidR="00000000" w:rsidRPr="00000000">
        <w:rPr>
          <w:rtl w:val="0"/>
        </w:rPr>
      </w:r>
    </w:p>
    <w:p w:rsidR="00000000" w:rsidDel="00000000" w:rsidP="00000000" w:rsidRDefault="00000000" w:rsidRPr="00000000" w14:paraId="0000008A">
      <w:pPr>
        <w:widowControl w:val="0"/>
        <w:spacing w:before="282.0118713378906" w:line="240" w:lineRule="auto"/>
        <w:rPr/>
      </w:pPr>
      <w:r w:rsidDel="00000000" w:rsidR="00000000" w:rsidRPr="00000000">
        <w:rPr>
          <w:rtl w:val="0"/>
        </w:rPr>
      </w:r>
    </w:p>
    <w:p w:rsidR="00000000" w:rsidDel="00000000" w:rsidP="00000000" w:rsidRDefault="00000000" w:rsidRPr="00000000" w14:paraId="0000008B">
      <w:pPr>
        <w:widowControl w:val="0"/>
        <w:spacing w:before="282.0118713378906" w:line="240" w:lineRule="auto"/>
        <w:rPr/>
      </w:pPr>
      <w:r w:rsidDel="00000000" w:rsidR="00000000" w:rsidRPr="00000000">
        <w:rPr>
          <w:rtl w:val="0"/>
        </w:rPr>
      </w:r>
    </w:p>
    <w:p w:rsidR="00000000" w:rsidDel="00000000" w:rsidP="00000000" w:rsidRDefault="00000000" w:rsidRPr="00000000" w14:paraId="0000008C">
      <w:pPr>
        <w:widowControl w:val="0"/>
        <w:spacing w:before="282.0118713378906" w:line="240" w:lineRule="auto"/>
        <w:rPr/>
      </w:pPr>
      <w:r w:rsidDel="00000000" w:rsidR="00000000" w:rsidRPr="00000000">
        <w:rPr>
          <w:rtl w:val="0"/>
        </w:rPr>
      </w:r>
    </w:p>
    <w:p w:rsidR="00000000" w:rsidDel="00000000" w:rsidP="00000000" w:rsidRDefault="00000000" w:rsidRPr="00000000" w14:paraId="0000008D">
      <w:pPr>
        <w:widowControl w:val="0"/>
        <w:spacing w:before="282.0118713378906" w:line="240" w:lineRule="auto"/>
        <w:rPr/>
      </w:pPr>
      <w:r w:rsidDel="00000000" w:rsidR="00000000" w:rsidRPr="00000000">
        <w:rPr>
          <w:rtl w:val="0"/>
        </w:rPr>
      </w:r>
    </w:p>
    <w:p w:rsidR="00000000" w:rsidDel="00000000" w:rsidP="00000000" w:rsidRDefault="00000000" w:rsidRPr="00000000" w14:paraId="0000008E">
      <w:pPr>
        <w:widowControl w:val="0"/>
        <w:numPr>
          <w:ilvl w:val="0"/>
          <w:numId w:val="3"/>
        </w:numPr>
        <w:spacing w:before="282.0118713378906" w:line="240" w:lineRule="auto"/>
        <w:ind w:left="720" w:hanging="360"/>
        <w:rPr>
          <w:u w:val="none"/>
        </w:rPr>
      </w:pPr>
      <w:r w:rsidDel="00000000" w:rsidR="00000000" w:rsidRPr="00000000">
        <w:rPr>
          <w:rtl w:val="0"/>
        </w:rPr>
        <w:t xml:space="preserve">ejecutamos exploit y conseguimos acceso como root, con el que podemos ejecutar comandos</w:t>
      </w:r>
    </w:p>
    <w:p w:rsidR="00000000" w:rsidDel="00000000" w:rsidP="00000000" w:rsidRDefault="00000000" w:rsidRPr="00000000" w14:paraId="0000008F">
      <w:pPr>
        <w:widowControl w:val="0"/>
        <w:spacing w:before="282.0118713378906" w:line="240" w:lineRule="auto"/>
        <w:rPr/>
      </w:pPr>
      <w:r w:rsidDel="00000000" w:rsidR="00000000" w:rsidRPr="00000000">
        <w:rPr/>
        <w:drawing>
          <wp:inline distB="114300" distT="114300" distL="114300" distR="114300">
            <wp:extent cx="6839100" cy="6908800"/>
            <wp:effectExtent b="0" l="0" r="0" t="0"/>
            <wp:docPr id="27"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683910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spacing w:before="282.0118713378906" w:line="240" w:lineRule="auto"/>
        <w:rPr/>
      </w:pPr>
      <w:r w:rsidDel="00000000" w:rsidR="00000000" w:rsidRPr="00000000">
        <w:rPr>
          <w:rtl w:val="0"/>
        </w:rPr>
      </w:r>
    </w:p>
    <w:p w:rsidR="00000000" w:rsidDel="00000000" w:rsidP="00000000" w:rsidRDefault="00000000" w:rsidRPr="00000000" w14:paraId="00000091">
      <w:pPr>
        <w:widowControl w:val="0"/>
        <w:spacing w:before="282.0118713378906" w:line="240" w:lineRule="auto"/>
        <w:rPr/>
      </w:pPr>
      <w:r w:rsidDel="00000000" w:rsidR="00000000" w:rsidRPr="00000000">
        <w:rPr>
          <w:rtl w:val="0"/>
        </w:rPr>
      </w:r>
    </w:p>
    <w:p w:rsidR="00000000" w:rsidDel="00000000" w:rsidP="00000000" w:rsidRDefault="00000000" w:rsidRPr="00000000" w14:paraId="00000092">
      <w:pPr>
        <w:widowControl w:val="0"/>
        <w:spacing w:before="282.0118713378906" w:line="240" w:lineRule="auto"/>
        <w:rPr/>
      </w:pPr>
      <w:r w:rsidDel="00000000" w:rsidR="00000000" w:rsidRPr="00000000">
        <w:rPr>
          <w:rtl w:val="0"/>
        </w:rPr>
      </w:r>
    </w:p>
    <w:p w:rsidR="00000000" w:rsidDel="00000000" w:rsidP="00000000" w:rsidRDefault="00000000" w:rsidRPr="00000000" w14:paraId="00000093">
      <w:pPr>
        <w:widowControl w:val="0"/>
        <w:spacing w:before="282.0118713378906" w:line="240" w:lineRule="auto"/>
        <w:rPr/>
      </w:pPr>
      <w:r w:rsidDel="00000000" w:rsidR="00000000" w:rsidRPr="00000000">
        <w:rPr>
          <w:rtl w:val="0"/>
        </w:rPr>
      </w:r>
    </w:p>
    <w:p w:rsidR="00000000" w:rsidDel="00000000" w:rsidP="00000000" w:rsidRDefault="00000000" w:rsidRPr="00000000" w14:paraId="00000094">
      <w:pPr>
        <w:widowControl w:val="0"/>
        <w:spacing w:before="282.0118713378906" w:line="240" w:lineRule="auto"/>
        <w:rPr/>
      </w:pPr>
      <w:r w:rsidDel="00000000" w:rsidR="00000000" w:rsidRPr="00000000">
        <w:rPr>
          <w:rtl w:val="0"/>
        </w:rPr>
      </w:r>
    </w:p>
    <w:p w:rsidR="00000000" w:rsidDel="00000000" w:rsidP="00000000" w:rsidRDefault="00000000" w:rsidRPr="00000000" w14:paraId="00000095">
      <w:pPr>
        <w:widowControl w:val="0"/>
        <w:spacing w:before="282.0118713378906" w:line="240" w:lineRule="auto"/>
        <w:rPr>
          <w:b w:val="1"/>
          <w:sz w:val="28"/>
          <w:szCs w:val="28"/>
          <w:u w:val="single"/>
        </w:rPr>
      </w:pPr>
      <w:r w:rsidDel="00000000" w:rsidR="00000000" w:rsidRPr="00000000">
        <w:rPr>
          <w:rtl w:val="0"/>
        </w:rPr>
      </w:r>
    </w:p>
    <w:p w:rsidR="00000000" w:rsidDel="00000000" w:rsidP="00000000" w:rsidRDefault="00000000" w:rsidRPr="00000000" w14:paraId="00000096">
      <w:pPr>
        <w:widowControl w:val="0"/>
        <w:spacing w:before="282.0118713378906" w:line="240" w:lineRule="auto"/>
        <w:rPr/>
      </w:pPr>
      <w:r w:rsidDel="00000000" w:rsidR="00000000" w:rsidRPr="00000000">
        <w:rPr>
          <w:b w:val="1"/>
          <w:sz w:val="28"/>
          <w:szCs w:val="28"/>
          <w:u w:val="single"/>
          <w:rtl w:val="0"/>
        </w:rPr>
        <w:t xml:space="preserve">UnrealIRCd</w:t>
      </w:r>
      <w:r w:rsidDel="00000000" w:rsidR="00000000" w:rsidRPr="00000000">
        <w:rPr>
          <w:rtl w:val="0"/>
        </w:rPr>
      </w:r>
    </w:p>
    <w:p w:rsidR="00000000" w:rsidDel="00000000" w:rsidP="00000000" w:rsidRDefault="00000000" w:rsidRPr="00000000" w14:paraId="00000097">
      <w:pPr>
        <w:widowControl w:val="0"/>
        <w:spacing w:before="282.0118713378906" w:line="240" w:lineRule="auto"/>
        <w:rPr/>
      </w:pPr>
      <w:r w:rsidDel="00000000" w:rsidR="00000000" w:rsidRPr="00000000">
        <w:rPr/>
        <w:drawing>
          <wp:inline distB="114300" distT="114300" distL="114300" distR="114300">
            <wp:extent cx="6839100" cy="4305300"/>
            <wp:effectExtent b="0" l="0" r="0" t="0"/>
            <wp:docPr id="22"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68391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before="282.0118713378906" w:line="240" w:lineRule="auto"/>
        <w:rPr/>
      </w:pPr>
      <w:r w:rsidDel="00000000" w:rsidR="00000000" w:rsidRPr="00000000">
        <w:rPr/>
        <w:drawing>
          <wp:inline distB="114300" distT="114300" distL="114300" distR="114300">
            <wp:extent cx="6839100" cy="2451100"/>
            <wp:effectExtent b="0" l="0" r="0" t="0"/>
            <wp:docPr id="21"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68391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before="282.0118713378906" w:line="240" w:lineRule="auto"/>
        <w:ind w:left="0" w:firstLine="0"/>
        <w:rPr>
          <w:sz w:val="28"/>
          <w:szCs w:val="28"/>
        </w:rPr>
      </w:pPr>
      <w:r w:rsidDel="00000000" w:rsidR="00000000" w:rsidRPr="00000000">
        <w:rPr>
          <w:sz w:val="28"/>
          <w:szCs w:val="28"/>
        </w:rPr>
        <w:drawing>
          <wp:inline distB="114300" distT="114300" distL="114300" distR="114300">
            <wp:extent cx="6839100" cy="1803400"/>
            <wp:effectExtent b="0" l="0" r="0" t="0"/>
            <wp:docPr id="35"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68391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before="282.0118713378906" w:line="240" w:lineRule="auto"/>
        <w:ind w:left="0" w:firstLine="0"/>
        <w:rPr>
          <w:sz w:val="28"/>
          <w:szCs w:val="28"/>
        </w:rPr>
      </w:pPr>
      <w:r w:rsidDel="00000000" w:rsidR="00000000" w:rsidRPr="00000000">
        <w:rPr>
          <w:sz w:val="28"/>
          <w:szCs w:val="28"/>
        </w:rPr>
        <w:drawing>
          <wp:inline distB="114300" distT="114300" distL="114300" distR="114300">
            <wp:extent cx="6838950" cy="1703572"/>
            <wp:effectExtent b="0" l="0" r="0" t="0"/>
            <wp:docPr id="3" name="image18.png"/>
            <a:graphic>
              <a:graphicData uri="http://schemas.openxmlformats.org/drawingml/2006/picture">
                <pic:pic>
                  <pic:nvPicPr>
                    <pic:cNvPr id="0" name="image18.png"/>
                    <pic:cNvPicPr preferRelativeResize="0"/>
                  </pic:nvPicPr>
                  <pic:blipFill>
                    <a:blip r:embed="rId38"/>
                    <a:srcRect b="18332" l="0" r="0" t="0"/>
                    <a:stretch>
                      <a:fillRect/>
                    </a:stretch>
                  </pic:blipFill>
                  <pic:spPr>
                    <a:xfrm>
                      <a:off x="0" y="0"/>
                      <a:ext cx="6838950" cy="170357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spacing w:before="282.0118713378906" w:line="240" w:lineRule="auto"/>
        <w:ind w:left="0" w:firstLine="0"/>
        <w:rPr>
          <w:b w:val="1"/>
          <w:sz w:val="28"/>
          <w:szCs w:val="28"/>
        </w:rPr>
      </w:pPr>
      <w:r w:rsidDel="00000000" w:rsidR="00000000" w:rsidRPr="00000000">
        <w:rPr>
          <w:b w:val="1"/>
          <w:sz w:val="28"/>
          <w:szCs w:val="28"/>
          <w:rtl w:val="0"/>
        </w:rPr>
        <w:t xml:space="preserve">alias de root</w:t>
      </w:r>
    </w:p>
    <w:p w:rsidR="00000000" w:rsidDel="00000000" w:rsidP="00000000" w:rsidRDefault="00000000" w:rsidRPr="00000000" w14:paraId="0000009C">
      <w:pPr>
        <w:widowControl w:val="0"/>
        <w:spacing w:before="282.0118713378906" w:line="240" w:lineRule="auto"/>
        <w:ind w:left="0" w:firstLine="0"/>
        <w:rPr>
          <w:sz w:val="28"/>
          <w:szCs w:val="28"/>
        </w:rPr>
      </w:pPr>
      <w:r w:rsidDel="00000000" w:rsidR="00000000" w:rsidRPr="00000000">
        <w:rPr>
          <w:sz w:val="28"/>
          <w:szCs w:val="28"/>
        </w:rPr>
        <w:drawing>
          <wp:inline distB="114300" distT="114300" distL="114300" distR="114300">
            <wp:extent cx="6839100" cy="6489700"/>
            <wp:effectExtent b="0" l="0" r="0" t="0"/>
            <wp:docPr id="40"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68391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before="282.0118713378906" w:line="240" w:lineRule="auto"/>
        <w:ind w:left="0" w:firstLine="0"/>
        <w:rPr>
          <w:sz w:val="28"/>
          <w:szCs w:val="28"/>
        </w:rPr>
      </w:pPr>
      <w:r w:rsidDel="00000000" w:rsidR="00000000" w:rsidRPr="00000000">
        <w:rPr>
          <w:rtl w:val="0"/>
        </w:rPr>
      </w:r>
    </w:p>
    <w:p w:rsidR="00000000" w:rsidDel="00000000" w:rsidP="00000000" w:rsidRDefault="00000000" w:rsidRPr="00000000" w14:paraId="0000009E">
      <w:pPr>
        <w:widowControl w:val="0"/>
        <w:spacing w:before="282.0118713378906" w:line="240" w:lineRule="auto"/>
        <w:ind w:left="0" w:firstLine="0"/>
        <w:rPr>
          <w:b w:val="1"/>
          <w:sz w:val="28"/>
          <w:szCs w:val="28"/>
          <w:u w:val="single"/>
        </w:rPr>
      </w:pPr>
      <w:r w:rsidDel="00000000" w:rsidR="00000000" w:rsidRPr="00000000">
        <w:rPr>
          <w:b w:val="1"/>
          <w:sz w:val="28"/>
          <w:szCs w:val="28"/>
          <w:u w:val="single"/>
          <w:rtl w:val="0"/>
        </w:rPr>
        <w:t xml:space="preserve">APACHE - SIN ÉXITO</w:t>
      </w:r>
    </w:p>
    <w:p w:rsidR="00000000" w:rsidDel="00000000" w:rsidP="00000000" w:rsidRDefault="00000000" w:rsidRPr="00000000" w14:paraId="0000009F">
      <w:pPr>
        <w:rPr/>
      </w:pPr>
      <w:r w:rsidDel="00000000" w:rsidR="00000000" w:rsidRPr="00000000">
        <w:rPr/>
        <w:drawing>
          <wp:inline distB="114300" distT="114300" distL="114300" distR="114300">
            <wp:extent cx="6839100" cy="3352800"/>
            <wp:effectExtent b="0" l="0" r="0" t="0"/>
            <wp:docPr id="31"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68391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6839100" cy="1143000"/>
            <wp:effectExtent b="0" l="0" r="0" t="0"/>
            <wp:docPr id="33"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68391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105400" cy="476250"/>
            <wp:effectExtent b="0" l="0" r="0" t="0"/>
            <wp:docPr id="18"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1054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6839100" cy="2438400"/>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68391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6276975" cy="428625"/>
            <wp:effectExtent b="0" l="0" r="0" t="0"/>
            <wp:docPr id="26"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62769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6200775" cy="304800"/>
            <wp:effectExtent b="0" l="0" r="0" t="0"/>
            <wp:docPr id="42"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62007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6839100" cy="2374900"/>
            <wp:effectExtent b="0" l="0" r="0" t="0"/>
            <wp:docPr id="25"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68391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6191250" cy="333375"/>
            <wp:effectExtent b="0" l="0" r="0" t="0"/>
            <wp:docPr id="34"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61912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6839100" cy="3949700"/>
            <wp:effectExtent b="0" l="0" r="0" t="0"/>
            <wp:docPr id="2"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68391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4752975" cy="723900"/>
            <wp:effectExtent b="0" l="0" r="0" t="0"/>
            <wp:docPr id="1"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47529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Aquí el fallo está en que el payload es para wordpress</w:t>
      </w:r>
      <w:r w:rsidDel="00000000" w:rsidR="00000000" w:rsidRPr="00000000">
        <w:rPr>
          <w:rtl w:val="0"/>
        </w:rPr>
      </w:r>
    </w:p>
    <w:p w:rsidR="00000000" w:rsidDel="00000000" w:rsidP="00000000" w:rsidRDefault="00000000" w:rsidRPr="00000000" w14:paraId="000000AA">
      <w:pPr>
        <w:widowControl w:val="0"/>
        <w:spacing w:before="282.0118713378906" w:line="240" w:lineRule="auto"/>
        <w:rPr>
          <w:sz w:val="28"/>
          <w:szCs w:val="28"/>
        </w:rPr>
      </w:pPr>
      <w:r w:rsidDel="00000000" w:rsidR="00000000" w:rsidRPr="00000000">
        <w:rPr>
          <w:rtl w:val="0"/>
        </w:rPr>
      </w:r>
    </w:p>
    <w:p w:rsidR="00000000" w:rsidDel="00000000" w:rsidP="00000000" w:rsidRDefault="00000000" w:rsidRPr="00000000" w14:paraId="000000AB">
      <w:pPr>
        <w:widowControl w:val="0"/>
        <w:spacing w:before="282.0118713378906" w:line="240" w:lineRule="auto"/>
        <w:rPr>
          <w:sz w:val="28"/>
          <w:szCs w:val="28"/>
        </w:rPr>
      </w:pPr>
      <w:r w:rsidDel="00000000" w:rsidR="00000000" w:rsidRPr="00000000">
        <w:rPr>
          <w:rtl w:val="0"/>
        </w:rPr>
      </w:r>
    </w:p>
    <w:p w:rsidR="00000000" w:rsidDel="00000000" w:rsidP="00000000" w:rsidRDefault="00000000" w:rsidRPr="00000000" w14:paraId="000000AC">
      <w:pPr>
        <w:widowControl w:val="0"/>
        <w:spacing w:before="282.0118713378906" w:line="240" w:lineRule="auto"/>
        <w:rPr>
          <w:sz w:val="28"/>
          <w:szCs w:val="28"/>
        </w:rPr>
      </w:pPr>
      <w:r w:rsidDel="00000000" w:rsidR="00000000" w:rsidRPr="00000000">
        <w:rPr>
          <w:rtl w:val="0"/>
        </w:rPr>
      </w:r>
    </w:p>
    <w:p w:rsidR="00000000" w:rsidDel="00000000" w:rsidP="00000000" w:rsidRDefault="00000000" w:rsidRPr="00000000" w14:paraId="000000AD">
      <w:pPr>
        <w:widowControl w:val="0"/>
        <w:spacing w:before="282.0118713378906" w:line="240" w:lineRule="auto"/>
        <w:rPr>
          <w:sz w:val="28"/>
          <w:szCs w:val="28"/>
        </w:rPr>
      </w:pPr>
      <w:r w:rsidDel="00000000" w:rsidR="00000000" w:rsidRPr="00000000">
        <w:rPr>
          <w:rtl w:val="0"/>
        </w:rPr>
      </w:r>
    </w:p>
    <w:p w:rsidR="00000000" w:rsidDel="00000000" w:rsidP="00000000" w:rsidRDefault="00000000" w:rsidRPr="00000000" w14:paraId="000000AE">
      <w:pPr>
        <w:widowControl w:val="0"/>
        <w:spacing w:before="282.0118713378906" w:line="240" w:lineRule="auto"/>
        <w:rPr>
          <w:b w:val="1"/>
          <w:sz w:val="28"/>
          <w:szCs w:val="28"/>
        </w:rPr>
      </w:pPr>
      <w:r w:rsidDel="00000000" w:rsidR="00000000" w:rsidRPr="00000000">
        <w:rPr>
          <w:b w:val="1"/>
          <w:sz w:val="28"/>
          <w:szCs w:val="28"/>
          <w:rtl w:val="0"/>
        </w:rPr>
        <w:t xml:space="preserve">—--------------------------------------------------AYUDA---------------------------------------------------</w:t>
      </w:r>
    </w:p>
    <w:p w:rsidR="00000000" w:rsidDel="00000000" w:rsidP="00000000" w:rsidRDefault="00000000" w:rsidRPr="00000000" w14:paraId="000000AF">
      <w:pPr>
        <w:widowControl w:val="0"/>
        <w:spacing w:before="282.0118713378906" w:line="240" w:lineRule="auto"/>
        <w:rPr>
          <w:b w:val="1"/>
          <w:sz w:val="28"/>
          <w:szCs w:val="28"/>
        </w:rPr>
      </w:pPr>
      <w:r w:rsidDel="00000000" w:rsidR="00000000" w:rsidRPr="00000000">
        <w:rPr>
          <w:b w:val="1"/>
          <w:sz w:val="28"/>
          <w:szCs w:val="28"/>
          <w:rtl w:val="0"/>
        </w:rPr>
        <w:t xml:space="preserve">info -d</w:t>
      </w:r>
    </w:p>
    <w:p w:rsidR="00000000" w:rsidDel="00000000" w:rsidP="00000000" w:rsidRDefault="00000000" w:rsidRPr="00000000" w14:paraId="000000B0">
      <w:pPr>
        <w:widowControl w:val="0"/>
        <w:spacing w:before="282.0118713378906" w:line="240" w:lineRule="auto"/>
        <w:rPr>
          <w:sz w:val="28"/>
          <w:szCs w:val="28"/>
        </w:rPr>
      </w:pPr>
      <w:r w:rsidDel="00000000" w:rsidR="00000000" w:rsidRPr="00000000">
        <w:rPr>
          <w:sz w:val="28"/>
          <w:szCs w:val="28"/>
        </w:rPr>
        <w:drawing>
          <wp:inline distB="114300" distT="114300" distL="114300" distR="114300">
            <wp:extent cx="6839100" cy="4470400"/>
            <wp:effectExtent b="0" l="0" r="0" t="0"/>
            <wp:docPr id="5"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68391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spacing w:before="282.0118713378906" w:line="240" w:lineRule="auto"/>
        <w:ind w:left="0" w:firstLine="0"/>
        <w:rPr>
          <w:b w:val="1"/>
          <w:sz w:val="24"/>
          <w:szCs w:val="24"/>
        </w:rPr>
      </w:pPr>
      <w:r w:rsidDel="00000000" w:rsidR="00000000" w:rsidRPr="00000000">
        <w:rPr>
          <w:b w:val="1"/>
          <w:sz w:val="24"/>
          <w:szCs w:val="24"/>
          <w:rtl w:val="0"/>
        </w:rPr>
        <w:t xml:space="preserve">SHOW PAYLOADS: </w:t>
      </w:r>
      <w:r w:rsidDel="00000000" w:rsidR="00000000" w:rsidRPr="00000000">
        <w:rPr>
          <w:sz w:val="24"/>
          <w:szCs w:val="24"/>
          <w:rtl w:val="0"/>
        </w:rPr>
        <w:t xml:space="preserve">SI EL EXPLOIT FUNCIONA SE EJECUTA EL PAYLOAD EN LA VÍCTIMA Y VA A ABRIR UNA SHELL DE COMANDOS </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b w:val="1"/>
          <w:sz w:val="24"/>
          <w:szCs w:val="24"/>
        </w:rPr>
      </w:pPr>
      <w:r w:rsidDel="00000000" w:rsidR="00000000" w:rsidRPr="00000000">
        <w:rPr>
          <w:b w:val="1"/>
          <w:sz w:val="24"/>
          <w:szCs w:val="24"/>
          <w:rtl w:val="0"/>
        </w:rPr>
        <w:t xml:space="preserve">SET PAYLOAD 0</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b w:val="1"/>
          <w:sz w:val="24"/>
          <w:szCs w:val="24"/>
        </w:rPr>
      </w:pPr>
      <w:r w:rsidDel="00000000" w:rsidR="00000000" w:rsidRPr="00000000">
        <w:rPr>
          <w:b w:val="1"/>
          <w:sz w:val="24"/>
          <w:szCs w:val="24"/>
          <w:rtl w:val="0"/>
        </w:rPr>
        <w:t xml:space="preserve">EXPLOIT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b w:val="1"/>
          <w:sz w:val="24"/>
          <w:szCs w:val="24"/>
        </w:rPr>
      </w:pPr>
      <w:r w:rsidDel="00000000" w:rsidR="00000000" w:rsidRPr="00000000">
        <w:rPr>
          <w:b w:val="1"/>
          <w:sz w:val="24"/>
          <w:szCs w:val="24"/>
          <w:rtl w:val="0"/>
        </w:rPr>
        <w:t xml:space="preserve">BACK: SALIR DEL MÓDULO/O DEL EXPLOIT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8713378906"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Un </w:t>
      </w:r>
      <w:r w:rsidDel="00000000" w:rsidR="00000000" w:rsidRPr="00000000">
        <w:rPr>
          <w:b w:val="1"/>
          <w:sz w:val="24"/>
          <w:szCs w:val="24"/>
          <w:rtl w:val="0"/>
        </w:rPr>
        <w:t xml:space="preserve">exploit</w:t>
      </w:r>
      <w:r w:rsidDel="00000000" w:rsidR="00000000" w:rsidRPr="00000000">
        <w:rPr>
          <w:sz w:val="24"/>
          <w:szCs w:val="24"/>
          <w:rtl w:val="0"/>
        </w:rPr>
        <w:t xml:space="preserve"> es una vulnerabilidad, y el </w:t>
      </w:r>
      <w:r w:rsidDel="00000000" w:rsidR="00000000" w:rsidRPr="00000000">
        <w:rPr>
          <w:b w:val="1"/>
          <w:sz w:val="24"/>
          <w:szCs w:val="24"/>
          <w:rtl w:val="0"/>
        </w:rPr>
        <w:t xml:space="preserve">payload</w:t>
      </w:r>
      <w:r w:rsidDel="00000000" w:rsidR="00000000" w:rsidRPr="00000000">
        <w:rPr>
          <w:sz w:val="24"/>
          <w:szCs w:val="24"/>
          <w:rtl w:val="0"/>
        </w:rPr>
        <w:t xml:space="preserve"> es la carga que se ejecuta en esa vulnerabilidad, es decir, la carga que activamos a la hora de aprovechar dicha vulnerabilidad.</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Un mismo payload puede ser utilizado por distintos exploits y un mismo exploit puede utilizar varios payloads. </w:t>
      </w:r>
      <w:r w:rsidDel="00000000" w:rsidR="00000000" w:rsidRPr="00000000">
        <w:rPr>
          <w:sz w:val="24"/>
          <w:szCs w:val="24"/>
          <w:rtl w:val="0"/>
        </w:rPr>
        <w:t xml:space="preserve">Metasploit</w:t>
      </w:r>
      <w:r w:rsidDel="00000000" w:rsidR="00000000" w:rsidRPr="00000000">
        <w:rPr>
          <w:sz w:val="24"/>
          <w:szCs w:val="24"/>
          <w:rtl w:val="0"/>
        </w:rPr>
        <w:t xml:space="preserve"> tiene sobre 1800 exploits, y más de 1000 payloads. Existen diferentes payloads para cada vulnerabilidad, ya que no tienen porqué existir en una proporción 1:1.</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shd w:fill="ffffff" w:val="clear"/>
        <w:spacing w:after="240" w:before="240" w:line="392.72727272727275" w:lineRule="auto"/>
        <w:rPr>
          <w:color w:val="101828"/>
          <w:sz w:val="24"/>
          <w:szCs w:val="24"/>
        </w:rPr>
      </w:pPr>
      <w:r w:rsidDel="00000000" w:rsidR="00000000" w:rsidRPr="00000000">
        <w:rPr>
          <w:rtl w:val="0"/>
        </w:rPr>
      </w:r>
    </w:p>
    <w:p w:rsidR="00000000" w:rsidDel="00000000" w:rsidP="00000000" w:rsidRDefault="00000000" w:rsidRPr="00000000" w14:paraId="000000BB">
      <w:pPr>
        <w:shd w:fill="ffffff" w:val="clear"/>
        <w:spacing w:after="240" w:before="240" w:line="392.72727272727275" w:lineRule="auto"/>
        <w:rPr>
          <w:color w:val="101828"/>
          <w:sz w:val="24"/>
          <w:szCs w:val="24"/>
        </w:rPr>
      </w:pPr>
      <w:r w:rsidDel="00000000" w:rsidR="00000000" w:rsidRPr="00000000">
        <w:rPr>
          <w:color w:val="101828"/>
          <w:sz w:val="24"/>
          <w:szCs w:val="24"/>
          <w:rtl w:val="0"/>
        </w:rPr>
        <w:t xml:space="preserve">Vamos a ver tres de los payloads más conocidos que contiene Metasploit:</w:t>
      </w:r>
    </w:p>
    <w:p w:rsidR="00000000" w:rsidDel="00000000" w:rsidP="00000000" w:rsidRDefault="00000000" w:rsidRPr="00000000" w14:paraId="000000BC">
      <w:pPr>
        <w:numPr>
          <w:ilvl w:val="0"/>
          <w:numId w:val="2"/>
        </w:numPr>
        <w:pBdr>
          <w:top w:color="auto" w:space="0" w:sz="0" w:val="none"/>
          <w:bottom w:color="auto" w:space="0" w:sz="0" w:val="none"/>
          <w:right w:color="auto" w:space="0" w:sz="0" w:val="none"/>
          <w:between w:color="auto" w:space="0" w:sz="0" w:val="none"/>
        </w:pBdr>
        <w:shd w:fill="ffffff" w:val="clear"/>
        <w:ind w:left="720" w:hanging="360"/>
        <w:rPr>
          <w:sz w:val="24"/>
          <w:szCs w:val="24"/>
        </w:rPr>
      </w:pPr>
      <w:r w:rsidDel="00000000" w:rsidR="00000000" w:rsidRPr="00000000">
        <w:rPr>
          <w:b w:val="1"/>
          <w:sz w:val="24"/>
          <w:szCs w:val="24"/>
          <w:rtl w:val="0"/>
        </w:rPr>
        <w:t xml:space="preserve">PassiveX</w:t>
      </w:r>
      <w:r w:rsidDel="00000000" w:rsidR="00000000" w:rsidRPr="00000000">
        <w:rPr>
          <w:sz w:val="24"/>
          <w:szCs w:val="24"/>
          <w:rtl w:val="0"/>
        </w:rPr>
        <w:t xml:space="preserve">: Es un payload que tiene técnicas de evasión en los sistemas de producción de salida, y que aprovecha los plugin ActiveX.</w:t>
      </w:r>
    </w:p>
    <w:p w:rsidR="00000000" w:rsidDel="00000000" w:rsidP="00000000" w:rsidRDefault="00000000" w:rsidRPr="00000000" w14:paraId="000000BD">
      <w:pPr>
        <w:numPr>
          <w:ilvl w:val="0"/>
          <w:numId w:val="2"/>
        </w:numPr>
        <w:pBdr>
          <w:top w:color="auto" w:space="0" w:sz="0" w:val="none"/>
          <w:bottom w:color="auto" w:space="0" w:sz="0" w:val="none"/>
          <w:right w:color="auto" w:space="0" w:sz="0" w:val="none"/>
          <w:between w:color="auto" w:space="0" w:sz="0" w:val="none"/>
        </w:pBdr>
        <w:shd w:fill="ffffff" w:val="clear"/>
        <w:ind w:left="720" w:hanging="360"/>
        <w:rPr>
          <w:sz w:val="24"/>
          <w:szCs w:val="24"/>
        </w:rPr>
      </w:pPr>
      <w:r w:rsidDel="00000000" w:rsidR="00000000" w:rsidRPr="00000000">
        <w:rPr>
          <w:b w:val="1"/>
          <w:sz w:val="24"/>
          <w:szCs w:val="24"/>
          <w:rtl w:val="0"/>
        </w:rPr>
        <w:t xml:space="preserve">Meterpreter</w:t>
      </w:r>
      <w:r w:rsidDel="00000000" w:rsidR="00000000" w:rsidRPr="00000000">
        <w:rPr>
          <w:sz w:val="24"/>
          <w:szCs w:val="24"/>
          <w:rtl w:val="0"/>
        </w:rPr>
        <w:t xml:space="preserve">: Es un payload bastante más conocido y su nombre proviene de las palabras “meta” e “interpreter”. Es multifacética y se ejecuta en memoria a abajo nivel, es decir, que aporta una indetectabilidad bastante considerable, ya que los sistemas de protección se encuentran varias capas por encima. Es una de las Shell por defecto de Metasploit Framework y tiene muchas opciones y subcomandos propios, por lo que resulta una muy buena herramienta para auditores de seguridad informática.</w:t>
      </w:r>
    </w:p>
    <w:p w:rsidR="00000000" w:rsidDel="00000000" w:rsidP="00000000" w:rsidRDefault="00000000" w:rsidRPr="00000000" w14:paraId="000000BE">
      <w:pPr>
        <w:numPr>
          <w:ilvl w:val="0"/>
          <w:numId w:val="2"/>
        </w:numPr>
        <w:pBdr>
          <w:top w:color="auto" w:space="0" w:sz="0" w:val="none"/>
          <w:bottom w:color="auto" w:space="0" w:sz="0" w:val="none"/>
          <w:right w:color="auto" w:space="0" w:sz="0" w:val="none"/>
          <w:between w:color="auto" w:space="0" w:sz="0" w:val="none"/>
        </w:pBdr>
        <w:shd w:fill="ffffff" w:val="clear"/>
        <w:ind w:left="720" w:hanging="360"/>
        <w:rPr>
          <w:sz w:val="24"/>
          <w:szCs w:val="24"/>
        </w:rPr>
      </w:pPr>
      <w:r w:rsidDel="00000000" w:rsidR="00000000" w:rsidRPr="00000000">
        <w:rPr>
          <w:b w:val="1"/>
          <w:sz w:val="24"/>
          <w:szCs w:val="24"/>
          <w:rtl w:val="0"/>
        </w:rPr>
        <w:t xml:space="preserve">Inline</w:t>
      </w:r>
      <w:r w:rsidDel="00000000" w:rsidR="00000000" w:rsidRPr="00000000">
        <w:rPr>
          <w:sz w:val="24"/>
          <w:szCs w:val="24"/>
          <w:rtl w:val="0"/>
        </w:rPr>
        <w:t xml:space="preserve">: Es un payload completo, ya que tiene el código shell incrustado para la tarea seleccionada, es decir, no hay que realizar ninguna carga ni combinación. Son estables y su contenido es únicamente uno, por lo que no hay que interactuar con nada más cosa, solo hay que configurarlo y lanzarlo.</w:t>
      </w: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Metasploit:</w:t>
      </w:r>
      <w:r w:rsidDel="00000000" w:rsidR="00000000" w:rsidRPr="00000000">
        <w:rPr>
          <w:rtl w:val="0"/>
        </w:rPr>
        <w:t xml:space="preserve"> herramienta para explotar la máquina </w:t>
      </w:r>
      <w:r w:rsidDel="00000000" w:rsidR="00000000" w:rsidRPr="00000000">
        <w:rPr>
          <w:b w:val="1"/>
          <w:rtl w:val="0"/>
        </w:rPr>
        <w:t xml:space="preserve">METASPLOITABLE</w:t>
      </w:r>
    </w:p>
    <w:p w:rsidR="00000000" w:rsidDel="00000000" w:rsidP="00000000" w:rsidRDefault="00000000" w:rsidRPr="00000000" w14:paraId="000000C2">
      <w:pPr>
        <w:rPr/>
      </w:pPr>
      <w:r w:rsidDel="00000000" w:rsidR="00000000" w:rsidRPr="00000000">
        <w:rPr>
          <w:rtl w:val="0"/>
        </w:rPr>
        <w:tab/>
        <w:t xml:space="preserve">-</w:t>
      </w:r>
      <w:r w:rsidDel="00000000" w:rsidR="00000000" w:rsidRPr="00000000">
        <w:rPr>
          <w:u w:val="single"/>
          <w:rtl w:val="0"/>
        </w:rPr>
        <w:t xml:space="preserve">Vulnerabilidad</w:t>
      </w:r>
      <w:r w:rsidDel="00000000" w:rsidR="00000000" w:rsidRPr="00000000">
        <w:rPr>
          <w:rtl w:val="0"/>
        </w:rPr>
        <w:t xml:space="preserve">: fallo/debilidad en la seguridad de un sistema que podría ser aprovechado por alguien.</w:t>
      </w:r>
    </w:p>
    <w:p w:rsidR="00000000" w:rsidDel="00000000" w:rsidP="00000000" w:rsidRDefault="00000000" w:rsidRPr="00000000" w14:paraId="000000C3">
      <w:pPr>
        <w:ind w:left="720" w:firstLine="0"/>
        <w:rPr/>
      </w:pPr>
      <w:r w:rsidDel="00000000" w:rsidR="00000000" w:rsidRPr="00000000">
        <w:rPr>
          <w:rtl w:val="0"/>
        </w:rPr>
        <w:t xml:space="preserve">-</w:t>
      </w:r>
      <w:r w:rsidDel="00000000" w:rsidR="00000000" w:rsidRPr="00000000">
        <w:rPr>
          <w:u w:val="single"/>
          <w:rtl w:val="0"/>
        </w:rPr>
        <w:t xml:space="preserve">Exploit</w:t>
      </w:r>
      <w:r w:rsidDel="00000000" w:rsidR="00000000" w:rsidRPr="00000000">
        <w:rPr>
          <w:rtl w:val="0"/>
        </w:rPr>
        <w:t xml:space="preserve">: software que se va a aprovechar de una vulnerabilidad de un sistema, que nos va a permitir ganar acceso a un servidor, escalar privilegios (lograr ser root, con lo que podríamos hacer cualquier acción en la máquina), ataques DOS…</w:t>
      </w:r>
    </w:p>
    <w:p w:rsidR="00000000" w:rsidDel="00000000" w:rsidP="00000000" w:rsidRDefault="00000000" w:rsidRPr="00000000" w14:paraId="000000C4">
      <w:pPr>
        <w:ind w:left="720" w:firstLine="720"/>
        <w:rPr/>
      </w:pPr>
      <w:r w:rsidDel="00000000" w:rsidR="00000000" w:rsidRPr="00000000">
        <w:rPr>
          <w:rtl w:val="0"/>
        </w:rPr>
        <w:t xml:space="preserve">* Se define como los módulos que utilizan payloads</w:t>
      </w:r>
    </w:p>
    <w:p w:rsidR="00000000" w:rsidDel="00000000" w:rsidP="00000000" w:rsidRDefault="00000000" w:rsidRPr="00000000" w14:paraId="000000C5">
      <w:pPr>
        <w:ind w:left="720" w:firstLine="720"/>
        <w:rPr/>
      </w:pPr>
      <w:r w:rsidDel="00000000" w:rsidR="00000000" w:rsidRPr="00000000">
        <w:rPr>
          <w:rtl w:val="0"/>
        </w:rPr>
        <w:t xml:space="preserve">* Una vulnerabilidad sin una capacidad de payload es un módulo auxiliar</w:t>
      </w:r>
    </w:p>
    <w:p w:rsidR="00000000" w:rsidDel="00000000" w:rsidP="00000000" w:rsidRDefault="00000000" w:rsidRPr="00000000" w14:paraId="000000C6">
      <w:pPr>
        <w:ind w:left="1440" w:firstLine="0"/>
        <w:rPr/>
      </w:pPr>
      <w:r w:rsidDel="00000000" w:rsidR="00000000" w:rsidRPr="00000000">
        <w:rPr>
          <w:rtl w:val="0"/>
        </w:rPr>
        <w:t xml:space="preserve">-Riesgos: pérdida de rendimiento del servidor, filtración de información, dejar un backdoor de forma que alguien podría utilizarlo.</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t xml:space="preserve">-</w:t>
      </w:r>
      <w:r w:rsidDel="00000000" w:rsidR="00000000" w:rsidRPr="00000000">
        <w:rPr>
          <w:u w:val="single"/>
          <w:rtl w:val="0"/>
        </w:rPr>
        <w:t xml:space="preserve">Payload</w:t>
      </w:r>
      <w:r w:rsidDel="00000000" w:rsidR="00000000" w:rsidRPr="00000000">
        <w:rPr>
          <w:rtl w:val="0"/>
        </w:rPr>
        <w:t xml:space="preserve">: es la carga que se ejecuta en esa vulnerabilidad, es decir, la carga que activamos a la hora de aprovechar dicha vulnerabilidad.</w:t>
      </w:r>
    </w:p>
    <w:p w:rsidR="00000000" w:rsidDel="00000000" w:rsidP="00000000" w:rsidRDefault="00000000" w:rsidRPr="00000000" w14:paraId="000000C9">
      <w:pPr>
        <w:ind w:left="720" w:firstLine="0"/>
        <w:rPr/>
      </w:pPr>
      <w:r w:rsidDel="00000000" w:rsidR="00000000" w:rsidRPr="00000000">
        <w:rPr>
          <w:rtl w:val="0"/>
        </w:rPr>
        <w:tab/>
        <w:t xml:space="preserve">* Los Payloads consisten en código que se ejecuta de forma remota</w:t>
      </w:r>
    </w:p>
    <w:p w:rsidR="00000000" w:rsidDel="00000000" w:rsidP="00000000" w:rsidRDefault="00000000" w:rsidRPr="00000000" w14:paraId="000000CA">
      <w:pPr>
        <w:ind w:left="720" w:firstLine="720"/>
        <w:rPr/>
      </w:pPr>
      <w:r w:rsidDel="00000000" w:rsidR="00000000" w:rsidRPr="00000000">
        <w:rPr>
          <w:rtl w:val="0"/>
        </w:rPr>
        <w:t xml:space="preserve">* </w:t>
      </w:r>
      <w:r w:rsidDel="00000000" w:rsidR="00000000" w:rsidRPr="00000000">
        <w:rPr>
          <w:b w:val="1"/>
          <w:rtl w:val="0"/>
        </w:rPr>
        <w:t xml:space="preserve">Codificadores</w:t>
      </w:r>
      <w:r w:rsidDel="00000000" w:rsidR="00000000" w:rsidRPr="00000000">
        <w:rPr>
          <w:rtl w:val="0"/>
        </w:rPr>
        <w:t xml:space="preserve"> asegurar que los Payloads llegan a su destino</w:t>
      </w:r>
    </w:p>
    <w:p w:rsidR="00000000" w:rsidDel="00000000" w:rsidP="00000000" w:rsidRDefault="00000000" w:rsidRPr="00000000" w14:paraId="000000CB">
      <w:pPr>
        <w:ind w:left="720" w:firstLine="720"/>
        <w:rPr/>
      </w:pPr>
      <w:r w:rsidDel="00000000" w:rsidR="00000000" w:rsidRPr="00000000">
        <w:rPr>
          <w:rtl w:val="0"/>
        </w:rPr>
        <w:t xml:space="preserve">* </w:t>
      </w:r>
      <w:r w:rsidDel="00000000" w:rsidR="00000000" w:rsidRPr="00000000">
        <w:rPr>
          <w:b w:val="1"/>
          <w:rtl w:val="0"/>
        </w:rPr>
        <w:t xml:space="preserve">Nops</w:t>
      </w:r>
      <w:r w:rsidDel="00000000" w:rsidR="00000000" w:rsidRPr="00000000">
        <w:rPr>
          <w:rtl w:val="0"/>
        </w:rPr>
        <w:t xml:space="preserve"> mantener los tamaños de los payloads constante.</w:t>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b w:val="1"/>
          <w:color w:val="38761d"/>
          <w:rtl w:val="0"/>
        </w:rPr>
        <w:t xml:space="preserve">help</w:t>
      </w:r>
      <w:r w:rsidDel="00000000" w:rsidR="00000000" w:rsidRPr="00000000">
        <w:rPr>
          <w:rFonts w:ascii="Arial Unicode MS" w:cs="Arial Unicode MS" w:eastAsia="Arial Unicode MS" w:hAnsi="Arial Unicode MS"/>
          <w:rtl w:val="0"/>
        </w:rPr>
        <w:t xml:space="preserve"> → ayuda de comandos</w:t>
      </w:r>
    </w:p>
    <w:p w:rsidR="00000000" w:rsidDel="00000000" w:rsidP="00000000" w:rsidRDefault="00000000" w:rsidRPr="00000000" w14:paraId="000000CF">
      <w:pPr>
        <w:ind w:left="0" w:firstLine="0"/>
        <w:rPr/>
      </w:pPr>
      <w:r w:rsidDel="00000000" w:rsidR="00000000" w:rsidRPr="00000000">
        <w:rPr>
          <w:b w:val="1"/>
          <w:color w:val="38761d"/>
          <w:rtl w:val="0"/>
        </w:rPr>
        <w:t xml:space="preserve">search</w:t>
      </w:r>
      <w:r w:rsidDel="00000000" w:rsidR="00000000" w:rsidRPr="00000000">
        <w:rPr>
          <w:rFonts w:ascii="Arial Unicode MS" w:cs="Arial Unicode MS" w:eastAsia="Arial Unicode MS" w:hAnsi="Arial Unicode MS"/>
          <w:rtl w:val="0"/>
        </w:rPr>
        <w:t xml:space="preserve"> → búsqueda de vulnerabilidades</w:t>
      </w:r>
    </w:p>
    <w:p w:rsidR="00000000" w:rsidDel="00000000" w:rsidP="00000000" w:rsidRDefault="00000000" w:rsidRPr="00000000" w14:paraId="000000D0">
      <w:pPr>
        <w:ind w:left="0" w:firstLine="0"/>
        <w:rPr/>
      </w:pPr>
      <w:r w:rsidDel="00000000" w:rsidR="00000000" w:rsidRPr="00000000">
        <w:rPr>
          <w:rtl w:val="0"/>
        </w:rPr>
        <w:t xml:space="preserve">show info</w:t>
      </w:r>
    </w:p>
    <w:p w:rsidR="00000000" w:rsidDel="00000000" w:rsidP="00000000" w:rsidRDefault="00000000" w:rsidRPr="00000000" w14:paraId="000000D1">
      <w:pPr>
        <w:ind w:left="0" w:firstLine="0"/>
        <w:rPr/>
      </w:pPr>
      <w:r w:rsidDel="00000000" w:rsidR="00000000" w:rsidRPr="00000000">
        <w:rPr>
          <w:rFonts w:ascii="Arial Unicode MS" w:cs="Arial Unicode MS" w:eastAsia="Arial Unicode MS" w:hAnsi="Arial Unicode MS"/>
          <w:rtl w:val="0"/>
        </w:rPr>
        <w:t xml:space="preserve">set payload → puedes cambiar por cualquiera hasta que funcione</w:t>
      </w:r>
    </w:p>
    <w:p w:rsidR="00000000" w:rsidDel="00000000" w:rsidP="00000000" w:rsidRDefault="00000000" w:rsidRPr="00000000" w14:paraId="000000D2">
      <w:pPr>
        <w:ind w:left="0" w:firstLine="0"/>
        <w:rPr/>
      </w:pPr>
      <w:r w:rsidDel="00000000" w:rsidR="00000000" w:rsidRPr="00000000">
        <w:rPr>
          <w:rFonts w:ascii="Arial Unicode MS" w:cs="Arial Unicode MS" w:eastAsia="Arial Unicode MS" w:hAnsi="Arial Unicode MS"/>
          <w:rtl w:val="0"/>
        </w:rPr>
        <w:t xml:space="preserve">back→ ir hacia atrás</w:t>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t xml:space="preserve">usea auxiliary/</w:t>
      </w:r>
    </w:p>
    <w:p w:rsidR="00000000" w:rsidDel="00000000" w:rsidP="00000000" w:rsidRDefault="00000000" w:rsidRPr="00000000" w14:paraId="000000D5">
      <w:pPr>
        <w:ind w:left="0" w:firstLine="0"/>
        <w:rPr/>
      </w:pPr>
      <w:r w:rsidDel="00000000" w:rsidR="00000000" w:rsidRPr="00000000">
        <w:rPr>
          <w:rtl w:val="0"/>
        </w:rPr>
        <w:t xml:space="preserve">options</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run –ejecutar</w:t>
      </w:r>
      <w:r w:rsidDel="00000000" w:rsidR="00000000" w:rsidRPr="00000000">
        <w:rPr>
          <w:rtl w:val="0"/>
        </w:rPr>
      </w:r>
    </w:p>
    <w:sectPr>
      <w:pgSz w:h="16820" w:w="11900" w:orient="portrait"/>
      <w:pgMar w:bottom="976.1811023622045" w:top="425.1968503937008" w:left="566.9291338582675" w:right="568.346456692913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13.png"/><Relationship Id="rId41" Type="http://schemas.openxmlformats.org/officeDocument/2006/relationships/image" Target="media/image42.png"/><Relationship Id="rId44" Type="http://schemas.openxmlformats.org/officeDocument/2006/relationships/image" Target="media/image34.png"/><Relationship Id="rId43" Type="http://schemas.openxmlformats.org/officeDocument/2006/relationships/image" Target="media/image6.png"/><Relationship Id="rId46" Type="http://schemas.openxmlformats.org/officeDocument/2006/relationships/image" Target="media/image38.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2.png"/><Relationship Id="rId47" Type="http://schemas.openxmlformats.org/officeDocument/2006/relationships/image" Target="media/image35.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hyperlink" Target="https://www.exploit-db.com/" TargetMode="External"/><Relationship Id="rId8" Type="http://schemas.openxmlformats.org/officeDocument/2006/relationships/hyperlink" Target="https://youtu.be/UWh9vJujreA" TargetMode="External"/><Relationship Id="rId31" Type="http://schemas.openxmlformats.org/officeDocument/2006/relationships/image" Target="media/image43.png"/><Relationship Id="rId30" Type="http://schemas.openxmlformats.org/officeDocument/2006/relationships/image" Target="media/image5.png"/><Relationship Id="rId33" Type="http://schemas.openxmlformats.org/officeDocument/2006/relationships/image" Target="media/image22.png"/><Relationship Id="rId32" Type="http://schemas.openxmlformats.org/officeDocument/2006/relationships/image" Target="media/image16.png"/><Relationship Id="rId35" Type="http://schemas.openxmlformats.org/officeDocument/2006/relationships/image" Target="media/image25.png"/><Relationship Id="rId34" Type="http://schemas.openxmlformats.org/officeDocument/2006/relationships/image" Target="media/image26.png"/><Relationship Id="rId37" Type="http://schemas.openxmlformats.org/officeDocument/2006/relationships/image" Target="media/image28.png"/><Relationship Id="rId36" Type="http://schemas.openxmlformats.org/officeDocument/2006/relationships/image" Target="media/image17.png"/><Relationship Id="rId39" Type="http://schemas.openxmlformats.org/officeDocument/2006/relationships/image" Target="media/image36.png"/><Relationship Id="rId38" Type="http://schemas.openxmlformats.org/officeDocument/2006/relationships/image" Target="media/image18.png"/><Relationship Id="rId20" Type="http://schemas.openxmlformats.org/officeDocument/2006/relationships/image" Target="media/image3.png"/><Relationship Id="rId22" Type="http://schemas.openxmlformats.org/officeDocument/2006/relationships/image" Target="media/image21.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14.png"/><Relationship Id="rId26" Type="http://schemas.openxmlformats.org/officeDocument/2006/relationships/image" Target="media/image33.png"/><Relationship Id="rId25" Type="http://schemas.openxmlformats.org/officeDocument/2006/relationships/image" Target="media/image31.png"/><Relationship Id="rId28" Type="http://schemas.openxmlformats.org/officeDocument/2006/relationships/image" Target="media/image41.png"/><Relationship Id="rId27" Type="http://schemas.openxmlformats.org/officeDocument/2006/relationships/image" Target="media/image15.png"/><Relationship Id="rId29" Type="http://schemas.openxmlformats.org/officeDocument/2006/relationships/image" Target="media/image29.png"/><Relationship Id="rId50" Type="http://schemas.openxmlformats.org/officeDocument/2006/relationships/image" Target="media/image20.png"/><Relationship Id="rId11" Type="http://schemas.openxmlformats.org/officeDocument/2006/relationships/image" Target="media/image11.png"/><Relationship Id="rId10" Type="http://schemas.openxmlformats.org/officeDocument/2006/relationships/image" Target="media/image19.png"/><Relationship Id="rId13" Type="http://schemas.openxmlformats.org/officeDocument/2006/relationships/image" Target="media/image32.png"/><Relationship Id="rId12" Type="http://schemas.openxmlformats.org/officeDocument/2006/relationships/image" Target="media/image12.png"/><Relationship Id="rId15" Type="http://schemas.openxmlformats.org/officeDocument/2006/relationships/image" Target="media/image23.png"/><Relationship Id="rId14" Type="http://schemas.openxmlformats.org/officeDocument/2006/relationships/image" Target="media/image30.png"/><Relationship Id="rId17" Type="http://schemas.openxmlformats.org/officeDocument/2006/relationships/image" Target="media/image4.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