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5147"/>
        <w:gridCol w:w="1842"/>
        <w:gridCol w:w="1311"/>
        <w:tblGridChange w:id="0">
          <w:tblGrid>
            <w:gridCol w:w="1907"/>
            <w:gridCol w:w="5147"/>
            <w:gridCol w:w="1842"/>
            <w:gridCol w:w="1311"/>
          </w:tblGrid>
        </w:tblGridChange>
      </w:tblGrid>
      <w:tr>
        <w:trPr>
          <w:cantSplit w:val="0"/>
          <w:trHeight w:val="686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7752" cy="767752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ASIR 1º :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Recuperación 2Ev U7: CREATE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 04/ 2021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las tablas de la Aplicación Ventas Antúnez  se encuentran las siguientes con sus respectivos campos: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3"/>
        <w:gridCol w:w="1652"/>
        <w:gridCol w:w="1666"/>
        <w:gridCol w:w="1911"/>
        <w:gridCol w:w="1324"/>
        <w:tblGridChange w:id="0">
          <w:tblGrid>
            <w:gridCol w:w="2163"/>
            <w:gridCol w:w="1652"/>
            <w:gridCol w:w="1666"/>
            <w:gridCol w:w="1911"/>
            <w:gridCol w:w="1324"/>
          </w:tblGrid>
        </w:tblGridChange>
      </w:tblGrid>
      <w:tr>
        <w:trPr>
          <w:cantSplit w:val="0"/>
          <w:trHeight w:val="2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EX_PRODUCTOS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  <w:shd w:fill="9900ff" w:val="clear"/>
              </w:rPr>
            </w:pPr>
            <w:r w:rsidDel="00000000" w:rsidR="00000000" w:rsidRPr="00000000">
              <w:rPr>
                <w:sz w:val="20"/>
                <w:szCs w:val="20"/>
                <w:shd w:fill="9900ff" w:val="clear"/>
                <w:rtl w:val="0"/>
              </w:rPr>
              <w:t xml:space="preserve">COD_PRODUCTO 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UNIDADES_DISPONIBLES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_VENDEDORES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ID_VENDEDOR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COMISIONES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FECHA_NAC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ZONA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EX_LINEA_VENTA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ID_FACTURA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0"/>
                <w:szCs w:val="20"/>
                <w:shd w:fill="9900ff" w:val="clear"/>
              </w:rPr>
            </w:pPr>
            <w:r w:rsidDel="00000000" w:rsidR="00000000" w:rsidRPr="00000000">
              <w:rPr>
                <w:sz w:val="20"/>
                <w:szCs w:val="20"/>
                <w:shd w:fill="9900ff" w:val="clear"/>
                <w:rtl w:val="0"/>
              </w:rPr>
              <w:t xml:space="preserve">COD_PRODUCTO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IMPORTE_PROD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_VENTAS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ID_FACTURA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FECHA_HORA_VENTA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IMPORTE_TOTAL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PAGADO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 _ZONAS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COD_ZONA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PROVINCIA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Teniendo en cuenta que cada zona puede tener varios vendedores, que cada vendedor puede realizar varias ventas, una venta se compone de una o varias líneas de venta, cada una de ellas con un producto distinto, hacer un script con el borrado y creación de las tablas en el orden adecuado. Poner los tipos de datos y las claves primarias y foráneas correspondientes en base a lo anterior.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 orden borrado/creación -1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clave primaria mal: -0,5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clave foránea mal: -0,5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tabla EX_VENTAS: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Fecha_hora_venta es por defecto la del sistema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(0,2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se pueden realizan ventas antes de las 7 de la mañana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IMPORTE_TOTAL se almacena con 2 decimales y será una cantidad menor a 1000. Poner el tamaño lo más adecuado posible para estas especificaciones.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(0,3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tabla EX_PRODUCTOS: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dos primeras posiciones del código del producto son P1, P2, P3, C1 o C2.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(0,4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Unidades_Disponibles es una cantidad entre 0 y 300.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(0,4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tabla EX_VENDEDORES: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 DNI ni id_vendedor se pueden repetir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(0,2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Categoría empieza siempre por una letra mayúscula y acaba en un número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comisiones no pueden superar al salario y la suma de salario y comision ha de ser menor  o igual que 3000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los vendedores han nacido antes de 1960.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--VENTAS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EX_ZONAS(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COD_ZONA CHAR(5) PRIMARY KEY,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PROVINCIA VARCHAR2(20)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EX_PRODUCTOS(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COD_PRODUCTO CHAR(7) PRIMARY KEY,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DESCRIPCION VARCHAR2(40),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PRECIO NUMBER,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UNIDADES_DISPONIBLES NUMBER,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CK_COD_PRODUCTOS CHECK(SUBSTR(COD_PRODUCTO,1,2) IN ('P1','P2','P3','C1','C2')),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CK_UNIDADES_DISPONIBLES CHECK (UNIDADES_DISPONIBLES BETWEEN 0 AND 300)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EX_VENDEDORES(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DNI VARCHAR2(9) UNIQUE,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ID_VENDEDOR NUMBER PRIMARY KEY,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NOMBRE VARCHAR2(30),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SALARIO NUMBER,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COMISIONES NUMBER,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TELEFONO VARCHAR2(9),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FECHA_NAC DATE,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CATEGORIA VARCHAR2(20),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ZONA CHAR(5) REFERENCES EX_ZONAS,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CK_CATEGORIA CHECK(SUBSTR(CATEGORIA,1,1) BETWEEN 'A' AND 'Z'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AND SUBSTR(CATEGORIA,-1) BETWEEN 0 AND 9),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CK_COMISIONES CHECK(COMISIONES&lt;SALARIO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AND (SALARIO+COMISIONES)&lt;=3000),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CK_FECHA_NAC CHECK(TO_CHAR(FECHA_NAC, 'YYYY')&lt;1960)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EX_VENTAS(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ID_FACTURA NUMBER PRIMARY KEY,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FECHA_HORA_VENTA DATE DEFAULT SYSDATE,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VENDEDOR NUMBER REFERENCES EX_VENDEDORES,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IMPORTE_TOTAL NUMBER(5,2),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PAGADO CHAR(1),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CK_FH_VENTAS CHECK (TO_CHAR(FECHA_HORA_VENTA,'HH24')&gt;7),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CK_PAGADO_VENTAS CHECK (PAGADO IN ('S','N'))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EX_LINEA_VENTA(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ID_FACTURA NUMBER REFERENCES EX_VENTAS,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COD_PRODUCTO CHAR (7) REFERENCES EX_PRODUCTOS,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CANTIDAD NUMBER,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IMPORTE_PROD NUMBER,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PK_LINEA_VENTA PRIMARY KEY(ID_FACTURA,COD_PRODUCTO)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EX_LINEA_VENTA;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EX_VENTAS;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EX_VENDEDORES;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EX_PRODUCTOS;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EX_ZONAS;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Añadir mediante alter una nuevo campo a la tabla EX_PRODUCTOS que se llame DISPONIBLE, de 2 caracteres y que tiene que contener SI o NO.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ALTER TABLE EX_PRODUCTOS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ADD DISPONIBLE CHAR(2);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ALTER TABLE EX_PRODUCTOS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ADD CONSTRAINT CK_DISPONIBLE CHECK(LENGTH(DISPONIBLE)=2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       AND DISPONIBLE IN ('SI','NO'));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8 puntos se hace la correspondencia sobre 10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993" w:top="709" w:left="1276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