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9"/>
        </w:rPr>
      </w:pPr>
    </w:p>
    <w:p>
      <w:pPr>
        <w:pStyle w:val="Title"/>
      </w:pPr>
      <w:r>
        <w:rPr/>
        <w:t>DERECHOS Y DEBERES DEL TRABAJADOR</w:t>
      </w:r>
    </w:p>
    <w:p>
      <w:pPr>
        <w:spacing w:after="0"/>
        <w:sectPr>
          <w:headerReference w:type="default" r:id="rId5"/>
          <w:footerReference w:type="default" r:id="rId6"/>
          <w:type w:val="continuous"/>
          <w:pgSz w:w="11920" w:h="16850"/>
          <w:pgMar w:header="405" w:footer="1521" w:top="1660" w:bottom="1720" w:left="800" w:right="880"/>
        </w:sectPr>
      </w:pPr>
    </w:p>
    <w:p>
      <w:pPr>
        <w:pStyle w:val="BodyText"/>
        <w:spacing w:before="6"/>
        <w:rPr>
          <w:b/>
          <w:sz w:val="29"/>
        </w:rPr>
      </w:pPr>
    </w:p>
    <w:p>
      <w:pPr>
        <w:pStyle w:val="Heading1"/>
        <w:numPr>
          <w:ilvl w:val="0"/>
          <w:numId w:val="1"/>
        </w:numPr>
        <w:tabs>
          <w:tab w:pos="1041" w:val="left" w:leader="none"/>
          <w:tab w:pos="1042" w:val="left" w:leader="none"/>
        </w:tabs>
        <w:spacing w:line="240" w:lineRule="auto" w:before="44" w:after="0"/>
        <w:ind w:left="1041" w:right="0" w:hanging="709"/>
        <w:jc w:val="left"/>
      </w:pPr>
      <w:r>
        <w:rPr/>
        <w:t>EL LUGAR DE LA</w:t>
      </w:r>
      <w:r>
        <w:rPr>
          <w:spacing w:val="-8"/>
        </w:rPr>
        <w:t> </w:t>
      </w:r>
      <w:r>
        <w:rPr/>
        <w:t>PRESTACIÓN</w:t>
      </w:r>
    </w:p>
    <w:p>
      <w:pPr>
        <w:pStyle w:val="BodyText"/>
        <w:spacing w:before="8"/>
        <w:rPr>
          <w:b/>
          <w:sz w:val="27"/>
        </w:rPr>
      </w:pPr>
    </w:p>
    <w:p>
      <w:pPr>
        <w:pStyle w:val="BodyText"/>
        <w:spacing w:line="276" w:lineRule="auto"/>
        <w:ind w:left="333" w:right="112"/>
        <w:jc w:val="both"/>
      </w:pPr>
      <w:r>
        <w:rPr/>
        <w:t>(Artículo 40 E.T.) La prestación laboral tendrá lugar en una localidad o zona concreta que permita al trabajador tener una residencia permanente. Esto se mantiene salvo que el contrato de trabajo se haya celebrado expresamente para que el trabajador preste sus servicios en distintos lugares, de forma itinerante (ejemplo, un inspector de sucursales).</w:t>
      </w:r>
    </w:p>
    <w:p>
      <w:pPr>
        <w:pStyle w:val="BodyText"/>
        <w:spacing w:before="7"/>
        <w:rPr>
          <w:sz w:val="27"/>
        </w:rPr>
      </w:pPr>
    </w:p>
    <w:p>
      <w:pPr>
        <w:pStyle w:val="BodyText"/>
        <w:spacing w:line="276" w:lineRule="auto"/>
        <w:ind w:left="333" w:right="115"/>
        <w:jc w:val="both"/>
      </w:pPr>
      <w:r>
        <w:rPr/>
        <w:t>Este derecho no implica que no se pueda trasladar por razones técnicas y organizativas, lo que se considera movilidad geográfica. En este sentido el Estatuto de los trabajadores distingue entre traslados y desplazamientos.</w:t>
      </w:r>
    </w:p>
    <w:p>
      <w:pPr>
        <w:pStyle w:val="BodyText"/>
        <w:spacing w:before="7"/>
        <w:rPr>
          <w:sz w:val="27"/>
        </w:rPr>
      </w:pPr>
    </w:p>
    <w:p>
      <w:pPr>
        <w:pStyle w:val="BodyText"/>
        <w:ind w:left="333"/>
      </w:pPr>
      <w:r>
        <w:rPr/>
        <w:t>TRASLADOS:</w:t>
      </w:r>
    </w:p>
    <w:p>
      <w:pPr>
        <w:pStyle w:val="BodyText"/>
        <w:spacing w:line="278" w:lineRule="auto" w:before="45"/>
        <w:ind w:left="333" w:right="115"/>
        <w:jc w:val="both"/>
      </w:pPr>
      <w:r>
        <w:rPr/>
        <w:t>Son toda variación en el lugar de trabajo que tenga un cierto carácter de permanencia y que por tanto implique un cambio de residencia.</w:t>
      </w:r>
    </w:p>
    <w:p>
      <w:pPr>
        <w:pStyle w:val="BodyText"/>
        <w:spacing w:line="276" w:lineRule="auto"/>
        <w:ind w:left="333" w:right="102"/>
        <w:jc w:val="both"/>
      </w:pPr>
      <w:r>
        <w:rPr/>
        <w:t>El traslado tiene que ir precedido de un periodo de consultas con los representantes de los trabajadores. Una vez finalizado el período de consultas, el empresario comunicará a los trabajadores su decisión definitiva, que ha de responder a razones técnicas, organizativas o de producción. Una vez recibida la notificación, el empleado podrá optar por:</w:t>
      </w:r>
    </w:p>
    <w:p>
      <w:pPr>
        <w:pStyle w:val="ListParagraph"/>
        <w:numPr>
          <w:ilvl w:val="1"/>
          <w:numId w:val="1"/>
        </w:numPr>
        <w:tabs>
          <w:tab w:pos="1762" w:val="left" w:leader="none"/>
        </w:tabs>
        <w:spacing w:line="240" w:lineRule="auto" w:before="0" w:after="0"/>
        <w:ind w:left="1761" w:right="114" w:hanging="360"/>
        <w:jc w:val="both"/>
        <w:rPr>
          <w:sz w:val="24"/>
        </w:rPr>
      </w:pPr>
      <w:r>
        <w:rPr>
          <w:sz w:val="24"/>
        </w:rPr>
        <w:t>Aceptar el traslado, en cuyo caso se fijará la fecha de incorporación, no inferior a 30 días. Recibirá una compensación para gastos, que incluirá los de su</w:t>
      </w:r>
      <w:r>
        <w:rPr>
          <w:spacing w:val="-17"/>
          <w:sz w:val="24"/>
        </w:rPr>
        <w:t> </w:t>
      </w:r>
      <w:r>
        <w:rPr>
          <w:sz w:val="24"/>
        </w:rPr>
        <w:t>familia.</w:t>
      </w:r>
    </w:p>
    <w:p>
      <w:pPr>
        <w:pStyle w:val="ListParagraph"/>
        <w:numPr>
          <w:ilvl w:val="1"/>
          <w:numId w:val="1"/>
        </w:numPr>
        <w:tabs>
          <w:tab w:pos="1762" w:val="left" w:leader="none"/>
        </w:tabs>
        <w:spacing w:line="240" w:lineRule="auto" w:before="0" w:after="0"/>
        <w:ind w:left="1761" w:right="102" w:hanging="360"/>
        <w:jc w:val="both"/>
        <w:rPr>
          <w:sz w:val="24"/>
        </w:rPr>
      </w:pPr>
      <w:r>
        <w:rPr>
          <w:sz w:val="24"/>
        </w:rPr>
        <w:t>No aceptar el traslado: el empleado rescindirá su contrato y percibirá una indemnización de 20 días de salario por año de servicio, prorrateándose por meses los períodos inferiores al año, con un máximo de 12</w:t>
      </w:r>
      <w:r>
        <w:rPr>
          <w:spacing w:val="-14"/>
          <w:sz w:val="24"/>
        </w:rPr>
        <w:t> </w:t>
      </w:r>
      <w:r>
        <w:rPr>
          <w:sz w:val="24"/>
        </w:rPr>
        <w:t>mensualidades.</w:t>
      </w:r>
    </w:p>
    <w:p>
      <w:pPr>
        <w:pStyle w:val="BodyText"/>
        <w:rPr>
          <w:sz w:val="27"/>
        </w:rPr>
      </w:pPr>
    </w:p>
    <w:p>
      <w:pPr>
        <w:pStyle w:val="BodyText"/>
        <w:spacing w:before="1"/>
        <w:ind w:left="333"/>
      </w:pPr>
      <w:r>
        <w:rPr/>
        <w:t>DESPLAZAMIENTOS:</w:t>
      </w:r>
    </w:p>
    <w:p>
      <w:pPr>
        <w:pStyle w:val="BodyText"/>
        <w:spacing w:line="276" w:lineRule="auto" w:before="47"/>
        <w:ind w:left="333" w:right="119"/>
        <w:jc w:val="both"/>
      </w:pPr>
      <w:r>
        <w:rPr/>
        <w:t>Obliga a los trabajadores a residir durante cierto tiempo fuera de su domicilio habitual. La empresa queda obligada al pago de dietas (manutención y alojamiento) y gastos de viaje, además del salario. El trabajador tiene derecho a un permiso retribuido de al menos 4 días laborables por cada 3 meses de desplazamiento.</w:t>
      </w:r>
    </w:p>
    <w:p>
      <w:pPr>
        <w:pStyle w:val="BodyText"/>
        <w:spacing w:line="276" w:lineRule="auto"/>
        <w:ind w:left="333" w:right="122"/>
        <w:jc w:val="both"/>
      </w:pPr>
      <w:r>
        <w:rPr/>
        <w:t>Si los desplazamientos en un periodo de 3 años superan los 12 meses, serán considerados, a efectos legales, como traslados.</w:t>
      </w:r>
    </w:p>
    <w:p>
      <w:pPr>
        <w:pStyle w:val="BodyText"/>
        <w:spacing w:before="7"/>
        <w:rPr>
          <w:sz w:val="27"/>
        </w:rPr>
      </w:pPr>
    </w:p>
    <w:p>
      <w:pPr>
        <w:pStyle w:val="Heading1"/>
        <w:numPr>
          <w:ilvl w:val="0"/>
          <w:numId w:val="1"/>
        </w:numPr>
        <w:tabs>
          <w:tab w:pos="1041" w:val="left" w:leader="none"/>
          <w:tab w:pos="1042" w:val="left" w:leader="none"/>
        </w:tabs>
        <w:spacing w:line="240" w:lineRule="auto" w:before="0" w:after="0"/>
        <w:ind w:left="1041" w:right="0" w:hanging="709"/>
        <w:jc w:val="left"/>
      </w:pPr>
      <w:r>
        <w:rPr/>
        <w:t>LA JORNADA</w:t>
      </w:r>
      <w:r>
        <w:rPr>
          <w:spacing w:val="-7"/>
        </w:rPr>
        <w:t> </w:t>
      </w:r>
      <w:r>
        <w:rPr/>
        <w:t>LABORAL</w:t>
      </w:r>
    </w:p>
    <w:p>
      <w:pPr>
        <w:pStyle w:val="BodyText"/>
        <w:spacing w:before="5"/>
        <w:rPr>
          <w:b/>
          <w:sz w:val="27"/>
        </w:rPr>
      </w:pPr>
    </w:p>
    <w:p>
      <w:pPr>
        <w:pStyle w:val="BodyText"/>
        <w:spacing w:line="278" w:lineRule="auto"/>
        <w:ind w:left="333" w:right="113"/>
        <w:jc w:val="both"/>
      </w:pPr>
      <w:r>
        <w:rPr/>
        <w:t>La jornada laboral es el tiempo diario, semanal o anual que un trabajador dedica a la ejecución de  su actividad</w:t>
      </w:r>
      <w:r>
        <w:rPr>
          <w:spacing w:val="2"/>
        </w:rPr>
        <w:t> </w:t>
      </w:r>
      <w:r>
        <w:rPr/>
        <w:t>laboral.</w:t>
      </w:r>
    </w:p>
    <w:p>
      <w:pPr>
        <w:pStyle w:val="BodyText"/>
        <w:spacing w:before="1"/>
        <w:rPr>
          <w:sz w:val="27"/>
        </w:rPr>
      </w:pPr>
    </w:p>
    <w:p>
      <w:pPr>
        <w:pStyle w:val="BodyText"/>
        <w:spacing w:line="276" w:lineRule="auto"/>
        <w:ind w:left="333" w:right="111"/>
        <w:jc w:val="both"/>
      </w:pPr>
      <w:r>
        <w:rPr/>
        <w:t>Su regulación viene recogida en el artículo 34 del E.T, aunque su duración las condiciones de la misma pueden ser mejoradas por convenio colectivo o por contrato individual.</w:t>
      </w:r>
    </w:p>
    <w:p>
      <w:pPr>
        <w:spacing w:after="0" w:line="276" w:lineRule="auto"/>
        <w:jc w:val="both"/>
        <w:sectPr>
          <w:pgSz w:w="11920" w:h="16850"/>
          <w:pgMar w:header="405" w:footer="1521" w:top="1660" w:bottom="1720" w:left="800" w:right="880"/>
        </w:sectPr>
      </w:pPr>
    </w:p>
    <w:p>
      <w:pPr>
        <w:pStyle w:val="BodyText"/>
        <w:spacing w:before="8"/>
        <w:rPr>
          <w:sz w:val="28"/>
        </w:rPr>
      </w:pPr>
    </w:p>
    <w:p>
      <w:pPr>
        <w:pStyle w:val="BodyText"/>
        <w:spacing w:line="276" w:lineRule="auto" w:before="52"/>
        <w:ind w:left="333" w:right="112"/>
        <w:jc w:val="both"/>
      </w:pPr>
      <w:r>
        <w:rPr/>
        <w:t>Su duración máxima será de 40 horas semanales de trabajo efectivo de promedio en cómputo anual, es decir, podrán existir jornadas ordinarias semanales que superen las 40 horas de trabajo efectivo, siempre que a lo largo del año se compensen con otras más reducidas, de forma que el promedio de duración semanal a lo largo del año no supere las 40 horas. La jurisprudencia ha establecido la jornada máxima anual en 1826 horas y 27</w:t>
      </w:r>
      <w:r>
        <w:rPr>
          <w:spacing w:val="-7"/>
        </w:rPr>
        <w:t> </w:t>
      </w:r>
      <w:r>
        <w:rPr/>
        <w:t>minutos.</w:t>
      </w:r>
    </w:p>
    <w:p>
      <w:pPr>
        <w:pStyle w:val="BodyText"/>
        <w:spacing w:before="4"/>
        <w:rPr>
          <w:sz w:val="23"/>
        </w:rPr>
      </w:pPr>
    </w:p>
    <w:p>
      <w:pPr>
        <w:spacing w:after="0"/>
        <w:rPr>
          <w:sz w:val="23"/>
        </w:rPr>
        <w:sectPr>
          <w:pgSz w:w="11920" w:h="16850"/>
          <w:pgMar w:header="405" w:footer="1521" w:top="1660" w:bottom="1720" w:left="800" w:right="880"/>
        </w:sectPr>
      </w:pPr>
    </w:p>
    <w:p>
      <w:pPr>
        <w:pStyle w:val="BodyText"/>
        <w:spacing w:line="552" w:lineRule="auto" w:before="51"/>
        <w:ind w:left="4029" w:firstLine="304"/>
      </w:pPr>
      <w:r>
        <w:rPr/>
        <w:pict>
          <v:line style="position:absolute;mso-position-horizontal-relative:page;mso-position-vertical-relative:paragraph;z-index:-15930368" from="232.949997pt,25.11581pt" to="357.549997pt,25.11581pt" stroked="true" strokeweight=".75pt" strokecolor="#000000">
            <v:stroke dashstyle="solid"/>
            <w10:wrap type="none"/>
          </v:line>
        </w:pict>
      </w:r>
      <w:r>
        <w:rPr/>
        <w:t>Núm. horas al año Núm. semanas </w:t>
      </w:r>
      <w:r>
        <w:rPr>
          <w:spacing w:val="-3"/>
        </w:rPr>
        <w:t>laborales</w:t>
      </w:r>
    </w:p>
    <w:p>
      <w:pPr>
        <w:pStyle w:val="BodyText"/>
        <w:spacing w:before="8"/>
        <w:rPr>
          <w:sz w:val="27"/>
        </w:rPr>
      </w:pPr>
      <w:r>
        <w:rPr/>
        <w:br w:type="column"/>
      </w:r>
      <w:r>
        <w:rPr>
          <w:sz w:val="27"/>
        </w:rPr>
      </w:r>
    </w:p>
    <w:p>
      <w:pPr>
        <w:pStyle w:val="BodyText"/>
        <w:ind w:left="296"/>
        <w:rPr>
          <w:rFonts w:ascii="Arial" w:hAnsi="Arial"/>
        </w:rPr>
      </w:pPr>
      <w:r>
        <w:rPr>
          <w:rFonts w:ascii="Arial" w:hAnsi="Arial"/>
        </w:rPr>
        <w:t>≤ 40</w:t>
      </w:r>
    </w:p>
    <w:p>
      <w:pPr>
        <w:spacing w:after="0"/>
        <w:rPr>
          <w:rFonts w:ascii="Arial" w:hAnsi="Arial"/>
        </w:rPr>
        <w:sectPr>
          <w:type w:val="continuous"/>
          <w:pgSz w:w="11920" w:h="16850"/>
          <w:pgMar w:top="1660" w:bottom="1720" w:left="800" w:right="880"/>
          <w:cols w:num="2" w:equalWidth="0">
            <w:col w:w="6409" w:space="40"/>
            <w:col w:w="3791"/>
          </w:cols>
        </w:sectPr>
      </w:pPr>
    </w:p>
    <w:p>
      <w:pPr>
        <w:pStyle w:val="BodyText"/>
        <w:spacing w:line="276" w:lineRule="auto" w:before="7"/>
        <w:ind w:left="333"/>
      </w:pPr>
      <w:r>
        <w:rPr/>
        <w:t>Se puede establecer una distribución irregular del 10% la jornada, si bien hay que respetar ciertos límites:</w:t>
      </w:r>
    </w:p>
    <w:p>
      <w:pPr>
        <w:pStyle w:val="BodyText"/>
        <w:spacing w:before="3"/>
        <w:rPr>
          <w:sz w:val="27"/>
        </w:rPr>
      </w:pPr>
    </w:p>
    <w:p>
      <w:pPr>
        <w:pStyle w:val="ListParagraph"/>
        <w:numPr>
          <w:ilvl w:val="1"/>
          <w:numId w:val="1"/>
        </w:numPr>
        <w:tabs>
          <w:tab w:pos="1762" w:val="left" w:leader="none"/>
        </w:tabs>
        <w:spacing w:line="240" w:lineRule="auto" w:before="1" w:after="0"/>
        <w:ind w:left="1761" w:right="104" w:hanging="360"/>
        <w:jc w:val="both"/>
        <w:rPr>
          <w:sz w:val="24"/>
        </w:rPr>
      </w:pPr>
      <w:r>
        <w:rPr>
          <w:sz w:val="24"/>
        </w:rPr>
        <w:t>El trabajador deberá conocer, con un preaviso mínimo de cinco días, el día y la hora de la prestación del</w:t>
      </w:r>
      <w:r>
        <w:rPr>
          <w:spacing w:val="-5"/>
          <w:sz w:val="24"/>
        </w:rPr>
        <w:t> </w:t>
      </w:r>
      <w:r>
        <w:rPr>
          <w:sz w:val="24"/>
        </w:rPr>
        <w:t>trabajo</w:t>
      </w:r>
    </w:p>
    <w:p>
      <w:pPr>
        <w:pStyle w:val="ListParagraph"/>
        <w:numPr>
          <w:ilvl w:val="1"/>
          <w:numId w:val="1"/>
        </w:numPr>
        <w:tabs>
          <w:tab w:pos="1762" w:val="left" w:leader="none"/>
        </w:tabs>
        <w:spacing w:line="242" w:lineRule="auto" w:before="1" w:after="0"/>
        <w:ind w:left="1761" w:right="120" w:hanging="360"/>
        <w:jc w:val="both"/>
        <w:rPr>
          <w:sz w:val="24"/>
        </w:rPr>
      </w:pPr>
      <w:r>
        <w:rPr>
          <w:sz w:val="24"/>
        </w:rPr>
        <w:t>Entre el final de una jornada y el comienzo de la siguiente mediarán como mínimo 12 horas</w:t>
      </w:r>
    </w:p>
    <w:p>
      <w:pPr>
        <w:pStyle w:val="ListParagraph"/>
        <w:numPr>
          <w:ilvl w:val="1"/>
          <w:numId w:val="1"/>
        </w:numPr>
        <w:tabs>
          <w:tab w:pos="1762" w:val="left" w:leader="none"/>
        </w:tabs>
        <w:spacing w:line="240" w:lineRule="auto" w:before="0" w:after="0"/>
        <w:ind w:left="1761" w:right="122" w:hanging="360"/>
        <w:jc w:val="both"/>
        <w:rPr>
          <w:sz w:val="24"/>
        </w:rPr>
      </w:pPr>
      <w:r>
        <w:rPr>
          <w:sz w:val="24"/>
        </w:rPr>
        <w:t>El número de horas ordinarias de trabajo no pueden superar las 9, salvo distribución distinta por convenio. Para los menores de 18 años, máximo 8</w:t>
      </w:r>
      <w:r>
        <w:rPr>
          <w:spacing w:val="-11"/>
          <w:sz w:val="24"/>
        </w:rPr>
        <w:t> </w:t>
      </w:r>
      <w:r>
        <w:rPr>
          <w:sz w:val="24"/>
        </w:rPr>
        <w:t>horas.</w:t>
      </w:r>
    </w:p>
    <w:p>
      <w:pPr>
        <w:pStyle w:val="ListParagraph"/>
        <w:numPr>
          <w:ilvl w:val="1"/>
          <w:numId w:val="1"/>
        </w:numPr>
        <w:tabs>
          <w:tab w:pos="1762" w:val="left" w:leader="none"/>
        </w:tabs>
        <w:spacing w:line="240" w:lineRule="auto" w:before="0" w:after="0"/>
        <w:ind w:left="1761" w:right="108" w:hanging="360"/>
        <w:jc w:val="both"/>
        <w:rPr>
          <w:sz w:val="24"/>
        </w:rPr>
      </w:pPr>
      <w:r>
        <w:rPr>
          <w:sz w:val="24"/>
        </w:rPr>
        <w:t>Siempre que la jornada diaria exceda de 6 horas, se concederá como mínimo un </w:t>
      </w:r>
      <w:r>
        <w:rPr>
          <w:b/>
          <w:sz w:val="24"/>
        </w:rPr>
        <w:t>descanso </w:t>
      </w:r>
      <w:r>
        <w:rPr>
          <w:sz w:val="24"/>
        </w:rPr>
        <w:t>de 15 minutos: Para los menores de 18 años será como mínimo de 30 minutos, y deberá establecerse cuando la jornada diaria sea mayor de 4 horas y media. Este período de descanso no se considera tiempo de trabajo, excepto cuando así lo establezca el convenio o el</w:t>
      </w:r>
      <w:r>
        <w:rPr>
          <w:spacing w:val="1"/>
          <w:sz w:val="24"/>
        </w:rPr>
        <w:t> </w:t>
      </w:r>
      <w:r>
        <w:rPr>
          <w:sz w:val="24"/>
        </w:rPr>
        <w:t>contrato</w:t>
      </w:r>
    </w:p>
    <w:p>
      <w:pPr>
        <w:pStyle w:val="BodyText"/>
        <w:rPr>
          <w:sz w:val="27"/>
        </w:rPr>
      </w:pPr>
    </w:p>
    <w:p>
      <w:pPr>
        <w:pStyle w:val="BodyText"/>
        <w:ind w:left="333"/>
      </w:pPr>
      <w:r>
        <w:rPr/>
        <w:pict>
          <v:group style="position:absolute;margin-left:59.700001pt;margin-top:18.305794pt;width:421.95pt;height:32.35pt;mso-position-horizontal-relative:page;mso-position-vertical-relative:paragraph;z-index:-15728128;mso-wrap-distance-left:0;mso-wrap-distance-right:0" coordorigin="1194,366" coordsize="8439,647">
            <v:shape style="position:absolute;left:1194;top:366;width:8439;height:647" coordorigin="1194,366" coordsize="8439,647" path="m9525,366l1302,366,1260,375,1226,398,1202,432,1194,474,1194,905,1202,947,1226,981,1260,1004,1302,1013,9525,1013,9567,1004,9601,981,9624,947,9633,905,9633,474,9624,432,9601,398,9567,375,9525,366xe" filled="true" fillcolor="#c0504d" stroked="false">
              <v:path arrowok="t"/>
              <v:fill type="solid"/>
            </v:shape>
            <v:shape style="position:absolute;left:1194;top:366;width:8439;height:647" type="#_x0000_t202" filled="false" stroked="false">
              <v:textbox inset="0,0,0,0">
                <w:txbxContent>
                  <w:p>
                    <w:pPr>
                      <w:spacing w:before="164"/>
                      <w:ind w:left="102" w:right="0" w:firstLine="0"/>
                      <w:jc w:val="left"/>
                      <w:rPr>
                        <w:sz w:val="24"/>
                      </w:rPr>
                    </w:pPr>
                    <w:r>
                      <w:rPr>
                        <w:color w:val="FFFFFF"/>
                        <w:sz w:val="24"/>
                      </w:rPr>
                      <w:t>las tareas propias del trabajo</w:t>
                    </w:r>
                  </w:p>
                </w:txbxContent>
              </v:textbox>
              <w10:wrap type="none"/>
            </v:shape>
            <w10:wrap type="topAndBottom"/>
          </v:group>
        </w:pict>
      </w:r>
      <w:r>
        <w:rPr/>
        <w:pict>
          <v:group style="position:absolute;margin-left:59.700001pt;margin-top:59.255795pt;width:421.95pt;height:32.9pt;mso-position-horizontal-relative:page;mso-position-vertical-relative:paragraph;z-index:-15727104;mso-wrap-distance-left:0;mso-wrap-distance-right:0" coordorigin="1194,1185" coordsize="8439,658">
            <v:shape style="position:absolute;left:1194;top:1185;width:8439;height:658" coordorigin="1194,1185" coordsize="8439,658" path="m9523,1185l1304,1185,1261,1194,1226,1217,1203,1252,1194,1295,1194,1733,1203,1776,1226,1811,1261,1834,1304,1843,9523,1843,9566,1834,9601,1811,9624,1776,9633,1733,9633,1295,9624,1252,9601,1217,9566,1194,9523,1185xe" filled="true" fillcolor="#bd7750" stroked="false">
              <v:path arrowok="t"/>
              <v:fill type="solid"/>
            </v:shape>
            <v:shape style="position:absolute;left:1194;top:1185;width:8439;height:658" type="#_x0000_t202" filled="false" stroked="false">
              <v:textbox inset="0,0,0,0">
                <w:txbxContent>
                  <w:p>
                    <w:pPr>
                      <w:spacing w:before="166"/>
                      <w:ind w:left="102" w:right="0" w:firstLine="0"/>
                      <w:jc w:val="left"/>
                      <w:rPr>
                        <w:sz w:val="24"/>
                      </w:rPr>
                    </w:pPr>
                    <w:r>
                      <w:rPr>
                        <w:color w:val="FFFFFF"/>
                        <w:sz w:val="24"/>
                      </w:rPr>
                      <w:t>reconocimientos médicos</w:t>
                    </w:r>
                  </w:p>
                </w:txbxContent>
              </v:textbox>
              <w10:wrap type="none"/>
            </v:shape>
            <w10:wrap type="topAndBottom"/>
          </v:group>
        </w:pict>
      </w:r>
      <w:r>
        <w:rPr/>
        <w:pict>
          <v:group style="position:absolute;margin-left:59.700001pt;margin-top:100.755798pt;width:421.95pt;height:32.9pt;mso-position-horizontal-relative:page;mso-position-vertical-relative:paragraph;z-index:-15726080;mso-wrap-distance-left:0;mso-wrap-distance-right:0" coordorigin="1194,2015" coordsize="8439,658">
            <v:shape style="position:absolute;left:1194;top:2015;width:8439;height:658" coordorigin="1194,2015" coordsize="8439,658" path="m9523,2015l1304,2015,1261,2024,1226,2047,1203,2082,1194,2125,1194,2564,1203,2606,1226,2641,1261,2664,1304,2673,9523,2673,9566,2664,9601,2641,9624,2606,9633,2564,9633,2125,9624,2082,9601,2047,9566,2024,9523,2015xe" filled="true" fillcolor="#bb9b52" stroked="false">
              <v:path arrowok="t"/>
              <v:fill type="solid"/>
            </v:shape>
            <v:shape style="position:absolute;left:1194;top:2015;width:8439;height:658" type="#_x0000_t202" filled="false" stroked="false">
              <v:textbox inset="0,0,0,0">
                <w:txbxContent>
                  <w:p>
                    <w:pPr>
                      <w:spacing w:before="167"/>
                      <w:ind w:left="102" w:right="0" w:firstLine="0"/>
                      <w:jc w:val="left"/>
                      <w:rPr>
                        <w:sz w:val="24"/>
                      </w:rPr>
                    </w:pPr>
                    <w:r>
                      <w:rPr>
                        <w:color w:val="FFFFFF"/>
                        <w:sz w:val="24"/>
                      </w:rPr>
                      <w:t>formación para adaptación a modificaciones técnicas</w:t>
                    </w:r>
                  </w:p>
                </w:txbxContent>
              </v:textbox>
              <w10:wrap type="none"/>
            </v:shape>
            <w10:wrap type="topAndBottom"/>
          </v:group>
        </w:pict>
      </w:r>
      <w:r>
        <w:rPr/>
        <w:pict>
          <v:group style="position:absolute;margin-left:59.700001pt;margin-top:142.255798pt;width:421.95pt;height:32.9pt;mso-position-horizontal-relative:page;mso-position-vertical-relative:paragraph;z-index:-15725056;mso-wrap-distance-left:0;mso-wrap-distance-right:0" coordorigin="1194,2845" coordsize="8439,658">
            <v:shape style="position:absolute;left:1194;top:2845;width:8439;height:658" coordorigin="1194,2845" coordsize="8439,658" path="m9523,2845l1304,2845,1261,2854,1226,2877,1203,2912,1194,2955,1194,3394,1203,3436,1226,3471,1261,3495,1304,3503,9523,3503,9566,3495,9601,3471,9624,3436,9633,3394,9633,2955,9624,2912,9601,2877,9566,2854,9523,2845xe" filled="true" fillcolor="#baba54" stroked="false">
              <v:path arrowok="t"/>
              <v:fill type="solid"/>
            </v:shape>
            <v:shape style="position:absolute;left:1194;top:2845;width:8439;height:658" type="#_x0000_t202" filled="false" stroked="false">
              <v:textbox inset="0,0,0,0">
                <w:txbxContent>
                  <w:p>
                    <w:pPr>
                      <w:spacing w:before="167"/>
                      <w:ind w:left="102" w:right="0" w:firstLine="0"/>
                      <w:jc w:val="left"/>
                      <w:rPr>
                        <w:sz w:val="24"/>
                      </w:rPr>
                    </w:pPr>
                    <w:r>
                      <w:rPr>
                        <w:color w:val="FFFFFF"/>
                        <w:sz w:val="24"/>
                      </w:rPr>
                      <w:t>formación en prevención de riesgos laborales</w:t>
                    </w:r>
                  </w:p>
                </w:txbxContent>
              </v:textbox>
              <w10:wrap type="none"/>
            </v:shape>
            <w10:wrap type="topAndBottom"/>
          </v:group>
        </w:pict>
      </w:r>
      <w:r>
        <w:rPr/>
        <w:pict>
          <v:group style="position:absolute;margin-left:59.700001pt;margin-top:183.705795pt;width:421.95pt;height:32.9pt;mso-position-horizontal-relative:page;mso-position-vertical-relative:paragraph;z-index:-15724032;mso-wrap-distance-left:0;mso-wrap-distance-right:0" coordorigin="1194,3674" coordsize="8439,658">
            <v:shape style="position:absolute;left:1194;top:3674;width:8439;height:658" coordorigin="1194,3674" coordsize="8439,658" path="m9523,3674l1304,3674,1261,3683,1226,3706,1203,3741,1194,3784,1194,4222,1203,4265,1226,4300,1261,4323,1304,4332,9523,4332,9566,4323,9601,4300,9624,4265,9633,4222,9633,3784,9624,3741,9601,3706,9566,3683,9523,3674xe" filled="true" fillcolor="#9bb957" stroked="false">
              <v:path arrowok="t"/>
              <v:fill type="solid"/>
            </v:shape>
            <v:shape style="position:absolute;left:1194;top:3674;width:8439;height:658" type="#_x0000_t202" filled="false" stroked="false">
              <v:textbox inset="0,0,0,0">
                <w:txbxContent>
                  <w:p>
                    <w:pPr>
                      <w:spacing w:before="166"/>
                      <w:ind w:left="102" w:right="0" w:firstLine="0"/>
                      <w:jc w:val="left"/>
                      <w:rPr>
                        <w:sz w:val="24"/>
                      </w:rPr>
                    </w:pPr>
                    <w:r>
                      <w:rPr>
                        <w:color w:val="FFFFFF"/>
                        <w:sz w:val="24"/>
                      </w:rPr>
                      <w:t>aseo personal</w:t>
                    </w:r>
                  </w:p>
                </w:txbxContent>
              </v:textbox>
              <w10:wrap type="none"/>
            </v:shape>
            <w10:wrap type="topAndBottom"/>
          </v:group>
        </w:pict>
      </w:r>
      <w:r>
        <w:rPr/>
        <w:t>Se considera trabajo efectivo el tiempo dedicado a:</w:t>
      </w:r>
    </w:p>
    <w:p>
      <w:pPr>
        <w:pStyle w:val="BodyText"/>
        <w:spacing w:before="6"/>
        <w:rPr>
          <w:sz w:val="8"/>
        </w:rPr>
      </w:pPr>
    </w:p>
    <w:p>
      <w:pPr>
        <w:pStyle w:val="BodyText"/>
        <w:spacing w:before="6"/>
        <w:rPr>
          <w:sz w:val="8"/>
        </w:rPr>
      </w:pPr>
    </w:p>
    <w:p>
      <w:pPr>
        <w:pStyle w:val="BodyText"/>
        <w:spacing w:before="6"/>
        <w:rPr>
          <w:sz w:val="8"/>
        </w:rPr>
      </w:pPr>
    </w:p>
    <w:p>
      <w:pPr>
        <w:pStyle w:val="BodyText"/>
        <w:spacing w:before="5"/>
        <w:rPr>
          <w:sz w:val="8"/>
        </w:rPr>
      </w:pPr>
    </w:p>
    <w:p>
      <w:pPr>
        <w:spacing w:after="0"/>
        <w:rPr>
          <w:sz w:val="8"/>
        </w:rPr>
        <w:sectPr>
          <w:type w:val="continuous"/>
          <w:pgSz w:w="11920" w:h="16850"/>
          <w:pgMar w:top="1660" w:bottom="1720" w:left="800" w:right="880"/>
        </w:sectPr>
      </w:pPr>
    </w:p>
    <w:p>
      <w:pPr>
        <w:pStyle w:val="BodyText"/>
        <w:rPr>
          <w:sz w:val="20"/>
        </w:rPr>
      </w:pPr>
    </w:p>
    <w:p>
      <w:pPr>
        <w:pStyle w:val="Heading1"/>
        <w:numPr>
          <w:ilvl w:val="1"/>
          <w:numId w:val="2"/>
        </w:numPr>
        <w:tabs>
          <w:tab w:pos="2841" w:val="left" w:leader="none"/>
          <w:tab w:pos="2842" w:val="left" w:leader="none"/>
        </w:tabs>
        <w:spacing w:line="338" w:lineRule="exact" w:before="167" w:after="0"/>
        <w:ind w:left="2841" w:right="0" w:hanging="721"/>
        <w:jc w:val="left"/>
      </w:pPr>
      <w:r>
        <w:rPr/>
        <w:t>Jornadas</w:t>
      </w:r>
      <w:r>
        <w:rPr>
          <w:spacing w:val="-8"/>
        </w:rPr>
        <w:t> </w:t>
      </w:r>
      <w:r>
        <w:rPr/>
        <w:t>especiales</w:t>
      </w:r>
    </w:p>
    <w:p>
      <w:pPr>
        <w:pStyle w:val="BodyText"/>
        <w:spacing w:line="278" w:lineRule="auto"/>
        <w:ind w:left="333"/>
      </w:pPr>
      <w:r>
        <w:rPr/>
        <w:t>En algunas circunstancias la jornada ordinaria puede ser objeto de ampliación o reducción en determinados sectores de actividad o cuando concurran ciertas circunstancias personales</w:t>
      </w:r>
    </w:p>
    <w:p>
      <w:pPr>
        <w:pStyle w:val="BodyText"/>
        <w:spacing w:before="9"/>
        <w:rPr>
          <w:sz w:val="26"/>
        </w:rPr>
      </w:pPr>
    </w:p>
    <w:p>
      <w:pPr>
        <w:pStyle w:val="BodyText"/>
        <w:ind w:left="333"/>
      </w:pPr>
      <w:r>
        <w:rPr/>
        <w:t>JORNADAS ESPECIALES EN DETERMINADAS ACTIVIDADES</w:t>
      </w:r>
    </w:p>
    <w:p>
      <w:pPr>
        <w:pStyle w:val="BodyText"/>
        <w:rPr>
          <w:sz w:val="20"/>
        </w:rPr>
      </w:pPr>
    </w:p>
    <w:p>
      <w:pPr>
        <w:pStyle w:val="BodyText"/>
        <w:spacing w:before="2"/>
        <w:rPr>
          <w:sz w:val="12"/>
        </w:rPr>
      </w:pPr>
    </w:p>
    <w:p>
      <w:pPr>
        <w:pStyle w:val="BodyText"/>
        <w:ind w:left="396"/>
        <w:rPr>
          <w:sz w:val="20"/>
        </w:rPr>
      </w:pPr>
      <w:r>
        <w:rPr>
          <w:sz w:val="20"/>
        </w:rPr>
        <w:drawing>
          <wp:inline distT="0" distB="0" distL="0" distR="0">
            <wp:extent cx="5945750" cy="1538668"/>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945750" cy="1538668"/>
                    </a:xfrm>
                    <a:prstGeom prst="rect">
                      <a:avLst/>
                    </a:prstGeom>
                  </pic:spPr>
                </pic:pic>
              </a:graphicData>
            </a:graphic>
          </wp:inline>
        </w:drawing>
      </w:r>
      <w:r>
        <w:rPr>
          <w:sz w:val="20"/>
        </w:rPr>
      </w:r>
    </w:p>
    <w:p>
      <w:pPr>
        <w:spacing w:after="0"/>
        <w:rPr>
          <w:sz w:val="20"/>
        </w:rPr>
        <w:sectPr>
          <w:pgSz w:w="11920" w:h="16850"/>
          <w:pgMar w:header="405" w:footer="1521" w:top="1660" w:bottom="1720" w:left="800" w:right="880"/>
        </w:sectPr>
      </w:pPr>
    </w:p>
    <w:p>
      <w:pPr>
        <w:pStyle w:val="BodyText"/>
        <w:spacing w:before="1"/>
      </w:pPr>
    </w:p>
    <w:p>
      <w:pPr>
        <w:pStyle w:val="BodyText"/>
        <w:ind w:left="333"/>
      </w:pPr>
      <w:r>
        <w:rPr/>
        <w:t>JORNADAS ESPECIALES POR CIRCUNSTANCIAS PERSONALES</w:t>
      </w:r>
    </w:p>
    <w:p>
      <w:pPr>
        <w:spacing w:before="42"/>
        <w:ind w:left="333" w:right="0" w:firstLine="0"/>
        <w:jc w:val="left"/>
        <w:rPr>
          <w:i/>
          <w:sz w:val="18"/>
        </w:rPr>
      </w:pPr>
      <w:r>
        <w:rPr/>
        <w:br w:type="column"/>
      </w:r>
      <w:r>
        <w:rPr>
          <w:i/>
          <w:sz w:val="18"/>
        </w:rPr>
        <w:t>Fuente Mc-GrawHill</w:t>
      </w:r>
    </w:p>
    <w:p>
      <w:pPr>
        <w:spacing w:after="0"/>
        <w:jc w:val="left"/>
        <w:rPr>
          <w:sz w:val="18"/>
        </w:rPr>
        <w:sectPr>
          <w:type w:val="continuous"/>
          <w:pgSz w:w="11920" w:h="16850"/>
          <w:pgMar w:top="1660" w:bottom="1720" w:left="800" w:right="880"/>
          <w:cols w:num="2" w:equalWidth="0">
            <w:col w:w="6152" w:space="2176"/>
            <w:col w:w="1912"/>
          </w:cols>
        </w:sectPr>
      </w:pPr>
    </w:p>
    <w:p>
      <w:pPr>
        <w:pStyle w:val="BodyText"/>
        <w:spacing w:line="278" w:lineRule="auto" w:before="45"/>
        <w:ind w:left="333" w:right="121"/>
        <w:jc w:val="both"/>
      </w:pPr>
      <w:r>
        <w:rPr/>
        <w:t>Para poder conciliar la vida laboral, personal y familiar el trabajador podrá reducir su jornada en determinadas circunstancias:</w:t>
      </w:r>
    </w:p>
    <w:p>
      <w:pPr>
        <w:pStyle w:val="BodyText"/>
        <w:spacing w:before="12"/>
        <w:rPr>
          <w:sz w:val="25"/>
        </w:rPr>
      </w:pPr>
      <w:r>
        <w:rPr/>
        <w:drawing>
          <wp:anchor distT="0" distB="0" distL="0" distR="0" allowOverlap="1" layoutInCell="1" locked="0" behindDoc="0" simplePos="0" relativeHeight="11">
            <wp:simplePos x="0" y="0"/>
            <wp:positionH relativeFrom="page">
              <wp:posOffset>752475</wp:posOffset>
            </wp:positionH>
            <wp:positionV relativeFrom="paragraph">
              <wp:posOffset>226298</wp:posOffset>
            </wp:positionV>
            <wp:extent cx="5986139" cy="2416302"/>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986139" cy="2416302"/>
                    </a:xfrm>
                    <a:prstGeom prst="rect">
                      <a:avLst/>
                    </a:prstGeom>
                  </pic:spPr>
                </pic:pic>
              </a:graphicData>
            </a:graphic>
          </wp:anchor>
        </w:drawing>
      </w:r>
    </w:p>
    <w:p>
      <w:pPr>
        <w:spacing w:before="0"/>
        <w:ind w:left="0" w:right="99" w:firstLine="0"/>
        <w:jc w:val="right"/>
        <w:rPr>
          <w:i/>
          <w:sz w:val="18"/>
        </w:rPr>
      </w:pPr>
      <w:r>
        <w:rPr>
          <w:i/>
          <w:sz w:val="18"/>
        </w:rPr>
        <w:t>Fuente Mc-GrawHill</w:t>
      </w:r>
    </w:p>
    <w:p>
      <w:pPr>
        <w:pStyle w:val="BodyText"/>
        <w:rPr>
          <w:i/>
          <w:sz w:val="18"/>
        </w:rPr>
      </w:pPr>
    </w:p>
    <w:p>
      <w:pPr>
        <w:pStyle w:val="BodyText"/>
        <w:rPr>
          <w:i/>
          <w:sz w:val="18"/>
        </w:rPr>
      </w:pPr>
    </w:p>
    <w:p>
      <w:pPr>
        <w:pStyle w:val="BodyText"/>
        <w:spacing w:before="11"/>
        <w:rPr>
          <w:i/>
          <w:sz w:val="21"/>
        </w:rPr>
      </w:pPr>
    </w:p>
    <w:p>
      <w:pPr>
        <w:pStyle w:val="Heading1"/>
        <w:numPr>
          <w:ilvl w:val="1"/>
          <w:numId w:val="2"/>
        </w:numPr>
        <w:tabs>
          <w:tab w:pos="2842" w:val="left" w:leader="none"/>
        </w:tabs>
        <w:spacing w:line="240" w:lineRule="auto" w:before="0" w:after="0"/>
        <w:ind w:left="2841" w:right="0" w:hanging="721"/>
        <w:jc w:val="both"/>
      </w:pPr>
      <w:r>
        <w:rPr/>
        <w:t>Trabajo nocturno (art.</w:t>
      </w:r>
      <w:r>
        <w:rPr>
          <w:spacing w:val="-10"/>
        </w:rPr>
        <w:t> </w:t>
      </w:r>
      <w:r>
        <w:rPr/>
        <w:t>36)</w:t>
      </w:r>
    </w:p>
    <w:p>
      <w:pPr>
        <w:pStyle w:val="BodyText"/>
        <w:spacing w:line="276" w:lineRule="auto" w:before="1"/>
        <w:ind w:left="333" w:right="109"/>
        <w:jc w:val="both"/>
      </w:pPr>
      <w:r>
        <w:rPr/>
        <w:t>Se considera trabajo nocturno aquel realizado entre las 22:00 horas y las 6:00 horas. Se considera trabajador nocturno aquel que trabaje al menos tres horas diarias en horario de noche, así como el que se prevea que va a trabajar en este tipo de jornada un tercio del año.</w:t>
      </w:r>
    </w:p>
    <w:p>
      <w:pPr>
        <w:spacing w:after="0" w:line="276" w:lineRule="auto"/>
        <w:jc w:val="both"/>
        <w:sectPr>
          <w:type w:val="continuous"/>
          <w:pgSz w:w="11920" w:h="16850"/>
          <w:pgMar w:top="1660" w:bottom="1720" w:left="800" w:right="880"/>
        </w:sectPr>
      </w:pPr>
    </w:p>
    <w:p>
      <w:pPr>
        <w:pStyle w:val="BodyText"/>
        <w:spacing w:before="8"/>
        <w:rPr>
          <w:sz w:val="28"/>
        </w:rPr>
      </w:pPr>
    </w:p>
    <w:p>
      <w:pPr>
        <w:pStyle w:val="BodyText"/>
        <w:spacing w:line="278" w:lineRule="auto" w:before="52"/>
        <w:ind w:left="333" w:right="116"/>
        <w:jc w:val="both"/>
      </w:pPr>
      <w:r>
        <w:rPr/>
        <w:t>La jornada de trabajo nocturno no podrá exceder de 8 horas diarias como promedio en un periodo de 15 días. Durante la misma no se permite la realización de horas extraordinarias, salvo las de fuerza mayor.</w:t>
      </w:r>
    </w:p>
    <w:p>
      <w:pPr>
        <w:pStyle w:val="BodyText"/>
        <w:spacing w:before="11"/>
        <w:rPr>
          <w:sz w:val="26"/>
        </w:rPr>
      </w:pPr>
    </w:p>
    <w:p>
      <w:pPr>
        <w:pStyle w:val="BodyText"/>
        <w:spacing w:line="276" w:lineRule="auto" w:before="1"/>
        <w:ind w:left="333" w:right="105"/>
        <w:jc w:val="both"/>
      </w:pPr>
      <w:r>
        <w:rPr/>
        <w:t>El trabajo nocturno se retribuirá de acuerdo con lo que se fije en el convenio, salvo que se hayan contratado los trabajadores como nocturno o que se hayan pactado descansos que compensen el mayor esfuerzo que supone este tipo de jornada. La ley obliga al empresario a  realizar determinados reconocimientos médicos a estos trabajadores, y a cambiarlos a un puesto diurno si de dichos reconocimientos se deduce que el trabajador nocturno les acarrea</w:t>
      </w:r>
      <w:r>
        <w:rPr>
          <w:spacing w:val="-23"/>
        </w:rPr>
        <w:t> </w:t>
      </w:r>
      <w:r>
        <w:rPr/>
        <w:t>perjuicios.</w:t>
      </w:r>
    </w:p>
    <w:p>
      <w:pPr>
        <w:pStyle w:val="BodyText"/>
        <w:spacing w:before="4"/>
        <w:rPr>
          <w:sz w:val="28"/>
        </w:rPr>
      </w:pPr>
    </w:p>
    <w:p>
      <w:pPr>
        <w:pStyle w:val="Heading1"/>
        <w:numPr>
          <w:ilvl w:val="1"/>
          <w:numId w:val="2"/>
        </w:numPr>
        <w:tabs>
          <w:tab w:pos="2842" w:val="left" w:leader="none"/>
        </w:tabs>
        <w:spacing w:line="338" w:lineRule="exact" w:before="1" w:after="0"/>
        <w:ind w:left="2841" w:right="0" w:hanging="721"/>
        <w:jc w:val="both"/>
      </w:pPr>
      <w:r>
        <w:rPr/>
        <w:t>Trabajo a</w:t>
      </w:r>
      <w:r>
        <w:rPr>
          <w:spacing w:val="-12"/>
        </w:rPr>
        <w:t> </w:t>
      </w:r>
      <w:r>
        <w:rPr/>
        <w:t>turnos</w:t>
      </w:r>
    </w:p>
    <w:p>
      <w:pPr>
        <w:pStyle w:val="BodyText"/>
        <w:spacing w:line="278" w:lineRule="auto"/>
        <w:ind w:left="333" w:right="115"/>
        <w:jc w:val="both"/>
      </w:pPr>
      <w:r>
        <w:rPr/>
        <w:t>Supone para el trabajador la obligación de realizar su actividad en horas diferentes de la jornada (mañana, tarde o noche) a lo largo de un periodo de tiempo determinado.</w:t>
      </w:r>
    </w:p>
    <w:p>
      <w:pPr>
        <w:pStyle w:val="BodyText"/>
        <w:spacing w:line="276" w:lineRule="auto"/>
        <w:ind w:left="333" w:right="115"/>
        <w:jc w:val="both"/>
      </w:pPr>
      <w:r>
        <w:rPr/>
        <w:t>En empresas con procesos productivos continuos durante las 24 horas del día, se tendrá en cuenta que ningún trabajador permanecerá más de dos semanas consecutivas en el turno de noche, salvo que voluntariamente así lo quieran. Los trabajadores que cursen con regularidad estudios para la obtención de un título académico o profesional tendrán preferencia para elegir turno de trabajo.</w:t>
      </w:r>
    </w:p>
    <w:p>
      <w:pPr>
        <w:pStyle w:val="BodyText"/>
        <w:spacing w:line="276" w:lineRule="auto"/>
        <w:ind w:left="333" w:right="109"/>
        <w:jc w:val="both"/>
      </w:pPr>
      <w:r>
        <w:rPr/>
        <w:t>El artículo 36 del E.T. recoge la obligación de la empresa de adaptar el ritmo de trabajo a las necesidades de la persona, tratando de atenuar el trabajo monótono y repetitivo en función del  tipo de actividad que se realiza y las exigencias de seguridad e higiene en el</w:t>
      </w:r>
      <w:r>
        <w:rPr>
          <w:spacing w:val="-37"/>
        </w:rPr>
        <w:t> </w:t>
      </w:r>
      <w:r>
        <w:rPr/>
        <w:t>trabajo.</w:t>
      </w:r>
    </w:p>
    <w:p>
      <w:pPr>
        <w:pStyle w:val="BodyText"/>
        <w:spacing w:before="5"/>
        <w:rPr>
          <w:sz w:val="27"/>
        </w:rPr>
      </w:pPr>
    </w:p>
    <w:p>
      <w:pPr>
        <w:pStyle w:val="Heading1"/>
        <w:numPr>
          <w:ilvl w:val="1"/>
          <w:numId w:val="2"/>
        </w:numPr>
        <w:tabs>
          <w:tab w:pos="2842" w:val="left" w:leader="none"/>
        </w:tabs>
        <w:spacing w:line="338" w:lineRule="exact" w:before="0" w:after="0"/>
        <w:ind w:left="2841" w:right="0" w:hanging="721"/>
        <w:jc w:val="both"/>
      </w:pPr>
      <w:r>
        <w:rPr/>
        <w:t>Horas</w:t>
      </w:r>
      <w:r>
        <w:rPr>
          <w:spacing w:val="-4"/>
        </w:rPr>
        <w:t> </w:t>
      </w:r>
      <w:r>
        <w:rPr/>
        <w:t>extraordinarias</w:t>
      </w:r>
    </w:p>
    <w:p>
      <w:pPr>
        <w:pStyle w:val="BodyText"/>
        <w:spacing w:line="276" w:lineRule="auto"/>
        <w:ind w:left="333" w:right="106"/>
        <w:jc w:val="both"/>
      </w:pPr>
      <w:r>
        <w:rPr/>
        <w:t>Las empresas con frecuencia tienen desfases en su ritmo de actividad, existiendo periodos y momentos en que necesitan de forma transitoria más horas de trabajo, sin que implique contratar a más personal. Para cubrir los excesos de actividad laboral transitoria se utilizan las horas extraordinarias (art. 35 ET).</w:t>
      </w:r>
    </w:p>
    <w:p>
      <w:pPr>
        <w:pStyle w:val="BodyText"/>
        <w:ind w:left="333"/>
        <w:jc w:val="both"/>
      </w:pPr>
      <w:r>
        <w:rPr/>
        <w:t>Son horas extraordinarias las que superan la duración de la jornada ordinaria de trabajo.</w:t>
      </w:r>
    </w:p>
    <w:p>
      <w:pPr>
        <w:pStyle w:val="BodyText"/>
        <w:spacing w:line="276" w:lineRule="auto" w:before="40"/>
        <w:ind w:left="333" w:right="113"/>
        <w:jc w:val="both"/>
      </w:pPr>
      <w:r>
        <w:rPr/>
        <w:t>La remuneración de una hora extra no podrá ser inferior a la de una ordinaria. La cuantía se fijará en convenio o contrato individual. Las horas extras se pueden compensar con períodos de descanso, si se pacta esta forma de remunerarlas, la compensación ha de hacerse dentro del os cuatro meses siguientes a su realización. Si no hay pacto las horas extras se compensarán por descanso. Hay dos tipos de horas extraordinarias:</w:t>
      </w:r>
    </w:p>
    <w:p>
      <w:pPr>
        <w:pStyle w:val="BodyText"/>
        <w:spacing w:before="9"/>
        <w:rPr>
          <w:sz w:val="27"/>
        </w:rPr>
      </w:pPr>
    </w:p>
    <w:p>
      <w:pPr>
        <w:pStyle w:val="ListParagraph"/>
        <w:numPr>
          <w:ilvl w:val="0"/>
          <w:numId w:val="3"/>
        </w:numPr>
        <w:tabs>
          <w:tab w:pos="1054" w:val="left" w:leader="none"/>
        </w:tabs>
        <w:spacing w:line="240" w:lineRule="auto" w:before="0" w:after="0"/>
        <w:ind w:left="1053" w:right="118" w:hanging="360"/>
        <w:jc w:val="both"/>
        <w:rPr>
          <w:sz w:val="24"/>
        </w:rPr>
      </w:pPr>
      <w:r>
        <w:rPr>
          <w:sz w:val="24"/>
        </w:rPr>
        <w:t>Las horas extras de fuerza mayor, que son aquellas que se realizan para prevenir o reparar siniestros u otros daños extraordinarios y urgentes. Son</w:t>
      </w:r>
      <w:r>
        <w:rPr>
          <w:spacing w:val="-20"/>
          <w:sz w:val="24"/>
        </w:rPr>
        <w:t> </w:t>
      </w:r>
      <w:r>
        <w:rPr>
          <w:sz w:val="24"/>
        </w:rPr>
        <w:t>obligatorias</w:t>
      </w:r>
    </w:p>
    <w:p>
      <w:pPr>
        <w:pStyle w:val="ListParagraph"/>
        <w:numPr>
          <w:ilvl w:val="0"/>
          <w:numId w:val="3"/>
        </w:numPr>
        <w:tabs>
          <w:tab w:pos="1054" w:val="left" w:leader="none"/>
        </w:tabs>
        <w:spacing w:line="240" w:lineRule="auto" w:before="0" w:after="0"/>
        <w:ind w:left="1053" w:right="104" w:hanging="360"/>
        <w:jc w:val="both"/>
        <w:rPr>
          <w:sz w:val="24"/>
        </w:rPr>
      </w:pPr>
      <w:r>
        <w:rPr>
          <w:sz w:val="24"/>
        </w:rPr>
        <w:t>Otras horas extraordinarias, las realizadas para cubrir los excesos de actividad transitoria. Estas horas son voluntarias, salvo que su realización se haya pactado en convenio o en contrato individual.</w:t>
      </w:r>
    </w:p>
    <w:p>
      <w:pPr>
        <w:spacing w:after="0" w:line="240" w:lineRule="auto"/>
        <w:jc w:val="both"/>
        <w:rPr>
          <w:sz w:val="24"/>
        </w:rPr>
        <w:sectPr>
          <w:pgSz w:w="11920" w:h="16850"/>
          <w:pgMar w:header="405" w:footer="1521" w:top="1660" w:bottom="1720" w:left="800" w:right="880"/>
        </w:sectPr>
      </w:pPr>
    </w:p>
    <w:p>
      <w:pPr>
        <w:pStyle w:val="BodyText"/>
        <w:spacing w:before="8"/>
        <w:rPr>
          <w:sz w:val="28"/>
        </w:rPr>
      </w:pPr>
    </w:p>
    <w:p>
      <w:pPr>
        <w:pStyle w:val="BodyText"/>
        <w:spacing w:line="278" w:lineRule="auto" w:before="52"/>
        <w:ind w:left="333" w:right="109"/>
        <w:jc w:val="both"/>
      </w:pPr>
      <w:r>
        <w:rPr/>
        <w:t>El número máximo de horas extras que se pueden realizar al año es de 80, excluidas las de fuerza mayor. Si se compensan con periodos de descanso en los cuatro meses siguientes a su realización no computan para determinar el</w:t>
      </w:r>
      <w:r>
        <w:rPr>
          <w:spacing w:val="-1"/>
        </w:rPr>
        <w:t> </w:t>
      </w:r>
      <w:r>
        <w:rPr/>
        <w:t>máximo.</w:t>
      </w:r>
    </w:p>
    <w:p>
      <w:pPr>
        <w:pStyle w:val="BodyText"/>
        <w:spacing w:before="11"/>
        <w:rPr>
          <w:sz w:val="26"/>
        </w:rPr>
      </w:pPr>
    </w:p>
    <w:p>
      <w:pPr>
        <w:pStyle w:val="BodyText"/>
        <w:spacing w:line="278" w:lineRule="auto" w:before="1"/>
        <w:ind w:left="333" w:right="121"/>
        <w:jc w:val="both"/>
      </w:pPr>
      <w:r>
        <w:rPr/>
        <w:t>La realización de horas extras está prohibida a los menores de edad y durante la jornada nocturna, excepto casos muy puntuales y con autorización.</w:t>
      </w:r>
    </w:p>
    <w:p>
      <w:pPr>
        <w:pStyle w:val="BodyText"/>
      </w:pPr>
    </w:p>
    <w:p>
      <w:pPr>
        <w:pStyle w:val="BodyText"/>
      </w:pPr>
    </w:p>
    <w:p>
      <w:pPr>
        <w:pStyle w:val="Heading1"/>
        <w:numPr>
          <w:ilvl w:val="0"/>
          <w:numId w:val="1"/>
        </w:numPr>
        <w:tabs>
          <w:tab w:pos="1041" w:val="left" w:leader="none"/>
          <w:tab w:pos="1042" w:val="left" w:leader="none"/>
        </w:tabs>
        <w:spacing w:line="240" w:lineRule="auto" w:before="196" w:after="0"/>
        <w:ind w:left="1041" w:right="0" w:hanging="709"/>
        <w:jc w:val="left"/>
      </w:pPr>
      <w:r>
        <w:rPr/>
        <w:t>EL DESCANSO SEMANAL Y FIESTAS LABORALES</w:t>
      </w:r>
      <w:r>
        <w:rPr>
          <w:spacing w:val="-21"/>
        </w:rPr>
        <w:t> </w:t>
      </w:r>
      <w:r>
        <w:rPr/>
        <w:t>(art.37)</w:t>
      </w:r>
    </w:p>
    <w:p>
      <w:pPr>
        <w:pStyle w:val="BodyText"/>
        <w:spacing w:before="2"/>
        <w:rPr>
          <w:b/>
          <w:sz w:val="32"/>
        </w:rPr>
      </w:pPr>
    </w:p>
    <w:p>
      <w:pPr>
        <w:pStyle w:val="BodyText"/>
        <w:spacing w:line="276" w:lineRule="auto"/>
        <w:ind w:left="333" w:right="107"/>
        <w:jc w:val="both"/>
      </w:pPr>
      <w:r>
        <w:rPr/>
        <w:t>Los trabajadores tendrán derecho a un descanso mínimo semanal de día y medio ininterrumpido, que comprenderá por lo general la tarde del sábado o, en su caso, la mañana del lunes y el día completo del domingo. Para los menores de 18 años será como mínimo de dos días ininterrumpidos. Con independencia del régimen general, pueden existir otros especiales para actividades concretas. Este período puede ser mejorado por convenio o contrato. El descanso semanal</w:t>
      </w:r>
      <w:r>
        <w:rPr>
          <w:spacing w:val="-5"/>
        </w:rPr>
        <w:t> </w:t>
      </w:r>
      <w:r>
        <w:rPr/>
        <w:t>puede</w:t>
      </w:r>
      <w:r>
        <w:rPr>
          <w:spacing w:val="-5"/>
        </w:rPr>
        <w:t> </w:t>
      </w:r>
      <w:r>
        <w:rPr/>
        <w:t>acumularse en</w:t>
      </w:r>
      <w:r>
        <w:rPr>
          <w:spacing w:val="-2"/>
        </w:rPr>
        <w:t> </w:t>
      </w:r>
      <w:r>
        <w:rPr/>
        <w:t>periodos</w:t>
      </w:r>
      <w:r>
        <w:rPr>
          <w:spacing w:val="-5"/>
        </w:rPr>
        <w:t> </w:t>
      </w:r>
      <w:r>
        <w:rPr/>
        <w:t>de</w:t>
      </w:r>
      <w:r>
        <w:rPr>
          <w:spacing w:val="-3"/>
        </w:rPr>
        <w:t> </w:t>
      </w:r>
      <w:r>
        <w:rPr/>
        <w:t>14</w:t>
      </w:r>
      <w:r>
        <w:rPr>
          <w:spacing w:val="-2"/>
        </w:rPr>
        <w:t> </w:t>
      </w:r>
      <w:r>
        <w:rPr/>
        <w:t>días,</w:t>
      </w:r>
      <w:r>
        <w:rPr>
          <w:spacing w:val="-4"/>
        </w:rPr>
        <w:t> </w:t>
      </w:r>
      <w:r>
        <w:rPr/>
        <w:t>trabajando</w:t>
      </w:r>
      <w:r>
        <w:rPr>
          <w:spacing w:val="-4"/>
        </w:rPr>
        <w:t> </w:t>
      </w:r>
      <w:r>
        <w:rPr/>
        <w:t>11</w:t>
      </w:r>
      <w:r>
        <w:rPr>
          <w:spacing w:val="-3"/>
        </w:rPr>
        <w:t> </w:t>
      </w:r>
      <w:r>
        <w:rPr/>
        <w:t>y</w:t>
      </w:r>
      <w:r>
        <w:rPr>
          <w:spacing w:val="-7"/>
        </w:rPr>
        <w:t> </w:t>
      </w:r>
      <w:r>
        <w:rPr/>
        <w:t>descansando 3</w:t>
      </w:r>
      <w:r>
        <w:rPr>
          <w:spacing w:val="-4"/>
        </w:rPr>
        <w:t> </w:t>
      </w:r>
      <w:r>
        <w:rPr/>
        <w:t>seguidos.</w:t>
      </w:r>
    </w:p>
    <w:p>
      <w:pPr>
        <w:pStyle w:val="BodyText"/>
        <w:spacing w:before="8"/>
        <w:rPr>
          <w:sz w:val="27"/>
        </w:rPr>
      </w:pPr>
    </w:p>
    <w:p>
      <w:pPr>
        <w:pStyle w:val="BodyText"/>
        <w:ind w:left="333"/>
        <w:jc w:val="both"/>
      </w:pPr>
      <w:r>
        <w:rPr/>
        <w:t>FIESTAS LABORALES</w:t>
      </w:r>
    </w:p>
    <w:p>
      <w:pPr>
        <w:pStyle w:val="BodyText"/>
        <w:spacing w:line="276" w:lineRule="auto" w:before="44"/>
        <w:ind w:left="333" w:right="109"/>
        <w:jc w:val="both"/>
      </w:pPr>
      <w:r>
        <w:rPr/>
        <w:t>Las fiestas laborales, que tendrán carácter retribuido y no recuperable, no podrán exceder de 14 al año, de los cuales dos serán locales y las comunidades autónomas pueden fijar hasta tres. El gobierno podrá trasladar al lunes todas las fiestas de ámbito nacional que tengan lugar entre semana, así como las que coincidan con domingo. Mediante esta medida se trata de eliminar los puentes y sus efectos negativos sobre la productividad.</w:t>
      </w:r>
    </w:p>
    <w:p>
      <w:pPr>
        <w:pStyle w:val="BodyText"/>
        <w:spacing w:line="278" w:lineRule="auto"/>
        <w:ind w:left="333" w:right="114"/>
        <w:jc w:val="both"/>
      </w:pPr>
      <w:r>
        <w:rPr/>
        <w:t>Todas las empresas deben confeccionar un calendario laboral de los días inhábiles a efectos laborales, retribuidos y no recuperables.</w:t>
      </w:r>
    </w:p>
    <w:p>
      <w:pPr>
        <w:pStyle w:val="BodyText"/>
      </w:pPr>
    </w:p>
    <w:p>
      <w:pPr>
        <w:pStyle w:val="BodyText"/>
        <w:spacing w:before="11"/>
      </w:pPr>
    </w:p>
    <w:p>
      <w:pPr>
        <w:spacing w:before="0"/>
        <w:ind w:left="100" w:right="0" w:firstLine="0"/>
        <w:jc w:val="left"/>
        <w:rPr>
          <w:sz w:val="22"/>
        </w:rPr>
      </w:pPr>
      <w:hyperlink r:id="rId9">
        <w:r>
          <w:rPr>
            <w:color w:val="0000FF"/>
            <w:sz w:val="22"/>
            <w:u w:val="single" w:color="0000FF"/>
          </w:rPr>
          <w:t>https://www.boe.es/boe/dias/2020/11/02/pdfs/BOE-A-2020-13343.pdf</w:t>
        </w:r>
      </w:hyperlink>
    </w:p>
    <w:p>
      <w:pPr>
        <w:pStyle w:val="BodyText"/>
        <w:rPr>
          <w:sz w:val="20"/>
        </w:rPr>
      </w:pPr>
    </w:p>
    <w:p>
      <w:pPr>
        <w:pStyle w:val="BodyText"/>
        <w:spacing w:before="4"/>
        <w:rPr>
          <w:sz w:val="19"/>
        </w:rPr>
      </w:pPr>
    </w:p>
    <w:p>
      <w:pPr>
        <w:spacing w:before="56"/>
        <w:ind w:left="100" w:right="0" w:firstLine="0"/>
        <w:jc w:val="left"/>
        <w:rPr>
          <w:sz w:val="22"/>
        </w:rPr>
      </w:pPr>
      <w:hyperlink r:id="rId10">
        <w:r>
          <w:rPr>
            <w:color w:val="0000FF"/>
            <w:sz w:val="22"/>
            <w:u w:val="single" w:color="0000FF"/>
          </w:rPr>
          <w:t>https://www.boe.es/boe/dias/2021/10/21/pdfs/BOE-A-2021-17113.pdf</w:t>
        </w:r>
      </w:hyperlink>
    </w:p>
    <w:p>
      <w:pPr>
        <w:spacing w:after="0"/>
        <w:jc w:val="left"/>
        <w:rPr>
          <w:sz w:val="22"/>
        </w:rPr>
        <w:sectPr>
          <w:pgSz w:w="11920" w:h="16850"/>
          <w:pgMar w:header="405" w:footer="1521" w:top="1660" w:bottom="1720" w:left="800" w:right="880"/>
        </w:sectPr>
      </w:pPr>
    </w:p>
    <w:p>
      <w:pPr>
        <w:pStyle w:val="BodyText"/>
        <w:spacing w:before="8"/>
        <w:rPr>
          <w:sz w:val="29"/>
        </w:rPr>
      </w:pPr>
    </w:p>
    <w:p>
      <w:pPr>
        <w:pStyle w:val="Heading1"/>
        <w:spacing w:before="45"/>
        <w:ind w:left="333" w:firstLine="0"/>
        <w:jc w:val="both"/>
      </w:pPr>
      <w:r>
        <w:rPr/>
        <w:t>PERMISOS RETRIBUIDOS (art. 37)</w:t>
      </w:r>
    </w:p>
    <w:p>
      <w:pPr>
        <w:pStyle w:val="BodyText"/>
        <w:spacing w:before="8"/>
        <w:rPr>
          <w:b/>
        </w:rPr>
      </w:pPr>
    </w:p>
    <w:p>
      <w:pPr>
        <w:pStyle w:val="BodyText"/>
        <w:spacing w:line="276" w:lineRule="auto"/>
        <w:ind w:left="333" w:right="110"/>
        <w:jc w:val="both"/>
      </w:pPr>
      <w:r>
        <w:rPr/>
        <w:t>La legislación laboral prevé unos periodos, por lo general de corta duración, durante los cuales el trabajador puede cumplir obligaciones inexcusables de índole personal, familiar o social, manteniendo su derecho a remuneración. Estos permisos retribuidos no implican una suspensión del contrato de trabajo. El art. 37.3 del Estatuto de los Trabajadores establece los siguientes permisos retribuidos </w:t>
      </w:r>
      <w:r>
        <w:rPr>
          <w:b/>
        </w:rPr>
        <w:t>previo aviso y</w:t>
      </w:r>
      <w:r>
        <w:rPr>
          <w:b/>
          <w:spacing w:val="-5"/>
        </w:rPr>
        <w:t> </w:t>
      </w:r>
      <w:r>
        <w:rPr>
          <w:b/>
        </w:rPr>
        <w:t>justificación</w:t>
      </w:r>
      <w:r>
        <w:rPr/>
        <w:t>:</w:t>
      </w:r>
    </w:p>
    <w:p>
      <w:pPr>
        <w:pStyle w:val="BodyText"/>
        <w:ind w:left="326"/>
        <w:rPr>
          <w:sz w:val="20"/>
        </w:rPr>
      </w:pPr>
      <w:r>
        <w:rPr>
          <w:sz w:val="20"/>
        </w:rPr>
        <w:pict>
          <v:group style="width:484.2pt;height:287.2pt;mso-position-horizontal-relative:char;mso-position-vertical-relative:line" coordorigin="0,0" coordsize="9684,5744">
            <v:shape style="position:absolute;left:5234;top:87;width:4427;height:546" coordorigin="5234,87" coordsize="4427,546" path="m9576,87l5234,87,5234,633,9576,633,9609,626,9636,606,9654,578,9661,542,9661,177,9654,142,9636,113,9609,93,9576,87xe" filled="true" fillcolor="#d0d6e8" stroked="false">
              <v:path arrowok="t"/>
              <v:fill opacity="59110f" type="solid"/>
            </v:shape>
            <v:shape style="position:absolute;left:5234;top:87;width:4427;height:546" coordorigin="5234,87" coordsize="4427,546" path="m9661,177l9661,542,9654,578,9636,606,9609,626,9576,633,5234,633,5234,87,9576,87,9609,93,9636,113,9654,142,9661,177xe" filled="false" stroked="true" strokeweight="2.0pt" strokecolor="#d0d6e8">
              <v:path arrowok="t"/>
              <v:stroke dashstyle="solid"/>
            </v:shape>
            <v:shape style="position:absolute;left:20;top:20;width:5214;height:683" coordorigin="20,20" coordsize="5214,683" path="m5128,20l126,20,85,29,51,53,28,90,20,134,20,589,28,633,51,670,85,693,126,703,5128,703,5169,693,5203,670,5226,633,5234,589,5234,134,5226,90,5203,53,5169,29,5128,20xe" filled="true" fillcolor="#4f81bb" stroked="false">
              <v:path arrowok="t"/>
              <v:fill type="solid"/>
            </v:shape>
            <v:shape style="position:absolute;left:20;top:20;width:5214;height:683" coordorigin="20,20" coordsize="5214,683" path="m20,134l28,90,51,53,85,29,126,20,5128,20,5169,29,5203,53,5226,90,5234,134,5234,589,5226,633,5203,670,5169,693,5128,703,126,703,85,693,51,670,28,633,20,589,20,134xe" filled="false" stroked="true" strokeweight="2pt" strokecolor="#ffffff">
              <v:path arrowok="t"/>
              <v:stroke dashstyle="solid"/>
            </v:shape>
            <v:shape style="position:absolute;left:5193;top:805;width:4468;height:547" coordorigin="5193,805" coordsize="4468,547" path="m9576,805l5193,805,5193,1352,9576,1352,9609,1344,9636,1325,9654,1296,9661,1260,9661,897,9654,861,9636,832,9609,813,9576,805xe" filled="true" fillcolor="#d0d6e8" stroked="false">
              <v:path arrowok="t"/>
              <v:fill opacity="59110f" type="solid"/>
            </v:shape>
            <v:shape style="position:absolute;left:5193;top:805;width:4468;height:547" coordorigin="5193,805" coordsize="4468,547" path="m9661,897l9661,1260,9654,1296,9636,1325,9609,1344,9576,1352,5193,1352,5193,805,9576,805,9609,813,9636,832,9654,861,9661,897xe" filled="false" stroked="true" strokeweight="2pt" strokecolor="#d0d6e8">
              <v:path arrowok="t"/>
              <v:stroke dashstyle="solid"/>
            </v:shape>
            <v:shape style="position:absolute;left:20;top:736;width:5173;height:684" coordorigin="20,736" coordsize="5173,684" path="m5088,736l126,736,85,746,51,769,28,806,20,850,20,1306,28,1351,51,1387,85,1411,126,1420,5088,1420,5129,1411,5162,1387,5185,1351,5193,1306,5193,850,5185,806,5162,769,5129,746,5088,736xe" filled="true" fillcolor="#4f81bb" stroked="false">
              <v:path arrowok="t"/>
              <v:fill type="solid"/>
            </v:shape>
            <v:shape style="position:absolute;left:20;top:736;width:5173;height:684" coordorigin="20,736" coordsize="5173,684" path="m20,850l28,806,51,769,85,746,126,736,5088,736,5129,746,5162,769,5185,806,5193,850,5193,1306,5185,1351,5162,1387,5129,1411,5088,1420,126,1420,85,1411,51,1387,28,1351,20,1306,20,850xe" filled="false" stroked="true" strokeweight="2.0pt" strokecolor="#ffffff">
              <v:path arrowok="t"/>
              <v:stroke dashstyle="solid"/>
            </v:shape>
            <v:shape style="position:absolute;left:5162;top:1522;width:4498;height:547" coordorigin="5162,1522" coordsize="4498,547" path="m9575,1522l5162,1522,5162,2069,9575,2069,9608,2063,9635,2042,9653,2013,9660,1977,9660,1614,9653,1578,9635,1549,9608,1530,9575,1522xe" filled="true" fillcolor="#d0d6e8" stroked="false">
              <v:path arrowok="t"/>
              <v:fill opacity="59110f" type="solid"/>
            </v:shape>
            <v:shape style="position:absolute;left:5162;top:1522;width:4498;height:547" coordorigin="5162,1522" coordsize="4498,547" path="m9660,1614l9660,1977,9653,2013,9635,2042,9608,2063,9575,2069,5162,2069,5162,1522,9575,1522,9608,1530,9635,1549,9653,1578,9660,1614xe" filled="false" stroked="true" strokeweight="2pt" strokecolor="#d0d6e8">
              <v:path arrowok="t"/>
              <v:stroke dashstyle="solid"/>
            </v:shape>
            <v:shape style="position:absolute;left:20;top:1453;width:5142;height:684" coordorigin="20,1453" coordsize="5142,684" path="m5057,1453l126,1453,85,1462,51,1486,28,1522,20,1567,20,2023,28,2067,51,2104,85,2127,126,2137,5057,2137,5098,2127,5131,2104,5154,2067,5162,2023,5162,1567,5154,1522,5131,1486,5098,1462,5057,1453xe" filled="true" fillcolor="#4f81bb" stroked="false">
              <v:path arrowok="t"/>
              <v:fill type="solid"/>
            </v:shape>
            <v:shape style="position:absolute;left:20;top:1453;width:5142;height:684" coordorigin="20,1453" coordsize="5142,684" path="m20,1567l28,1522,51,1486,85,1462,126,1453,5057,1453,5098,1462,5131,1486,5154,1522,5162,1567,5162,2023,5154,2067,5131,2104,5098,2127,5057,2137,126,2137,85,2127,51,2104,28,2067,20,2023,20,1567xe" filled="false" stroked="true" strokeweight="2pt" strokecolor="#ffffff">
              <v:path arrowok="t"/>
              <v:stroke dashstyle="solid"/>
            </v:shape>
            <v:shape style="position:absolute;left:5172;top:2239;width:4492;height:547" coordorigin="5172,2239" coordsize="4492,547" path="m9579,2239l5172,2239,5172,2786,9579,2786,9612,2778,9639,2759,9657,2730,9664,2694,9664,2329,9657,2294,9639,2266,9612,2245,9579,2239xe" filled="true" fillcolor="#d0d6e8" stroked="false">
              <v:path arrowok="t"/>
              <v:fill opacity="59110f" type="solid"/>
            </v:shape>
            <v:shape style="position:absolute;left:5172;top:2239;width:4492;height:547" coordorigin="5172,2239" coordsize="4492,547" path="m9664,2329l9664,2694,9657,2730,9639,2759,9612,2778,9579,2786,5172,2786,5172,2239,9579,2239,9612,2245,9639,2266,9657,2294,9664,2329xe" filled="false" stroked="true" strokeweight="2pt" strokecolor="#d0d6e8">
              <v:path arrowok="t"/>
              <v:stroke dashstyle="solid"/>
            </v:shape>
            <v:shape style="position:absolute;left:20;top:2171;width:5152;height:684" coordorigin="20,2171" coordsize="5152,684" path="m5066,2171l126,2171,85,2181,51,2204,28,2241,20,2285,20,2741,28,2785,51,2822,85,2846,126,2855,5066,2855,5108,2846,5141,2822,5164,2785,5172,2741,5172,2285,5164,2241,5141,2204,5108,2181,5066,2171xe" filled="true" fillcolor="#4f81bb" stroked="false">
              <v:path arrowok="t"/>
              <v:fill type="solid"/>
            </v:shape>
            <v:shape style="position:absolute;left:20;top:2171;width:5152;height:684" coordorigin="20,2171" coordsize="5152,684" path="m20,2285l28,2241,51,2204,85,2181,126,2171,5066,2171,5108,2181,5141,2204,5164,2241,5172,2285,5172,2741,5164,2785,5141,2822,5108,2846,5066,2855,126,2855,85,2846,51,2822,28,2785,20,2741,20,2285xe" filled="false" stroked="true" strokeweight="2pt" strokecolor="#ffffff">
              <v:path arrowok="t"/>
              <v:stroke dashstyle="solid"/>
            </v:shape>
            <v:shape style="position:absolute;left:5131;top:2957;width:4533;height:547" coordorigin="5131,2957" coordsize="4533,547" path="m9579,2957l5131,2957,5131,3504,9579,3504,9612,3496,9639,3477,9657,3448,9664,3412,9664,3049,9657,3013,9639,2984,9612,2965,9579,2957xe" filled="true" fillcolor="#d0d6e8" stroked="false">
              <v:path arrowok="t"/>
              <v:fill opacity="59110f" type="solid"/>
            </v:shape>
            <v:shape style="position:absolute;left:5131;top:2957;width:4533;height:547" coordorigin="5131,2957" coordsize="4533,547" path="m9664,3049l9664,3412,9657,3448,9639,3477,9612,3496,9579,3504,5131,3504,5131,2957,9579,2957,9612,2965,9639,2984,9657,3013,9664,3049xe" filled="false" stroked="true" strokeweight="2pt" strokecolor="#d0d6e8">
              <v:path arrowok="t"/>
              <v:stroke dashstyle="solid"/>
            </v:shape>
            <v:shape style="position:absolute;left:20;top:2888;width:5111;height:683" coordorigin="20,2888" coordsize="5111,683" path="m5026,2888l126,2888,85,2897,51,2921,28,2957,20,3002,20,3458,28,3502,51,3538,85,3562,126,3571,5026,3571,5067,3562,5101,3538,5123,3502,5131,3458,5131,3002,5123,2957,5101,2921,5067,2897,5026,2888xe" filled="true" fillcolor="#4f81bb" stroked="false">
              <v:path arrowok="t"/>
              <v:fill type="solid"/>
            </v:shape>
            <v:shape style="position:absolute;left:20;top:2888;width:5111;height:683" coordorigin="20,2888" coordsize="5111,683" path="m20,3002l28,2957,51,2921,85,2897,126,2888,5026,2888,5067,2897,5101,2921,5123,2957,5131,3002,5131,3458,5123,3502,5101,3538,5067,3562,5026,3571,126,3571,85,3562,51,3538,28,3502,20,3458,20,3002xe" filled="false" stroked="true" strokeweight="2pt" strokecolor="#ffffff">
              <v:path arrowok="t"/>
              <v:stroke dashstyle="solid"/>
            </v:shape>
            <v:shape style="position:absolute;left:5141;top:3674;width:4522;height:546" coordorigin="5141,3674" coordsize="4522,546" path="m9578,3674l5141,3674,5141,4220,9578,4220,9611,4213,9638,4194,9656,4165,9663,4129,9663,3764,9656,3729,9638,3700,9611,3680,9578,3674xe" filled="true" fillcolor="#d0d6e8" stroked="false">
              <v:path arrowok="t"/>
              <v:fill opacity="59110f" type="solid"/>
            </v:shape>
            <v:shape style="position:absolute;left:5141;top:3674;width:4522;height:546" coordorigin="5141,3674" coordsize="4522,546" path="m9663,3764l9663,4129,9656,4165,9638,4194,9611,4213,9578,4220,5141,4220,5141,3674,9578,3674,9611,3680,9638,3700,9656,3729,9663,3764xe" filled="false" stroked="true" strokeweight="2pt" strokecolor="#d0d6e8">
              <v:path arrowok="t"/>
              <v:stroke dashstyle="solid"/>
            </v:shape>
            <v:shape style="position:absolute;left:20;top:3606;width:5121;height:684" coordorigin="20,3606" coordsize="5121,684" path="m5035,3606l126,3606,85,3615,51,3639,28,3676,20,3720,20,4176,28,4220,51,4257,85,4280,126,4290,5035,4290,5076,4280,5110,4257,5133,4220,5141,4176,5141,3720,5133,3676,5110,3639,5076,3615,5035,3606xe" filled="true" fillcolor="#4f81bb" stroked="false">
              <v:path arrowok="t"/>
              <v:fill type="solid"/>
            </v:shape>
            <v:shape style="position:absolute;left:20;top:3606;width:5121;height:684" coordorigin="20,3606" coordsize="5121,684" path="m20,3720l28,3676,51,3639,85,3615,126,3606,5035,3606,5076,3615,5110,3639,5133,3676,5141,3720,5141,4176,5133,4220,5110,4257,5076,4280,5035,4290,126,4290,85,4280,51,4257,28,4220,20,4176,20,3720xe" filled="false" stroked="true" strokeweight="2pt" strokecolor="#ffffff">
              <v:path arrowok="t"/>
              <v:stroke dashstyle="solid"/>
            </v:shape>
            <v:shape style="position:absolute;left:5099;top:4392;width:4564;height:547" coordorigin="5099,4392" coordsize="4564,547" path="m9578,4392l5099,4392,5099,4939,9578,4939,9611,4931,9638,4912,9656,4883,9663,4847,9663,4484,9656,4448,9638,4419,9611,4400,9578,4392xe" filled="true" fillcolor="#d0d6e8" stroked="false">
              <v:path arrowok="t"/>
              <v:fill opacity="59110f" type="solid"/>
            </v:shape>
            <v:shape style="position:absolute;left:5099;top:4392;width:4564;height:547" coordorigin="5099,4392" coordsize="4564,547" path="m9663,4484l9663,4847,9656,4883,9638,4912,9611,4931,9578,4939,5099,4939,5099,4392,9578,4392,9611,4400,9638,4419,9656,4448,9663,4484xe" filled="false" stroked="true" strokeweight="2pt" strokecolor="#d0d6e8">
              <v:path arrowok="t"/>
              <v:stroke dashstyle="solid"/>
            </v:shape>
            <v:shape style="position:absolute;left:20;top:4323;width:5079;height:683" coordorigin="20,4323" coordsize="5079,683" path="m4993,4323l126,4323,85,4332,51,4356,28,4392,20,4436,20,4892,28,4937,51,4973,85,4997,126,5006,4993,5006,5034,4997,5068,4973,5091,4937,5099,4892,5099,4436,5091,4392,5068,4356,5034,4332,4993,4323xe" filled="true" fillcolor="#4f81bb" stroked="false">
              <v:path arrowok="t"/>
              <v:fill type="solid"/>
            </v:shape>
            <v:shape style="position:absolute;left:20;top:4323;width:5079;height:683" coordorigin="20,4323" coordsize="5079,683" path="m20,4436l28,4392,51,4356,85,4332,126,4323,4993,4323,5034,4332,5068,4356,5091,4392,5099,4436,5099,4892,5091,4937,5068,4973,5034,4997,4993,5006,126,5006,85,4997,51,4973,28,4937,20,4892,20,4436xe" filled="false" stroked="true" strokeweight="2.0pt" strokecolor="#ffffff">
              <v:path arrowok="t"/>
              <v:stroke dashstyle="solid"/>
            </v:shape>
            <v:shape style="position:absolute;left:5098;top:5109;width:4564;height:547" coordorigin="5098,5109" coordsize="4564,547" path="m9578,5109l5098,5109,5098,5656,9578,5656,9611,5650,9638,5629,9656,5600,9662,5566,9662,5201,9656,5165,9638,5136,9611,5117,9578,5109xe" filled="true" fillcolor="#d0d6e8" stroked="false">
              <v:path arrowok="t"/>
              <v:fill opacity="59110f" type="solid"/>
            </v:shape>
            <v:shape style="position:absolute;left:5098;top:5109;width:4564;height:547" coordorigin="5098,5109" coordsize="4564,547" path="m9662,5201l9662,5566,9656,5600,9638,5629,9611,5650,9578,5656,5098,5656,5098,5109,9578,5109,9611,5117,9638,5136,9656,5165,9662,5201xe" filled="false" stroked="true" strokeweight="2pt" strokecolor="#d0d6e8">
              <v:path arrowok="t"/>
              <v:stroke dashstyle="solid"/>
            </v:shape>
            <v:shape style="position:absolute;left:20;top:5041;width:5078;height:683" coordorigin="20,5041" coordsize="5078,683" path="m4993,5041l126,5041,85,5050,51,5074,28,5111,20,5155,20,5610,28,5654,51,5691,85,5714,126,5724,4993,5724,5034,5714,5067,5691,5090,5654,5098,5610,5098,5155,5090,5111,5067,5074,5034,5050,4993,5041xe" filled="true" fillcolor="#4f81bb" stroked="false">
              <v:path arrowok="t"/>
              <v:fill type="solid"/>
            </v:shape>
            <v:shape style="position:absolute;left:20;top:5041;width:5078;height:683" coordorigin="20,5041" coordsize="5078,683" path="m20,5155l28,5111,51,5074,85,5050,126,5041,4993,5041,5034,5050,5067,5074,5090,5111,5098,5155,5098,5610,5090,5654,5067,5691,5034,5714,4993,5724,126,5724,85,5714,51,5691,28,5654,20,5610,20,5155xe" filled="false" stroked="true" strokeweight="2pt" strokecolor="#ffffff">
              <v:path arrowok="t"/>
              <v:stroke dashstyle="solid"/>
            </v:shape>
            <v:shape style="position:absolute;left:2150;top:273;width:977;height:200" type="#_x0000_t202" filled="false" stroked="false">
              <v:textbox inset="0,0,0,0">
                <w:txbxContent>
                  <w:p>
                    <w:pPr>
                      <w:spacing w:line="199" w:lineRule="exact" w:before="0"/>
                      <w:ind w:left="0" w:right="0" w:firstLine="0"/>
                      <w:jc w:val="left"/>
                      <w:rPr>
                        <w:sz w:val="20"/>
                      </w:rPr>
                    </w:pPr>
                    <w:r>
                      <w:rPr>
                        <w:color w:val="FFFFFF"/>
                        <w:sz w:val="20"/>
                      </w:rPr>
                      <w:t>matrimonio</w:t>
                    </w:r>
                  </w:p>
                </w:txbxContent>
              </v:textbox>
              <w10:wrap type="none"/>
            </v:shape>
            <v:shape style="position:absolute;left:201;top:1663;width:4801;height:977" type="#_x0000_t202" filled="false" stroked="false">
              <v:textbox inset="0,0,0,0">
                <w:txbxContent>
                  <w:p>
                    <w:pPr>
                      <w:spacing w:line="190" w:lineRule="exact" w:before="0"/>
                      <w:ind w:left="0" w:right="18" w:firstLine="0"/>
                      <w:jc w:val="center"/>
                      <w:rPr>
                        <w:sz w:val="20"/>
                      </w:rPr>
                    </w:pPr>
                    <w:r>
                      <w:rPr>
                        <w:color w:val="FFFFFF"/>
                        <w:sz w:val="20"/>
                      </w:rPr>
                      <w:t>enfermedad</w:t>
                    </w:r>
                    <w:r>
                      <w:rPr>
                        <w:color w:val="FFFFFF"/>
                        <w:spacing w:val="2"/>
                        <w:sz w:val="20"/>
                      </w:rPr>
                      <w:t> </w:t>
                    </w:r>
                    <w:r>
                      <w:rPr>
                        <w:color w:val="FFFFFF"/>
                        <w:sz w:val="20"/>
                      </w:rPr>
                      <w:t>*</w:t>
                    </w:r>
                    <w:r>
                      <w:rPr>
                        <w:color w:val="FFFFFF"/>
                        <w:spacing w:val="-9"/>
                        <w:sz w:val="20"/>
                      </w:rPr>
                      <w:t> </w:t>
                    </w:r>
                    <w:r>
                      <w:rPr>
                        <w:color w:val="FFFFFF"/>
                        <w:sz w:val="20"/>
                      </w:rPr>
                      <w:t>o</w:t>
                    </w:r>
                    <w:r>
                      <w:rPr>
                        <w:color w:val="FFFFFF"/>
                        <w:spacing w:val="-4"/>
                        <w:sz w:val="20"/>
                      </w:rPr>
                      <w:t> </w:t>
                    </w:r>
                    <w:r>
                      <w:rPr>
                        <w:color w:val="FFFFFF"/>
                        <w:sz w:val="20"/>
                      </w:rPr>
                      <w:t>fallecimiento</w:t>
                    </w:r>
                    <w:r>
                      <w:rPr>
                        <w:color w:val="FFFFFF"/>
                        <w:spacing w:val="2"/>
                        <w:sz w:val="20"/>
                      </w:rPr>
                      <w:t> </w:t>
                    </w:r>
                    <w:r>
                      <w:rPr>
                        <w:color w:val="FFFFFF"/>
                        <w:sz w:val="20"/>
                      </w:rPr>
                      <w:t>de</w:t>
                    </w:r>
                    <w:r>
                      <w:rPr>
                        <w:color w:val="FFFFFF"/>
                        <w:spacing w:val="-8"/>
                        <w:sz w:val="20"/>
                      </w:rPr>
                      <w:t> </w:t>
                    </w:r>
                    <w:r>
                      <w:rPr>
                        <w:color w:val="FFFFFF"/>
                        <w:sz w:val="20"/>
                      </w:rPr>
                      <w:t>familiar</w:t>
                    </w:r>
                    <w:r>
                      <w:rPr>
                        <w:color w:val="FFFFFF"/>
                        <w:spacing w:val="-5"/>
                        <w:sz w:val="20"/>
                      </w:rPr>
                      <w:t> </w:t>
                    </w:r>
                    <w:r>
                      <w:rPr>
                        <w:color w:val="FFFFFF"/>
                        <w:sz w:val="20"/>
                      </w:rPr>
                      <w:t>hasta</w:t>
                    </w:r>
                    <w:r>
                      <w:rPr>
                        <w:color w:val="FFFFFF"/>
                        <w:spacing w:val="-4"/>
                        <w:sz w:val="20"/>
                      </w:rPr>
                      <w:t> </w:t>
                    </w:r>
                    <w:r>
                      <w:rPr>
                        <w:color w:val="FFFFFF"/>
                        <w:sz w:val="20"/>
                      </w:rPr>
                      <w:t>2º</w:t>
                    </w:r>
                    <w:r>
                      <w:rPr>
                        <w:color w:val="FFFFFF"/>
                        <w:spacing w:val="-7"/>
                        <w:sz w:val="20"/>
                      </w:rPr>
                      <w:t> </w:t>
                    </w:r>
                    <w:r>
                      <w:rPr>
                        <w:color w:val="FFFFFF"/>
                        <w:sz w:val="20"/>
                      </w:rPr>
                      <w:t>grado</w:t>
                    </w:r>
                    <w:r>
                      <w:rPr>
                        <w:color w:val="FFFFFF"/>
                        <w:spacing w:val="-4"/>
                        <w:sz w:val="20"/>
                      </w:rPr>
                      <w:t> </w:t>
                    </w:r>
                    <w:r>
                      <w:rPr>
                        <w:color w:val="FFFFFF"/>
                        <w:sz w:val="20"/>
                      </w:rPr>
                      <w:t>de</w:t>
                    </w:r>
                  </w:p>
                  <w:p>
                    <w:pPr>
                      <w:spacing w:line="231" w:lineRule="exact" w:before="0"/>
                      <w:ind w:left="0" w:right="19" w:firstLine="0"/>
                      <w:jc w:val="center"/>
                      <w:rPr>
                        <w:sz w:val="20"/>
                      </w:rPr>
                    </w:pPr>
                    <w:r>
                      <w:rPr>
                        <w:color w:val="FFFFFF"/>
                        <w:sz w:val="20"/>
                      </w:rPr>
                      <w:t>consanguinidad o afinidad</w:t>
                    </w:r>
                  </w:p>
                  <w:p>
                    <w:pPr>
                      <w:spacing w:line="240" w:lineRule="auto" w:before="9"/>
                      <w:rPr>
                        <w:sz w:val="25"/>
                      </w:rPr>
                    </w:pPr>
                  </w:p>
                  <w:p>
                    <w:pPr>
                      <w:spacing w:line="240" w:lineRule="exact" w:before="1"/>
                      <w:ind w:left="0" w:right="8" w:firstLine="0"/>
                      <w:jc w:val="center"/>
                      <w:rPr>
                        <w:sz w:val="20"/>
                      </w:rPr>
                    </w:pPr>
                    <w:r>
                      <w:rPr>
                        <w:color w:val="FFFFFF"/>
                        <w:sz w:val="20"/>
                      </w:rPr>
                      <w:t>traslado de domicilio habitual</w:t>
                    </w:r>
                  </w:p>
                </w:txbxContent>
              </v:textbox>
              <w10:wrap type="none"/>
            </v:shape>
            <v:shape style="position:absolute;left:206;top:3141;width:4768;height:2298" type="#_x0000_t202" filled="false" stroked="false">
              <v:textbox inset="0,0,0,0">
                <w:txbxContent>
                  <w:p>
                    <w:pPr>
                      <w:spacing w:line="203" w:lineRule="exact" w:before="0"/>
                      <w:ind w:left="341" w:right="362" w:firstLine="0"/>
                      <w:jc w:val="center"/>
                      <w:rPr>
                        <w:sz w:val="20"/>
                      </w:rPr>
                    </w:pPr>
                    <w:r>
                      <w:rPr>
                        <w:color w:val="FFFFFF"/>
                        <w:sz w:val="20"/>
                      </w:rPr>
                      <w:t>funciones sindicales</w:t>
                    </w:r>
                  </w:p>
                  <w:p>
                    <w:pPr>
                      <w:spacing w:line="240" w:lineRule="auto" w:before="0"/>
                      <w:rPr>
                        <w:sz w:val="26"/>
                      </w:rPr>
                    </w:pPr>
                  </w:p>
                  <w:p>
                    <w:pPr>
                      <w:spacing w:line="218" w:lineRule="auto" w:before="0"/>
                      <w:ind w:left="-1" w:right="18" w:hanging="10"/>
                      <w:jc w:val="center"/>
                      <w:rPr>
                        <w:sz w:val="20"/>
                      </w:rPr>
                    </w:pPr>
                    <w:r>
                      <w:rPr>
                        <w:color w:val="FFFFFF"/>
                        <w:sz w:val="20"/>
                      </w:rPr>
                      <w:t>cumplimiento de un deber de carácter público o personal (votar,</w:t>
                    </w:r>
                    <w:r>
                      <w:rPr>
                        <w:color w:val="FFFFFF"/>
                        <w:spacing w:val="-8"/>
                        <w:sz w:val="20"/>
                      </w:rPr>
                      <w:t> </w:t>
                    </w:r>
                    <w:r>
                      <w:rPr>
                        <w:color w:val="FFFFFF"/>
                        <w:sz w:val="20"/>
                      </w:rPr>
                      <w:t>assitir</w:t>
                    </w:r>
                    <w:r>
                      <w:rPr>
                        <w:color w:val="FFFFFF"/>
                        <w:spacing w:val="-3"/>
                        <w:sz w:val="20"/>
                      </w:rPr>
                      <w:t> </w:t>
                    </w:r>
                    <w:r>
                      <w:rPr>
                        <w:color w:val="FFFFFF"/>
                        <w:sz w:val="20"/>
                      </w:rPr>
                      <w:t>a</w:t>
                    </w:r>
                    <w:r>
                      <w:rPr>
                        <w:color w:val="FFFFFF"/>
                        <w:spacing w:val="-7"/>
                        <w:sz w:val="20"/>
                      </w:rPr>
                      <w:t> </w:t>
                    </w:r>
                    <w:r>
                      <w:rPr>
                        <w:color w:val="FFFFFF"/>
                        <w:sz w:val="20"/>
                      </w:rPr>
                      <w:t>un</w:t>
                    </w:r>
                    <w:r>
                      <w:rPr>
                        <w:color w:val="FFFFFF"/>
                        <w:spacing w:val="-6"/>
                        <w:sz w:val="20"/>
                      </w:rPr>
                      <w:t> </w:t>
                    </w:r>
                    <w:r>
                      <w:rPr>
                        <w:color w:val="FFFFFF"/>
                        <w:sz w:val="20"/>
                      </w:rPr>
                      <w:t>juicio,</w:t>
                    </w:r>
                    <w:r>
                      <w:rPr>
                        <w:color w:val="FFFFFF"/>
                        <w:spacing w:val="-9"/>
                        <w:sz w:val="20"/>
                      </w:rPr>
                      <w:t> </w:t>
                    </w:r>
                    <w:r>
                      <w:rPr>
                        <w:color w:val="FFFFFF"/>
                        <w:sz w:val="20"/>
                      </w:rPr>
                      <w:t>ser</w:t>
                    </w:r>
                    <w:r>
                      <w:rPr>
                        <w:color w:val="FFFFFF"/>
                        <w:spacing w:val="-2"/>
                        <w:sz w:val="20"/>
                      </w:rPr>
                      <w:t> </w:t>
                    </w:r>
                    <w:r>
                      <w:rPr>
                        <w:color w:val="FFFFFF"/>
                        <w:sz w:val="20"/>
                      </w:rPr>
                      <w:t>miembro</w:t>
                    </w:r>
                    <w:r>
                      <w:rPr>
                        <w:color w:val="FFFFFF"/>
                        <w:spacing w:val="-3"/>
                        <w:sz w:val="20"/>
                      </w:rPr>
                      <w:t> </w:t>
                    </w:r>
                    <w:r>
                      <w:rPr>
                        <w:color w:val="FFFFFF"/>
                        <w:sz w:val="20"/>
                      </w:rPr>
                      <w:t>de</w:t>
                    </w:r>
                    <w:r>
                      <w:rPr>
                        <w:color w:val="FFFFFF"/>
                        <w:spacing w:val="-6"/>
                        <w:sz w:val="20"/>
                      </w:rPr>
                      <w:t> </w:t>
                    </w:r>
                    <w:r>
                      <w:rPr>
                        <w:color w:val="FFFFFF"/>
                        <w:sz w:val="20"/>
                      </w:rPr>
                      <w:t>mesa</w:t>
                    </w:r>
                    <w:r>
                      <w:rPr>
                        <w:color w:val="FFFFFF"/>
                        <w:spacing w:val="-3"/>
                        <w:sz w:val="20"/>
                      </w:rPr>
                      <w:t> </w:t>
                    </w:r>
                    <w:r>
                      <w:rPr>
                        <w:color w:val="FFFFFF"/>
                        <w:sz w:val="20"/>
                      </w:rPr>
                      <w:t>electoral...)</w:t>
                    </w:r>
                  </w:p>
                  <w:p>
                    <w:pPr>
                      <w:spacing w:line="240" w:lineRule="auto" w:before="11"/>
                      <w:rPr>
                        <w:sz w:val="25"/>
                      </w:rPr>
                    </w:pPr>
                  </w:p>
                  <w:p>
                    <w:pPr>
                      <w:spacing w:before="0"/>
                      <w:ind w:left="341" w:right="400" w:firstLine="0"/>
                      <w:jc w:val="center"/>
                      <w:rPr>
                        <w:sz w:val="20"/>
                      </w:rPr>
                    </w:pPr>
                    <w:r>
                      <w:rPr>
                        <w:color w:val="FFFFFF"/>
                        <w:sz w:val="20"/>
                      </w:rPr>
                      <w:t>lactancia de hijo</w:t>
                    </w:r>
                  </w:p>
                  <w:p>
                    <w:pPr>
                      <w:spacing w:line="240" w:lineRule="auto" w:before="0"/>
                      <w:rPr>
                        <w:sz w:val="27"/>
                      </w:rPr>
                    </w:pPr>
                  </w:p>
                  <w:p>
                    <w:pPr>
                      <w:spacing w:line="216" w:lineRule="auto" w:before="0"/>
                      <w:ind w:left="341" w:right="403" w:firstLine="0"/>
                      <w:jc w:val="center"/>
                      <w:rPr>
                        <w:sz w:val="20"/>
                      </w:rPr>
                    </w:pPr>
                    <w:r>
                      <w:rPr>
                        <w:color w:val="FFFFFF"/>
                        <w:sz w:val="20"/>
                      </w:rPr>
                      <w:t>realización de exámenes prenatales y técnicas de preparación al parto</w:t>
                    </w:r>
                  </w:p>
                </w:txbxContent>
              </v:textbox>
              <w10:wrap type="none"/>
            </v:shape>
            <v:shape style="position:absolute;left:5118;top:5129;width:4461;height:507" type="#_x0000_t202" filled="false" stroked="false">
              <v:textbox inset="0,0,0,0">
                <w:txbxContent>
                  <w:p>
                    <w:pPr>
                      <w:numPr>
                        <w:ilvl w:val="0"/>
                        <w:numId w:val="4"/>
                      </w:numPr>
                      <w:tabs>
                        <w:tab w:pos="473" w:val="left" w:leader="none"/>
                      </w:tabs>
                      <w:spacing w:line="110" w:lineRule="exact" w:before="0"/>
                      <w:ind w:left="472" w:right="0" w:hanging="102"/>
                      <w:jc w:val="left"/>
                      <w:rPr>
                        <w:sz w:val="20"/>
                      </w:rPr>
                    </w:pPr>
                    <w:r>
                      <w:rPr>
                        <w:sz w:val="20"/>
                      </w:rPr>
                      <w:t>Por el tiempo indispensable , siempre</w:t>
                    </w:r>
                    <w:r>
                      <w:rPr>
                        <w:spacing w:val="-19"/>
                        <w:sz w:val="20"/>
                      </w:rPr>
                      <w:t> </w:t>
                    </w:r>
                    <w:r>
                      <w:rPr>
                        <w:sz w:val="20"/>
                      </w:rPr>
                      <w:t>que</w:t>
                    </w:r>
                  </w:p>
                  <w:p>
                    <w:pPr>
                      <w:spacing w:line="214" w:lineRule="exact" w:before="5"/>
                      <w:ind w:left="463" w:right="142" w:firstLine="0"/>
                      <w:jc w:val="left"/>
                      <w:rPr>
                        <w:sz w:val="20"/>
                      </w:rPr>
                    </w:pPr>
                    <w:r>
                      <w:rPr>
                        <w:sz w:val="20"/>
                      </w:rPr>
                      <w:t>deban realizarse dentro de la jornada de trabajo</w:t>
                    </w:r>
                  </w:p>
                </w:txbxContent>
              </v:textbox>
              <w10:wrap type="none"/>
            </v:shape>
            <v:shape style="position:absolute;left:5119;top:4412;width:4460;height:507" type="#_x0000_t202" filled="false" stroked="false">
              <v:textbox inset="0,0,0,0">
                <w:txbxContent>
                  <w:p>
                    <w:pPr>
                      <w:numPr>
                        <w:ilvl w:val="0"/>
                        <w:numId w:val="5"/>
                      </w:numPr>
                      <w:tabs>
                        <w:tab w:pos="520" w:val="left" w:leader="none"/>
                      </w:tabs>
                      <w:spacing w:line="213" w:lineRule="auto" w:before="13"/>
                      <w:ind w:left="464" w:right="884" w:hanging="94"/>
                      <w:jc w:val="left"/>
                      <w:rPr>
                        <w:sz w:val="20"/>
                      </w:rPr>
                    </w:pPr>
                    <w:r>
                      <w:rPr>
                        <w:sz w:val="20"/>
                      </w:rPr>
                      <w:t>una hora de ausencia del trabajo,</w:t>
                    </w:r>
                    <w:r>
                      <w:rPr>
                        <w:spacing w:val="-26"/>
                        <w:sz w:val="20"/>
                      </w:rPr>
                      <w:t> </w:t>
                    </w:r>
                    <w:r>
                      <w:rPr>
                        <w:sz w:val="20"/>
                      </w:rPr>
                      <w:t>que podrán dividir en dos</w:t>
                    </w:r>
                    <w:r>
                      <w:rPr>
                        <w:spacing w:val="-9"/>
                        <w:sz w:val="20"/>
                      </w:rPr>
                      <w:t> </w:t>
                    </w:r>
                    <w:r>
                      <w:rPr>
                        <w:sz w:val="20"/>
                      </w:rPr>
                      <w:t>fracciones</w:t>
                    </w:r>
                  </w:p>
                </w:txbxContent>
              </v:textbox>
              <w10:wrap type="none"/>
            </v:shape>
            <v:shape style="position:absolute;left:5161;top:3694;width:4418;height:506" type="#_x0000_t202" filled="false" stroked="false">
              <v:textbox inset="0,0,0,0">
                <w:txbxContent>
                  <w:p>
                    <w:pPr>
                      <w:numPr>
                        <w:ilvl w:val="0"/>
                        <w:numId w:val="6"/>
                      </w:numPr>
                      <w:tabs>
                        <w:tab w:pos="476" w:val="left" w:leader="none"/>
                      </w:tabs>
                      <w:spacing w:before="102"/>
                      <w:ind w:left="475" w:right="0" w:hanging="105"/>
                      <w:jc w:val="left"/>
                      <w:rPr>
                        <w:sz w:val="20"/>
                      </w:rPr>
                    </w:pPr>
                    <w:r>
                      <w:rPr>
                        <w:sz w:val="20"/>
                      </w:rPr>
                      <w:t>el tiempo</w:t>
                    </w:r>
                    <w:r>
                      <w:rPr>
                        <w:spacing w:val="-7"/>
                        <w:sz w:val="20"/>
                      </w:rPr>
                      <w:t> </w:t>
                    </w:r>
                    <w:r>
                      <w:rPr>
                        <w:sz w:val="20"/>
                      </w:rPr>
                      <w:t>indispensable</w:t>
                    </w:r>
                  </w:p>
                </w:txbxContent>
              </v:textbox>
              <w10:wrap type="none"/>
            </v:shape>
            <v:shape style="position:absolute;left:5151;top:2977;width:4429;height:507" type="#_x0000_t202" filled="false" stroked="false">
              <v:textbox inset="0,0,0,0">
                <w:txbxContent>
                  <w:p>
                    <w:pPr>
                      <w:numPr>
                        <w:ilvl w:val="0"/>
                        <w:numId w:val="7"/>
                      </w:numPr>
                      <w:tabs>
                        <w:tab w:pos="464" w:val="left" w:leader="none"/>
                      </w:tabs>
                      <w:spacing w:line="213" w:lineRule="auto" w:before="12"/>
                      <w:ind w:left="463" w:right="1027" w:hanging="94"/>
                      <w:jc w:val="left"/>
                      <w:rPr>
                        <w:sz w:val="20"/>
                      </w:rPr>
                    </w:pPr>
                    <w:r>
                      <w:rPr>
                        <w:sz w:val="20"/>
                      </w:rPr>
                      <w:t>el tiempo establecido por ley o en</w:t>
                    </w:r>
                    <w:r>
                      <w:rPr>
                        <w:spacing w:val="-24"/>
                        <w:sz w:val="20"/>
                      </w:rPr>
                      <w:t> </w:t>
                    </w:r>
                    <w:r>
                      <w:rPr>
                        <w:sz w:val="20"/>
                      </w:rPr>
                      <w:t>el convenio</w:t>
                    </w:r>
                    <w:r>
                      <w:rPr>
                        <w:spacing w:val="2"/>
                        <w:sz w:val="20"/>
                      </w:rPr>
                      <w:t> </w:t>
                    </w:r>
                    <w:r>
                      <w:rPr>
                        <w:sz w:val="20"/>
                      </w:rPr>
                      <w:t>colectivo</w:t>
                    </w:r>
                  </w:p>
                </w:txbxContent>
              </v:textbox>
              <w10:wrap type="none"/>
            </v:shape>
            <v:shape style="position:absolute;left:5192;top:2259;width:4388;height:507" type="#_x0000_t202" filled="false" stroked="false">
              <v:textbox inset="0,0,0,0">
                <w:txbxContent>
                  <w:p>
                    <w:pPr>
                      <w:numPr>
                        <w:ilvl w:val="0"/>
                        <w:numId w:val="8"/>
                      </w:numPr>
                      <w:tabs>
                        <w:tab w:pos="473" w:val="left" w:leader="none"/>
                      </w:tabs>
                      <w:spacing w:before="102"/>
                      <w:ind w:left="473" w:right="0" w:hanging="104"/>
                      <w:jc w:val="left"/>
                      <w:rPr>
                        <w:sz w:val="20"/>
                      </w:rPr>
                    </w:pPr>
                    <w:r>
                      <w:rPr>
                        <w:sz w:val="20"/>
                      </w:rPr>
                      <w:t>1 día</w:t>
                    </w:r>
                    <w:r>
                      <w:rPr>
                        <w:spacing w:val="-4"/>
                        <w:sz w:val="20"/>
                      </w:rPr>
                      <w:t> </w:t>
                    </w:r>
                    <w:r>
                      <w:rPr>
                        <w:sz w:val="20"/>
                      </w:rPr>
                      <w:t>natural</w:t>
                    </w:r>
                  </w:p>
                </w:txbxContent>
              </v:textbox>
              <w10:wrap type="none"/>
            </v:shape>
            <v:shape style="position:absolute;left:5182;top:1542;width:4394;height:507" type="#_x0000_t202" filled="false" stroked="false">
              <v:textbox inset="0,0,0,0">
                <w:txbxContent>
                  <w:p>
                    <w:pPr>
                      <w:numPr>
                        <w:ilvl w:val="0"/>
                        <w:numId w:val="9"/>
                      </w:numPr>
                      <w:tabs>
                        <w:tab w:pos="474" w:val="left" w:leader="none"/>
                      </w:tabs>
                      <w:spacing w:line="229" w:lineRule="exact" w:before="0"/>
                      <w:ind w:left="473" w:right="0" w:hanging="102"/>
                      <w:jc w:val="left"/>
                      <w:rPr>
                        <w:sz w:val="20"/>
                      </w:rPr>
                    </w:pPr>
                    <w:r>
                      <w:rPr>
                        <w:sz w:val="20"/>
                      </w:rPr>
                      <w:t>2 días (si es en la misma</w:t>
                    </w:r>
                    <w:r>
                      <w:rPr>
                        <w:spacing w:val="-20"/>
                        <w:sz w:val="20"/>
                      </w:rPr>
                      <w:t> </w:t>
                    </w:r>
                    <w:r>
                      <w:rPr>
                        <w:sz w:val="20"/>
                      </w:rPr>
                      <w:t>localidad)</w:t>
                    </w:r>
                  </w:p>
                  <w:p>
                    <w:pPr>
                      <w:numPr>
                        <w:ilvl w:val="0"/>
                        <w:numId w:val="9"/>
                      </w:numPr>
                      <w:tabs>
                        <w:tab w:pos="474" w:val="left" w:leader="none"/>
                      </w:tabs>
                      <w:spacing w:before="0"/>
                      <w:ind w:left="473" w:right="0" w:hanging="102"/>
                      <w:jc w:val="left"/>
                      <w:rPr>
                        <w:sz w:val="20"/>
                      </w:rPr>
                    </w:pPr>
                    <w:r>
                      <w:rPr>
                        <w:sz w:val="20"/>
                      </w:rPr>
                      <w:t>4 días si se</w:t>
                    </w:r>
                    <w:r>
                      <w:rPr>
                        <w:spacing w:val="-33"/>
                        <w:sz w:val="20"/>
                      </w:rPr>
                      <w:t> </w:t>
                    </w:r>
                    <w:r>
                      <w:rPr>
                        <w:sz w:val="20"/>
                      </w:rPr>
                      <w:t>precisa desplazamiento</w:t>
                    </w:r>
                  </w:p>
                </w:txbxContent>
              </v:textbox>
              <w10:wrap type="none"/>
            </v:shape>
            <v:shape style="position:absolute;left:5254;top:107;width:4323;height:506" type="#_x0000_t202" filled="false" stroked="false">
              <v:textbox inset="0,0,0,0">
                <w:txbxContent>
                  <w:p>
                    <w:pPr>
                      <w:numPr>
                        <w:ilvl w:val="0"/>
                        <w:numId w:val="10"/>
                      </w:numPr>
                      <w:tabs>
                        <w:tab w:pos="474" w:val="left" w:leader="none"/>
                      </w:tabs>
                      <w:spacing w:before="98"/>
                      <w:ind w:left="473" w:right="0" w:hanging="104"/>
                      <w:jc w:val="left"/>
                      <w:rPr>
                        <w:sz w:val="20"/>
                      </w:rPr>
                    </w:pPr>
                    <w:r>
                      <w:rPr>
                        <w:sz w:val="20"/>
                      </w:rPr>
                      <w:t>15</w:t>
                    </w:r>
                    <w:r>
                      <w:rPr>
                        <w:spacing w:val="-4"/>
                        <w:sz w:val="20"/>
                      </w:rPr>
                      <w:t> </w:t>
                    </w:r>
                    <w:r>
                      <w:rPr>
                        <w:sz w:val="20"/>
                      </w:rPr>
                      <w:t>días</w:t>
                    </w:r>
                  </w:p>
                </w:txbxContent>
              </v:textbox>
              <w10:wrap type="none"/>
            </v:shape>
          </v:group>
        </w:pict>
      </w:r>
      <w:r>
        <w:rPr>
          <w:sz w:val="20"/>
        </w:rPr>
      </w:r>
    </w:p>
    <w:p>
      <w:pPr>
        <w:pStyle w:val="BodyText"/>
        <w:spacing w:before="3"/>
        <w:rPr>
          <w:sz w:val="32"/>
        </w:rPr>
      </w:pPr>
    </w:p>
    <w:p>
      <w:pPr>
        <w:pStyle w:val="BodyText"/>
        <w:spacing w:line="276" w:lineRule="auto"/>
        <w:ind w:left="333" w:right="105"/>
        <w:jc w:val="both"/>
      </w:pPr>
      <w:r>
        <w:rPr/>
        <w:t>* En el supuesto de enfermedad el TRLET establece enfermedad grave, hospitalización o intervención quirúrgica sin hospitalización que precise reposo domiciliario.</w:t>
      </w:r>
    </w:p>
    <w:p>
      <w:pPr>
        <w:pStyle w:val="BodyText"/>
        <w:spacing w:before="8"/>
        <w:rPr>
          <w:sz w:val="27"/>
        </w:rPr>
      </w:pPr>
    </w:p>
    <w:p>
      <w:pPr>
        <w:pStyle w:val="BodyText"/>
        <w:spacing w:line="276" w:lineRule="auto"/>
        <w:ind w:left="333" w:right="114"/>
        <w:jc w:val="both"/>
      </w:pPr>
      <w:r>
        <w:rPr/>
        <w:t>Cuando el cumplimiento del deber antes referido suponga la imposibilidad de la prestación del trabajo debido en más del 20 por 100 de las horas laborables en un período de tres meses, podrá la empresa pasar al trabajador afectado a la situación de excedencia regulada en el apartado 1 del artículo 46 de esta Ley.</w:t>
      </w:r>
    </w:p>
    <w:p>
      <w:pPr>
        <w:pStyle w:val="BodyText"/>
        <w:spacing w:line="276" w:lineRule="auto" w:before="1"/>
        <w:ind w:left="333" w:right="112"/>
        <w:jc w:val="both"/>
      </w:pPr>
      <w:r>
        <w:rPr/>
        <w:t>En el supuesto de que el trabajador, por cumplimiento del deber o desempeño del cargo, perciba una indemnización, se descontará el importe de la misma del salario a que tuviera derecho en la empresa.</w:t>
      </w:r>
    </w:p>
    <w:p>
      <w:pPr>
        <w:pStyle w:val="BodyText"/>
        <w:spacing w:line="276" w:lineRule="auto"/>
        <w:ind w:left="333" w:right="107"/>
        <w:jc w:val="both"/>
      </w:pPr>
      <w:r>
        <w:rPr/>
        <w:t>Para la lactancia del menor hasta que éste cumpla nueve meses, los trabajadores tendrán derecho a una hora de ausencia del trabajo, que podrán dividir en dos fracciones. La duración del permiso se incrementará proporcionalmente en los casos de parto, adopción o acogimiento múltiples. Quien</w:t>
      </w:r>
    </w:p>
    <w:p>
      <w:pPr>
        <w:spacing w:after="0" w:line="276" w:lineRule="auto"/>
        <w:jc w:val="both"/>
        <w:sectPr>
          <w:pgSz w:w="11920" w:h="16850"/>
          <w:pgMar w:header="405" w:footer="1521" w:top="1660" w:bottom="1720" w:left="800" w:right="880"/>
        </w:sectPr>
      </w:pPr>
    </w:p>
    <w:p>
      <w:pPr>
        <w:pStyle w:val="BodyText"/>
        <w:spacing w:before="8"/>
        <w:rPr>
          <w:sz w:val="28"/>
        </w:rPr>
      </w:pPr>
    </w:p>
    <w:p>
      <w:pPr>
        <w:pStyle w:val="BodyText"/>
        <w:spacing w:line="276" w:lineRule="auto" w:before="52"/>
        <w:ind w:left="333" w:right="108"/>
        <w:jc w:val="both"/>
      </w:pPr>
      <w:r>
        <w:rPr/>
        <w:t>ejerza este derecho, por su voluntad, podrá sustituirlo por una reducción de su jornada en media hora con la misma finalidad o acumularlo en jornadas completas en los términos previstos en la negociación colectiva o en el acuerdo a que llegue con el empresario respetando, en su caso, lo establecido en aquella. Este permiso constituye un derecho individual de los trabajadores, hombres o mujeres, pero sólo podrá ser ejercido por uno de los progenitores en caso de que ambos trabajen.</w:t>
      </w:r>
    </w:p>
    <w:p>
      <w:pPr>
        <w:pStyle w:val="BodyText"/>
        <w:spacing w:before="5"/>
        <w:rPr>
          <w:sz w:val="32"/>
        </w:rPr>
      </w:pPr>
    </w:p>
    <w:p>
      <w:pPr>
        <w:pStyle w:val="Heading1"/>
        <w:numPr>
          <w:ilvl w:val="0"/>
          <w:numId w:val="1"/>
        </w:numPr>
        <w:tabs>
          <w:tab w:pos="1041" w:val="left" w:leader="none"/>
          <w:tab w:pos="1042" w:val="left" w:leader="none"/>
        </w:tabs>
        <w:spacing w:line="240" w:lineRule="auto" w:before="1" w:after="0"/>
        <w:ind w:left="1041" w:right="0" w:hanging="709"/>
        <w:jc w:val="left"/>
      </w:pPr>
      <w:r>
        <w:rPr/>
        <w:t>LAS</w:t>
      </w:r>
      <w:r>
        <w:rPr>
          <w:spacing w:val="-8"/>
        </w:rPr>
        <w:t> </w:t>
      </w:r>
      <w:r>
        <w:rPr/>
        <w:t>VACACIONES</w:t>
      </w:r>
    </w:p>
    <w:p>
      <w:pPr>
        <w:pStyle w:val="BodyText"/>
        <w:spacing w:before="2"/>
        <w:rPr>
          <w:b/>
          <w:sz w:val="32"/>
        </w:rPr>
      </w:pPr>
    </w:p>
    <w:p>
      <w:pPr>
        <w:pStyle w:val="BodyText"/>
        <w:spacing w:line="276" w:lineRule="auto"/>
        <w:ind w:left="333" w:right="102"/>
        <w:jc w:val="both"/>
      </w:pPr>
      <w:r>
        <w:rPr/>
        <w:t>El artículo 38 del TRLET establece que la duración de las vacaciones será fijada por convenio o contrato, sin que en ningún caso pueda ser inferior a 30 días naturales por año trabajado. El periodo de vacaciones no es sustituible por compensación económica y deben disfrutarse dentro del año natural y no son acumulables. Existen dos excepciones a la prohibición de sustituir las vacaciones por compensación económica:</w:t>
      </w:r>
    </w:p>
    <w:p>
      <w:pPr>
        <w:pStyle w:val="ListParagraph"/>
        <w:numPr>
          <w:ilvl w:val="1"/>
          <w:numId w:val="1"/>
        </w:numPr>
        <w:tabs>
          <w:tab w:pos="1054" w:val="left" w:leader="none"/>
        </w:tabs>
        <w:spacing w:line="242" w:lineRule="auto" w:before="0" w:after="0"/>
        <w:ind w:left="1053" w:right="118" w:hanging="360"/>
        <w:jc w:val="both"/>
        <w:rPr>
          <w:sz w:val="24"/>
        </w:rPr>
      </w:pPr>
      <w:r>
        <w:rPr>
          <w:sz w:val="24"/>
        </w:rPr>
        <w:t>Cuando el trabajador cesa en la empresa sin haber disfrutado de vacaciones se le abonarán las que le correspondan en función del tiempo trabajado en el</w:t>
      </w:r>
      <w:r>
        <w:rPr>
          <w:spacing w:val="-24"/>
          <w:sz w:val="24"/>
        </w:rPr>
        <w:t> </w:t>
      </w:r>
      <w:r>
        <w:rPr>
          <w:sz w:val="24"/>
        </w:rPr>
        <w:t>finiquito.</w:t>
      </w:r>
    </w:p>
    <w:p>
      <w:pPr>
        <w:pStyle w:val="ListParagraph"/>
        <w:numPr>
          <w:ilvl w:val="1"/>
          <w:numId w:val="1"/>
        </w:numPr>
        <w:tabs>
          <w:tab w:pos="1054" w:val="left" w:leader="none"/>
        </w:tabs>
        <w:spacing w:line="242" w:lineRule="auto" w:before="0" w:after="0"/>
        <w:ind w:left="1053" w:right="119" w:hanging="360"/>
        <w:jc w:val="both"/>
        <w:rPr>
          <w:sz w:val="24"/>
        </w:rPr>
      </w:pPr>
      <w:r>
        <w:rPr>
          <w:sz w:val="24"/>
        </w:rPr>
        <w:t>Cuando el trabajador haya sido contratado por periodos inferiores a un año y no han podido disfrutar las vacaciones al término de su</w:t>
      </w:r>
      <w:r>
        <w:rPr>
          <w:spacing w:val="-11"/>
          <w:sz w:val="24"/>
        </w:rPr>
        <w:t> </w:t>
      </w:r>
      <w:r>
        <w:rPr>
          <w:sz w:val="24"/>
        </w:rPr>
        <w:t>contrato.</w:t>
      </w:r>
    </w:p>
    <w:p>
      <w:pPr>
        <w:pStyle w:val="BodyText"/>
        <w:spacing w:before="7"/>
        <w:rPr>
          <w:sz w:val="26"/>
        </w:rPr>
      </w:pPr>
    </w:p>
    <w:p>
      <w:pPr>
        <w:pStyle w:val="BodyText"/>
        <w:spacing w:line="276" w:lineRule="auto"/>
        <w:ind w:left="333" w:right="110"/>
        <w:jc w:val="both"/>
      </w:pPr>
      <w:r>
        <w:rPr/>
        <w:t>El periodo o períodos de disfrute se fijarán de común acuerdo entre el empresario y el trabajador, y según lo recogido en los convenios colectivos. En caso de desacuerdo, será la jurisdicción competente la que fije la fecha, y su decisión será irrecurrible. Los trabajadores tienen derecho a conocer su periodo de vacaciones con al menos dos meses de antelación.</w:t>
      </w:r>
    </w:p>
    <w:p>
      <w:pPr>
        <w:pStyle w:val="BodyText"/>
        <w:spacing w:before="8"/>
        <w:rPr>
          <w:sz w:val="27"/>
        </w:rPr>
      </w:pPr>
    </w:p>
    <w:p>
      <w:pPr>
        <w:pStyle w:val="BodyText"/>
        <w:spacing w:line="276" w:lineRule="auto"/>
        <w:ind w:left="333" w:right="101"/>
        <w:jc w:val="both"/>
      </w:pPr>
      <w:r>
        <w:rPr/>
        <w:t>En el supuesto de que el periodo de vacaciones coincida con una incapacidad temporal derivada del embarazo, parto, lactancia, maternidad o paternidad se tendrá derecho a disfrutar de las  vacaciones en fecha distinta a la de la incapacidad temporal o al finalizar el periodo de suspensión, aunque haya terminado el año natural al que correspondan las vacaciones. Si las vacaciones coinciden con una incapacidad temporal derivada de accidente de trabajo, enfermedad profesional, accidente no laboral o enfermedad común, el trabajador podrá hacerlo cuando finalice la incapacidad siempre que no hayan transcurrido más de 18 mees a partir del final del año en que se haya originado.</w:t>
      </w:r>
    </w:p>
    <w:p>
      <w:pPr>
        <w:pStyle w:val="BodyText"/>
        <w:spacing w:before="7"/>
        <w:rPr>
          <w:sz w:val="27"/>
        </w:rPr>
      </w:pPr>
    </w:p>
    <w:p>
      <w:pPr>
        <w:pStyle w:val="BodyText"/>
        <w:spacing w:line="278" w:lineRule="auto"/>
        <w:ind w:left="333" w:right="116"/>
        <w:jc w:val="both"/>
      </w:pPr>
      <w:r>
        <w:rPr/>
        <w:t>No se podrá imponer a los trabajadores sanciones consistentes en la reducción de sus vacaciones o periodos de descanso.</w:t>
      </w:r>
    </w:p>
    <w:p>
      <w:pPr>
        <w:spacing w:after="0" w:line="278" w:lineRule="auto"/>
        <w:jc w:val="both"/>
        <w:sectPr>
          <w:pgSz w:w="11920" w:h="16850"/>
          <w:pgMar w:header="405" w:footer="1521" w:top="1660" w:bottom="1720" w:left="800" w:right="880"/>
        </w:sectPr>
      </w:pPr>
    </w:p>
    <w:p>
      <w:pPr>
        <w:pStyle w:val="BodyText"/>
        <w:spacing w:before="6"/>
        <w:rPr>
          <w:sz w:val="29"/>
        </w:rPr>
      </w:pPr>
    </w:p>
    <w:p>
      <w:pPr>
        <w:pStyle w:val="Heading1"/>
        <w:numPr>
          <w:ilvl w:val="0"/>
          <w:numId w:val="1"/>
        </w:numPr>
        <w:tabs>
          <w:tab w:pos="1041" w:val="left" w:leader="none"/>
          <w:tab w:pos="1042" w:val="left" w:leader="none"/>
        </w:tabs>
        <w:spacing w:line="240" w:lineRule="auto" w:before="44" w:after="0"/>
        <w:ind w:left="1041" w:right="0" w:hanging="709"/>
        <w:jc w:val="left"/>
      </w:pPr>
      <w:r>
        <w:rPr/>
        <w:t>LOS DEBERES DE LOS TRABAJADORES (art.</w:t>
      </w:r>
      <w:r>
        <w:rPr>
          <w:spacing w:val="-34"/>
        </w:rPr>
        <w:t> </w:t>
      </w:r>
      <w:r>
        <w:rPr/>
        <w:t>5)</w:t>
      </w:r>
    </w:p>
    <w:p>
      <w:pPr>
        <w:pStyle w:val="BodyText"/>
        <w:spacing w:before="8"/>
        <w:rPr>
          <w:b/>
          <w:sz w:val="27"/>
        </w:rPr>
      </w:pPr>
    </w:p>
    <w:p>
      <w:pPr>
        <w:pStyle w:val="BodyText"/>
        <w:spacing w:line="276" w:lineRule="auto"/>
        <w:ind w:left="333"/>
      </w:pPr>
      <w:r>
        <w:rPr/>
        <w:t>El contrato de trabajo al ser de naturaleza bilateral genera obligaciones para las dos partes que intervienen en el mismo.</w:t>
      </w:r>
    </w:p>
    <w:p>
      <w:pPr>
        <w:pStyle w:val="BodyText"/>
        <w:spacing w:before="7"/>
        <w:rPr>
          <w:sz w:val="27"/>
        </w:rPr>
      </w:pPr>
    </w:p>
    <w:p>
      <w:pPr>
        <w:pStyle w:val="BodyText"/>
        <w:ind w:left="333"/>
      </w:pPr>
      <w:r>
        <w:rPr/>
        <w:pict>
          <v:shape style="position:absolute;margin-left:50.75pt;margin-top:16.845753pt;width:486.25pt;height:16.6pt;mso-position-horizontal-relative:page;mso-position-vertical-relative:paragraph;z-index:-15716864;mso-wrap-distance-left:0;mso-wrap-distance-right:0" type="#_x0000_t202" filled="true" fillcolor="#f79446" stroked="false">
            <v:textbox inset="0,0,0,0">
              <w:txbxContent>
                <w:p>
                  <w:pPr>
                    <w:spacing w:before="18"/>
                    <w:ind w:left="1343" w:right="1344" w:firstLine="0"/>
                    <w:jc w:val="center"/>
                    <w:rPr>
                      <w:b/>
                      <w:sz w:val="24"/>
                    </w:rPr>
                  </w:pPr>
                  <w:r>
                    <w:rPr>
                      <w:b/>
                      <w:color w:val="FFFFFF"/>
                      <w:sz w:val="24"/>
                    </w:rPr>
                    <w:t>PRESTAR SUS SERVICIOS BAJO LA DIRECCIÓN DEL EMPRESARIO.</w:t>
                  </w:r>
                </w:p>
              </w:txbxContent>
            </v:textbox>
            <v:fill type="solid"/>
            <w10:wrap type="topAndBottom"/>
          </v:shape>
        </w:pict>
      </w:r>
      <w:r>
        <w:rPr/>
        <w:t>La principal obligación de los trabajadores consiste en:</w:t>
      </w:r>
    </w:p>
    <w:p>
      <w:pPr>
        <w:pStyle w:val="BodyText"/>
        <w:spacing w:before="11"/>
        <w:rPr>
          <w:sz w:val="28"/>
        </w:rPr>
      </w:pPr>
    </w:p>
    <w:p>
      <w:pPr>
        <w:pStyle w:val="BodyText"/>
        <w:spacing w:line="276" w:lineRule="auto"/>
        <w:ind w:left="333"/>
      </w:pPr>
      <w:r>
        <w:rPr/>
        <w:t>Sin embargo para que suponga un verdadero cumplimiento de la obligación contractual ha de satisfacerse respetando determinados requisitos que giran en torno a la buena fe y diligencia</w:t>
      </w:r>
    </w:p>
    <w:p>
      <w:pPr>
        <w:pStyle w:val="BodyText"/>
        <w:spacing w:before="2"/>
      </w:pPr>
      <w:r>
        <w:rPr/>
        <w:pict>
          <v:group style="position:absolute;margin-left:56.700001pt;margin-top:16.728750pt;width:487.1pt;height:25.35pt;mso-position-horizontal-relative:page;mso-position-vertical-relative:paragraph;z-index:-15715840;mso-wrap-distance-left:0;mso-wrap-distance-right:0" coordorigin="1134,335" coordsize="9742,507">
            <v:shape style="position:absolute;left:1134;top:334;width:9742;height:507" coordorigin="1134,335" coordsize="9742,507" path="m10791,335l1219,335,1186,342,1159,360,1141,387,1134,420,1134,758,1141,791,1159,818,1186,836,1219,842,10791,842,10824,836,10851,818,10869,791,10876,758,10876,420,10869,387,10851,360,10824,342,10791,335xe" filled="true" fillcolor="#4f81bb" stroked="false">
              <v:path arrowok="t"/>
              <v:fill type="solid"/>
            </v:shape>
            <v:shape style="position:absolute;left:5518;top:476;width:995;height:240" type="#_x0000_t202" filled="false" stroked="false">
              <v:textbox inset="0,0,0,0">
                <w:txbxContent>
                  <w:p>
                    <w:pPr>
                      <w:spacing w:line="240" w:lineRule="exact" w:before="0"/>
                      <w:ind w:left="0" w:right="0" w:firstLine="0"/>
                      <w:jc w:val="left"/>
                      <w:rPr>
                        <w:sz w:val="24"/>
                      </w:rPr>
                    </w:pPr>
                    <w:r>
                      <w:rPr>
                        <w:color w:val="FFFFFF"/>
                        <w:sz w:val="24"/>
                      </w:rPr>
                      <w:t>BUENA FE</w:t>
                    </w:r>
                  </w:p>
                </w:txbxContent>
              </v:textbox>
              <w10:wrap type="none"/>
            </v:shape>
            <w10:wrap type="topAndBottom"/>
          </v:group>
        </w:pict>
      </w:r>
    </w:p>
    <w:p>
      <w:pPr>
        <w:pStyle w:val="ListParagraph"/>
        <w:numPr>
          <w:ilvl w:val="0"/>
          <w:numId w:val="11"/>
        </w:numPr>
        <w:tabs>
          <w:tab w:pos="823" w:val="left" w:leader="none"/>
        </w:tabs>
        <w:spacing w:line="216" w:lineRule="auto" w:before="0" w:after="0"/>
        <w:ind w:left="822" w:right="406" w:hanging="180"/>
        <w:jc w:val="both"/>
        <w:rPr>
          <w:sz w:val="24"/>
        </w:rPr>
      </w:pPr>
      <w:r>
        <w:rPr>
          <w:sz w:val="24"/>
        </w:rPr>
        <w:t>Supone</w:t>
      </w:r>
      <w:r>
        <w:rPr>
          <w:spacing w:val="-8"/>
          <w:sz w:val="24"/>
        </w:rPr>
        <w:t> </w:t>
      </w:r>
      <w:r>
        <w:rPr>
          <w:sz w:val="24"/>
        </w:rPr>
        <w:t>que</w:t>
      </w:r>
      <w:r>
        <w:rPr>
          <w:spacing w:val="-5"/>
          <w:sz w:val="24"/>
        </w:rPr>
        <w:t> </w:t>
      </w:r>
      <w:r>
        <w:rPr>
          <w:sz w:val="24"/>
        </w:rPr>
        <w:t>cada</w:t>
      </w:r>
      <w:r>
        <w:rPr>
          <w:spacing w:val="-2"/>
          <w:sz w:val="24"/>
        </w:rPr>
        <w:t> </w:t>
      </w:r>
      <w:r>
        <w:rPr>
          <w:sz w:val="24"/>
        </w:rPr>
        <w:t>una</w:t>
      </w:r>
      <w:r>
        <w:rPr>
          <w:spacing w:val="-7"/>
          <w:sz w:val="24"/>
        </w:rPr>
        <w:t> </w:t>
      </w:r>
      <w:r>
        <w:rPr>
          <w:sz w:val="24"/>
        </w:rPr>
        <w:t>de</w:t>
      </w:r>
      <w:r>
        <w:rPr>
          <w:spacing w:val="-5"/>
          <w:sz w:val="24"/>
        </w:rPr>
        <w:t> </w:t>
      </w:r>
      <w:r>
        <w:rPr>
          <w:sz w:val="24"/>
        </w:rPr>
        <w:t>las</w:t>
      </w:r>
      <w:r>
        <w:rPr>
          <w:spacing w:val="-3"/>
          <w:sz w:val="24"/>
        </w:rPr>
        <w:t> </w:t>
      </w:r>
      <w:r>
        <w:rPr>
          <w:sz w:val="24"/>
        </w:rPr>
        <w:t>partes</w:t>
      </w:r>
      <w:r>
        <w:rPr>
          <w:spacing w:val="-7"/>
          <w:sz w:val="24"/>
        </w:rPr>
        <w:t> </w:t>
      </w:r>
      <w:r>
        <w:rPr>
          <w:sz w:val="24"/>
        </w:rPr>
        <w:t>ha</w:t>
      </w:r>
      <w:r>
        <w:rPr>
          <w:spacing w:val="-5"/>
          <w:sz w:val="24"/>
        </w:rPr>
        <w:t> </w:t>
      </w:r>
      <w:r>
        <w:rPr>
          <w:sz w:val="24"/>
        </w:rPr>
        <w:t>de</w:t>
      </w:r>
      <w:r>
        <w:rPr>
          <w:spacing w:val="-5"/>
          <w:sz w:val="24"/>
        </w:rPr>
        <w:t> </w:t>
      </w:r>
      <w:r>
        <w:rPr>
          <w:sz w:val="24"/>
        </w:rPr>
        <w:t>cumplir</w:t>
      </w:r>
      <w:r>
        <w:rPr>
          <w:spacing w:val="-4"/>
          <w:sz w:val="24"/>
        </w:rPr>
        <w:t> </w:t>
      </w:r>
      <w:r>
        <w:rPr>
          <w:sz w:val="24"/>
        </w:rPr>
        <w:t>sus</w:t>
      </w:r>
      <w:r>
        <w:rPr>
          <w:spacing w:val="-3"/>
          <w:sz w:val="24"/>
        </w:rPr>
        <w:t> </w:t>
      </w:r>
      <w:r>
        <w:rPr>
          <w:sz w:val="24"/>
        </w:rPr>
        <w:t>obligaciones</w:t>
      </w:r>
      <w:r>
        <w:rPr>
          <w:spacing w:val="-5"/>
          <w:sz w:val="24"/>
        </w:rPr>
        <w:t> </w:t>
      </w:r>
      <w:r>
        <w:rPr>
          <w:sz w:val="24"/>
        </w:rPr>
        <w:t>de</w:t>
      </w:r>
      <w:r>
        <w:rPr>
          <w:spacing w:val="-10"/>
          <w:sz w:val="24"/>
        </w:rPr>
        <w:t> </w:t>
      </w:r>
      <w:r>
        <w:rPr>
          <w:sz w:val="24"/>
        </w:rPr>
        <w:t>forma</w:t>
      </w:r>
      <w:r>
        <w:rPr>
          <w:spacing w:val="-2"/>
          <w:sz w:val="24"/>
        </w:rPr>
        <w:t> </w:t>
      </w:r>
      <w:r>
        <w:rPr>
          <w:sz w:val="24"/>
        </w:rPr>
        <w:t>leal,</w:t>
      </w:r>
      <w:r>
        <w:rPr>
          <w:spacing w:val="-5"/>
          <w:sz w:val="24"/>
        </w:rPr>
        <w:t> </w:t>
      </w:r>
      <w:r>
        <w:rPr>
          <w:sz w:val="24"/>
        </w:rPr>
        <w:t>sin</w:t>
      </w:r>
      <w:r>
        <w:rPr>
          <w:spacing w:val="-4"/>
          <w:sz w:val="24"/>
        </w:rPr>
        <w:t> </w:t>
      </w:r>
      <w:r>
        <w:rPr>
          <w:sz w:val="24"/>
        </w:rPr>
        <w:t>tratar</w:t>
      </w:r>
      <w:r>
        <w:rPr>
          <w:spacing w:val="-7"/>
          <w:sz w:val="24"/>
        </w:rPr>
        <w:t> </w:t>
      </w:r>
      <w:r>
        <w:rPr>
          <w:sz w:val="24"/>
        </w:rPr>
        <w:t>de obtener ventajas abusivas ni engañar al otro u otros</w:t>
      </w:r>
      <w:r>
        <w:rPr>
          <w:spacing w:val="-33"/>
          <w:sz w:val="24"/>
        </w:rPr>
        <w:t> </w:t>
      </w:r>
      <w:r>
        <w:rPr>
          <w:sz w:val="24"/>
        </w:rPr>
        <w:t>contratantes</w:t>
      </w:r>
    </w:p>
    <w:p>
      <w:pPr>
        <w:pStyle w:val="BodyText"/>
        <w:spacing w:before="12"/>
        <w:rPr>
          <w:sz w:val="28"/>
        </w:rPr>
      </w:pPr>
      <w:r>
        <w:rPr/>
        <w:pict>
          <v:group style="position:absolute;margin-left:56.700001pt;margin-top:19.645987pt;width:487.1pt;height:25.1pt;mso-position-horizontal-relative:page;mso-position-vertical-relative:paragraph;z-index:-15714816;mso-wrap-distance-left:0;mso-wrap-distance-right:0" coordorigin="1134,393" coordsize="9742,502">
            <v:shape style="position:absolute;left:1134;top:392;width:9742;height:502" coordorigin="1134,393" coordsize="9742,502" path="m10792,393l1218,393,1185,400,1158,418,1141,445,1134,477,1134,811,1141,844,1158,870,1185,888,1218,895,10792,895,10824,888,10851,870,10869,844,10876,811,10876,477,10869,445,10851,418,10824,400,10792,393xe" filled="true" fillcolor="#4f81bb" stroked="false">
              <v:path arrowok="t"/>
              <v:fill type="solid"/>
            </v:shape>
            <v:shape style="position:absolute;left:1134;top:392;width:9742;height:502" type="#_x0000_t202" filled="false" stroked="false">
              <v:textbox inset="0,0,0,0">
                <w:txbxContent>
                  <w:p>
                    <w:pPr>
                      <w:spacing w:before="89"/>
                      <w:ind w:left="4290" w:right="4291" w:firstLine="0"/>
                      <w:jc w:val="center"/>
                      <w:rPr>
                        <w:sz w:val="24"/>
                      </w:rPr>
                    </w:pPr>
                    <w:r>
                      <w:rPr>
                        <w:color w:val="FFFFFF"/>
                        <w:sz w:val="24"/>
                      </w:rPr>
                      <w:t>DILIGENCIA</w:t>
                    </w:r>
                  </w:p>
                </w:txbxContent>
              </v:textbox>
              <w10:wrap type="none"/>
            </v:shape>
            <w10:wrap type="topAndBottom"/>
          </v:group>
        </w:pict>
      </w:r>
    </w:p>
    <w:p>
      <w:pPr>
        <w:pStyle w:val="ListParagraph"/>
        <w:numPr>
          <w:ilvl w:val="0"/>
          <w:numId w:val="11"/>
        </w:numPr>
        <w:tabs>
          <w:tab w:pos="823" w:val="left" w:leader="none"/>
        </w:tabs>
        <w:spacing w:line="216" w:lineRule="auto" w:before="0" w:after="0"/>
        <w:ind w:left="822" w:right="478" w:hanging="180"/>
        <w:jc w:val="both"/>
        <w:rPr>
          <w:sz w:val="24"/>
        </w:rPr>
      </w:pPr>
      <w:r>
        <w:rPr>
          <w:sz w:val="24"/>
        </w:rPr>
        <w:t>Parte de la obligación de trabajar es hacerlo diligentemente, es decir, con la mejor voluntad de</w:t>
      </w:r>
      <w:r>
        <w:rPr>
          <w:spacing w:val="-7"/>
          <w:sz w:val="24"/>
        </w:rPr>
        <w:t> </w:t>
      </w:r>
      <w:r>
        <w:rPr>
          <w:sz w:val="24"/>
        </w:rPr>
        <w:t>obtener</w:t>
      </w:r>
      <w:r>
        <w:rPr>
          <w:spacing w:val="-10"/>
          <w:sz w:val="24"/>
        </w:rPr>
        <w:t> </w:t>
      </w:r>
      <w:r>
        <w:rPr>
          <w:sz w:val="24"/>
        </w:rPr>
        <w:t>resultados</w:t>
      </w:r>
      <w:r>
        <w:rPr>
          <w:spacing w:val="-10"/>
          <w:sz w:val="24"/>
        </w:rPr>
        <w:t> </w:t>
      </w:r>
      <w:r>
        <w:rPr>
          <w:sz w:val="24"/>
        </w:rPr>
        <w:t>satisfactorios</w:t>
      </w:r>
      <w:r>
        <w:rPr>
          <w:spacing w:val="-11"/>
          <w:sz w:val="24"/>
        </w:rPr>
        <w:t> </w:t>
      </w:r>
      <w:r>
        <w:rPr>
          <w:sz w:val="24"/>
        </w:rPr>
        <w:t>pra</w:t>
      </w:r>
      <w:r>
        <w:rPr>
          <w:spacing w:val="-9"/>
          <w:sz w:val="24"/>
        </w:rPr>
        <w:t> </w:t>
      </w:r>
      <w:r>
        <w:rPr>
          <w:sz w:val="24"/>
        </w:rPr>
        <w:t>el</w:t>
      </w:r>
      <w:r>
        <w:rPr>
          <w:spacing w:val="-6"/>
          <w:sz w:val="24"/>
        </w:rPr>
        <w:t> </w:t>
      </w:r>
      <w:r>
        <w:rPr>
          <w:sz w:val="24"/>
        </w:rPr>
        <w:t>empresario,</w:t>
      </w:r>
      <w:r>
        <w:rPr>
          <w:spacing w:val="-9"/>
          <w:sz w:val="24"/>
        </w:rPr>
        <w:t> </w:t>
      </w:r>
      <w:r>
        <w:rPr>
          <w:sz w:val="24"/>
        </w:rPr>
        <w:t>que</w:t>
      </w:r>
      <w:r>
        <w:rPr>
          <w:spacing w:val="-6"/>
          <w:sz w:val="24"/>
        </w:rPr>
        <w:t> </w:t>
      </w:r>
      <w:r>
        <w:rPr>
          <w:sz w:val="24"/>
        </w:rPr>
        <w:t>según</w:t>
      </w:r>
      <w:r>
        <w:rPr>
          <w:spacing w:val="-4"/>
          <w:sz w:val="24"/>
        </w:rPr>
        <w:t> </w:t>
      </w:r>
      <w:r>
        <w:rPr>
          <w:sz w:val="24"/>
        </w:rPr>
        <w:t>el</w:t>
      </w:r>
      <w:r>
        <w:rPr>
          <w:spacing w:val="-7"/>
          <w:sz w:val="24"/>
        </w:rPr>
        <w:t> </w:t>
      </w:r>
      <w:r>
        <w:rPr>
          <w:sz w:val="24"/>
        </w:rPr>
        <w:t>art.</w:t>
      </w:r>
      <w:r>
        <w:rPr>
          <w:spacing w:val="-9"/>
          <w:sz w:val="24"/>
        </w:rPr>
        <w:t> </w:t>
      </w:r>
      <w:r>
        <w:rPr>
          <w:sz w:val="24"/>
        </w:rPr>
        <w:t>20.2</w:t>
      </w:r>
      <w:r>
        <w:rPr>
          <w:spacing w:val="-6"/>
          <w:sz w:val="24"/>
        </w:rPr>
        <w:t> </w:t>
      </w:r>
      <w:r>
        <w:rPr>
          <w:sz w:val="24"/>
        </w:rPr>
        <w:t>del</w:t>
      </w:r>
      <w:r>
        <w:rPr>
          <w:spacing w:val="-8"/>
          <w:sz w:val="24"/>
        </w:rPr>
        <w:t> </w:t>
      </w:r>
      <w:r>
        <w:rPr>
          <w:sz w:val="24"/>
        </w:rPr>
        <w:t>TRET</w:t>
      </w:r>
      <w:r>
        <w:rPr>
          <w:spacing w:val="-3"/>
          <w:sz w:val="24"/>
        </w:rPr>
        <w:t> </w:t>
      </w:r>
      <w:r>
        <w:rPr>
          <w:sz w:val="24"/>
        </w:rPr>
        <w:t>serán los que marquen las disposiciones legales, los convenios colectivos o las intrucicones dadas por el empresario en el ejercicio de su poder de</w:t>
      </w:r>
      <w:r>
        <w:rPr>
          <w:spacing w:val="-18"/>
          <w:sz w:val="24"/>
        </w:rPr>
        <w:t> </w:t>
      </w:r>
      <w:r>
        <w:rPr>
          <w:sz w:val="24"/>
        </w:rPr>
        <w:t>dirección</w:t>
      </w:r>
    </w:p>
    <w:p>
      <w:pPr>
        <w:pStyle w:val="BodyText"/>
        <w:spacing w:before="5"/>
        <w:rPr>
          <w:sz w:val="35"/>
        </w:rPr>
      </w:pPr>
    </w:p>
    <w:p>
      <w:pPr>
        <w:pStyle w:val="BodyText"/>
        <w:ind w:left="333"/>
      </w:pPr>
      <w:r>
        <w:rPr/>
        <w:t>Otras obligaciones del trabajador son:</w:t>
      </w:r>
    </w:p>
    <w:p>
      <w:pPr>
        <w:pStyle w:val="BodyText"/>
        <w:rPr>
          <w:sz w:val="29"/>
        </w:rPr>
      </w:pPr>
      <w:r>
        <w:rPr/>
        <w:pict>
          <v:shape style="position:absolute;margin-left:50.75pt;margin-top:18.918079pt;width:486.25pt;height:16.7pt;mso-position-horizontal-relative:page;mso-position-vertical-relative:paragraph;z-index:-15714304;mso-wrap-distance-left:0;mso-wrap-distance-right:0" type="#_x0000_t202" filled="true" fillcolor="#f79446" stroked="false">
            <v:textbox inset="0,0,0,0">
              <w:txbxContent>
                <w:p>
                  <w:pPr>
                    <w:spacing w:before="20"/>
                    <w:ind w:left="1343" w:right="1344" w:firstLine="0"/>
                    <w:jc w:val="center"/>
                    <w:rPr>
                      <w:b/>
                      <w:sz w:val="24"/>
                    </w:rPr>
                  </w:pPr>
                  <w:r>
                    <w:rPr>
                      <w:b/>
                      <w:color w:val="FFFFFF"/>
                      <w:sz w:val="24"/>
                    </w:rPr>
                    <w:t>OBSERVAR LAS MEDIDAS DE SEGURIDAD E HIGIENE QUE SE ADOPTEN.</w:t>
                  </w:r>
                </w:p>
              </w:txbxContent>
            </v:textbox>
            <v:fill type="solid"/>
            <w10:wrap type="topAndBottom"/>
          </v:shape>
        </w:pict>
      </w:r>
    </w:p>
    <w:p>
      <w:pPr>
        <w:pStyle w:val="BodyText"/>
        <w:rPr>
          <w:sz w:val="20"/>
        </w:rPr>
      </w:pPr>
    </w:p>
    <w:p>
      <w:pPr>
        <w:pStyle w:val="BodyText"/>
        <w:spacing w:before="8"/>
        <w:rPr>
          <w:sz w:val="29"/>
        </w:rPr>
      </w:pPr>
      <w:r>
        <w:rPr/>
        <w:pict>
          <v:shape style="position:absolute;margin-left:50.75pt;margin-top:19.342968pt;width:486.25pt;height:31.3pt;mso-position-horizontal-relative:page;mso-position-vertical-relative:paragraph;z-index:-15713792;mso-wrap-distance-left:0;mso-wrap-distance-right:0" type="#_x0000_t202" filled="true" fillcolor="#f79446" stroked="false">
            <v:textbox inset="0,0,0,0">
              <w:txbxContent>
                <w:p>
                  <w:pPr>
                    <w:spacing w:line="242" w:lineRule="auto" w:before="17"/>
                    <w:ind w:left="3570" w:right="0" w:hanging="2912"/>
                    <w:jc w:val="left"/>
                    <w:rPr>
                      <w:b/>
                      <w:sz w:val="24"/>
                    </w:rPr>
                  </w:pPr>
                  <w:r>
                    <w:rPr>
                      <w:b/>
                      <w:color w:val="FFFFFF"/>
                      <w:sz w:val="24"/>
                    </w:rPr>
                    <w:t>CUMPLIR LAS ÓRDENES E INSTRUCCIONES DEL EMPRESARIO EN EL EJERCICIO DE SUS FACULTADES DIRECTIVAS.</w:t>
                  </w:r>
                </w:p>
              </w:txbxContent>
            </v:textbox>
            <v:fill type="solid"/>
            <w10:wrap type="topAndBottom"/>
          </v:shape>
        </w:pict>
      </w:r>
    </w:p>
    <w:p>
      <w:pPr>
        <w:pStyle w:val="BodyText"/>
        <w:rPr>
          <w:sz w:val="20"/>
        </w:rPr>
      </w:pPr>
    </w:p>
    <w:p>
      <w:pPr>
        <w:pStyle w:val="BodyText"/>
        <w:spacing w:before="8"/>
        <w:rPr>
          <w:sz w:val="29"/>
        </w:rPr>
      </w:pPr>
      <w:r>
        <w:rPr/>
        <w:pict>
          <v:shape style="position:absolute;margin-left:50.75pt;margin-top:19.302969pt;width:486.25pt;height:16.650pt;mso-position-horizontal-relative:page;mso-position-vertical-relative:paragraph;z-index:-15713280;mso-wrap-distance-left:0;mso-wrap-distance-right:0" type="#_x0000_t202" filled="true" fillcolor="#f79446" stroked="false">
            <v:textbox inset="0,0,0,0">
              <w:txbxContent>
                <w:p>
                  <w:pPr>
                    <w:spacing w:before="18"/>
                    <w:ind w:left="1343" w:right="1342" w:firstLine="0"/>
                    <w:jc w:val="center"/>
                    <w:rPr>
                      <w:b/>
                      <w:sz w:val="24"/>
                    </w:rPr>
                  </w:pPr>
                  <w:r>
                    <w:rPr>
                      <w:b/>
                      <w:color w:val="FFFFFF"/>
                      <w:sz w:val="24"/>
                    </w:rPr>
                    <w:t>NO CONCURRIR CON LA ACTIVIDAD DE LA EMPRESA.</w:t>
                  </w:r>
                </w:p>
              </w:txbxContent>
            </v:textbox>
            <v:fill type="solid"/>
            <w10:wrap type="topAndBottom"/>
          </v:shape>
        </w:pict>
      </w:r>
    </w:p>
    <w:p>
      <w:pPr>
        <w:pStyle w:val="BodyText"/>
        <w:rPr>
          <w:sz w:val="20"/>
        </w:rPr>
      </w:pPr>
    </w:p>
    <w:p>
      <w:pPr>
        <w:pStyle w:val="BodyText"/>
        <w:spacing w:before="6"/>
        <w:rPr>
          <w:sz w:val="29"/>
        </w:rPr>
      </w:pPr>
      <w:r>
        <w:rPr/>
        <w:pict>
          <v:shape style="position:absolute;margin-left:50.75pt;margin-top:19.24297pt;width:486.25pt;height:16.7pt;mso-position-horizontal-relative:page;mso-position-vertical-relative:paragraph;z-index:-15712768;mso-wrap-distance-left:0;mso-wrap-distance-right:0" type="#_x0000_t202" filled="true" fillcolor="#f79446" stroked="false">
            <v:textbox inset="0,0,0,0">
              <w:txbxContent>
                <w:p>
                  <w:pPr>
                    <w:spacing w:before="18"/>
                    <w:ind w:left="1343" w:right="1341" w:firstLine="0"/>
                    <w:jc w:val="center"/>
                    <w:rPr>
                      <w:b/>
                      <w:sz w:val="24"/>
                    </w:rPr>
                  </w:pPr>
                  <w:r>
                    <w:rPr>
                      <w:b/>
                      <w:color w:val="FFFFFF"/>
                      <w:sz w:val="24"/>
                    </w:rPr>
                    <w:t>CONTRIBUIR A LA MEJORA DE LA PRODUCTIVIDAD.</w:t>
                  </w:r>
                </w:p>
              </w:txbxContent>
            </v:textbox>
            <v:fill type="solid"/>
            <w10:wrap type="topAndBottom"/>
          </v:shape>
        </w:pict>
      </w:r>
    </w:p>
    <w:p>
      <w:pPr>
        <w:pStyle w:val="BodyText"/>
        <w:rPr>
          <w:sz w:val="20"/>
        </w:rPr>
      </w:pPr>
    </w:p>
    <w:p>
      <w:pPr>
        <w:pStyle w:val="BodyText"/>
        <w:spacing w:before="8"/>
        <w:rPr>
          <w:sz w:val="29"/>
        </w:rPr>
      </w:pPr>
      <w:r>
        <w:rPr/>
        <w:pict>
          <v:shape style="position:absolute;margin-left:50.75pt;margin-top:19.302969pt;width:486.25pt;height:16.55pt;mso-position-horizontal-relative:page;mso-position-vertical-relative:paragraph;z-index:-15712256;mso-wrap-distance-left:0;mso-wrap-distance-right:0" type="#_x0000_t202" filled="true" fillcolor="#f79446" stroked="false">
            <v:textbox inset="0,0,0,0">
              <w:txbxContent>
                <w:p>
                  <w:pPr>
                    <w:spacing w:before="18"/>
                    <w:ind w:left="1343" w:right="1344" w:firstLine="0"/>
                    <w:jc w:val="center"/>
                    <w:rPr>
                      <w:b/>
                      <w:sz w:val="24"/>
                    </w:rPr>
                  </w:pPr>
                  <w:r>
                    <w:rPr>
                      <w:b/>
                      <w:color w:val="FFFFFF"/>
                      <w:sz w:val="24"/>
                    </w:rPr>
                    <w:t>CUANTOS SE DERIVEN DE LOS CONTRATOS DE TRABAJO</w:t>
                  </w:r>
                </w:p>
              </w:txbxContent>
            </v:textbox>
            <v:fill type="solid"/>
            <w10:wrap type="topAndBottom"/>
          </v:shape>
        </w:pict>
      </w:r>
    </w:p>
    <w:sectPr>
      <w:pgSz w:w="11920" w:h="16850"/>
      <w:pgMar w:header="405" w:footer="1521" w:top="1660" w:bottom="1720" w:left="8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664001pt;margin-top:755.012512pt;width:151pt;height:24.1pt;mso-position-horizontal-relative:page;mso-position-vertical-relative:page;z-index:-15934976" type="#_x0000_t202" filled="false" stroked="false">
          <v:textbox inset="0,0,0,0">
            <w:txbxContent>
              <w:p>
                <w:pPr>
                  <w:spacing w:before="14"/>
                  <w:ind w:left="20" w:right="0" w:firstLine="0"/>
                  <w:jc w:val="left"/>
                  <w:rPr>
                    <w:rFonts w:ascii="Arial" w:hAnsi="Arial"/>
                    <w:b/>
                    <w:i/>
                    <w:sz w:val="18"/>
                  </w:rPr>
                </w:pPr>
                <w:r>
                  <w:rPr>
                    <w:rFonts w:ascii="Arial" w:hAnsi="Arial"/>
                    <w:b/>
                    <w:i/>
                    <w:color w:val="1F477B"/>
                    <w:sz w:val="18"/>
                  </w:rPr>
                  <w:t>Módulo F.O.L.</w:t>
                </w:r>
              </w:p>
              <w:p>
                <w:pPr>
                  <w:spacing w:before="33"/>
                  <w:ind w:left="20" w:right="0" w:firstLine="0"/>
                  <w:jc w:val="left"/>
                  <w:rPr>
                    <w:rFonts w:ascii="Arial" w:hAnsi="Arial"/>
                    <w:b/>
                    <w:i/>
                    <w:sz w:val="18"/>
                  </w:rPr>
                </w:pPr>
                <w:r>
                  <w:rPr>
                    <w:rFonts w:ascii="Arial" w:hAnsi="Arial"/>
                    <w:b/>
                    <w:i/>
                    <w:color w:val="1F477B"/>
                    <w:sz w:val="18"/>
                  </w:rPr>
                  <w:t>Profesora Ana Mª Alonso Cristóbal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80992">
          <wp:simplePos x="0" y="0"/>
          <wp:positionH relativeFrom="page">
            <wp:posOffset>771525</wp:posOffset>
          </wp:positionH>
          <wp:positionV relativeFrom="page">
            <wp:posOffset>257174</wp:posOffset>
          </wp:positionV>
          <wp:extent cx="6076188" cy="77597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6076188" cy="77597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822" w:hanging="180"/>
      </w:pPr>
      <w:rPr>
        <w:rFonts w:hint="default" w:ascii="Arial" w:hAnsi="Arial" w:eastAsia="Arial" w:cs="Arial"/>
        <w:w w:val="142"/>
        <w:sz w:val="24"/>
        <w:szCs w:val="24"/>
        <w:lang w:val="es-ES" w:eastAsia="en-US" w:bidi="ar-SA"/>
      </w:rPr>
    </w:lvl>
    <w:lvl w:ilvl="1">
      <w:start w:val="0"/>
      <w:numFmt w:val="bullet"/>
      <w:lvlText w:val="•"/>
      <w:lvlJc w:val="left"/>
      <w:pPr>
        <w:ind w:left="1761" w:hanging="180"/>
      </w:pPr>
      <w:rPr>
        <w:rFonts w:hint="default"/>
        <w:lang w:val="es-ES" w:eastAsia="en-US" w:bidi="ar-SA"/>
      </w:rPr>
    </w:lvl>
    <w:lvl w:ilvl="2">
      <w:start w:val="0"/>
      <w:numFmt w:val="bullet"/>
      <w:lvlText w:val="•"/>
      <w:lvlJc w:val="left"/>
      <w:pPr>
        <w:ind w:left="2702" w:hanging="180"/>
      </w:pPr>
      <w:rPr>
        <w:rFonts w:hint="default"/>
        <w:lang w:val="es-ES" w:eastAsia="en-US" w:bidi="ar-SA"/>
      </w:rPr>
    </w:lvl>
    <w:lvl w:ilvl="3">
      <w:start w:val="0"/>
      <w:numFmt w:val="bullet"/>
      <w:lvlText w:val="•"/>
      <w:lvlJc w:val="left"/>
      <w:pPr>
        <w:ind w:left="3643" w:hanging="180"/>
      </w:pPr>
      <w:rPr>
        <w:rFonts w:hint="default"/>
        <w:lang w:val="es-ES" w:eastAsia="en-US" w:bidi="ar-SA"/>
      </w:rPr>
    </w:lvl>
    <w:lvl w:ilvl="4">
      <w:start w:val="0"/>
      <w:numFmt w:val="bullet"/>
      <w:lvlText w:val="•"/>
      <w:lvlJc w:val="left"/>
      <w:pPr>
        <w:ind w:left="4584" w:hanging="180"/>
      </w:pPr>
      <w:rPr>
        <w:rFonts w:hint="default"/>
        <w:lang w:val="es-ES" w:eastAsia="en-US" w:bidi="ar-SA"/>
      </w:rPr>
    </w:lvl>
    <w:lvl w:ilvl="5">
      <w:start w:val="0"/>
      <w:numFmt w:val="bullet"/>
      <w:lvlText w:val="•"/>
      <w:lvlJc w:val="left"/>
      <w:pPr>
        <w:ind w:left="5525" w:hanging="180"/>
      </w:pPr>
      <w:rPr>
        <w:rFonts w:hint="default"/>
        <w:lang w:val="es-ES" w:eastAsia="en-US" w:bidi="ar-SA"/>
      </w:rPr>
    </w:lvl>
    <w:lvl w:ilvl="6">
      <w:start w:val="0"/>
      <w:numFmt w:val="bullet"/>
      <w:lvlText w:val="•"/>
      <w:lvlJc w:val="left"/>
      <w:pPr>
        <w:ind w:left="6466" w:hanging="180"/>
      </w:pPr>
      <w:rPr>
        <w:rFonts w:hint="default"/>
        <w:lang w:val="es-ES" w:eastAsia="en-US" w:bidi="ar-SA"/>
      </w:rPr>
    </w:lvl>
    <w:lvl w:ilvl="7">
      <w:start w:val="0"/>
      <w:numFmt w:val="bullet"/>
      <w:lvlText w:val="•"/>
      <w:lvlJc w:val="left"/>
      <w:pPr>
        <w:ind w:left="7407" w:hanging="180"/>
      </w:pPr>
      <w:rPr>
        <w:rFonts w:hint="default"/>
        <w:lang w:val="es-ES" w:eastAsia="en-US" w:bidi="ar-SA"/>
      </w:rPr>
    </w:lvl>
    <w:lvl w:ilvl="8">
      <w:start w:val="0"/>
      <w:numFmt w:val="bullet"/>
      <w:lvlText w:val="•"/>
      <w:lvlJc w:val="left"/>
      <w:pPr>
        <w:ind w:left="8348" w:hanging="180"/>
      </w:pPr>
      <w:rPr>
        <w:rFonts w:hint="default"/>
        <w:lang w:val="es-ES" w:eastAsia="en-US" w:bidi="ar-SA"/>
      </w:rPr>
    </w:lvl>
  </w:abstractNum>
  <w:abstractNum w:abstractNumId="9">
    <w:multiLevelType w:val="hybridMultilevel"/>
    <w:lvl w:ilvl="0">
      <w:start w:val="0"/>
      <w:numFmt w:val="bullet"/>
      <w:lvlText w:val="•"/>
      <w:lvlJc w:val="left"/>
      <w:pPr>
        <w:ind w:left="473" w:hanging="104"/>
      </w:pPr>
      <w:rPr>
        <w:rFonts w:hint="default" w:ascii="Arial" w:hAnsi="Arial" w:eastAsia="Arial" w:cs="Arial"/>
        <w:spacing w:val="15"/>
        <w:w w:val="138"/>
        <w:sz w:val="16"/>
        <w:szCs w:val="16"/>
        <w:lang w:val="es-ES" w:eastAsia="en-US" w:bidi="ar-SA"/>
      </w:rPr>
    </w:lvl>
    <w:lvl w:ilvl="1">
      <w:start w:val="0"/>
      <w:numFmt w:val="bullet"/>
      <w:lvlText w:val="•"/>
      <w:lvlJc w:val="left"/>
      <w:pPr>
        <w:ind w:left="864" w:hanging="104"/>
      </w:pPr>
      <w:rPr>
        <w:rFonts w:hint="default"/>
        <w:lang w:val="es-ES" w:eastAsia="en-US" w:bidi="ar-SA"/>
      </w:rPr>
    </w:lvl>
    <w:lvl w:ilvl="2">
      <w:start w:val="0"/>
      <w:numFmt w:val="bullet"/>
      <w:lvlText w:val="•"/>
      <w:lvlJc w:val="left"/>
      <w:pPr>
        <w:ind w:left="1248" w:hanging="104"/>
      </w:pPr>
      <w:rPr>
        <w:rFonts w:hint="default"/>
        <w:lang w:val="es-ES" w:eastAsia="en-US" w:bidi="ar-SA"/>
      </w:rPr>
    </w:lvl>
    <w:lvl w:ilvl="3">
      <w:start w:val="0"/>
      <w:numFmt w:val="bullet"/>
      <w:lvlText w:val="•"/>
      <w:lvlJc w:val="left"/>
      <w:pPr>
        <w:ind w:left="1632" w:hanging="104"/>
      </w:pPr>
      <w:rPr>
        <w:rFonts w:hint="default"/>
        <w:lang w:val="es-ES" w:eastAsia="en-US" w:bidi="ar-SA"/>
      </w:rPr>
    </w:lvl>
    <w:lvl w:ilvl="4">
      <w:start w:val="0"/>
      <w:numFmt w:val="bullet"/>
      <w:lvlText w:val="•"/>
      <w:lvlJc w:val="left"/>
      <w:pPr>
        <w:ind w:left="2016" w:hanging="104"/>
      </w:pPr>
      <w:rPr>
        <w:rFonts w:hint="default"/>
        <w:lang w:val="es-ES" w:eastAsia="en-US" w:bidi="ar-SA"/>
      </w:rPr>
    </w:lvl>
    <w:lvl w:ilvl="5">
      <w:start w:val="0"/>
      <w:numFmt w:val="bullet"/>
      <w:lvlText w:val="•"/>
      <w:lvlJc w:val="left"/>
      <w:pPr>
        <w:ind w:left="2401" w:hanging="104"/>
      </w:pPr>
      <w:rPr>
        <w:rFonts w:hint="default"/>
        <w:lang w:val="es-ES" w:eastAsia="en-US" w:bidi="ar-SA"/>
      </w:rPr>
    </w:lvl>
    <w:lvl w:ilvl="6">
      <w:start w:val="0"/>
      <w:numFmt w:val="bullet"/>
      <w:lvlText w:val="•"/>
      <w:lvlJc w:val="left"/>
      <w:pPr>
        <w:ind w:left="2785" w:hanging="104"/>
      </w:pPr>
      <w:rPr>
        <w:rFonts w:hint="default"/>
        <w:lang w:val="es-ES" w:eastAsia="en-US" w:bidi="ar-SA"/>
      </w:rPr>
    </w:lvl>
    <w:lvl w:ilvl="7">
      <w:start w:val="0"/>
      <w:numFmt w:val="bullet"/>
      <w:lvlText w:val="•"/>
      <w:lvlJc w:val="left"/>
      <w:pPr>
        <w:ind w:left="3169" w:hanging="104"/>
      </w:pPr>
      <w:rPr>
        <w:rFonts w:hint="default"/>
        <w:lang w:val="es-ES" w:eastAsia="en-US" w:bidi="ar-SA"/>
      </w:rPr>
    </w:lvl>
    <w:lvl w:ilvl="8">
      <w:start w:val="0"/>
      <w:numFmt w:val="bullet"/>
      <w:lvlText w:val="•"/>
      <w:lvlJc w:val="left"/>
      <w:pPr>
        <w:ind w:left="3553" w:hanging="104"/>
      </w:pPr>
      <w:rPr>
        <w:rFonts w:hint="default"/>
        <w:lang w:val="es-ES" w:eastAsia="en-US" w:bidi="ar-SA"/>
      </w:rPr>
    </w:lvl>
  </w:abstractNum>
  <w:abstractNum w:abstractNumId="8">
    <w:multiLevelType w:val="hybridMultilevel"/>
    <w:lvl w:ilvl="0">
      <w:start w:val="0"/>
      <w:numFmt w:val="bullet"/>
      <w:lvlText w:val="•"/>
      <w:lvlJc w:val="left"/>
      <w:pPr>
        <w:ind w:left="473" w:hanging="101"/>
      </w:pPr>
      <w:rPr>
        <w:rFonts w:hint="default" w:ascii="Arial" w:hAnsi="Arial" w:eastAsia="Arial" w:cs="Arial"/>
        <w:spacing w:val="13"/>
        <w:w w:val="138"/>
        <w:sz w:val="16"/>
        <w:szCs w:val="16"/>
        <w:lang w:val="es-ES" w:eastAsia="en-US" w:bidi="ar-SA"/>
      </w:rPr>
    </w:lvl>
    <w:lvl w:ilvl="1">
      <w:start w:val="0"/>
      <w:numFmt w:val="bullet"/>
      <w:lvlText w:val="•"/>
      <w:lvlJc w:val="left"/>
      <w:pPr>
        <w:ind w:left="871" w:hanging="101"/>
      </w:pPr>
      <w:rPr>
        <w:rFonts w:hint="default"/>
        <w:lang w:val="es-ES" w:eastAsia="en-US" w:bidi="ar-SA"/>
      </w:rPr>
    </w:lvl>
    <w:lvl w:ilvl="2">
      <w:start w:val="0"/>
      <w:numFmt w:val="bullet"/>
      <w:lvlText w:val="•"/>
      <w:lvlJc w:val="left"/>
      <w:pPr>
        <w:ind w:left="1262" w:hanging="101"/>
      </w:pPr>
      <w:rPr>
        <w:rFonts w:hint="default"/>
        <w:lang w:val="es-ES" w:eastAsia="en-US" w:bidi="ar-SA"/>
      </w:rPr>
    </w:lvl>
    <w:lvl w:ilvl="3">
      <w:start w:val="0"/>
      <w:numFmt w:val="bullet"/>
      <w:lvlText w:val="•"/>
      <w:lvlJc w:val="left"/>
      <w:pPr>
        <w:ind w:left="1653" w:hanging="101"/>
      </w:pPr>
      <w:rPr>
        <w:rFonts w:hint="default"/>
        <w:lang w:val="es-ES" w:eastAsia="en-US" w:bidi="ar-SA"/>
      </w:rPr>
    </w:lvl>
    <w:lvl w:ilvl="4">
      <w:start w:val="0"/>
      <w:numFmt w:val="bullet"/>
      <w:lvlText w:val="•"/>
      <w:lvlJc w:val="left"/>
      <w:pPr>
        <w:ind w:left="2045" w:hanging="101"/>
      </w:pPr>
      <w:rPr>
        <w:rFonts w:hint="default"/>
        <w:lang w:val="es-ES" w:eastAsia="en-US" w:bidi="ar-SA"/>
      </w:rPr>
    </w:lvl>
    <w:lvl w:ilvl="5">
      <w:start w:val="0"/>
      <w:numFmt w:val="bullet"/>
      <w:lvlText w:val="•"/>
      <w:lvlJc w:val="left"/>
      <w:pPr>
        <w:ind w:left="2436" w:hanging="101"/>
      </w:pPr>
      <w:rPr>
        <w:rFonts w:hint="default"/>
        <w:lang w:val="es-ES" w:eastAsia="en-US" w:bidi="ar-SA"/>
      </w:rPr>
    </w:lvl>
    <w:lvl w:ilvl="6">
      <w:start w:val="0"/>
      <w:numFmt w:val="bullet"/>
      <w:lvlText w:val="•"/>
      <w:lvlJc w:val="left"/>
      <w:pPr>
        <w:ind w:left="2827" w:hanging="101"/>
      </w:pPr>
      <w:rPr>
        <w:rFonts w:hint="default"/>
        <w:lang w:val="es-ES" w:eastAsia="en-US" w:bidi="ar-SA"/>
      </w:rPr>
    </w:lvl>
    <w:lvl w:ilvl="7">
      <w:start w:val="0"/>
      <w:numFmt w:val="bullet"/>
      <w:lvlText w:val="•"/>
      <w:lvlJc w:val="left"/>
      <w:pPr>
        <w:ind w:left="3219" w:hanging="101"/>
      </w:pPr>
      <w:rPr>
        <w:rFonts w:hint="default"/>
        <w:lang w:val="es-ES" w:eastAsia="en-US" w:bidi="ar-SA"/>
      </w:rPr>
    </w:lvl>
    <w:lvl w:ilvl="8">
      <w:start w:val="0"/>
      <w:numFmt w:val="bullet"/>
      <w:lvlText w:val="•"/>
      <w:lvlJc w:val="left"/>
      <w:pPr>
        <w:ind w:left="3610" w:hanging="101"/>
      </w:pPr>
      <w:rPr>
        <w:rFonts w:hint="default"/>
        <w:lang w:val="es-ES" w:eastAsia="en-US" w:bidi="ar-SA"/>
      </w:rPr>
    </w:lvl>
  </w:abstractNum>
  <w:abstractNum w:abstractNumId="7">
    <w:multiLevelType w:val="hybridMultilevel"/>
    <w:lvl w:ilvl="0">
      <w:start w:val="0"/>
      <w:numFmt w:val="bullet"/>
      <w:lvlText w:val="•"/>
      <w:lvlJc w:val="left"/>
      <w:pPr>
        <w:ind w:left="473" w:hanging="104"/>
      </w:pPr>
      <w:rPr>
        <w:rFonts w:hint="default" w:ascii="Arial" w:hAnsi="Arial" w:eastAsia="Arial" w:cs="Arial"/>
        <w:spacing w:val="15"/>
        <w:w w:val="138"/>
        <w:sz w:val="16"/>
        <w:szCs w:val="16"/>
        <w:lang w:val="es-ES" w:eastAsia="en-US" w:bidi="ar-SA"/>
      </w:rPr>
    </w:lvl>
    <w:lvl w:ilvl="1">
      <w:start w:val="0"/>
      <w:numFmt w:val="bullet"/>
      <w:lvlText w:val="•"/>
      <w:lvlJc w:val="left"/>
      <w:pPr>
        <w:ind w:left="870" w:hanging="104"/>
      </w:pPr>
      <w:rPr>
        <w:rFonts w:hint="default"/>
        <w:lang w:val="es-ES" w:eastAsia="en-US" w:bidi="ar-SA"/>
      </w:rPr>
    </w:lvl>
    <w:lvl w:ilvl="2">
      <w:start w:val="0"/>
      <w:numFmt w:val="bullet"/>
      <w:lvlText w:val="•"/>
      <w:lvlJc w:val="left"/>
      <w:pPr>
        <w:ind w:left="1261" w:hanging="104"/>
      </w:pPr>
      <w:rPr>
        <w:rFonts w:hint="default"/>
        <w:lang w:val="es-ES" w:eastAsia="en-US" w:bidi="ar-SA"/>
      </w:rPr>
    </w:lvl>
    <w:lvl w:ilvl="3">
      <w:start w:val="0"/>
      <w:numFmt w:val="bullet"/>
      <w:lvlText w:val="•"/>
      <w:lvlJc w:val="left"/>
      <w:pPr>
        <w:ind w:left="1652" w:hanging="104"/>
      </w:pPr>
      <w:rPr>
        <w:rFonts w:hint="default"/>
        <w:lang w:val="es-ES" w:eastAsia="en-US" w:bidi="ar-SA"/>
      </w:rPr>
    </w:lvl>
    <w:lvl w:ilvl="4">
      <w:start w:val="0"/>
      <w:numFmt w:val="bullet"/>
      <w:lvlText w:val="•"/>
      <w:lvlJc w:val="left"/>
      <w:pPr>
        <w:ind w:left="2042" w:hanging="104"/>
      </w:pPr>
      <w:rPr>
        <w:rFonts w:hint="default"/>
        <w:lang w:val="es-ES" w:eastAsia="en-US" w:bidi="ar-SA"/>
      </w:rPr>
    </w:lvl>
    <w:lvl w:ilvl="5">
      <w:start w:val="0"/>
      <w:numFmt w:val="bullet"/>
      <w:lvlText w:val="•"/>
      <w:lvlJc w:val="left"/>
      <w:pPr>
        <w:ind w:left="2433" w:hanging="104"/>
      </w:pPr>
      <w:rPr>
        <w:rFonts w:hint="default"/>
        <w:lang w:val="es-ES" w:eastAsia="en-US" w:bidi="ar-SA"/>
      </w:rPr>
    </w:lvl>
    <w:lvl w:ilvl="6">
      <w:start w:val="0"/>
      <w:numFmt w:val="bullet"/>
      <w:lvlText w:val="•"/>
      <w:lvlJc w:val="left"/>
      <w:pPr>
        <w:ind w:left="2824" w:hanging="104"/>
      </w:pPr>
      <w:rPr>
        <w:rFonts w:hint="default"/>
        <w:lang w:val="es-ES" w:eastAsia="en-US" w:bidi="ar-SA"/>
      </w:rPr>
    </w:lvl>
    <w:lvl w:ilvl="7">
      <w:start w:val="0"/>
      <w:numFmt w:val="bullet"/>
      <w:lvlText w:val="•"/>
      <w:lvlJc w:val="left"/>
      <w:pPr>
        <w:ind w:left="3215" w:hanging="104"/>
      </w:pPr>
      <w:rPr>
        <w:rFonts w:hint="default"/>
        <w:lang w:val="es-ES" w:eastAsia="en-US" w:bidi="ar-SA"/>
      </w:rPr>
    </w:lvl>
    <w:lvl w:ilvl="8">
      <w:start w:val="0"/>
      <w:numFmt w:val="bullet"/>
      <w:lvlText w:val="•"/>
      <w:lvlJc w:val="left"/>
      <w:pPr>
        <w:ind w:left="3605" w:hanging="104"/>
      </w:pPr>
      <w:rPr>
        <w:rFonts w:hint="default"/>
        <w:lang w:val="es-ES" w:eastAsia="en-US" w:bidi="ar-SA"/>
      </w:rPr>
    </w:lvl>
  </w:abstractNum>
  <w:abstractNum w:abstractNumId="6">
    <w:multiLevelType w:val="hybridMultilevel"/>
    <w:lvl w:ilvl="0">
      <w:start w:val="0"/>
      <w:numFmt w:val="bullet"/>
      <w:lvlText w:val="•"/>
      <w:lvlJc w:val="left"/>
      <w:pPr>
        <w:ind w:left="463" w:hanging="94"/>
      </w:pPr>
      <w:rPr>
        <w:rFonts w:hint="default" w:ascii="Arial" w:hAnsi="Arial" w:eastAsia="Arial" w:cs="Arial"/>
        <w:spacing w:val="6"/>
        <w:w w:val="138"/>
        <w:sz w:val="16"/>
        <w:szCs w:val="16"/>
        <w:lang w:val="es-ES" w:eastAsia="en-US" w:bidi="ar-SA"/>
      </w:rPr>
    </w:lvl>
    <w:lvl w:ilvl="1">
      <w:start w:val="0"/>
      <w:numFmt w:val="bullet"/>
      <w:lvlText w:val="•"/>
      <w:lvlJc w:val="left"/>
      <w:pPr>
        <w:ind w:left="856" w:hanging="94"/>
      </w:pPr>
      <w:rPr>
        <w:rFonts w:hint="default"/>
        <w:lang w:val="es-ES" w:eastAsia="en-US" w:bidi="ar-SA"/>
      </w:rPr>
    </w:lvl>
    <w:lvl w:ilvl="2">
      <w:start w:val="0"/>
      <w:numFmt w:val="bullet"/>
      <w:lvlText w:val="•"/>
      <w:lvlJc w:val="left"/>
      <w:pPr>
        <w:ind w:left="1253" w:hanging="94"/>
      </w:pPr>
      <w:rPr>
        <w:rFonts w:hint="default"/>
        <w:lang w:val="es-ES" w:eastAsia="en-US" w:bidi="ar-SA"/>
      </w:rPr>
    </w:lvl>
    <w:lvl w:ilvl="3">
      <w:start w:val="0"/>
      <w:numFmt w:val="bullet"/>
      <w:lvlText w:val="•"/>
      <w:lvlJc w:val="left"/>
      <w:pPr>
        <w:ind w:left="1650" w:hanging="94"/>
      </w:pPr>
      <w:rPr>
        <w:rFonts w:hint="default"/>
        <w:lang w:val="es-ES" w:eastAsia="en-US" w:bidi="ar-SA"/>
      </w:rPr>
    </w:lvl>
    <w:lvl w:ilvl="4">
      <w:start w:val="0"/>
      <w:numFmt w:val="bullet"/>
      <w:lvlText w:val="•"/>
      <w:lvlJc w:val="left"/>
      <w:pPr>
        <w:ind w:left="2047" w:hanging="94"/>
      </w:pPr>
      <w:rPr>
        <w:rFonts w:hint="default"/>
        <w:lang w:val="es-ES" w:eastAsia="en-US" w:bidi="ar-SA"/>
      </w:rPr>
    </w:lvl>
    <w:lvl w:ilvl="5">
      <w:start w:val="0"/>
      <w:numFmt w:val="bullet"/>
      <w:lvlText w:val="•"/>
      <w:lvlJc w:val="left"/>
      <w:pPr>
        <w:ind w:left="2444" w:hanging="94"/>
      </w:pPr>
      <w:rPr>
        <w:rFonts w:hint="default"/>
        <w:lang w:val="es-ES" w:eastAsia="en-US" w:bidi="ar-SA"/>
      </w:rPr>
    </w:lvl>
    <w:lvl w:ilvl="6">
      <w:start w:val="0"/>
      <w:numFmt w:val="bullet"/>
      <w:lvlText w:val="•"/>
      <w:lvlJc w:val="left"/>
      <w:pPr>
        <w:ind w:left="2840" w:hanging="94"/>
      </w:pPr>
      <w:rPr>
        <w:rFonts w:hint="default"/>
        <w:lang w:val="es-ES" w:eastAsia="en-US" w:bidi="ar-SA"/>
      </w:rPr>
    </w:lvl>
    <w:lvl w:ilvl="7">
      <w:start w:val="0"/>
      <w:numFmt w:val="bullet"/>
      <w:lvlText w:val="•"/>
      <w:lvlJc w:val="left"/>
      <w:pPr>
        <w:ind w:left="3237" w:hanging="94"/>
      </w:pPr>
      <w:rPr>
        <w:rFonts w:hint="default"/>
        <w:lang w:val="es-ES" w:eastAsia="en-US" w:bidi="ar-SA"/>
      </w:rPr>
    </w:lvl>
    <w:lvl w:ilvl="8">
      <w:start w:val="0"/>
      <w:numFmt w:val="bullet"/>
      <w:lvlText w:val="•"/>
      <w:lvlJc w:val="left"/>
      <w:pPr>
        <w:ind w:left="3634" w:hanging="94"/>
      </w:pPr>
      <w:rPr>
        <w:rFonts w:hint="default"/>
        <w:lang w:val="es-ES" w:eastAsia="en-US" w:bidi="ar-SA"/>
      </w:rPr>
    </w:lvl>
  </w:abstractNum>
  <w:abstractNum w:abstractNumId="5">
    <w:multiLevelType w:val="hybridMultilevel"/>
    <w:lvl w:ilvl="0">
      <w:start w:val="0"/>
      <w:numFmt w:val="bullet"/>
      <w:lvlText w:val="•"/>
      <w:lvlJc w:val="left"/>
      <w:pPr>
        <w:ind w:left="475" w:hanging="104"/>
      </w:pPr>
      <w:rPr>
        <w:rFonts w:hint="default" w:ascii="Arial" w:hAnsi="Arial" w:eastAsia="Arial" w:cs="Arial"/>
        <w:spacing w:val="15"/>
        <w:w w:val="138"/>
        <w:sz w:val="16"/>
        <w:szCs w:val="16"/>
        <w:lang w:val="es-ES" w:eastAsia="en-US" w:bidi="ar-SA"/>
      </w:rPr>
    </w:lvl>
    <w:lvl w:ilvl="1">
      <w:start w:val="0"/>
      <w:numFmt w:val="bullet"/>
      <w:lvlText w:val="•"/>
      <w:lvlJc w:val="left"/>
      <w:pPr>
        <w:ind w:left="873" w:hanging="104"/>
      </w:pPr>
      <w:rPr>
        <w:rFonts w:hint="default"/>
        <w:lang w:val="es-ES" w:eastAsia="en-US" w:bidi="ar-SA"/>
      </w:rPr>
    </w:lvl>
    <w:lvl w:ilvl="2">
      <w:start w:val="0"/>
      <w:numFmt w:val="bullet"/>
      <w:lvlText w:val="•"/>
      <w:lvlJc w:val="left"/>
      <w:pPr>
        <w:ind w:left="1267" w:hanging="104"/>
      </w:pPr>
      <w:rPr>
        <w:rFonts w:hint="default"/>
        <w:lang w:val="es-ES" w:eastAsia="en-US" w:bidi="ar-SA"/>
      </w:rPr>
    </w:lvl>
    <w:lvl w:ilvl="3">
      <w:start w:val="0"/>
      <w:numFmt w:val="bullet"/>
      <w:lvlText w:val="•"/>
      <w:lvlJc w:val="left"/>
      <w:pPr>
        <w:ind w:left="1661" w:hanging="104"/>
      </w:pPr>
      <w:rPr>
        <w:rFonts w:hint="default"/>
        <w:lang w:val="es-ES" w:eastAsia="en-US" w:bidi="ar-SA"/>
      </w:rPr>
    </w:lvl>
    <w:lvl w:ilvl="4">
      <w:start w:val="0"/>
      <w:numFmt w:val="bullet"/>
      <w:lvlText w:val="•"/>
      <w:lvlJc w:val="left"/>
      <w:pPr>
        <w:ind w:left="2054" w:hanging="104"/>
      </w:pPr>
      <w:rPr>
        <w:rFonts w:hint="default"/>
        <w:lang w:val="es-ES" w:eastAsia="en-US" w:bidi="ar-SA"/>
      </w:rPr>
    </w:lvl>
    <w:lvl w:ilvl="5">
      <w:start w:val="0"/>
      <w:numFmt w:val="bullet"/>
      <w:lvlText w:val="•"/>
      <w:lvlJc w:val="left"/>
      <w:pPr>
        <w:ind w:left="2448" w:hanging="104"/>
      </w:pPr>
      <w:rPr>
        <w:rFonts w:hint="default"/>
        <w:lang w:val="es-ES" w:eastAsia="en-US" w:bidi="ar-SA"/>
      </w:rPr>
    </w:lvl>
    <w:lvl w:ilvl="6">
      <w:start w:val="0"/>
      <w:numFmt w:val="bullet"/>
      <w:lvlText w:val="•"/>
      <w:lvlJc w:val="left"/>
      <w:pPr>
        <w:ind w:left="2842" w:hanging="104"/>
      </w:pPr>
      <w:rPr>
        <w:rFonts w:hint="default"/>
        <w:lang w:val="es-ES" w:eastAsia="en-US" w:bidi="ar-SA"/>
      </w:rPr>
    </w:lvl>
    <w:lvl w:ilvl="7">
      <w:start w:val="0"/>
      <w:numFmt w:val="bullet"/>
      <w:lvlText w:val="•"/>
      <w:lvlJc w:val="left"/>
      <w:pPr>
        <w:ind w:left="3236" w:hanging="104"/>
      </w:pPr>
      <w:rPr>
        <w:rFonts w:hint="default"/>
        <w:lang w:val="es-ES" w:eastAsia="en-US" w:bidi="ar-SA"/>
      </w:rPr>
    </w:lvl>
    <w:lvl w:ilvl="8">
      <w:start w:val="0"/>
      <w:numFmt w:val="bullet"/>
      <w:lvlText w:val="•"/>
      <w:lvlJc w:val="left"/>
      <w:pPr>
        <w:ind w:left="3629" w:hanging="104"/>
      </w:pPr>
      <w:rPr>
        <w:rFonts w:hint="default"/>
        <w:lang w:val="es-ES" w:eastAsia="en-US" w:bidi="ar-SA"/>
      </w:rPr>
    </w:lvl>
  </w:abstractNum>
  <w:abstractNum w:abstractNumId="4">
    <w:multiLevelType w:val="hybridMultilevel"/>
    <w:lvl w:ilvl="0">
      <w:start w:val="0"/>
      <w:numFmt w:val="bullet"/>
      <w:lvlText w:val="•"/>
      <w:lvlJc w:val="left"/>
      <w:pPr>
        <w:ind w:left="464" w:hanging="149"/>
      </w:pPr>
      <w:rPr>
        <w:rFonts w:hint="default" w:ascii="Arial" w:hAnsi="Arial" w:eastAsia="Arial" w:cs="Arial"/>
        <w:w w:val="138"/>
        <w:sz w:val="20"/>
        <w:szCs w:val="20"/>
        <w:lang w:val="es-ES" w:eastAsia="en-US" w:bidi="ar-SA"/>
      </w:rPr>
    </w:lvl>
    <w:lvl w:ilvl="1">
      <w:start w:val="0"/>
      <w:numFmt w:val="bullet"/>
      <w:lvlText w:val="•"/>
      <w:lvlJc w:val="left"/>
      <w:pPr>
        <w:ind w:left="859" w:hanging="149"/>
      </w:pPr>
      <w:rPr>
        <w:rFonts w:hint="default"/>
        <w:lang w:val="es-ES" w:eastAsia="en-US" w:bidi="ar-SA"/>
      </w:rPr>
    </w:lvl>
    <w:lvl w:ilvl="2">
      <w:start w:val="0"/>
      <w:numFmt w:val="bullet"/>
      <w:lvlText w:val="•"/>
      <w:lvlJc w:val="left"/>
      <w:pPr>
        <w:ind w:left="1259" w:hanging="149"/>
      </w:pPr>
      <w:rPr>
        <w:rFonts w:hint="default"/>
        <w:lang w:val="es-ES" w:eastAsia="en-US" w:bidi="ar-SA"/>
      </w:rPr>
    </w:lvl>
    <w:lvl w:ilvl="3">
      <w:start w:val="0"/>
      <w:numFmt w:val="bullet"/>
      <w:lvlText w:val="•"/>
      <w:lvlJc w:val="left"/>
      <w:pPr>
        <w:ind w:left="1659" w:hanging="149"/>
      </w:pPr>
      <w:rPr>
        <w:rFonts w:hint="default"/>
        <w:lang w:val="es-ES" w:eastAsia="en-US" w:bidi="ar-SA"/>
      </w:rPr>
    </w:lvl>
    <w:lvl w:ilvl="4">
      <w:start w:val="0"/>
      <w:numFmt w:val="bullet"/>
      <w:lvlText w:val="•"/>
      <w:lvlJc w:val="left"/>
      <w:pPr>
        <w:ind w:left="2059" w:hanging="149"/>
      </w:pPr>
      <w:rPr>
        <w:rFonts w:hint="default"/>
        <w:lang w:val="es-ES" w:eastAsia="en-US" w:bidi="ar-SA"/>
      </w:rPr>
    </w:lvl>
    <w:lvl w:ilvl="5">
      <w:start w:val="0"/>
      <w:numFmt w:val="bullet"/>
      <w:lvlText w:val="•"/>
      <w:lvlJc w:val="left"/>
      <w:pPr>
        <w:ind w:left="2459" w:hanging="149"/>
      </w:pPr>
      <w:rPr>
        <w:rFonts w:hint="default"/>
        <w:lang w:val="es-ES" w:eastAsia="en-US" w:bidi="ar-SA"/>
      </w:rPr>
    </w:lvl>
    <w:lvl w:ilvl="6">
      <w:start w:val="0"/>
      <w:numFmt w:val="bullet"/>
      <w:lvlText w:val="•"/>
      <w:lvlJc w:val="left"/>
      <w:pPr>
        <w:ind w:left="2859" w:hanging="149"/>
      </w:pPr>
      <w:rPr>
        <w:rFonts w:hint="default"/>
        <w:lang w:val="es-ES" w:eastAsia="en-US" w:bidi="ar-SA"/>
      </w:rPr>
    </w:lvl>
    <w:lvl w:ilvl="7">
      <w:start w:val="0"/>
      <w:numFmt w:val="bullet"/>
      <w:lvlText w:val="•"/>
      <w:lvlJc w:val="left"/>
      <w:pPr>
        <w:ind w:left="3259" w:hanging="149"/>
      </w:pPr>
      <w:rPr>
        <w:rFonts w:hint="default"/>
        <w:lang w:val="es-ES" w:eastAsia="en-US" w:bidi="ar-SA"/>
      </w:rPr>
    </w:lvl>
    <w:lvl w:ilvl="8">
      <w:start w:val="0"/>
      <w:numFmt w:val="bullet"/>
      <w:lvlText w:val="•"/>
      <w:lvlJc w:val="left"/>
      <w:pPr>
        <w:ind w:left="3659" w:hanging="149"/>
      </w:pPr>
      <w:rPr>
        <w:rFonts w:hint="default"/>
        <w:lang w:val="es-ES" w:eastAsia="en-US" w:bidi="ar-SA"/>
      </w:rPr>
    </w:lvl>
  </w:abstractNum>
  <w:abstractNum w:abstractNumId="3">
    <w:multiLevelType w:val="hybridMultilevel"/>
    <w:lvl w:ilvl="0">
      <w:start w:val="0"/>
      <w:numFmt w:val="bullet"/>
      <w:lvlText w:val="•"/>
      <w:lvlJc w:val="left"/>
      <w:pPr>
        <w:ind w:left="472" w:hanging="101"/>
      </w:pPr>
      <w:rPr>
        <w:rFonts w:hint="default" w:ascii="Arial" w:hAnsi="Arial" w:eastAsia="Arial" w:cs="Arial"/>
        <w:spacing w:val="13"/>
        <w:w w:val="138"/>
        <w:sz w:val="16"/>
        <w:szCs w:val="16"/>
        <w:lang w:val="es-ES" w:eastAsia="en-US" w:bidi="ar-SA"/>
      </w:rPr>
    </w:lvl>
    <w:lvl w:ilvl="1">
      <w:start w:val="0"/>
      <w:numFmt w:val="bullet"/>
      <w:lvlText w:val="•"/>
      <w:lvlJc w:val="left"/>
      <w:pPr>
        <w:ind w:left="878" w:hanging="101"/>
      </w:pPr>
      <w:rPr>
        <w:rFonts w:hint="default"/>
        <w:lang w:val="es-ES" w:eastAsia="en-US" w:bidi="ar-SA"/>
      </w:rPr>
    </w:lvl>
    <w:lvl w:ilvl="2">
      <w:start w:val="0"/>
      <w:numFmt w:val="bullet"/>
      <w:lvlText w:val="•"/>
      <w:lvlJc w:val="left"/>
      <w:pPr>
        <w:ind w:left="1276" w:hanging="101"/>
      </w:pPr>
      <w:rPr>
        <w:rFonts w:hint="default"/>
        <w:lang w:val="es-ES" w:eastAsia="en-US" w:bidi="ar-SA"/>
      </w:rPr>
    </w:lvl>
    <w:lvl w:ilvl="3">
      <w:start w:val="0"/>
      <w:numFmt w:val="bullet"/>
      <w:lvlText w:val="•"/>
      <w:lvlJc w:val="left"/>
      <w:pPr>
        <w:ind w:left="1674" w:hanging="101"/>
      </w:pPr>
      <w:rPr>
        <w:rFonts w:hint="default"/>
        <w:lang w:val="es-ES" w:eastAsia="en-US" w:bidi="ar-SA"/>
      </w:rPr>
    </w:lvl>
    <w:lvl w:ilvl="4">
      <w:start w:val="0"/>
      <w:numFmt w:val="bullet"/>
      <w:lvlText w:val="•"/>
      <w:lvlJc w:val="left"/>
      <w:pPr>
        <w:ind w:left="2072" w:hanging="101"/>
      </w:pPr>
      <w:rPr>
        <w:rFonts w:hint="default"/>
        <w:lang w:val="es-ES" w:eastAsia="en-US" w:bidi="ar-SA"/>
      </w:rPr>
    </w:lvl>
    <w:lvl w:ilvl="5">
      <w:start w:val="0"/>
      <w:numFmt w:val="bullet"/>
      <w:lvlText w:val="•"/>
      <w:lvlJc w:val="left"/>
      <w:pPr>
        <w:ind w:left="2470" w:hanging="101"/>
      </w:pPr>
      <w:rPr>
        <w:rFonts w:hint="default"/>
        <w:lang w:val="es-ES" w:eastAsia="en-US" w:bidi="ar-SA"/>
      </w:rPr>
    </w:lvl>
    <w:lvl w:ilvl="6">
      <w:start w:val="0"/>
      <w:numFmt w:val="bullet"/>
      <w:lvlText w:val="•"/>
      <w:lvlJc w:val="left"/>
      <w:pPr>
        <w:ind w:left="2868" w:hanging="101"/>
      </w:pPr>
      <w:rPr>
        <w:rFonts w:hint="default"/>
        <w:lang w:val="es-ES" w:eastAsia="en-US" w:bidi="ar-SA"/>
      </w:rPr>
    </w:lvl>
    <w:lvl w:ilvl="7">
      <w:start w:val="0"/>
      <w:numFmt w:val="bullet"/>
      <w:lvlText w:val="•"/>
      <w:lvlJc w:val="left"/>
      <w:pPr>
        <w:ind w:left="3266" w:hanging="101"/>
      </w:pPr>
      <w:rPr>
        <w:rFonts w:hint="default"/>
        <w:lang w:val="es-ES" w:eastAsia="en-US" w:bidi="ar-SA"/>
      </w:rPr>
    </w:lvl>
    <w:lvl w:ilvl="8">
      <w:start w:val="0"/>
      <w:numFmt w:val="bullet"/>
      <w:lvlText w:val="•"/>
      <w:lvlJc w:val="left"/>
      <w:pPr>
        <w:ind w:left="3664" w:hanging="101"/>
      </w:pPr>
      <w:rPr>
        <w:rFonts w:hint="default"/>
        <w:lang w:val="es-ES" w:eastAsia="en-US" w:bidi="ar-SA"/>
      </w:rPr>
    </w:lvl>
  </w:abstractNum>
  <w:abstractNum w:abstractNumId="2">
    <w:multiLevelType w:val="hybridMultilevel"/>
    <w:lvl w:ilvl="0">
      <w:start w:val="0"/>
      <w:numFmt w:val="bullet"/>
      <w:lvlText w:val=""/>
      <w:lvlJc w:val="left"/>
      <w:pPr>
        <w:ind w:left="1053" w:hanging="360"/>
      </w:pPr>
      <w:rPr>
        <w:rFonts w:hint="default" w:ascii="Symbol" w:hAnsi="Symbol" w:eastAsia="Symbol" w:cs="Symbol"/>
        <w:w w:val="100"/>
        <w:sz w:val="24"/>
        <w:szCs w:val="24"/>
        <w:lang w:val="es-ES" w:eastAsia="en-US" w:bidi="ar-SA"/>
      </w:rPr>
    </w:lvl>
    <w:lvl w:ilvl="1">
      <w:start w:val="0"/>
      <w:numFmt w:val="bullet"/>
      <w:lvlText w:val="•"/>
      <w:lvlJc w:val="left"/>
      <w:pPr>
        <w:ind w:left="1977" w:hanging="360"/>
      </w:pPr>
      <w:rPr>
        <w:rFonts w:hint="default"/>
        <w:lang w:val="es-ES" w:eastAsia="en-US" w:bidi="ar-SA"/>
      </w:rPr>
    </w:lvl>
    <w:lvl w:ilvl="2">
      <w:start w:val="0"/>
      <w:numFmt w:val="bullet"/>
      <w:lvlText w:val="•"/>
      <w:lvlJc w:val="left"/>
      <w:pPr>
        <w:ind w:left="2894" w:hanging="360"/>
      </w:pPr>
      <w:rPr>
        <w:rFonts w:hint="default"/>
        <w:lang w:val="es-ES" w:eastAsia="en-US" w:bidi="ar-SA"/>
      </w:rPr>
    </w:lvl>
    <w:lvl w:ilvl="3">
      <w:start w:val="0"/>
      <w:numFmt w:val="bullet"/>
      <w:lvlText w:val="•"/>
      <w:lvlJc w:val="left"/>
      <w:pPr>
        <w:ind w:left="3811" w:hanging="360"/>
      </w:pPr>
      <w:rPr>
        <w:rFonts w:hint="default"/>
        <w:lang w:val="es-ES" w:eastAsia="en-US" w:bidi="ar-SA"/>
      </w:rPr>
    </w:lvl>
    <w:lvl w:ilvl="4">
      <w:start w:val="0"/>
      <w:numFmt w:val="bullet"/>
      <w:lvlText w:val="•"/>
      <w:lvlJc w:val="left"/>
      <w:pPr>
        <w:ind w:left="4728" w:hanging="360"/>
      </w:pPr>
      <w:rPr>
        <w:rFonts w:hint="default"/>
        <w:lang w:val="es-ES" w:eastAsia="en-US" w:bidi="ar-SA"/>
      </w:rPr>
    </w:lvl>
    <w:lvl w:ilvl="5">
      <w:start w:val="0"/>
      <w:numFmt w:val="bullet"/>
      <w:lvlText w:val="•"/>
      <w:lvlJc w:val="left"/>
      <w:pPr>
        <w:ind w:left="5645" w:hanging="360"/>
      </w:pPr>
      <w:rPr>
        <w:rFonts w:hint="default"/>
        <w:lang w:val="es-ES" w:eastAsia="en-US" w:bidi="ar-SA"/>
      </w:rPr>
    </w:lvl>
    <w:lvl w:ilvl="6">
      <w:start w:val="0"/>
      <w:numFmt w:val="bullet"/>
      <w:lvlText w:val="•"/>
      <w:lvlJc w:val="left"/>
      <w:pPr>
        <w:ind w:left="6562" w:hanging="360"/>
      </w:pPr>
      <w:rPr>
        <w:rFonts w:hint="default"/>
        <w:lang w:val="es-ES" w:eastAsia="en-US" w:bidi="ar-SA"/>
      </w:rPr>
    </w:lvl>
    <w:lvl w:ilvl="7">
      <w:start w:val="0"/>
      <w:numFmt w:val="bullet"/>
      <w:lvlText w:val="•"/>
      <w:lvlJc w:val="left"/>
      <w:pPr>
        <w:ind w:left="7479" w:hanging="360"/>
      </w:pPr>
      <w:rPr>
        <w:rFonts w:hint="default"/>
        <w:lang w:val="es-ES" w:eastAsia="en-US" w:bidi="ar-SA"/>
      </w:rPr>
    </w:lvl>
    <w:lvl w:ilvl="8">
      <w:start w:val="0"/>
      <w:numFmt w:val="bullet"/>
      <w:lvlText w:val="•"/>
      <w:lvlJc w:val="left"/>
      <w:pPr>
        <w:ind w:left="8396" w:hanging="360"/>
      </w:pPr>
      <w:rPr>
        <w:rFonts w:hint="default"/>
        <w:lang w:val="es-ES" w:eastAsia="en-US" w:bidi="ar-SA"/>
      </w:rPr>
    </w:lvl>
  </w:abstractNum>
  <w:abstractNum w:abstractNumId="1">
    <w:multiLevelType w:val="hybridMultilevel"/>
    <w:lvl w:ilvl="0">
      <w:start w:val="2"/>
      <w:numFmt w:val="decimal"/>
      <w:lvlText w:val="%1"/>
      <w:lvlJc w:val="left"/>
      <w:pPr>
        <w:ind w:left="2841" w:hanging="721"/>
        <w:jc w:val="left"/>
      </w:pPr>
      <w:rPr>
        <w:rFonts w:hint="default"/>
        <w:lang w:val="es-ES" w:eastAsia="en-US" w:bidi="ar-SA"/>
      </w:rPr>
    </w:lvl>
    <w:lvl w:ilvl="1">
      <w:start w:val="1"/>
      <w:numFmt w:val="decimal"/>
      <w:lvlText w:val="%1.%2."/>
      <w:lvlJc w:val="left"/>
      <w:pPr>
        <w:ind w:left="2841" w:hanging="721"/>
        <w:jc w:val="left"/>
      </w:pPr>
      <w:rPr>
        <w:rFonts w:hint="default" w:ascii="Carlito" w:hAnsi="Carlito" w:eastAsia="Carlito" w:cs="Carlito"/>
        <w:b/>
        <w:bCs/>
        <w:spacing w:val="-1"/>
        <w:w w:val="100"/>
        <w:sz w:val="28"/>
        <w:szCs w:val="28"/>
        <w:lang w:val="es-ES" w:eastAsia="en-US" w:bidi="ar-SA"/>
      </w:rPr>
    </w:lvl>
    <w:lvl w:ilvl="2">
      <w:start w:val="0"/>
      <w:numFmt w:val="bullet"/>
      <w:lvlText w:val="•"/>
      <w:lvlJc w:val="left"/>
      <w:pPr>
        <w:ind w:left="4318" w:hanging="721"/>
      </w:pPr>
      <w:rPr>
        <w:rFonts w:hint="default"/>
        <w:lang w:val="es-ES" w:eastAsia="en-US" w:bidi="ar-SA"/>
      </w:rPr>
    </w:lvl>
    <w:lvl w:ilvl="3">
      <w:start w:val="0"/>
      <w:numFmt w:val="bullet"/>
      <w:lvlText w:val="•"/>
      <w:lvlJc w:val="left"/>
      <w:pPr>
        <w:ind w:left="5057" w:hanging="721"/>
      </w:pPr>
      <w:rPr>
        <w:rFonts w:hint="default"/>
        <w:lang w:val="es-ES" w:eastAsia="en-US" w:bidi="ar-SA"/>
      </w:rPr>
    </w:lvl>
    <w:lvl w:ilvl="4">
      <w:start w:val="0"/>
      <w:numFmt w:val="bullet"/>
      <w:lvlText w:val="•"/>
      <w:lvlJc w:val="left"/>
      <w:pPr>
        <w:ind w:left="5796" w:hanging="721"/>
      </w:pPr>
      <w:rPr>
        <w:rFonts w:hint="default"/>
        <w:lang w:val="es-ES" w:eastAsia="en-US" w:bidi="ar-SA"/>
      </w:rPr>
    </w:lvl>
    <w:lvl w:ilvl="5">
      <w:start w:val="0"/>
      <w:numFmt w:val="bullet"/>
      <w:lvlText w:val="•"/>
      <w:lvlJc w:val="left"/>
      <w:pPr>
        <w:ind w:left="6535" w:hanging="721"/>
      </w:pPr>
      <w:rPr>
        <w:rFonts w:hint="default"/>
        <w:lang w:val="es-ES" w:eastAsia="en-US" w:bidi="ar-SA"/>
      </w:rPr>
    </w:lvl>
    <w:lvl w:ilvl="6">
      <w:start w:val="0"/>
      <w:numFmt w:val="bullet"/>
      <w:lvlText w:val="•"/>
      <w:lvlJc w:val="left"/>
      <w:pPr>
        <w:ind w:left="7274" w:hanging="721"/>
      </w:pPr>
      <w:rPr>
        <w:rFonts w:hint="default"/>
        <w:lang w:val="es-ES" w:eastAsia="en-US" w:bidi="ar-SA"/>
      </w:rPr>
    </w:lvl>
    <w:lvl w:ilvl="7">
      <w:start w:val="0"/>
      <w:numFmt w:val="bullet"/>
      <w:lvlText w:val="•"/>
      <w:lvlJc w:val="left"/>
      <w:pPr>
        <w:ind w:left="8013" w:hanging="721"/>
      </w:pPr>
      <w:rPr>
        <w:rFonts w:hint="default"/>
        <w:lang w:val="es-ES" w:eastAsia="en-US" w:bidi="ar-SA"/>
      </w:rPr>
    </w:lvl>
    <w:lvl w:ilvl="8">
      <w:start w:val="0"/>
      <w:numFmt w:val="bullet"/>
      <w:lvlText w:val="•"/>
      <w:lvlJc w:val="left"/>
      <w:pPr>
        <w:ind w:left="8752" w:hanging="721"/>
      </w:pPr>
      <w:rPr>
        <w:rFonts w:hint="default"/>
        <w:lang w:val="es-ES" w:eastAsia="en-US" w:bidi="ar-SA"/>
      </w:rPr>
    </w:lvl>
  </w:abstractNum>
  <w:abstractNum w:abstractNumId="0">
    <w:multiLevelType w:val="hybridMultilevel"/>
    <w:lvl w:ilvl="0">
      <w:start w:val="1"/>
      <w:numFmt w:val="decimal"/>
      <w:lvlText w:val="%1."/>
      <w:lvlJc w:val="left"/>
      <w:pPr>
        <w:ind w:left="1041" w:hanging="708"/>
        <w:jc w:val="left"/>
      </w:pPr>
      <w:rPr>
        <w:rFonts w:hint="default" w:ascii="Carlito" w:hAnsi="Carlito" w:eastAsia="Carlito" w:cs="Carlito"/>
        <w:b/>
        <w:bCs/>
        <w:spacing w:val="-1"/>
        <w:w w:val="100"/>
        <w:sz w:val="28"/>
        <w:szCs w:val="28"/>
        <w:lang w:val="es-ES" w:eastAsia="en-US" w:bidi="ar-SA"/>
      </w:rPr>
    </w:lvl>
    <w:lvl w:ilvl="1">
      <w:start w:val="0"/>
      <w:numFmt w:val="bullet"/>
      <w:lvlText w:val=""/>
      <w:lvlJc w:val="left"/>
      <w:pPr>
        <w:ind w:left="1761" w:hanging="360"/>
      </w:pPr>
      <w:rPr>
        <w:rFonts w:hint="default" w:ascii="Symbol" w:hAnsi="Symbol" w:eastAsia="Symbol" w:cs="Symbol"/>
        <w:w w:val="100"/>
        <w:sz w:val="24"/>
        <w:szCs w:val="24"/>
        <w:lang w:val="es-ES" w:eastAsia="en-US" w:bidi="ar-SA"/>
      </w:rPr>
    </w:lvl>
    <w:lvl w:ilvl="2">
      <w:start w:val="0"/>
      <w:numFmt w:val="bullet"/>
      <w:lvlText w:val="•"/>
      <w:lvlJc w:val="left"/>
      <w:pPr>
        <w:ind w:left="1760" w:hanging="360"/>
      </w:pPr>
      <w:rPr>
        <w:rFonts w:hint="default"/>
        <w:lang w:val="es-ES" w:eastAsia="en-US" w:bidi="ar-SA"/>
      </w:rPr>
    </w:lvl>
    <w:lvl w:ilvl="3">
      <w:start w:val="0"/>
      <w:numFmt w:val="bullet"/>
      <w:lvlText w:val="•"/>
      <w:lvlJc w:val="left"/>
      <w:pPr>
        <w:ind w:left="2818" w:hanging="360"/>
      </w:pPr>
      <w:rPr>
        <w:rFonts w:hint="default"/>
        <w:lang w:val="es-ES" w:eastAsia="en-US" w:bidi="ar-SA"/>
      </w:rPr>
    </w:lvl>
    <w:lvl w:ilvl="4">
      <w:start w:val="0"/>
      <w:numFmt w:val="bullet"/>
      <w:lvlText w:val="•"/>
      <w:lvlJc w:val="left"/>
      <w:pPr>
        <w:ind w:left="3877" w:hanging="360"/>
      </w:pPr>
      <w:rPr>
        <w:rFonts w:hint="default"/>
        <w:lang w:val="es-ES" w:eastAsia="en-US" w:bidi="ar-SA"/>
      </w:rPr>
    </w:lvl>
    <w:lvl w:ilvl="5">
      <w:start w:val="0"/>
      <w:numFmt w:val="bullet"/>
      <w:lvlText w:val="•"/>
      <w:lvlJc w:val="left"/>
      <w:pPr>
        <w:ind w:left="4936" w:hanging="360"/>
      </w:pPr>
      <w:rPr>
        <w:rFonts w:hint="default"/>
        <w:lang w:val="es-ES" w:eastAsia="en-US" w:bidi="ar-SA"/>
      </w:rPr>
    </w:lvl>
    <w:lvl w:ilvl="6">
      <w:start w:val="0"/>
      <w:numFmt w:val="bullet"/>
      <w:lvlText w:val="•"/>
      <w:lvlJc w:val="left"/>
      <w:pPr>
        <w:ind w:left="5995" w:hanging="360"/>
      </w:pPr>
      <w:rPr>
        <w:rFonts w:hint="default"/>
        <w:lang w:val="es-ES" w:eastAsia="en-US" w:bidi="ar-SA"/>
      </w:rPr>
    </w:lvl>
    <w:lvl w:ilvl="7">
      <w:start w:val="0"/>
      <w:numFmt w:val="bullet"/>
      <w:lvlText w:val="•"/>
      <w:lvlJc w:val="left"/>
      <w:pPr>
        <w:ind w:left="7054" w:hanging="360"/>
      </w:pPr>
      <w:rPr>
        <w:rFonts w:hint="default"/>
        <w:lang w:val="es-ES" w:eastAsia="en-US" w:bidi="ar-SA"/>
      </w:rPr>
    </w:lvl>
    <w:lvl w:ilvl="8">
      <w:start w:val="0"/>
      <w:numFmt w:val="bullet"/>
      <w:lvlText w:val="•"/>
      <w:lvlJc w:val="left"/>
      <w:pPr>
        <w:ind w:left="8113" w:hanging="360"/>
      </w:pPr>
      <w:rPr>
        <w:rFonts w:hint="default"/>
        <w:lang w:val="es-E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s-ES" w:eastAsia="en-US" w:bidi="ar-SA"/>
    </w:rPr>
  </w:style>
  <w:style w:styleId="BodyText" w:type="paragraph">
    <w:name w:val="Body Text"/>
    <w:basedOn w:val="Normal"/>
    <w:uiPriority w:val="1"/>
    <w:qFormat/>
    <w:pPr/>
    <w:rPr>
      <w:rFonts w:ascii="Carlito" w:hAnsi="Carlito" w:eastAsia="Carlito" w:cs="Carlito"/>
      <w:sz w:val="24"/>
      <w:szCs w:val="24"/>
      <w:lang w:val="es-ES" w:eastAsia="en-US" w:bidi="ar-SA"/>
    </w:rPr>
  </w:style>
  <w:style w:styleId="Heading1" w:type="paragraph">
    <w:name w:val="Heading 1"/>
    <w:basedOn w:val="Normal"/>
    <w:uiPriority w:val="1"/>
    <w:qFormat/>
    <w:pPr>
      <w:ind w:left="1041" w:hanging="709"/>
      <w:outlineLvl w:val="1"/>
    </w:pPr>
    <w:rPr>
      <w:rFonts w:ascii="Carlito" w:hAnsi="Carlito" w:eastAsia="Carlito" w:cs="Carlito"/>
      <w:b/>
      <w:bCs/>
      <w:sz w:val="28"/>
      <w:szCs w:val="28"/>
      <w:lang w:val="es-ES" w:eastAsia="en-US" w:bidi="ar-SA"/>
    </w:rPr>
  </w:style>
  <w:style w:styleId="Title" w:type="paragraph">
    <w:name w:val="Title"/>
    <w:basedOn w:val="Normal"/>
    <w:uiPriority w:val="1"/>
    <w:qFormat/>
    <w:pPr>
      <w:spacing w:line="670" w:lineRule="exact"/>
      <w:ind w:left="527"/>
    </w:pPr>
    <w:rPr>
      <w:rFonts w:ascii="Carlito" w:hAnsi="Carlito" w:eastAsia="Carlito" w:cs="Carlito"/>
      <w:b/>
      <w:bCs/>
      <w:sz w:val="56"/>
      <w:szCs w:val="56"/>
      <w:lang w:val="es-ES" w:eastAsia="en-US" w:bidi="ar-SA"/>
    </w:rPr>
  </w:style>
  <w:style w:styleId="ListParagraph" w:type="paragraph">
    <w:name w:val="List Paragraph"/>
    <w:basedOn w:val="Normal"/>
    <w:uiPriority w:val="1"/>
    <w:qFormat/>
    <w:pPr>
      <w:ind w:left="1761" w:hanging="360"/>
      <w:jc w:val="both"/>
    </w:pPr>
    <w:rPr>
      <w:rFonts w:ascii="Carlito" w:hAnsi="Carlito" w:eastAsia="Carlito" w:cs="Carlito"/>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s://www.boe.es/boe/dias/2020/11/02/pdfs/BOE-A-2020-13343.pdf" TargetMode="External"/><Relationship Id="rId10" Type="http://schemas.openxmlformats.org/officeDocument/2006/relationships/hyperlink" Target="https://www.boe.es/boe/dias/2021/10/21/pdfs/BOE-A-2021-17113.pdf%0c" TargetMode="Externa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2021-12-09T17:43:55Z</dcterms:created>
  <dcterms:modified xsi:type="dcterms:W3CDTF">2021-12-09T17:43:55Z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2021-11-02T00:00:00Z</vt:filetime>
  </property>
  <property fmtid="{D5CDD505-2E9C-101B-9397-08002B2CF9AE}" pid="3" name="Creator">
    <vt:lpwstr>Microsoft® Word 2013</vt:lpwstr>
  </property>
  <property fmtid="{D5CDD505-2E9C-101B-9397-08002B2CF9AE}" pid="4" name="LastSaved">
    <vt:filetime>2021-12-09T00:00:00Z</vt:filetime>
  </property>
</Properties>
</file>