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Antes de usar sesiones, debemos instalar el paquete </w:t>
      </w:r>
      <w:r w:rsidDel="00000000" w:rsidR="00000000" w:rsidRPr="00000000">
        <w:rPr>
          <w:b w:val="1"/>
          <w:color w:val="ff0000"/>
          <w:rtl w:val="0"/>
        </w:rPr>
        <w:t xml:space="preserve">Microsoft.AspNetCore.Session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Debemos instalar el paquete </w:t>
      </w:r>
      <w:r w:rsidDel="00000000" w:rsidR="00000000" w:rsidRPr="00000000">
        <w:rPr>
          <w:b w:val="1"/>
          <w:color w:val="ff0000"/>
          <w:rtl w:val="0"/>
        </w:rPr>
        <w:t xml:space="preserve">Newtonsoft.Json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