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SWING</w:t>
      </w:r>
    </w:p>
    <w:p w:rsidR="00000000" w:rsidDel="00000000" w:rsidP="00000000" w:rsidRDefault="00000000" w:rsidRPr="00000000" w14:paraId="00000002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package graficos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1. CreandoMarcos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2. CreandoMarcoCentrado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3. EscribiendoEnMarco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4. PruebaDibujo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5. TrabajandoColores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6. TrabajandoConFuentes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6.1 ComprobarFuentesDelSistema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7. PruebaImagenes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–EVENTOS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8. PruebaEventos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9. PruebaEventos2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10. PruebaEventosVentanas: WindowListener (7 métodos)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11. PruebaEventosVentanas2: AdapterClasses(WindowAdapter)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12. CambioEstado (Control de ventanas: windowEvent)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13. EventosTeclado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14. EventosRaton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15. EventosFoco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16. EventosFocoVentana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17. EventosFuentes_Acciones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18. EventosVariosOyentes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19. Layaouts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20. Layaout_Grid_Calculadora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–COMPONENTES SWING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21. CuadroTexto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22. EventosCuadroTexto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23. EventosCuadroTexto_password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24. AreaTexto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25. CheckBoxEjemplo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26. RadioButtonEjemplo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27. RadioButtonEjemplo2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28. ComboBoxEjemplo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29. SlideEjemplo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30. SlideEjemplo2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31. MenuCreacion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**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33. MarcoMenuConImagen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34. MarcoMenuConCheckBox_RadioButton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35. MarcoMEmergente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package practicaProcesadorTexto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32. Procesador</w:t>
      </w:r>
    </w:p>
    <w:p w:rsidR="00000000" w:rsidDel="00000000" w:rsidP="00000000" w:rsidRDefault="00000000" w:rsidRPr="00000000" w14:paraId="00000030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GLOSARIO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(i) → interfaz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(m) → método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© → clase</w:t>
      </w:r>
    </w:p>
    <w:p w:rsidR="00000000" w:rsidDel="00000000" w:rsidP="00000000" w:rsidRDefault="00000000" w:rsidRPr="00000000" w14:paraId="0000003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POSICIONAR VENTANA EN EL CENTRO DE CUALQUIER PANTALLA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b w:val="1"/>
          <w:rtl w:val="0"/>
        </w:rPr>
        <w:t xml:space="preserve">toolkit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© → Almacén de multitud de métodos que se comunican con el sistema huésped de ventanas</w:t>
      </w:r>
    </w:p>
    <w:p w:rsidR="00000000" w:rsidDel="00000000" w:rsidP="00000000" w:rsidRDefault="00000000" w:rsidRPr="00000000" w14:paraId="0000003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getDefaultTookit() (m)</w:t>
      </w:r>
    </w:p>
    <w:p w:rsidR="00000000" w:rsidDel="00000000" w:rsidP="00000000" w:rsidRDefault="00000000" w:rsidRPr="00000000" w14:paraId="0000003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getScreenSize() (m)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LÁMINAS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b w:val="1"/>
          <w:rtl w:val="0"/>
        </w:rPr>
        <w:t xml:space="preserve">JPanel ©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</w:t>
      </w:r>
      <w:r w:rsidDel="00000000" w:rsidR="00000000" w:rsidRPr="00000000">
        <w:rPr>
          <w:rtl w:val="0"/>
        </w:rPr>
        <w:t xml:space="preserve"> clase encargada de construir láminas donde poder dibujar y escribir.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-Debemos crear una clase que herede de JPanel.</w:t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paintComponent(Graphics g) --&gt; es de JComponent una clase superior a JPanel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DIBUJOS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b w:val="1"/>
          <w:rtl w:val="0"/>
        </w:rPr>
        <w:t xml:space="preserve">Graphics </w:t>
      </w:r>
      <w:r w:rsidDel="00000000" w:rsidR="00000000" w:rsidRPr="00000000">
        <w:rPr>
          <w:rtl w:val="0"/>
        </w:rPr>
        <w:t xml:space="preserve">se ha ido quedando obsoleto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-Biblioteca </w:t>
      </w:r>
      <w:r w:rsidDel="00000000" w:rsidR="00000000" w:rsidRPr="00000000">
        <w:rPr>
          <w:b w:val="1"/>
          <w:rtl w:val="0"/>
        </w:rPr>
        <w:t xml:space="preserve">Graphics2D </w:t>
      </w:r>
      <w:r w:rsidDel="00000000" w:rsidR="00000000" w:rsidRPr="00000000">
        <w:rPr>
          <w:rtl w:val="0"/>
        </w:rPr>
        <w:t xml:space="preserve">que hereda de Graphics: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-Rectangle2D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-Ellipse2S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-Line2D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TODAS ESTAS IMPLEMENTAN UNA INTERFAZ LLAMADA: Shape (i)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-draw(Shape s) (m)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COLORES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b w:val="1"/>
          <w:rtl w:val="0"/>
        </w:rPr>
        <w:t xml:space="preserve">Graphics 2D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</w:t>
      </w:r>
      <w:r w:rsidDel="00000000" w:rsidR="00000000" w:rsidRPr="00000000">
        <w:rPr>
          <w:rtl w:val="0"/>
        </w:rPr>
        <w:t xml:space="preserve">setPaint(Color) (m)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JPanel </w:t>
      </w:r>
    </w:p>
    <w:p w:rsidR="00000000" w:rsidDel="00000000" w:rsidP="00000000" w:rsidRDefault="00000000" w:rsidRPr="00000000" w14:paraId="0000004E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setBackground(Color) (m)</w:t>
      </w:r>
    </w:p>
    <w:p w:rsidR="00000000" w:rsidDel="00000000" w:rsidP="00000000" w:rsidRDefault="00000000" w:rsidRPr="00000000" w14:paraId="0000004F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setForegound(Color) (m)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FUENTES</w:t>
      </w:r>
    </w:p>
    <w:p w:rsidR="00000000" w:rsidDel="00000000" w:rsidP="00000000" w:rsidRDefault="00000000" w:rsidRPr="00000000" w14:paraId="00000052">
      <w:pPr>
        <w:rPr>
          <w:color w:val="808080"/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Graphics 2D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</w:t>
      </w:r>
      <w:r w:rsidDel="00000000" w:rsidR="00000000" w:rsidRPr="00000000">
        <w:rPr>
          <w:rtl w:val="0"/>
        </w:rPr>
        <w:t xml:space="preserve"> setFont(Color) 8m)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b w:val="1"/>
          <w:rtl w:val="0"/>
        </w:rPr>
        <w:t xml:space="preserve">Font</w:t>
      </w:r>
      <w:r w:rsidDel="00000000" w:rsidR="00000000" w:rsidRPr="00000000">
        <w:rPr>
          <w:rtl w:val="0"/>
        </w:rPr>
        <w:t xml:space="preserve"> ©</w:t>
      </w:r>
    </w:p>
    <w:p w:rsidR="00000000" w:rsidDel="00000000" w:rsidP="00000000" w:rsidRDefault="00000000" w:rsidRPr="00000000" w14:paraId="00000054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Font (tipo, estilo, tamaño) (m)</w:t>
      </w:r>
    </w:p>
    <w:p w:rsidR="00000000" w:rsidDel="00000000" w:rsidP="00000000" w:rsidRDefault="00000000" w:rsidRPr="00000000" w14:paraId="00000055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bold, plain, italic</w:t>
      </w:r>
    </w:p>
    <w:p w:rsidR="00000000" w:rsidDel="00000000" w:rsidP="00000000" w:rsidRDefault="00000000" w:rsidRPr="00000000" w14:paraId="00000056">
      <w:pPr>
        <w:rPr>
          <w:color w:val="808080"/>
          <w:sz w:val="20"/>
          <w:szCs w:val="20"/>
        </w:rPr>
      </w:pPr>
      <w:r w:rsidDel="00000000" w:rsidR="00000000" w:rsidRPr="00000000">
        <w:rPr>
          <w:rtl w:val="0"/>
        </w:rPr>
        <w:t xml:space="preserve">* Cada usuario tiene en su sistema sus fuentes descargadas por tanto a veces no es compatible la fuente que elegimos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IMAGENES</w:t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*</w:t>
      </w:r>
      <w:r w:rsidDel="00000000" w:rsidR="00000000" w:rsidRPr="00000000">
        <w:rPr>
          <w:b w:val="1"/>
          <w:rtl w:val="0"/>
        </w:rPr>
        <w:t xml:space="preserve">Paquete: Java.awt</w:t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Image ©</w:t>
      </w:r>
    </w:p>
    <w:p w:rsidR="00000000" w:rsidDel="00000000" w:rsidP="00000000" w:rsidRDefault="00000000" w:rsidRPr="00000000" w14:paraId="0000005B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getWidth() (m)</w:t>
      </w:r>
    </w:p>
    <w:p w:rsidR="00000000" w:rsidDel="00000000" w:rsidP="00000000" w:rsidRDefault="00000000" w:rsidRPr="00000000" w14:paraId="0000005C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getHeight() (m)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* Paquete: javax.imageio.* y java.io.*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b w:val="1"/>
          <w:rtl w:val="0"/>
        </w:rPr>
        <w:t xml:space="preserve">ImageIO  ©</w:t>
      </w:r>
      <w:r w:rsidDel="00000000" w:rsidR="00000000" w:rsidRPr="00000000">
        <w:rPr>
          <w:rtl w:val="0"/>
        </w:rPr>
        <w:t xml:space="preserve">--&gt; read() obtener la imagen de una carpeta o de un link.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* Paquete: Java.awt</w:t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* Graphics © </w:t>
      </w:r>
    </w:p>
    <w:p w:rsidR="00000000" w:rsidDel="00000000" w:rsidP="00000000" w:rsidRDefault="00000000" w:rsidRPr="00000000" w14:paraId="00000063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drawImage() (m)</w:t>
      </w:r>
    </w:p>
    <w:p w:rsidR="00000000" w:rsidDel="00000000" w:rsidP="00000000" w:rsidRDefault="00000000" w:rsidRPr="00000000" w14:paraId="00000064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copyArea() (m)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EVENTOS: fuentes y oyentes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definición: desencadenantes de la acción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3 factores:</w:t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  <w:t xml:space="preserve">-¿Qué desencadena la acción?--&gt; </w:t>
      </w:r>
      <w:r w:rsidDel="00000000" w:rsidR="00000000" w:rsidRPr="00000000">
        <w:rPr>
          <w:b w:val="1"/>
          <w:rtl w:val="0"/>
        </w:rPr>
        <w:t xml:space="preserve">Objeto Evento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EventObject</w:t>
      </w:r>
    </w:p>
    <w:p w:rsidR="00000000" w:rsidDel="00000000" w:rsidP="00000000" w:rsidRDefault="00000000" w:rsidRPr="00000000" w14:paraId="0000006B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ActionEvent: </w:t>
      </w:r>
      <w:r w:rsidDel="00000000" w:rsidR="00000000" w:rsidRPr="00000000">
        <w:rPr>
          <w:rtl w:val="0"/>
        </w:rPr>
        <w:t xml:space="preserve">ratón (java.awt.event)</w:t>
      </w:r>
    </w:p>
    <w:p w:rsidR="00000000" w:rsidDel="00000000" w:rsidP="00000000" w:rsidRDefault="00000000" w:rsidRPr="00000000" w14:paraId="0000006C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WindowEvent: </w:t>
      </w:r>
      <w:r w:rsidDel="00000000" w:rsidR="00000000" w:rsidRPr="00000000">
        <w:rPr>
          <w:rtl w:val="0"/>
        </w:rPr>
        <w:t xml:space="preserve">ventana (java.awt.event)</w:t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  <w:t xml:space="preserve">-¿Quién desencadena la acción?--&gt; </w:t>
      </w:r>
      <w:r w:rsidDel="00000000" w:rsidR="00000000" w:rsidRPr="00000000">
        <w:rPr>
          <w:b w:val="1"/>
          <w:rtl w:val="0"/>
        </w:rPr>
        <w:t xml:space="preserve">Objeto Fuente</w:t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  <w:t xml:space="preserve">-¿Quién recibe la acción?--&gt; </w:t>
      </w:r>
      <w:r w:rsidDel="00000000" w:rsidR="00000000" w:rsidRPr="00000000">
        <w:rPr>
          <w:b w:val="1"/>
          <w:rtl w:val="0"/>
        </w:rPr>
        <w:t xml:space="preserve">Objeto Listener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Ej word: al hacer click - ficha inicio - cinta de opciones (cambio de aspecto)</w:t>
      </w:r>
    </w:p>
    <w:p w:rsidR="00000000" w:rsidDel="00000000" w:rsidP="00000000" w:rsidRDefault="00000000" w:rsidRPr="00000000" w14:paraId="0000007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EVENTOS VENTANA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WindowListener: te obliga a declarar estos 7 métodos.</w:t>
      </w:r>
    </w:p>
    <w:p w:rsidR="00000000" w:rsidDel="00000000" w:rsidP="00000000" w:rsidRDefault="00000000" w:rsidRPr="00000000" w14:paraId="00000074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windowActivated</w:t>
      </w:r>
      <w:r w:rsidDel="00000000" w:rsidR="00000000" w:rsidRPr="00000000">
        <w:rPr>
          <w:rtl w:val="0"/>
        </w:rPr>
        <w:t xml:space="preserve">(WindowEvent e)</w:t>
      </w:r>
    </w:p>
    <w:p w:rsidR="00000000" w:rsidDel="00000000" w:rsidP="00000000" w:rsidRDefault="00000000" w:rsidRPr="00000000" w14:paraId="00000075">
      <w:pPr>
        <w:numPr>
          <w:ilvl w:val="0"/>
          <w:numId w:val="2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windowClosed</w:t>
      </w:r>
      <w:r w:rsidDel="00000000" w:rsidR="00000000" w:rsidRPr="00000000">
        <w:rPr>
          <w:rtl w:val="0"/>
        </w:rPr>
        <w:t xml:space="preserve">(WindowEvent e)</w:t>
      </w:r>
    </w:p>
    <w:p w:rsidR="00000000" w:rsidDel="00000000" w:rsidP="00000000" w:rsidRDefault="00000000" w:rsidRPr="00000000" w14:paraId="00000076">
      <w:pPr>
        <w:numPr>
          <w:ilvl w:val="0"/>
          <w:numId w:val="2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windowClosing</w:t>
      </w:r>
      <w:r w:rsidDel="00000000" w:rsidR="00000000" w:rsidRPr="00000000">
        <w:rPr>
          <w:rtl w:val="0"/>
        </w:rPr>
        <w:t xml:space="preserve">(WindowEvent e)</w:t>
      </w:r>
    </w:p>
    <w:p w:rsidR="00000000" w:rsidDel="00000000" w:rsidP="00000000" w:rsidRDefault="00000000" w:rsidRPr="00000000" w14:paraId="00000077">
      <w:pPr>
        <w:numPr>
          <w:ilvl w:val="0"/>
          <w:numId w:val="2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windowDeactivated</w:t>
      </w:r>
      <w:r w:rsidDel="00000000" w:rsidR="00000000" w:rsidRPr="00000000">
        <w:rPr>
          <w:rtl w:val="0"/>
        </w:rPr>
        <w:t xml:space="preserve">(WindowEvent e)</w:t>
      </w:r>
    </w:p>
    <w:p w:rsidR="00000000" w:rsidDel="00000000" w:rsidP="00000000" w:rsidRDefault="00000000" w:rsidRPr="00000000" w14:paraId="00000078">
      <w:pPr>
        <w:numPr>
          <w:ilvl w:val="0"/>
          <w:numId w:val="2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windowDeiconified</w:t>
      </w:r>
      <w:r w:rsidDel="00000000" w:rsidR="00000000" w:rsidRPr="00000000">
        <w:rPr>
          <w:rtl w:val="0"/>
        </w:rPr>
        <w:t xml:space="preserve">(WindowEvent e)</w:t>
      </w:r>
    </w:p>
    <w:p w:rsidR="00000000" w:rsidDel="00000000" w:rsidP="00000000" w:rsidRDefault="00000000" w:rsidRPr="00000000" w14:paraId="00000079">
      <w:pPr>
        <w:numPr>
          <w:ilvl w:val="0"/>
          <w:numId w:val="2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windowIconified</w:t>
      </w:r>
      <w:r w:rsidDel="00000000" w:rsidR="00000000" w:rsidRPr="00000000">
        <w:rPr>
          <w:rtl w:val="0"/>
        </w:rPr>
        <w:t xml:space="preserve">(WindowEvent e)</w:t>
      </w:r>
    </w:p>
    <w:p w:rsidR="00000000" w:rsidDel="00000000" w:rsidP="00000000" w:rsidRDefault="00000000" w:rsidRPr="00000000" w14:paraId="0000007A">
      <w:pPr>
        <w:numPr>
          <w:ilvl w:val="0"/>
          <w:numId w:val="2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windowOpened</w:t>
      </w:r>
      <w:r w:rsidDel="00000000" w:rsidR="00000000" w:rsidRPr="00000000">
        <w:rPr>
          <w:rtl w:val="0"/>
        </w:rPr>
        <w:t xml:space="preserve">(WindowEvent e)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*ADAPTER 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Solución a la implementación de 7 métodos. Limpieza y optimización de código.</w:t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KeyAdapter</w:t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WindowAdapter</w:t>
      </w:r>
    </w:p>
    <w:p w:rsidR="00000000" w:rsidDel="00000000" w:rsidP="00000000" w:rsidRDefault="00000000" w:rsidRPr="00000000" w14:paraId="00000080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rtl w:val="0"/>
        </w:rPr>
        <w:t xml:space="preserve">WindowFocusListener(i)-WindowStateListener(i)</w:t>
      </w:r>
    </w:p>
    <w:p w:rsidR="00000000" w:rsidDel="00000000" w:rsidP="00000000" w:rsidRDefault="00000000" w:rsidRPr="00000000" w14:paraId="00000081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WindowListener(i)-EventListener(i)</w:t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MouseAdapter</w:t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*CONTROLANDO ESTADO VENTANA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WindowStateListener (i)→ </w:t>
      </w:r>
      <w:r w:rsidDel="00000000" w:rsidR="00000000" w:rsidRPr="00000000">
        <w:rPr>
          <w:rtl w:val="0"/>
        </w:rPr>
        <w:t xml:space="preserve">windowStateChanged(WindowEvent e)</w:t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WindowEvent ©</w:t>
      </w:r>
    </w:p>
    <w:p w:rsidR="00000000" w:rsidDel="00000000" w:rsidP="00000000" w:rsidRDefault="00000000" w:rsidRPr="00000000" w14:paraId="00000087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getNewState() (m)</w:t>
      </w:r>
    </w:p>
    <w:p w:rsidR="00000000" w:rsidDel="00000000" w:rsidP="00000000" w:rsidRDefault="00000000" w:rsidRPr="00000000" w14:paraId="00000088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getOldState() (m)</w:t>
      </w:r>
    </w:p>
    <w:p w:rsidR="00000000" w:rsidDel="00000000" w:rsidP="00000000" w:rsidRDefault="00000000" w:rsidRPr="00000000" w14:paraId="00000089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devuelven un entero. Podemos hacer comparaciónes con: Frame.estadodeventana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*EVENTOS DE TECLADO</w:t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KeyListener (i)</w:t>
      </w:r>
    </w:p>
    <w:p w:rsidR="00000000" w:rsidDel="00000000" w:rsidP="00000000" w:rsidRDefault="00000000" w:rsidRPr="00000000" w14:paraId="0000008D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keyPressed(KeyEvent e): (m) cuando presionas la tecla</w:t>
      </w:r>
    </w:p>
    <w:p w:rsidR="00000000" w:rsidDel="00000000" w:rsidP="00000000" w:rsidRDefault="00000000" w:rsidRPr="00000000" w14:paraId="0000008E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keyReleased (KeyEvent e): (m) cuando dejes de presionar la tecla</w:t>
      </w:r>
    </w:p>
    <w:p w:rsidR="00000000" w:rsidDel="00000000" w:rsidP="00000000" w:rsidRDefault="00000000" w:rsidRPr="00000000" w14:paraId="0000008F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keyTyped(KeyEvent e): (m) tecla presionada y ha dejado de ser presionada (Combinación)</w:t>
      </w:r>
    </w:p>
    <w:p w:rsidR="00000000" w:rsidDel="00000000" w:rsidP="00000000" w:rsidRDefault="00000000" w:rsidRPr="00000000" w14:paraId="00000090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vk_0, vk_s… → valores constantes de teclas</w:t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KeyEvent ©</w:t>
      </w:r>
    </w:p>
    <w:p w:rsidR="00000000" w:rsidDel="00000000" w:rsidP="00000000" w:rsidRDefault="00000000" w:rsidRPr="00000000" w14:paraId="00000092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getKeyCode() (m) → obtener el código de la tecla</w:t>
      </w:r>
    </w:p>
    <w:p w:rsidR="00000000" w:rsidDel="00000000" w:rsidP="00000000" w:rsidRDefault="00000000" w:rsidRPr="00000000" w14:paraId="00000093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getKeyChar() (m)→ obtener la letra</w:t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KeyAdapter ©</w:t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*EVENTOS DE RATÓN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b w:val="1"/>
          <w:rtl w:val="0"/>
        </w:rPr>
        <w:t xml:space="preserve">MouseListener (i)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MouseAdapter © → si solo queremos un método deberemos heredar está clase en vez de implementar la interfaz.</w:t>
      </w:r>
    </w:p>
    <w:p w:rsidR="00000000" w:rsidDel="00000000" w:rsidP="00000000" w:rsidRDefault="00000000" w:rsidRPr="00000000" w14:paraId="00000098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mousedPressed(MouseEvent e) (m)</w:t>
      </w:r>
    </w:p>
    <w:p w:rsidR="00000000" w:rsidDel="00000000" w:rsidP="00000000" w:rsidRDefault="00000000" w:rsidRPr="00000000" w14:paraId="00000099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mousedReleased(MouseEvent e) (m)</w:t>
      </w:r>
    </w:p>
    <w:p w:rsidR="00000000" w:rsidDel="00000000" w:rsidP="00000000" w:rsidRDefault="00000000" w:rsidRPr="00000000" w14:paraId="0000009A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mousedClicked(MouseEvent e) (m)</w:t>
      </w:r>
    </w:p>
    <w:p w:rsidR="00000000" w:rsidDel="00000000" w:rsidP="00000000" w:rsidRDefault="00000000" w:rsidRPr="00000000" w14:paraId="0000009B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mousedEntered(MouseEvent e) (m)</w:t>
      </w:r>
    </w:p>
    <w:p w:rsidR="00000000" w:rsidDel="00000000" w:rsidP="00000000" w:rsidRDefault="00000000" w:rsidRPr="00000000" w14:paraId="0000009C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mousedExisted(MouseEvent e) (m)</w:t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MouseEvent ©</w:t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Constantes para saber el botón utilizado:</w:t>
      </w:r>
    </w:p>
    <w:p w:rsidR="00000000" w:rsidDel="00000000" w:rsidP="00000000" w:rsidRDefault="00000000" w:rsidRPr="00000000" w14:paraId="000000A0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BUTTON1_DOWN_MASK → botón izquierdo</w:t>
      </w:r>
    </w:p>
    <w:p w:rsidR="00000000" w:rsidDel="00000000" w:rsidP="00000000" w:rsidRDefault="00000000" w:rsidRPr="00000000" w14:paraId="000000A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BUTTON2_DOWN_MASK → rueda</w:t>
      </w:r>
    </w:p>
    <w:p w:rsidR="00000000" w:rsidDel="00000000" w:rsidP="00000000" w:rsidRDefault="00000000" w:rsidRPr="00000000" w14:paraId="000000A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BUTTON3_DOWN_MASK → botón derecho</w:t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getX() (m)→ posición del ratón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getY() (m)</w:t>
      </w:r>
    </w:p>
    <w:p w:rsidR="00000000" w:rsidDel="00000000" w:rsidP="00000000" w:rsidRDefault="00000000" w:rsidRPr="00000000" w14:paraId="000000A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getModifiersEx() (m)→ si se ha usado boton derecho, izquierdo o rueda</w:t>
      </w:r>
    </w:p>
    <w:p w:rsidR="00000000" w:rsidDel="00000000" w:rsidP="00000000" w:rsidRDefault="00000000" w:rsidRPr="00000000" w14:paraId="000000A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getClickCount() (m)→ cuántos clics ha hecho el usuario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b w:val="1"/>
          <w:rtl w:val="0"/>
        </w:rPr>
        <w:t xml:space="preserve">MouseMotionListener (i)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mouseDragged() (m) → arrastrar</w:t>
      </w:r>
    </w:p>
    <w:p w:rsidR="00000000" w:rsidDel="00000000" w:rsidP="00000000" w:rsidRDefault="00000000" w:rsidRPr="00000000" w14:paraId="000000A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mouseMoved() (m) →mover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b w:val="1"/>
          <w:i w:val="1"/>
          <w:u w:val="single"/>
          <w:rtl w:val="0"/>
        </w:rPr>
        <w:t xml:space="preserve">*EVENTOS DE FOCO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FocusListener (i) → </w:t>
      </w:r>
      <w:r w:rsidDel="00000000" w:rsidR="00000000" w:rsidRPr="00000000">
        <w:rPr>
          <w:rtl w:val="0"/>
        </w:rPr>
        <w:t xml:space="preserve">FocusAdapter ©</w:t>
      </w:r>
    </w:p>
    <w:p w:rsidR="00000000" w:rsidDel="00000000" w:rsidP="00000000" w:rsidRDefault="00000000" w:rsidRPr="00000000" w14:paraId="000000A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focusGained(Focusevent e) (m)</w:t>
      </w:r>
    </w:p>
    <w:p w:rsidR="00000000" w:rsidDel="00000000" w:rsidP="00000000" w:rsidRDefault="00000000" w:rsidRPr="00000000" w14:paraId="000000B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focusLost(FocusEvent e) (m)</w:t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En el caso de que manejemos eventos con ventanas: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windowsFocusListener(i) →</w:t>
      </w:r>
      <w:r w:rsidDel="00000000" w:rsidR="00000000" w:rsidRPr="00000000">
        <w:rPr>
          <w:rtl w:val="0"/>
        </w:rPr>
        <w:t xml:space="preserve">WindowAdapter © </w:t>
      </w:r>
    </w:p>
    <w:p w:rsidR="00000000" w:rsidDel="00000000" w:rsidP="00000000" w:rsidRDefault="00000000" w:rsidRPr="00000000" w14:paraId="000000B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windowGainedFocus(Focusevent e)</w:t>
      </w:r>
    </w:p>
    <w:p w:rsidR="00000000" w:rsidDel="00000000" w:rsidP="00000000" w:rsidRDefault="00000000" w:rsidRPr="00000000" w14:paraId="000000B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windowLostFocus(FocusEvent e)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*EVENTOS: MÚLTIPLES FUENTES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Action (i) →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hereda → actionPerformed(ActionEvent evento) (m)</w:t>
      </w:r>
    </w:p>
    <w:p w:rsidR="00000000" w:rsidDel="00000000" w:rsidP="00000000" w:rsidRDefault="00000000" w:rsidRPr="00000000" w14:paraId="000000B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setEnabled(boolean b) (m) → activar/desactivar</w:t>
      </w:r>
    </w:p>
    <w:p w:rsidR="00000000" w:rsidDel="00000000" w:rsidP="00000000" w:rsidRDefault="00000000" w:rsidRPr="00000000" w14:paraId="000000B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isEnabled(boolean b) (m) → preguntar por el estado</w:t>
      </w:r>
    </w:p>
    <w:p w:rsidR="00000000" w:rsidDel="00000000" w:rsidP="00000000" w:rsidRDefault="00000000" w:rsidRPr="00000000" w14:paraId="000000B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putValue(String clave, Object valor) (m) → almacenar pares clave, valor</w:t>
      </w:r>
    </w:p>
    <w:p w:rsidR="00000000" w:rsidDel="00000000" w:rsidP="00000000" w:rsidRDefault="00000000" w:rsidRPr="00000000" w14:paraId="000000BC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getValue(String clave, Object valor) (m)</w:t>
      </w:r>
    </w:p>
    <w:p w:rsidR="00000000" w:rsidDel="00000000" w:rsidP="00000000" w:rsidRDefault="00000000" w:rsidRPr="00000000" w14:paraId="000000B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addPropertyChangedListener(PropertyChangeListener oyente) (m)</w:t>
      </w:r>
    </w:p>
    <w:p w:rsidR="00000000" w:rsidDel="00000000" w:rsidP="00000000" w:rsidRDefault="00000000" w:rsidRPr="00000000" w14:paraId="000000B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removePropertyChangedListed (PropertyChangeListener oyente) (m)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AbstractAction ©  →</w:t>
      </w:r>
      <w:r w:rsidDel="00000000" w:rsidR="00000000" w:rsidRPr="00000000">
        <w:rPr>
          <w:rtl w:val="0"/>
        </w:rPr>
        <w:t xml:space="preserve"> heredamos de aquí para obtener todos estos métodos anteriores, y así no tienes que escribirlos.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ASIGNANDO ACCIONES A TECLADO:</w:t>
      </w:r>
    </w:p>
    <w:p w:rsidR="00000000" w:rsidDel="00000000" w:rsidP="00000000" w:rsidRDefault="00000000" w:rsidRPr="00000000" w14:paraId="000000C4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KeyStroke © </w:t>
      </w:r>
    </w:p>
    <w:p w:rsidR="00000000" w:rsidDel="00000000" w:rsidP="00000000" w:rsidRDefault="00000000" w:rsidRPr="00000000" w14:paraId="000000C5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static getKeyStroke(String s) (m)</w:t>
      </w:r>
    </w:p>
    <w:p w:rsidR="00000000" w:rsidDel="00000000" w:rsidP="00000000" w:rsidRDefault="00000000" w:rsidRPr="00000000" w14:paraId="000000C6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InputMap ©  </w:t>
      </w:r>
    </w:p>
    <w:p w:rsidR="00000000" w:rsidDel="00000000" w:rsidP="00000000" w:rsidRDefault="00000000" w:rsidRPr="00000000" w14:paraId="000000C7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put (KeyStroke, Object) (m)</w:t>
      </w:r>
    </w:p>
    <w:p w:rsidR="00000000" w:rsidDel="00000000" w:rsidP="00000000" w:rsidRDefault="00000000" w:rsidRPr="00000000" w14:paraId="000000C8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JPanel © </w:t>
      </w:r>
    </w:p>
    <w:p w:rsidR="00000000" w:rsidDel="00000000" w:rsidP="00000000" w:rsidRDefault="00000000" w:rsidRPr="00000000" w14:paraId="000000C9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getInputMap(int condición) (m)</w:t>
      </w:r>
    </w:p>
    <w:p w:rsidR="00000000" w:rsidDel="00000000" w:rsidP="00000000" w:rsidRDefault="00000000" w:rsidRPr="00000000" w14:paraId="000000CA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ActionMap © </w:t>
      </w:r>
    </w:p>
    <w:p w:rsidR="00000000" w:rsidDel="00000000" w:rsidP="00000000" w:rsidRDefault="00000000" w:rsidRPr="00000000" w14:paraId="000000CB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put (Object, acción) (m)</w:t>
      </w:r>
    </w:p>
    <w:p w:rsidR="00000000" w:rsidDel="00000000" w:rsidP="00000000" w:rsidRDefault="00000000" w:rsidRPr="00000000" w14:paraId="000000CC">
      <w:pPr>
        <w:ind w:left="0" w:firstLine="0"/>
        <w:rPr/>
      </w:pPr>
      <w:r w:rsidDel="00000000" w:rsidR="00000000" w:rsidRPr="00000000">
        <w:rPr>
          <w:rtl w:val="0"/>
        </w:rPr>
        <w:t xml:space="preserve">1)Crear mapa de entrada: ¿cuál va a ser el objeto en el que tiene que incidir la entrada?</w:t>
      </w:r>
    </w:p>
    <w:p w:rsidR="00000000" w:rsidDel="00000000" w:rsidP="00000000" w:rsidRDefault="00000000" w:rsidRPr="00000000" w14:paraId="000000CD">
      <w:pPr>
        <w:ind w:left="0" w:firstLine="0"/>
        <w:rPr/>
      </w:pPr>
      <w:r w:rsidDel="00000000" w:rsidR="00000000" w:rsidRPr="00000000">
        <w:rPr>
          <w:rtl w:val="0"/>
        </w:rPr>
        <w:t xml:space="preserve">2)Crear combinación de teclas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3)Asignar combinación de teclas a objeto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4)Asignar objeto a acción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*MULTIPLES OYENTES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Hasta ahora hemos visto esto: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/>
        <w:drawing>
          <wp:inline distB="114300" distT="114300" distL="114300" distR="114300">
            <wp:extent cx="2976563" cy="137658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1376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*LAYOUTS/DISPOSICIONES</w:t>
      </w:r>
    </w:p>
    <w:p w:rsidR="00000000" w:rsidDel="00000000" w:rsidP="00000000" w:rsidRDefault="00000000" w:rsidRPr="00000000" w14:paraId="000000D7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</w:rPr>
        <w:drawing>
          <wp:inline distB="114300" distT="114300" distL="114300" distR="114300">
            <wp:extent cx="5731200" cy="2819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FlowLayout ©  → por defecto se usa este con la posición center.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BorderLayout ©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GridLayout (rejillas-celdas) ©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Container © → setLayout (m)</w:t>
      </w:r>
    </w:p>
    <w:p w:rsidR="00000000" w:rsidDel="00000000" w:rsidP="00000000" w:rsidRDefault="00000000" w:rsidRPr="00000000" w14:paraId="000000DC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COMPONENTES SWING</w:t>
      </w:r>
    </w:p>
    <w:p w:rsidR="00000000" w:rsidDel="00000000" w:rsidP="00000000" w:rsidRDefault="00000000" w:rsidRPr="00000000" w14:paraId="000000DF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*CUADROS DE TEXTO</w:t>
      </w:r>
    </w:p>
    <w:p w:rsidR="00000000" w:rsidDel="00000000" w:rsidP="00000000" w:rsidRDefault="00000000" w:rsidRPr="00000000" w14:paraId="000000E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JTextComponent (A) © </w:t>
      </w:r>
    </w:p>
    <w:p w:rsidR="00000000" w:rsidDel="00000000" w:rsidP="00000000" w:rsidRDefault="00000000" w:rsidRPr="00000000" w14:paraId="000000E1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void setText(String t) (m)</w:t>
      </w:r>
    </w:p>
    <w:p w:rsidR="00000000" w:rsidDel="00000000" w:rsidP="00000000" w:rsidRDefault="00000000" w:rsidRPr="00000000" w14:paraId="000000E2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void getText(String t) (m)</w:t>
      </w:r>
    </w:p>
    <w:p w:rsidR="00000000" w:rsidDel="00000000" w:rsidP="00000000" w:rsidRDefault="00000000" w:rsidRPr="00000000" w14:paraId="000000E3">
      <w:pPr>
        <w:numPr>
          <w:ilvl w:val="0"/>
          <w:numId w:val="12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JTextField © →</w:t>
      </w:r>
      <w:r w:rsidDel="00000000" w:rsidR="00000000" w:rsidRPr="00000000">
        <w:rPr>
          <w:rtl w:val="0"/>
        </w:rPr>
        <w:t xml:space="preserve"> construir cuadro de texto de una línea</w:t>
      </w:r>
    </w:p>
    <w:p w:rsidR="00000000" w:rsidDel="00000000" w:rsidP="00000000" w:rsidRDefault="00000000" w:rsidRPr="00000000" w14:paraId="000000E4">
      <w:pPr>
        <w:numPr>
          <w:ilvl w:val="0"/>
          <w:numId w:val="12"/>
        </w:numPr>
        <w:ind w:left="72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JTextArea ©→</w:t>
      </w:r>
      <w:r w:rsidDel="00000000" w:rsidR="00000000" w:rsidRPr="00000000">
        <w:rPr>
          <w:rtl w:val="0"/>
        </w:rPr>
        <w:t xml:space="preserve"> area de texto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JLabel → </w:t>
      </w:r>
      <w:r w:rsidDel="00000000" w:rsidR="00000000" w:rsidRPr="00000000">
        <w:rPr>
          <w:rtl w:val="0"/>
        </w:rPr>
        <w:t xml:space="preserve">para poner texto</w:t>
      </w:r>
    </w:p>
    <w:p w:rsidR="00000000" w:rsidDel="00000000" w:rsidP="00000000" w:rsidRDefault="00000000" w:rsidRPr="00000000" w14:paraId="000000E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–CAMBIOS EN UN CAMPO DE TEXTO:</w:t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JTextComponent (A) © </w:t>
      </w:r>
    </w:p>
    <w:p w:rsidR="00000000" w:rsidDel="00000000" w:rsidP="00000000" w:rsidRDefault="00000000" w:rsidRPr="00000000" w14:paraId="000000E9">
      <w:pPr>
        <w:numPr>
          <w:ilvl w:val="0"/>
          <w:numId w:val="12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JTextField © →</w:t>
      </w:r>
      <w:r w:rsidDel="00000000" w:rsidR="00000000" w:rsidRPr="00000000">
        <w:rPr>
          <w:rtl w:val="0"/>
        </w:rPr>
        <w:t xml:space="preserve"> construir cuadro de texto de una línea</w:t>
      </w:r>
    </w:p>
    <w:p w:rsidR="00000000" w:rsidDel="00000000" w:rsidP="00000000" w:rsidRDefault="00000000" w:rsidRPr="00000000" w14:paraId="000000EA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getDocument() (m) → Document (i) → addDocumentListener (m) → documentEvent() (e)</w:t>
      </w:r>
    </w:p>
    <w:p w:rsidR="00000000" w:rsidDel="00000000" w:rsidP="00000000" w:rsidRDefault="00000000" w:rsidRPr="00000000" w14:paraId="000000EB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ReceptoraEvento ©→ DocumentListener (i)</w:t>
      </w:r>
    </w:p>
    <w:p w:rsidR="00000000" w:rsidDel="00000000" w:rsidP="00000000" w:rsidRDefault="00000000" w:rsidRPr="00000000" w14:paraId="000000EC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removeUpdate()</w:t>
      </w:r>
    </w:p>
    <w:p w:rsidR="00000000" w:rsidDel="00000000" w:rsidP="00000000" w:rsidRDefault="00000000" w:rsidRPr="00000000" w14:paraId="000000ED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insertUpdate()</w:t>
      </w:r>
    </w:p>
    <w:p w:rsidR="00000000" w:rsidDel="00000000" w:rsidP="00000000" w:rsidRDefault="00000000" w:rsidRPr="00000000" w14:paraId="000000EE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changedUpdate()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–ÁREAS DE TEXTO</w:t>
      </w:r>
    </w:p>
    <w:p w:rsidR="00000000" w:rsidDel="00000000" w:rsidP="00000000" w:rsidRDefault="00000000" w:rsidRPr="00000000" w14:paraId="000000F0">
      <w:pPr>
        <w:numPr>
          <w:ilvl w:val="0"/>
          <w:numId w:val="1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JTextArea ©</w:t>
      </w:r>
    </w:p>
    <w:p w:rsidR="00000000" w:rsidDel="00000000" w:rsidP="00000000" w:rsidRDefault="00000000" w:rsidRPr="00000000" w14:paraId="000000F1">
      <w:pPr>
        <w:numPr>
          <w:ilvl w:val="1"/>
          <w:numId w:val="12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getText() (m)</w:t>
      </w:r>
    </w:p>
    <w:p w:rsidR="00000000" w:rsidDel="00000000" w:rsidP="00000000" w:rsidRDefault="00000000" w:rsidRPr="00000000" w14:paraId="000000F2">
      <w:pPr>
        <w:numPr>
          <w:ilvl w:val="1"/>
          <w:numId w:val="12"/>
        </w:numPr>
        <w:ind w:left="144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setLineWrap(boolean) (m) → </w:t>
      </w:r>
      <w:r w:rsidDel="00000000" w:rsidR="00000000" w:rsidRPr="00000000">
        <w:rPr>
          <w:rtl w:val="0"/>
        </w:rPr>
        <w:t xml:space="preserve">saltos de línea.</w:t>
      </w:r>
    </w:p>
    <w:p w:rsidR="00000000" w:rsidDel="00000000" w:rsidP="00000000" w:rsidRDefault="00000000" w:rsidRPr="00000000" w14:paraId="000000F3">
      <w:pPr>
        <w:numPr>
          <w:ilvl w:val="1"/>
          <w:numId w:val="12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getLineWrap() (m)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–CHECKBOX</w:t>
      </w:r>
    </w:p>
    <w:p w:rsidR="00000000" w:rsidDel="00000000" w:rsidP="00000000" w:rsidRDefault="00000000" w:rsidRPr="00000000" w14:paraId="000000F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JCheckBox ©</w:t>
      </w:r>
    </w:p>
    <w:p w:rsidR="00000000" w:rsidDel="00000000" w:rsidP="00000000" w:rsidRDefault="00000000" w:rsidRPr="00000000" w14:paraId="000000F7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isSelected() (m)</w:t>
      </w:r>
    </w:p>
    <w:p w:rsidR="00000000" w:rsidDel="00000000" w:rsidP="00000000" w:rsidRDefault="00000000" w:rsidRPr="00000000" w14:paraId="000000F8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setSelected(boolean) (m)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–RADIO BUTTON</w:t>
      </w:r>
    </w:p>
    <w:p w:rsidR="00000000" w:rsidDel="00000000" w:rsidP="00000000" w:rsidRDefault="00000000" w:rsidRPr="00000000" w14:paraId="000000FA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JRadioButton ©</w:t>
      </w:r>
    </w:p>
    <w:p w:rsidR="00000000" w:rsidDel="00000000" w:rsidP="00000000" w:rsidRDefault="00000000" w:rsidRPr="00000000" w14:paraId="000000FB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crear cada botón</w:t>
      </w:r>
    </w:p>
    <w:p w:rsidR="00000000" w:rsidDel="00000000" w:rsidP="00000000" w:rsidRDefault="00000000" w:rsidRPr="00000000" w14:paraId="000000FC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ButtonGroup ©</w:t>
      </w:r>
    </w:p>
    <w:p w:rsidR="00000000" w:rsidDel="00000000" w:rsidP="00000000" w:rsidRDefault="00000000" w:rsidRPr="00000000" w14:paraId="000000FD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agrupar para que tengan el mismo funcionamiento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–COMBOBOX</w:t>
      </w:r>
    </w:p>
    <w:p w:rsidR="00000000" w:rsidDel="00000000" w:rsidP="00000000" w:rsidRDefault="00000000" w:rsidRPr="00000000" w14:paraId="00000100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JComboBox © </w:t>
      </w:r>
    </w:p>
    <w:p w:rsidR="00000000" w:rsidDel="00000000" w:rsidP="00000000" w:rsidRDefault="00000000" w:rsidRPr="00000000" w14:paraId="00000101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addItem() (m) → agregar elementos al desplegable</w:t>
      </w:r>
    </w:p>
    <w:p w:rsidR="00000000" w:rsidDel="00000000" w:rsidP="00000000" w:rsidRDefault="00000000" w:rsidRPr="00000000" w14:paraId="00000102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getSelectedItem() (m)→ devolver el elemento seleccionado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–SLIDER</w:t>
      </w:r>
    </w:p>
    <w:p w:rsidR="00000000" w:rsidDel="00000000" w:rsidP="00000000" w:rsidRDefault="00000000" w:rsidRPr="00000000" w14:paraId="00000104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JSlider ©</w:t>
      </w:r>
    </w:p>
    <w:p w:rsidR="00000000" w:rsidDel="00000000" w:rsidP="00000000" w:rsidRDefault="00000000" w:rsidRPr="00000000" w14:paraId="00000105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setPaintTicks(boolean) (m) → imprimir lineas de division</w:t>
      </w:r>
    </w:p>
    <w:p w:rsidR="00000000" w:rsidDel="00000000" w:rsidP="00000000" w:rsidRDefault="00000000" w:rsidRPr="00000000" w14:paraId="00000106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setMajorTickSpacing(int) (m) → imprimir números</w:t>
      </w:r>
    </w:p>
    <w:p w:rsidR="00000000" w:rsidDel="00000000" w:rsidP="00000000" w:rsidRDefault="00000000" w:rsidRPr="00000000" w14:paraId="00000107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setMinorTickSpacing(int) (m) → decir cuanto espaciado</w:t>
      </w:r>
    </w:p>
    <w:p w:rsidR="00000000" w:rsidDel="00000000" w:rsidP="00000000" w:rsidRDefault="00000000" w:rsidRPr="00000000" w14:paraId="00000108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setPaintLabels(boolean) (m)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–SPINER</w:t>
      </w:r>
    </w:p>
    <w:p w:rsidR="00000000" w:rsidDel="00000000" w:rsidP="00000000" w:rsidRDefault="00000000" w:rsidRPr="00000000" w14:paraId="0000010A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JSpinner ©</w:t>
      </w:r>
    </w:p>
    <w:p w:rsidR="00000000" w:rsidDel="00000000" w:rsidP="00000000" w:rsidRDefault="00000000" w:rsidRPr="00000000" w14:paraId="0000010B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Jspinner()</w:t>
      </w:r>
    </w:p>
    <w:p w:rsidR="00000000" w:rsidDel="00000000" w:rsidP="00000000" w:rsidRDefault="00000000" w:rsidRPr="00000000" w14:paraId="0000010C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Jspinner(SpinnerModel modelo)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–CONSTRUCCIÓN MENÚS</w:t>
      </w:r>
    </w:p>
    <w:p w:rsidR="00000000" w:rsidDel="00000000" w:rsidP="00000000" w:rsidRDefault="00000000" w:rsidRPr="00000000" w14:paraId="0000010F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JMenuBar © → menú principal</w:t>
      </w:r>
    </w:p>
    <w:p w:rsidR="00000000" w:rsidDel="00000000" w:rsidP="00000000" w:rsidRDefault="00000000" w:rsidRPr="00000000" w14:paraId="00000110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JMenu © → cada uno de los elementos el menú principal</w:t>
      </w:r>
    </w:p>
    <w:p w:rsidR="00000000" w:rsidDel="00000000" w:rsidP="00000000" w:rsidRDefault="00000000" w:rsidRPr="00000000" w14:paraId="00000111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JMenuItem © → items de cada elemento del menú principal</w:t>
      </w:r>
    </w:p>
    <w:p w:rsidR="00000000" w:rsidDel="00000000" w:rsidP="00000000" w:rsidRDefault="00000000" w:rsidRPr="00000000" w14:paraId="00000112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JMenuItem(String texto) (m)</w:t>
      </w:r>
    </w:p>
    <w:p w:rsidR="00000000" w:rsidDel="00000000" w:rsidP="00000000" w:rsidRDefault="00000000" w:rsidRPr="00000000" w14:paraId="00000113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JMenuItem(String texto, icon icono) (m)→ con imagen</w:t>
      </w:r>
    </w:p>
    <w:p w:rsidR="00000000" w:rsidDel="00000000" w:rsidP="00000000" w:rsidRDefault="00000000" w:rsidRPr="00000000" w14:paraId="00000114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JCheckBoxMenuItem ©</w:t>
      </w:r>
    </w:p>
    <w:p w:rsidR="00000000" w:rsidDel="00000000" w:rsidP="00000000" w:rsidRDefault="00000000" w:rsidRPr="00000000" w14:paraId="00000115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JRadioButtonMenuItem ©</w:t>
      </w:r>
    </w:p>
    <w:p w:rsidR="00000000" w:rsidDel="00000000" w:rsidP="00000000" w:rsidRDefault="00000000" w:rsidRPr="00000000" w14:paraId="00000116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setAccelerator(KeyStroke obj) (m)</w:t>
      </w:r>
    </w:p>
    <w:p w:rsidR="00000000" w:rsidDel="00000000" w:rsidP="00000000" w:rsidRDefault="00000000" w:rsidRPr="00000000" w14:paraId="00000117">
      <w:pPr>
        <w:numPr>
          <w:ilvl w:val="2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llamas pasando (KeyEvent.VK_D, InputEvent.CTRL_DOWN_MASK) →constante (en este caso la D) + control.</w:t>
      </w:r>
    </w:p>
    <w:p w:rsidR="00000000" w:rsidDel="00000000" w:rsidP="00000000" w:rsidRDefault="00000000" w:rsidRPr="00000000" w14:paraId="00000118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SEPARADORES: addSeparator() (m)</w:t>
      </w:r>
    </w:p>
    <w:p w:rsidR="00000000" w:rsidDel="00000000" w:rsidP="00000000" w:rsidRDefault="00000000" w:rsidRPr="00000000" w14:paraId="00000119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JPopupMenu © → Menús emergentes</w:t>
      </w:r>
    </w:p>
    <w:p w:rsidR="00000000" w:rsidDel="00000000" w:rsidP="00000000" w:rsidRDefault="00000000" w:rsidRPr="00000000" w14:paraId="0000011A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setComponentPopupMenu(Component c)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– BARRA DE HERRAMIENTAS (AVANZADO) → vídeos 111-114.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graficos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1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javax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swing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.*;</w:t>
      </w:r>
    </w:p>
    <w:p w:rsidR="00000000" w:rsidDel="00000000" w:rsidP="00000000" w:rsidRDefault="00000000" w:rsidRPr="00000000" w14:paraId="00000122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d9e8f7"/>
          <w:sz w:val="20"/>
          <w:szCs w:val="20"/>
          <w:u w:val="single"/>
          <w:rtl w:val="0"/>
        </w:rPr>
        <w:t xml:space="preserve">java</w:t>
      </w:r>
      <w:r w:rsidDel="00000000" w:rsidR="00000000" w:rsidRPr="00000000">
        <w:rPr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u w:val="single"/>
          <w:rtl w:val="0"/>
        </w:rPr>
        <w:t xml:space="preserve">awt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.*;</w:t>
      </w:r>
    </w:p>
    <w:p w:rsidR="00000000" w:rsidDel="00000000" w:rsidP="00000000" w:rsidRDefault="00000000" w:rsidRPr="00000000" w14:paraId="00000123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Layouts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24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static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void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eb540"/>
          <w:sz w:val="20"/>
          <w:szCs w:val="20"/>
          <w:rtl w:val="0"/>
        </w:rPr>
        <w:t xml:space="preserve">main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[]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79abff"/>
          <w:sz w:val="20"/>
          <w:szCs w:val="20"/>
          <w:rtl w:val="0"/>
        </w:rPr>
        <w:t xml:space="preserve">args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25">
      <w:pPr>
        <w:shd w:fill="2f2f2f" w:val="clear"/>
        <w:rPr>
          <w:color w:val="808080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808080"/>
          <w:sz w:val="20"/>
          <w:szCs w:val="20"/>
          <w:rtl w:val="0"/>
        </w:rPr>
        <w:t xml:space="preserve">// </w:t>
      </w:r>
      <w:r w:rsidDel="00000000" w:rsidR="00000000" w:rsidRPr="00000000">
        <w:rPr>
          <w:b w:val="1"/>
          <w:color w:val="9a8c7c"/>
          <w:sz w:val="20"/>
          <w:szCs w:val="20"/>
          <w:rtl w:val="0"/>
        </w:rPr>
        <w:t xml:space="preserve">TODO</w:t>
      </w:r>
      <w:r w:rsidDel="00000000" w:rsidR="00000000" w:rsidRPr="00000000">
        <w:rPr>
          <w:color w:val="808080"/>
          <w:sz w:val="20"/>
          <w:szCs w:val="20"/>
          <w:rtl w:val="0"/>
        </w:rPr>
        <w:t xml:space="preserve"> Auto-generated method stub</w:t>
      </w:r>
    </w:p>
    <w:p w:rsidR="00000000" w:rsidDel="00000000" w:rsidP="00000000" w:rsidRDefault="00000000" w:rsidRPr="00000000" w14:paraId="00000126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27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28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290c3"/>
          <w:sz w:val="20"/>
          <w:szCs w:val="20"/>
          <w:u w:val="single"/>
          <w:rtl w:val="0"/>
        </w:rPr>
        <w:t xml:space="preserve">Marco_Layout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extends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JFrame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29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eb540"/>
          <w:sz w:val="20"/>
          <w:szCs w:val="20"/>
          <w:rtl w:val="0"/>
        </w:rPr>
        <w:t xml:space="preserve">Marco_Layout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2A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cdf668"/>
          <w:sz w:val="20"/>
          <w:szCs w:val="20"/>
          <w:rtl w:val="0"/>
        </w:rPr>
        <w:t xml:space="preserve">setTitle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"Prueba Acciones"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B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cdf668"/>
          <w:sz w:val="20"/>
          <w:szCs w:val="20"/>
          <w:rtl w:val="0"/>
        </w:rPr>
        <w:t xml:space="preserve">setBounds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600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350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600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300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Panel_Layout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rtl w:val="0"/>
        </w:rPr>
        <w:t xml:space="preserve">lamina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Panel_Layout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D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cdf668"/>
          <w:sz w:val="20"/>
          <w:szCs w:val="20"/>
          <w:rtl w:val="0"/>
        </w:rPr>
        <w:t xml:space="preserve">add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lamina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E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2F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30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290c3"/>
          <w:sz w:val="20"/>
          <w:szCs w:val="20"/>
          <w:u w:val="single"/>
          <w:rtl w:val="0"/>
        </w:rPr>
        <w:t xml:space="preserve">Panel_Layout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extends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JPanel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31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eb540"/>
          <w:sz w:val="20"/>
          <w:szCs w:val="20"/>
          <w:rtl w:val="0"/>
        </w:rPr>
        <w:t xml:space="preserve">Panel_Layout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32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cdf668"/>
          <w:sz w:val="20"/>
          <w:szCs w:val="20"/>
          <w:rtl w:val="0"/>
        </w:rPr>
        <w:t xml:space="preserve">add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JButton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"Amarillo"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cdf668"/>
          <w:sz w:val="20"/>
          <w:szCs w:val="20"/>
          <w:rtl w:val="0"/>
        </w:rPr>
        <w:t xml:space="preserve">add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JButton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"Rojo"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cdf668"/>
          <w:sz w:val="20"/>
          <w:szCs w:val="20"/>
          <w:rtl w:val="0"/>
        </w:rPr>
        <w:t xml:space="preserve">add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JButton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"Azul"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36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graficos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A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javax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swing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.*;</w:t>
      </w:r>
    </w:p>
    <w:p w:rsidR="00000000" w:rsidDel="00000000" w:rsidP="00000000" w:rsidRDefault="00000000" w:rsidRPr="00000000" w14:paraId="0000013B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d9e8f7"/>
          <w:sz w:val="20"/>
          <w:szCs w:val="20"/>
          <w:u w:val="single"/>
          <w:rtl w:val="0"/>
        </w:rPr>
        <w:t xml:space="preserve">java</w:t>
      </w:r>
      <w:r w:rsidDel="00000000" w:rsidR="00000000" w:rsidRPr="00000000">
        <w:rPr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u w:val="single"/>
          <w:rtl w:val="0"/>
        </w:rPr>
        <w:t xml:space="preserve">awt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.*;</w:t>
      </w:r>
    </w:p>
    <w:p w:rsidR="00000000" w:rsidDel="00000000" w:rsidP="00000000" w:rsidRDefault="00000000" w:rsidRPr="00000000" w14:paraId="0000013C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EventosCuadroTexto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3D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static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void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eb540"/>
          <w:sz w:val="20"/>
          <w:szCs w:val="20"/>
          <w:rtl w:val="0"/>
        </w:rPr>
        <w:t xml:space="preserve">main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[]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79abff"/>
          <w:sz w:val="20"/>
          <w:szCs w:val="20"/>
          <w:rtl w:val="0"/>
        </w:rPr>
        <w:t xml:space="preserve">args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3E">
      <w:pPr>
        <w:shd w:fill="2f2f2f" w:val="clear"/>
        <w:rPr>
          <w:color w:val="808080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808080"/>
          <w:sz w:val="20"/>
          <w:szCs w:val="20"/>
          <w:rtl w:val="0"/>
        </w:rPr>
        <w:t xml:space="preserve">// </w:t>
      </w:r>
      <w:r w:rsidDel="00000000" w:rsidR="00000000" w:rsidRPr="00000000">
        <w:rPr>
          <w:b w:val="1"/>
          <w:color w:val="9a8c7c"/>
          <w:sz w:val="20"/>
          <w:szCs w:val="20"/>
          <w:rtl w:val="0"/>
        </w:rPr>
        <w:t xml:space="preserve">TODO</w:t>
      </w:r>
      <w:r w:rsidDel="00000000" w:rsidR="00000000" w:rsidRPr="00000000">
        <w:rPr>
          <w:color w:val="808080"/>
          <w:sz w:val="20"/>
          <w:szCs w:val="20"/>
          <w:rtl w:val="0"/>
        </w:rPr>
        <w:t xml:space="preserve"> Auto-generated method stub</w:t>
      </w:r>
    </w:p>
    <w:p w:rsidR="00000000" w:rsidDel="00000000" w:rsidP="00000000" w:rsidRDefault="00000000" w:rsidRPr="00000000" w14:paraId="0000013F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MarcoPrueba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rtl w:val="0"/>
        </w:rPr>
        <w:t xml:space="preserve">mimarco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MarcoPrueba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mimarco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setDefaultCloseOperation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JFrame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0"/>
          <w:szCs w:val="20"/>
          <w:rtl w:val="0"/>
        </w:rPr>
        <w:t xml:space="preserve">EXIT_ON_CLOSE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1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42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43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290c3"/>
          <w:sz w:val="20"/>
          <w:szCs w:val="20"/>
          <w:u w:val="single"/>
          <w:rtl w:val="0"/>
        </w:rPr>
        <w:t xml:space="preserve">MarcoPrueba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extends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JFrame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44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eb540"/>
          <w:sz w:val="20"/>
          <w:szCs w:val="20"/>
          <w:rtl w:val="0"/>
        </w:rPr>
        <w:t xml:space="preserve">MarcoPrueba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45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cdf668"/>
          <w:sz w:val="20"/>
          <w:szCs w:val="20"/>
          <w:rtl w:val="0"/>
        </w:rPr>
        <w:t xml:space="preserve">setBounds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500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300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500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350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6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LaminaPrueba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rtl w:val="0"/>
        </w:rPr>
        <w:t xml:space="preserve">milamina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LaminaPrueba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7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cdf668"/>
          <w:sz w:val="20"/>
          <w:szCs w:val="20"/>
          <w:rtl w:val="0"/>
        </w:rPr>
        <w:t xml:space="preserve">add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milamina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cdf668"/>
          <w:sz w:val="20"/>
          <w:szCs w:val="20"/>
          <w:rtl w:val="0"/>
        </w:rPr>
        <w:t xml:space="preserve">setVisible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true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9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4A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4B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290c3"/>
          <w:sz w:val="20"/>
          <w:szCs w:val="20"/>
          <w:u w:val="single"/>
          <w:rtl w:val="0"/>
        </w:rPr>
        <w:t xml:space="preserve">LaminaPrueba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extends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JPanel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4C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eb540"/>
          <w:sz w:val="20"/>
          <w:szCs w:val="20"/>
          <w:rtl w:val="0"/>
        </w:rPr>
        <w:t xml:space="preserve">LaminaPrueba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4D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JTextField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rtl w:val="0"/>
        </w:rPr>
        <w:t xml:space="preserve">micampo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JTextField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20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E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cdf668"/>
          <w:sz w:val="20"/>
          <w:szCs w:val="20"/>
          <w:rtl w:val="0"/>
        </w:rPr>
        <w:t xml:space="preserve">add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micampo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F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50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