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Coincidencia exacta:</w:t>
      </w:r>
      <w:r w:rsidDel="00000000" w:rsidR="00000000" w:rsidRPr="00000000">
        <w:rPr>
          <w:rtl w:val="0"/>
        </w:rPr>
        <w:t xml:space="preserve"> Para validar si un string coincide exactamente con otro string: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 regex = "exacto";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Coincidencia de cualquier carácter:</w:t>
      </w:r>
      <w:r w:rsidDel="00000000" w:rsidR="00000000" w:rsidRPr="00000000">
        <w:rPr>
          <w:rtl w:val="0"/>
        </w:rPr>
        <w:t xml:space="preserve"> Para verificar si un string contiene cualquier carácter: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regex = ".*"; // Coincide con cualquier carácter (incluyendo ninguno)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Coincidencia de caracteres específicos:</w:t>
      </w:r>
      <w:r w:rsidDel="00000000" w:rsidR="00000000" w:rsidRPr="00000000">
        <w:rPr>
          <w:rtl w:val="0"/>
        </w:rPr>
        <w:t xml:space="preserve"> Para validar si un string contiene solo ciertos caracteres: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regex = "[abc]"; // Coincide con 'a', 'b' o 'c'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Cuantificadores</w:t>
      </w:r>
      <w:r w:rsidDel="00000000" w:rsidR="00000000" w:rsidRPr="00000000">
        <w:rPr>
          <w:rtl w:val="0"/>
        </w:rPr>
        <w:t xml:space="preserve">: Para especificar la cantidad de veces que un carácter o grupo de caracteres puede aparecer: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regex = "[0-9]{3}"; // Coincide con exactamente 3 dígitos del 0 al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Negación</w:t>
      </w:r>
      <w:r w:rsidDel="00000000" w:rsidR="00000000" w:rsidRPr="00000000">
        <w:rPr>
          <w:rtl w:val="0"/>
        </w:rPr>
        <w:t xml:space="preserve">: Para verificar que un string no contiene ciertos caracteres: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regex = "[^abc]"; // No coincide con 'a', 'b' ni 'c'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Caracteres especiales: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\d: Coincide con un dígito (0-9).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\D: Coincide con un no-dígito.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\w: Coincide con un carácter de palabra (letras, dígitos o guiones bajos).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\W: Coincide con un no-carácter de palabra.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\s: Coincide con un carácter de espacio en blanco (espacio, tabulación, salto de línea).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\S: Coincide con un no-carácter de espacio en blanco.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Anclas de inicio y fin: </w:t>
      </w:r>
      <w:r w:rsidDel="00000000" w:rsidR="00000000" w:rsidRPr="00000000">
        <w:rPr>
          <w:rtl w:val="0"/>
        </w:rPr>
        <w:t xml:space="preserve">Para validar si un string comienza o termina con ciertos caracteres: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 regex = "^Inicio"; // Coincide con "Inicio" al principio del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boolean coincidencia = input.matches(regex);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 regex = "Fin$"; // Coincide con "Fin" al final del string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  <w:t xml:space="preserve">boolean coincidencia = input.matches(regex);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