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Lato" w:cs="Lato" w:eastAsia="Lato" w:hAnsi="Lato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Lato" w:cs="Lato" w:eastAsia="Lato" w:hAnsi="Lato"/>
          <w:b w:val="1"/>
          <w:color w:val="ff0000"/>
          <w:sz w:val="24"/>
          <w:szCs w:val="24"/>
          <w:u w:val="single"/>
          <w:rtl w:val="0"/>
        </w:rPr>
        <w:t xml:space="preserve">ERROR dpkg!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jc w:val="center"/>
        <w:rPr>
          <w:rFonts w:ascii="Lato" w:cs="Lato" w:eastAsia="Lato" w:hAnsi="Lato"/>
          <w:b w:val="1"/>
          <w:sz w:val="24"/>
          <w:szCs w:val="24"/>
          <w:u w:val="single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u w:val="single"/>
        </w:rPr>
        <w:drawing>
          <wp:inline distB="114300" distT="114300" distL="114300" distR="114300">
            <wp:extent cx="4695825" cy="1009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