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69AD4A95" w:rsidR="007327FA" w:rsidRDefault="00B26E42" w:rsidP="00E72859">
      <w:pPr>
        <w:pStyle w:val="Ttulo2"/>
        <w:rPr>
          <w:b/>
          <w:bCs/>
        </w:rPr>
      </w:pPr>
      <w:r>
        <w:rPr>
          <w:b/>
          <w:bCs/>
        </w:rPr>
        <w:t>CONCILIAÇÃO</w:t>
      </w:r>
    </w:p>
    <w:p w14:paraId="599B6706" w14:textId="273D35E7" w:rsidR="00520F98" w:rsidRDefault="00520F98" w:rsidP="00520F98">
      <w:r>
        <w:t>“</w:t>
      </w:r>
      <w:r w:rsidRPr="00C87079">
        <w:rPr>
          <w:b/>
          <w:bCs/>
          <w:i/>
          <w:iCs/>
        </w:rPr>
        <w:t>Concilia-te – depressa com o teu adversário, enquanto estás no caminho com ele, para que não aconteça que o adversário te entregue ao juiz e o juiz te entregue ao oficial de justiça, e te encerrem na prisão.</w:t>
      </w:r>
      <w:r>
        <w:t xml:space="preserve">” – Jesus. (Mateus, 5:25.) </w:t>
      </w:r>
    </w:p>
    <w:p w14:paraId="39CC36C8" w14:textId="77777777" w:rsidR="00520F98" w:rsidRDefault="00520F98" w:rsidP="00520F98">
      <w:r w:rsidRPr="00A727D3">
        <w:rPr>
          <w:b/>
          <w:bCs/>
          <w:color w:val="FF0000"/>
        </w:rPr>
        <w:t>M</w:t>
      </w:r>
      <w:r>
        <w:t xml:space="preserve">uitas almas enobrecidas, após receberem a exortação desta passagem, sofrem intimamente por esbarrarem com a dureza do adversário de ontem, inacessível a qualquer conciliação. </w:t>
      </w:r>
    </w:p>
    <w:p w14:paraId="6A5E7C2F" w14:textId="77777777" w:rsidR="00520F98" w:rsidRDefault="00520F98" w:rsidP="00520F98">
      <w:r w:rsidRPr="00A727D3">
        <w:rPr>
          <w:b/>
          <w:bCs/>
          <w:color w:val="FF0000"/>
        </w:rPr>
        <w:t>A</w:t>
      </w:r>
      <w:r>
        <w:t xml:space="preserve"> advertência do Mestre, no entanto, é fundamentalmente consoladora para a consciência individual. </w:t>
      </w:r>
    </w:p>
    <w:p w14:paraId="45CEF5A2" w14:textId="77777777" w:rsidR="00520F98" w:rsidRDefault="00520F98" w:rsidP="00520F98">
      <w:r w:rsidRPr="00A727D3">
        <w:rPr>
          <w:b/>
          <w:bCs/>
          <w:color w:val="FF0000"/>
        </w:rPr>
        <w:t>A</w:t>
      </w:r>
      <w:r>
        <w:t xml:space="preserve">ssevera a palavra do Senhor – “concilia-te”, o que equivale a dizer “faze de tua parte”. </w:t>
      </w:r>
    </w:p>
    <w:p w14:paraId="2FB22A89" w14:textId="77777777" w:rsidR="00520F98" w:rsidRDefault="00520F98" w:rsidP="00520F98">
      <w:r w:rsidRPr="00A727D3">
        <w:rPr>
          <w:b/>
          <w:bCs/>
          <w:color w:val="FF0000"/>
        </w:rPr>
        <w:t>C</w:t>
      </w:r>
      <w:r>
        <w:t xml:space="preserve">orrige quanto for possível, relativamente aos erros do passado, movimenta-te no sentido de revelar a boa-vontade perseverante, Insiste na bondade e na compreensão. </w:t>
      </w:r>
    </w:p>
    <w:p w14:paraId="611685B6" w14:textId="77777777" w:rsidR="00520F98" w:rsidRDefault="00520F98" w:rsidP="00520F98">
      <w:r w:rsidRPr="00A727D3">
        <w:rPr>
          <w:b/>
          <w:bCs/>
          <w:color w:val="FF0000"/>
        </w:rPr>
        <w:t>S</w:t>
      </w:r>
      <w:r>
        <w:t>e o adversário é ignorante, medita na época em que também desconhecias as obrigações primordiais e observa se não agiste com piores características; se é perverso, categoriza-o à conta de doente e dementado em vias de cura.</w:t>
      </w:r>
    </w:p>
    <w:p w14:paraId="38147CF2" w14:textId="77777777" w:rsidR="00520F98" w:rsidRDefault="00520F98" w:rsidP="00520F98">
      <w:r w:rsidRPr="00A727D3">
        <w:rPr>
          <w:b/>
          <w:bCs/>
          <w:color w:val="FF0000"/>
        </w:rPr>
        <w:t>F</w:t>
      </w:r>
      <w:r>
        <w:t xml:space="preserve">aze o bem que puderes, enquanto palmilhas os mesmos caminhos, porque se for o inimigo tão implacável que te busque entregar ao juiz, de qualquer modo, terás então igualmente provas e testemunhos a apresentar. Um julgamento legítimo inclui todas as peças e somente os espíritos francamente impenetráveis ao bem, sofrerão o rigor da extrema justiça. </w:t>
      </w:r>
    </w:p>
    <w:p w14:paraId="050A23FD" w14:textId="77777777" w:rsidR="00520F98" w:rsidRDefault="00520F98" w:rsidP="00520F98">
      <w:r w:rsidRPr="00A727D3">
        <w:rPr>
          <w:b/>
          <w:bCs/>
          <w:color w:val="FF0000"/>
        </w:rPr>
        <w:t>T</w:t>
      </w:r>
      <w:r>
        <w:t>rabalha, pois, quanto seja possível no capítulo da harmonização, mas se o adversário te desdenha os bons desejos, concilia-te com a própria consciência e espera confiante.</w:t>
      </w:r>
    </w:p>
    <w:p w14:paraId="2B81FFA9" w14:textId="60C5E00E" w:rsidR="00520F98" w:rsidRPr="00520F98" w:rsidRDefault="00520F98" w:rsidP="00520F98">
      <w:r w:rsidRPr="00B26E42">
        <w:rPr>
          <w:b/>
          <w:bCs/>
          <w:i/>
          <w:iCs/>
        </w:rPr>
        <w:t>Emmanuel</w:t>
      </w:r>
      <w:r w:rsidR="00B26E42">
        <w:tab/>
      </w:r>
      <w:r w:rsidR="00B26E42">
        <w:tab/>
      </w:r>
      <w:r>
        <w:t xml:space="preserve">Do livro: </w:t>
      </w:r>
      <w:r w:rsidR="00B26E42" w:rsidRPr="00B26E42">
        <w:rPr>
          <w:b/>
          <w:bCs/>
          <w:i/>
          <w:iCs/>
        </w:rPr>
        <w:t>Pão Nosso</w:t>
      </w:r>
      <w:r>
        <w:t>. FEB</w:t>
      </w:r>
      <w:r w:rsidR="00B26E42">
        <w:tab/>
      </w:r>
      <w:r w:rsidR="00B26E42">
        <w:tab/>
      </w:r>
      <w:r>
        <w:t xml:space="preserve">Psicografia: </w:t>
      </w:r>
      <w:r w:rsidRPr="00B26E42">
        <w:rPr>
          <w:b/>
          <w:bCs/>
          <w:i/>
          <w:iCs/>
        </w:rPr>
        <w:t>Francisco C. Xavier</w:t>
      </w:r>
    </w:p>
    <w:p w14:paraId="4493CBD4" w14:textId="77777777" w:rsidR="009D77ED" w:rsidRDefault="009D77ED" w:rsidP="00035C86"/>
    <w:p w14:paraId="70C06F78" w14:textId="41DFABEB" w:rsidR="00D53BD3" w:rsidRPr="002E5FB5" w:rsidRDefault="00FD77D9" w:rsidP="00D53BD3">
      <w:pPr>
        <w:pStyle w:val="Ttulo2"/>
        <w:rPr>
          <w:b/>
          <w:bCs/>
        </w:rPr>
      </w:pPr>
      <w:r w:rsidRPr="002E5FB5">
        <w:rPr>
          <w:b/>
          <w:bCs/>
        </w:rPr>
        <w:t>RECONCILIAR-SE COM SEUS ADVERSÁRIOS</w:t>
      </w:r>
    </w:p>
    <w:p w14:paraId="42B061A0" w14:textId="77777777" w:rsidR="00C91A9E" w:rsidRDefault="00C91A9E" w:rsidP="00C91A9E">
      <w:r w:rsidRPr="00A727D3">
        <w:rPr>
          <w:b/>
          <w:bCs/>
          <w:color w:val="FF0000"/>
        </w:rPr>
        <w:t>5</w:t>
      </w:r>
      <w:r>
        <w:t>. “</w:t>
      </w:r>
      <w:r w:rsidRPr="00A727D3">
        <w:rPr>
          <w:b/>
          <w:bCs/>
          <w:i/>
          <w:iCs/>
        </w:rPr>
        <w:t xml:space="preserve">Reconciliai-vos o mais cedo possível com o vosso adversário, enquanto estais em caminho com ele, para que não suceda que o vosso adversário vos entregue ao juiz, e que o juiz vos entregue ao ministro da justiça, e que sejais postos na prisão. Em verdade vos digo que não saireis de lá enquanto não houverdes </w:t>
      </w:r>
      <w:proofErr w:type="gramStart"/>
      <w:r w:rsidRPr="00A727D3">
        <w:rPr>
          <w:b/>
          <w:bCs/>
          <w:i/>
          <w:iCs/>
        </w:rPr>
        <w:t>pago</w:t>
      </w:r>
      <w:proofErr w:type="gramEnd"/>
      <w:r w:rsidRPr="00A727D3">
        <w:rPr>
          <w:b/>
          <w:bCs/>
          <w:i/>
          <w:iCs/>
        </w:rPr>
        <w:t xml:space="preserve"> até o último centavo.</w:t>
      </w:r>
      <w:r>
        <w:t>” (Mateus, V: 25 e 26.)</w:t>
      </w:r>
    </w:p>
    <w:p w14:paraId="361BCD6C" w14:textId="76A05EEE" w:rsidR="00C91A9E" w:rsidRPr="00C91A9E" w:rsidRDefault="00C91A9E" w:rsidP="00C91A9E">
      <w:r w:rsidRPr="00A727D3">
        <w:rPr>
          <w:b/>
          <w:bCs/>
          <w:color w:val="FF0000"/>
        </w:rPr>
        <w:t>6</w:t>
      </w:r>
      <w:r>
        <w:t xml:space="preserve">. Há, na prática do perdão, e na do bem em geral, mais que um efeito moral, há também um efeito material. Como se sabe, a morte não nos livra dos nossos inimigos; os espíritos vingativos muitas vezes perseguem com seu ódio, além do túmulo, aqueles contra os quais conservaram o seu rancor. É por essa razão que o provérbio </w:t>
      </w:r>
      <w:r w:rsidR="000B0160">
        <w:t>“</w:t>
      </w:r>
      <w:r w:rsidRPr="000B0160">
        <w:rPr>
          <w:i/>
          <w:iCs/>
        </w:rPr>
        <w:t>morto o animal, morto o veneno</w:t>
      </w:r>
      <w:r w:rsidR="000B0160">
        <w:t>”</w:t>
      </w:r>
      <w:r>
        <w:t xml:space="preserve">, é falso quando se aplica ao homem. O espírito mau espera que aquele a quem ele deseja mal esteja encerrado em seu corpo, e assim menos livre, para poder atormentá-lo com mais facilidade, atingi-lo nos seus interesses ou nas suas afeições mais queridas. É preciso ver nesse fato a causa da maioria dos casos de obsessão, principalmente daqueles que apresentam uma certa gravidade, como a subjugação e a possessão. O obsidiado e o possuído são quase sempre vítimas de uma vingança anterior, a qual, provavelmente, eles deram motivo por sua conduta. Deus assim o permite para puni-los pelo mal que eles mesmos fizeram, ou, se não o fizeram, por não terem sido indulgentes nem caridosos ao deixarem de perdoar. Do ponto de vista da sua tranquilidade futura, é imprescindível reparar, o mais cedo possível, os danos que tenham causado aos seus semelhantes, perdoar os seus inimigos, a fim de eliminar, antes de morrer, todos os motivos de desavenças, todas as causas de animosidade posterior. Por essa forma, de um inimigo enfurecido neste mundo pode-se fazer um amigo no outro, ou, pelo menos, ficar do lado do bem, e Deus não deixa aquele que perdoou ficar exposto à vingança. Quando Jesus recomenda que nos reconciliemos com o nosso adversário o mais breve possível, não é tendo em vista somente acabar com as discórdias durante a existência atual, mas evitar que elas se perpetuem nas existências futuras. Não saireis de lá enquanto não houverdes </w:t>
      </w:r>
      <w:proofErr w:type="gramStart"/>
      <w:r>
        <w:t>pago</w:t>
      </w:r>
      <w:proofErr w:type="gramEnd"/>
      <w:r>
        <w:t xml:space="preserve"> até o último centavo, isto é, satisfeito completamente a justiça de Deus.</w:t>
      </w:r>
    </w:p>
    <w:sectPr w:rsidR="00C91A9E" w:rsidRPr="00C91A9E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69E1F" w14:textId="77777777" w:rsidR="0091660E" w:rsidRDefault="0091660E" w:rsidP="001B2B2C">
      <w:pPr>
        <w:spacing w:after="0" w:line="240" w:lineRule="auto"/>
      </w:pPr>
      <w:r>
        <w:separator/>
      </w:r>
    </w:p>
  </w:endnote>
  <w:endnote w:type="continuationSeparator" w:id="0">
    <w:p w14:paraId="2AA71069" w14:textId="77777777" w:rsidR="0091660E" w:rsidRDefault="0091660E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F3A3C" w14:textId="77777777" w:rsidR="0091660E" w:rsidRDefault="0091660E" w:rsidP="001B2B2C">
      <w:pPr>
        <w:spacing w:after="0" w:line="240" w:lineRule="auto"/>
      </w:pPr>
      <w:r>
        <w:separator/>
      </w:r>
    </w:p>
  </w:footnote>
  <w:footnote w:type="continuationSeparator" w:id="0">
    <w:p w14:paraId="73700C6C" w14:textId="77777777" w:rsidR="0091660E" w:rsidRDefault="0091660E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042D6E81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 xml:space="preserve">ns </w:t>
    </w:r>
    <w:r w:rsidR="00E70AF2">
      <w:rPr>
        <w:b/>
        <w:bCs/>
        <w:color w:val="4472C4" w:themeColor="accent1"/>
        <w:sz w:val="18"/>
        <w:szCs w:val="18"/>
      </w:rPr>
      <w:t>5</w:t>
    </w:r>
    <w:r w:rsidR="00DE0DFF">
      <w:rPr>
        <w:b/>
        <w:bCs/>
        <w:color w:val="4472C4" w:themeColor="accent1"/>
        <w:sz w:val="18"/>
        <w:szCs w:val="18"/>
      </w:rPr>
      <w:t xml:space="preserve"> a </w:t>
    </w:r>
    <w:r w:rsidR="00E70AF2">
      <w:rPr>
        <w:b/>
        <w:bCs/>
        <w:color w:val="4472C4" w:themeColor="accent1"/>
        <w:sz w:val="18"/>
        <w:szCs w:val="18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0160"/>
    <w:rsid w:val="000B4963"/>
    <w:rsid w:val="000B7B31"/>
    <w:rsid w:val="000C39FD"/>
    <w:rsid w:val="000C56A6"/>
    <w:rsid w:val="000C7509"/>
    <w:rsid w:val="000D0D94"/>
    <w:rsid w:val="000D5A3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23514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5FB5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0F98"/>
    <w:rsid w:val="005233DA"/>
    <w:rsid w:val="00530A11"/>
    <w:rsid w:val="00531434"/>
    <w:rsid w:val="005341BB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0EEB"/>
    <w:rsid w:val="00744380"/>
    <w:rsid w:val="00746600"/>
    <w:rsid w:val="0075570E"/>
    <w:rsid w:val="00756284"/>
    <w:rsid w:val="007573EA"/>
    <w:rsid w:val="00761453"/>
    <w:rsid w:val="007619A9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609C"/>
    <w:rsid w:val="0091660E"/>
    <w:rsid w:val="00927B8D"/>
    <w:rsid w:val="00930DE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432E"/>
    <w:rsid w:val="00A727D3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66AB"/>
    <w:rsid w:val="00AD7E84"/>
    <w:rsid w:val="00AF0690"/>
    <w:rsid w:val="00AF1074"/>
    <w:rsid w:val="00B16708"/>
    <w:rsid w:val="00B2044F"/>
    <w:rsid w:val="00B26E42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87079"/>
    <w:rsid w:val="00C91A9E"/>
    <w:rsid w:val="00C97626"/>
    <w:rsid w:val="00CA369D"/>
    <w:rsid w:val="00CA6F70"/>
    <w:rsid w:val="00CA79D1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0AF2"/>
    <w:rsid w:val="00E71E62"/>
    <w:rsid w:val="00E72859"/>
    <w:rsid w:val="00E74AAA"/>
    <w:rsid w:val="00E86136"/>
    <w:rsid w:val="00E936AB"/>
    <w:rsid w:val="00E965E7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D77D9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108</cp:revision>
  <cp:lastPrinted>2023-10-18T01:25:00Z</cp:lastPrinted>
  <dcterms:created xsi:type="dcterms:W3CDTF">2024-08-14T01:33:00Z</dcterms:created>
  <dcterms:modified xsi:type="dcterms:W3CDTF">2024-09-22T01:49:00Z</dcterms:modified>
</cp:coreProperties>
</file>