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F616C" w14:textId="77777777" w:rsidR="006918D7" w:rsidRPr="006918D7" w:rsidRDefault="006918D7" w:rsidP="006918D7">
      <w:pPr>
        <w:pStyle w:val="Ttulo2"/>
        <w:jc w:val="center"/>
        <w:rPr>
          <w:b/>
          <w:bCs/>
        </w:rPr>
      </w:pPr>
      <w:r w:rsidRPr="006918D7">
        <w:rPr>
          <w:b/>
          <w:bCs/>
        </w:rPr>
        <w:t>A VIDA NO ALÉM</w:t>
      </w:r>
    </w:p>
    <w:p w14:paraId="52094121" w14:textId="633F90D6" w:rsidR="006918D7" w:rsidRDefault="006918D7" w:rsidP="006918D7">
      <w:r>
        <w:t>Aqueles que têm o sentimento aflorado procuram, naturalmente com emoção, os que partiram. O sentimento da saudade, a ausência física e as sensações de desamor, de falta de proteção, muitas vezes aparecem, trazendo complicações para o dia a dia dos que ficam.</w:t>
      </w:r>
    </w:p>
    <w:p w14:paraId="4814611C" w14:textId="77777777" w:rsidR="006918D7" w:rsidRDefault="006918D7" w:rsidP="006918D7">
      <w:r>
        <w:t>Os que partem, entretanto, levam consigo a emoção da busca do novo lugar para viver, das surpresas que vão aparecendo diariamente e do convívio com aqueles que os antecederam e que já estão no outro plano há muito tempo, construindo um lugar onde morar, no mundo dos espíritos. São surpresas muito agradáveis.</w:t>
      </w:r>
    </w:p>
    <w:p w14:paraId="50DE4C02" w14:textId="77777777" w:rsidR="006918D7" w:rsidRDefault="006918D7" w:rsidP="006918D7">
      <w:r>
        <w:t>Para os que estão chegando ao outro lado, a vida assume caracteres novos: amizades, lugar de paz, sentimentos que vão sendo corrigidos, esquecimento daquilo que pertence exclusivamente à Terra; e busca de valores diferenciados.</w:t>
      </w:r>
    </w:p>
    <w:p w14:paraId="7B16C496" w14:textId="77777777" w:rsidR="006918D7" w:rsidRDefault="006918D7" w:rsidP="006918D7">
      <w:r>
        <w:t>Nessa luta e nesse aprendizado, o espírito recém-chegado ao mundo invisível sente, a maior parte das vezes, o desejo de ir avante, porque a sede do desconhecido e do saber se somam e fazem com que a alma siga adiante.</w:t>
      </w:r>
    </w:p>
    <w:p w14:paraId="3380A2DB" w14:textId="013486C0" w:rsidR="006918D7" w:rsidRDefault="006918D7" w:rsidP="006918D7">
      <w:r>
        <w:t>Como âncora, entretanto, existem as saudades daqueles com quem conviveram. Como força corrosiva, existem as dores provocadas pelas coisas erradas que aqui se fizeram. Por isso, as almas recém-libertas voam logo para longe, para o mundo superior dos invisíveis e, se não esquecem dos que ficam na Terra, deixam-nos em suas lutas, mas seguem para adiante como quem busca novas fontes de felicidade.</w:t>
      </w:r>
    </w:p>
    <w:p w14:paraId="68F488D8" w14:textId="2CC7EE79" w:rsidR="006918D7" w:rsidRDefault="006918D7" w:rsidP="006918D7">
      <w:r>
        <w:t>Entretanto, os que fizeram mal, que sentem junto de si as tormentas, as maldições daqueles a quem atingiram, ou os que fizeram muito sofrer, esses têm muitas dores a pagar e a penar, portanto. Para eles, as nossas preces devem ser múltiplas, contínuas, sinceras, a fim de que tenham o arrependimento do mal que fizeram.</w:t>
      </w:r>
    </w:p>
    <w:p w14:paraId="3DF3EFEC" w14:textId="12160909" w:rsidR="006918D7" w:rsidRDefault="00F9394A" w:rsidP="006918D7">
      <w:r>
        <w:t>Dia de Finados</w:t>
      </w:r>
      <w:r w:rsidR="006918D7">
        <w:t xml:space="preserve"> é o dia em que reconhecemos com exatidão o papel daqueles que se foram, em nossas vidas. Melhor pensar assim, e lembraremos com saudade ou com amor todos os que sinceramente caminharam na Terra, buscando, no trabalho, a fonte de sua recuperação.</w:t>
      </w:r>
    </w:p>
    <w:p w14:paraId="5247F3F2" w14:textId="77777777" w:rsidR="006918D7" w:rsidRDefault="006918D7" w:rsidP="006918D7">
      <w:r>
        <w:t>Que Deus abençoe todos aqueles que sinceramente estão pensando nos seus entes queridos!</w:t>
      </w:r>
    </w:p>
    <w:p w14:paraId="2D666222" w14:textId="77777777" w:rsidR="006918D7" w:rsidRDefault="006918D7" w:rsidP="006918D7">
      <w:r>
        <w:t>Que Deus abençoe todos aqueles que do Além voltam, para abraçar os que estão na Terra!</w:t>
      </w:r>
    </w:p>
    <w:p w14:paraId="4BCF7650" w14:textId="77777777" w:rsidR="006918D7" w:rsidRDefault="006918D7" w:rsidP="006918D7">
      <w:r>
        <w:t>Que Deus abençoe todos nós, os espíritas, que estamos vivenciando uma vida diferente, nessa relação profícua entre os dois planos da vida!</w:t>
      </w:r>
    </w:p>
    <w:p w14:paraId="70FAAB3C" w14:textId="77777777" w:rsidR="006918D7" w:rsidRDefault="006918D7" w:rsidP="006918D7">
      <w:r>
        <w:t>Que Deus abençoe todos aqueles que estejam em paz! Que essa mesma paz nos abençoe, agora e sempre!</w:t>
      </w:r>
    </w:p>
    <w:p w14:paraId="0C18C56E" w14:textId="0EFB2265" w:rsidR="006918D7" w:rsidRDefault="006918D7" w:rsidP="006918D7">
      <w:r>
        <w:t>Hermann</w:t>
      </w:r>
      <w:r w:rsidR="00D101C7">
        <w:tab/>
      </w:r>
      <w:r w:rsidR="00D101C7">
        <w:tab/>
      </w:r>
      <w:r w:rsidR="00D101C7">
        <w:tab/>
      </w:r>
      <w:r w:rsidR="00D101C7">
        <w:tab/>
      </w:r>
      <w:r w:rsidR="0013000E">
        <w:t xml:space="preserve">           </w:t>
      </w:r>
      <w:r>
        <w:t xml:space="preserve">Do livro: Palavras do Coração, vol. 1. </w:t>
      </w:r>
      <w:r w:rsidRPr="00D101C7">
        <w:rPr>
          <w:sz w:val="16"/>
          <w:szCs w:val="16"/>
        </w:rPr>
        <w:t xml:space="preserve">CELD </w:t>
      </w:r>
      <w:r>
        <w:t>Psicofonia: Altivo C. Pamphiro</w:t>
      </w:r>
    </w:p>
    <w:p w14:paraId="0CEC57C4" w14:textId="77777777" w:rsidR="0023169C" w:rsidRDefault="0023169C" w:rsidP="006918D7"/>
    <w:p w14:paraId="2D5AB1D4" w14:textId="1AECE3D0" w:rsidR="006918D7" w:rsidRPr="0023169C" w:rsidRDefault="006918D7" w:rsidP="0023169C">
      <w:pPr>
        <w:jc w:val="center"/>
        <w:rPr>
          <w:b/>
          <w:bCs/>
        </w:rPr>
      </w:pPr>
      <w:r w:rsidRPr="0023169C">
        <w:rPr>
          <w:b/>
          <w:bCs/>
        </w:rPr>
        <w:t>Item do Livro a ser estudado:</w:t>
      </w:r>
    </w:p>
    <w:p w14:paraId="3615AC22" w14:textId="5CD3F599" w:rsidR="006918D7" w:rsidRPr="0023169C" w:rsidRDefault="006918D7" w:rsidP="0023169C">
      <w:pPr>
        <w:jc w:val="center"/>
        <w:rPr>
          <w:b/>
          <w:bCs/>
        </w:rPr>
      </w:pPr>
      <w:r w:rsidRPr="0023169C">
        <w:rPr>
          <w:b/>
          <w:bCs/>
        </w:rPr>
        <w:t>O Evangelho Segundo o Espiritismo – Cap. II – “</w:t>
      </w:r>
      <w:r w:rsidRPr="00FF0EC2">
        <w:rPr>
          <w:b/>
          <w:bCs/>
          <w:sz w:val="24"/>
          <w:szCs w:val="24"/>
        </w:rPr>
        <w:t>Meu reino não é deste mundo</w:t>
      </w:r>
      <w:r w:rsidRPr="0023169C">
        <w:rPr>
          <w:b/>
          <w:bCs/>
        </w:rPr>
        <w:t>”, item 4</w:t>
      </w:r>
    </w:p>
    <w:p w14:paraId="7879663F" w14:textId="77777777" w:rsidR="006918D7" w:rsidRDefault="006918D7" w:rsidP="006918D7">
      <w:r>
        <w:t xml:space="preserve"> </w:t>
      </w:r>
    </w:p>
    <w:p w14:paraId="15ED65F0" w14:textId="4ED27551" w:rsidR="006918D7" w:rsidRPr="00F64689" w:rsidRDefault="006918D7" w:rsidP="00F64689">
      <w:pPr>
        <w:pStyle w:val="Ttulo2"/>
        <w:jc w:val="center"/>
        <w:rPr>
          <w:b/>
          <w:bCs/>
        </w:rPr>
      </w:pPr>
      <w:r w:rsidRPr="0023169C">
        <w:rPr>
          <w:b/>
          <w:bCs/>
        </w:rPr>
        <w:t>A REALEZA DE JESUS</w:t>
      </w:r>
    </w:p>
    <w:p w14:paraId="68058EB0" w14:textId="5C3CF9AA" w:rsidR="00D46E91" w:rsidRPr="00F64689" w:rsidRDefault="006918D7" w:rsidP="0013000E">
      <w:r w:rsidRPr="00F64689">
        <w:rPr>
          <w:b/>
          <w:bCs/>
        </w:rPr>
        <w:t>4</w:t>
      </w:r>
      <w:r w:rsidRPr="00F64689">
        <w:t xml:space="preserve">. O reino de Jesus não é deste mundo, é o que todos compreendem; mas sobre a Terra ele não terá também um reino? O título de rei nem sempre implica o exercício de um poder passageiro; ele é dado por concordância unânime àquele cujo gênio o coloca em primeiro lugar numa ordem de ideias qualquer, que domina seu século, e influi no progresso da humanidade. É nesse sentido que se diz: o rei ou o príncipe dos filósofos, dos artistas, dos poetas, dos </w:t>
      </w:r>
      <w:r w:rsidR="00F9196E" w:rsidRPr="00F64689">
        <w:t>escritores etc.</w:t>
      </w:r>
      <w:r w:rsidRPr="00F64689">
        <w:t xml:space="preserve"> Essa realeza, nascida do mérito pessoal, consagrada pela posteridade, não tem, muitas vezes, uma preponderância bem maior do que aquela que conduz à coroa? Ela é imorredoura, </w:t>
      </w:r>
      <w:r w:rsidR="008028D1" w:rsidRPr="00F64689">
        <w:t>enquanto</w:t>
      </w:r>
      <w:r w:rsidRPr="00F64689">
        <w:t xml:space="preserve"> a outra é o joguete das vicissitudes; ela sempre é bendita pelas gerações futuras enquanto que a outra, muitas vezes, é amaldiçoada. A realeza terrestre acaba juntamente com a vida; a realeza moral continua governando, principalmente após a morte. Sob esse aspecto, Jesus não é um rei muito mais poderoso do que muitos soberanos? Portanto, foi com razão que Jesus disse a Pilatos: “Eu sou rei, mas meu reino não é deste mundo”.</w:t>
      </w:r>
    </w:p>
    <w:sectPr w:rsidR="00D46E91" w:rsidRPr="00F64689" w:rsidSect="001A55B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239E8" w14:textId="77777777" w:rsidR="00950995" w:rsidRDefault="00950995" w:rsidP="001B2B2C">
      <w:pPr>
        <w:spacing w:after="0" w:line="240" w:lineRule="auto"/>
      </w:pPr>
      <w:r>
        <w:separator/>
      </w:r>
    </w:p>
  </w:endnote>
  <w:endnote w:type="continuationSeparator" w:id="0">
    <w:p w14:paraId="7BAD0A9F" w14:textId="77777777" w:rsidR="00950995" w:rsidRDefault="00950995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113C1" w14:textId="77777777" w:rsidR="001A55B4" w:rsidRDefault="001A55B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67742F5A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1BF92" w14:textId="77777777" w:rsidR="001A55B4" w:rsidRDefault="001A55B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9E3AD" w14:textId="77777777" w:rsidR="00950995" w:rsidRDefault="00950995" w:rsidP="001B2B2C">
      <w:pPr>
        <w:spacing w:after="0" w:line="240" w:lineRule="auto"/>
      </w:pPr>
      <w:r>
        <w:separator/>
      </w:r>
    </w:p>
  </w:footnote>
  <w:footnote w:type="continuationSeparator" w:id="0">
    <w:p w14:paraId="6EF23E9E" w14:textId="77777777" w:rsidR="00950995" w:rsidRDefault="00950995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B5B5A" w14:textId="77777777" w:rsidR="001A55B4" w:rsidRDefault="001A55B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C76AC" w14:textId="2D6436EC" w:rsidR="001B2B2C" w:rsidRDefault="00676964">
    <w:pPr>
      <w:pStyle w:val="Cabealho"/>
    </w:pPr>
    <w:r>
      <w:rPr>
        <w:noProof/>
      </w:rPr>
      <w:drawing>
        <wp:inline distT="0" distB="0" distL="0" distR="0" wp14:anchorId="4E374821" wp14:editId="21B081FD">
          <wp:extent cx="865909" cy="605850"/>
          <wp:effectExtent l="0" t="0" r="0" b="3810"/>
          <wp:docPr id="420292208" name="Imagem 1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213" cy="638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783316" w14:textId="77777777" w:rsidR="001B2B2C" w:rsidRDefault="001B2B2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2B0AD" w14:textId="77777777" w:rsidR="001A55B4" w:rsidRDefault="001A55B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13000E"/>
    <w:rsid w:val="00187A08"/>
    <w:rsid w:val="001A55B4"/>
    <w:rsid w:val="001B2B2C"/>
    <w:rsid w:val="001F316C"/>
    <w:rsid w:val="0023169C"/>
    <w:rsid w:val="00252752"/>
    <w:rsid w:val="004E0AC5"/>
    <w:rsid w:val="005341BB"/>
    <w:rsid w:val="00622FEA"/>
    <w:rsid w:val="00676964"/>
    <w:rsid w:val="006918D7"/>
    <w:rsid w:val="008028D1"/>
    <w:rsid w:val="008D0413"/>
    <w:rsid w:val="00950995"/>
    <w:rsid w:val="009F37A5"/>
    <w:rsid w:val="00A2444D"/>
    <w:rsid w:val="00A87D28"/>
    <w:rsid w:val="00BF6990"/>
    <w:rsid w:val="00C54A23"/>
    <w:rsid w:val="00D101C7"/>
    <w:rsid w:val="00D46E91"/>
    <w:rsid w:val="00D810F5"/>
    <w:rsid w:val="00F64689"/>
    <w:rsid w:val="00F9196E"/>
    <w:rsid w:val="00F9394A"/>
    <w:rsid w:val="00FA77BC"/>
    <w:rsid w:val="00FF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918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918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583</Words>
  <Characters>3149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26</cp:revision>
  <dcterms:created xsi:type="dcterms:W3CDTF">2023-06-15T19:53:00Z</dcterms:created>
  <dcterms:modified xsi:type="dcterms:W3CDTF">2023-07-18T23:15:00Z</dcterms:modified>
</cp:coreProperties>
</file>