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37B5" w14:textId="2104F549" w:rsidR="00D53BD3" w:rsidRDefault="0058521E" w:rsidP="00D53BD3">
      <w:pPr>
        <w:pStyle w:val="Ttulo2"/>
        <w:rPr>
          <w:b/>
          <w:bCs/>
        </w:rPr>
      </w:pPr>
      <w:r>
        <w:rPr>
          <w:b/>
          <w:bCs/>
        </w:rPr>
        <w:t>DEUS EM NÓS</w:t>
      </w:r>
    </w:p>
    <w:p w14:paraId="38DC0700" w14:textId="77777777" w:rsidR="00F92922" w:rsidRDefault="00F92922" w:rsidP="00F92922">
      <w:r w:rsidRPr="00CD6732">
        <w:rPr>
          <w:b/>
          <w:bCs/>
          <w:color w:val="FF0000"/>
        </w:rPr>
        <w:t>O</w:t>
      </w:r>
      <w:r>
        <w:t xml:space="preserve"> homem deve procurar desenvolver em si os sentimentos da elevação de caráter, da elevação espiritual, os sentimentos superiores.</w:t>
      </w:r>
    </w:p>
    <w:p w14:paraId="6C056549" w14:textId="22BE26DA" w:rsidR="00F92922" w:rsidRDefault="00F92922" w:rsidP="00F92922">
      <w:r w:rsidRPr="00CD6732">
        <w:rPr>
          <w:b/>
          <w:bCs/>
          <w:color w:val="FF0000"/>
        </w:rPr>
        <w:t>A</w:t>
      </w:r>
      <w:r>
        <w:t xml:space="preserve"> humanidade, que tanto passa por dificuldades e problemas, desabitua-se, pouco a pouco, de enxergar o Infinito: parece que seus olhos, doídos e sofridos, acostumaram-se a ver o chão pedregoso, esquecidos de olhar para o Além, para a imensidade, para as grandes alturas. </w:t>
      </w:r>
    </w:p>
    <w:p w14:paraId="260B9D01" w14:textId="77777777" w:rsidR="00F92922" w:rsidRDefault="00F92922" w:rsidP="00F92922">
      <w:r w:rsidRPr="00CD6732">
        <w:rPr>
          <w:b/>
          <w:bCs/>
          <w:color w:val="FF0000"/>
        </w:rPr>
        <w:t>Q</w:t>
      </w:r>
      <w:r>
        <w:t xml:space="preserve">uando observamos que o homem sofre, e sentimos que lhe faltam recursos para perceber o Além, vemos que Deus nos envia, a nós espíritos e aos homens encarnados, também, condições de intercâmbio maior, suscitando nas criaturas próximas ou remotas o estímulo, o ânimo, a realidade espiritual, para que elas sintam a beleza e a grandeza do Pai. Isso quer dizer que ninguém está só, ninguém está abandonado, diante da luta. </w:t>
      </w:r>
    </w:p>
    <w:p w14:paraId="2692F007" w14:textId="6B24E3E1" w:rsidR="00F92922" w:rsidRDefault="00F92922" w:rsidP="00F92922">
      <w:r w:rsidRPr="00CD6732">
        <w:rPr>
          <w:b/>
          <w:bCs/>
          <w:color w:val="FF0000"/>
        </w:rPr>
        <w:t>P</w:t>
      </w:r>
      <w:r>
        <w:t>resente a dificuldade, Deus se faz presente também, estimulando a todos e a tudo a caminhar para o mais elevado.</w:t>
      </w:r>
    </w:p>
    <w:p w14:paraId="6E0F0D03" w14:textId="1F3C6615" w:rsidR="00F92922" w:rsidRDefault="00F92922" w:rsidP="00F92922">
      <w:r w:rsidRPr="00CD6732">
        <w:rPr>
          <w:b/>
          <w:bCs/>
          <w:color w:val="FF0000"/>
        </w:rPr>
        <w:t>Q</w:t>
      </w:r>
      <w:r>
        <w:t>uando a dor estiver batendo firme, que cada um se recorde de Deus; que busque o Infinito; que peça a Jesus o amparo, e que ele ajude às criaturas a perceber o Infinito, a perceber que Deus está presente através de seus vários prepostos.</w:t>
      </w:r>
    </w:p>
    <w:p w14:paraId="52732F70" w14:textId="327FA6B3" w:rsidR="00F92922" w:rsidRDefault="00F92922" w:rsidP="00F92922">
      <w:r w:rsidRPr="00CD6732">
        <w:rPr>
          <w:b/>
          <w:bCs/>
          <w:color w:val="FF0000"/>
        </w:rPr>
        <w:t>L</w:t>
      </w:r>
      <w:r>
        <w:t>utando contra o medo, contra a incerteza, contra a depressão, certamente que a grandeza de Deus se fará em nós, para que digamos, do fundo do coração: Deus, presente em nós, auxilia-nos a encontrar o irmão, e nele vermos uma figura de bondade, e nele sentirmos um coração.</w:t>
      </w:r>
    </w:p>
    <w:p w14:paraId="27EFC590" w14:textId="12850BEF" w:rsidR="00F92922" w:rsidRDefault="00F92922" w:rsidP="00F92922">
      <w:r w:rsidRPr="00CD6732">
        <w:rPr>
          <w:b/>
          <w:bCs/>
          <w:color w:val="FF0000"/>
        </w:rPr>
        <w:t>N</w:t>
      </w:r>
      <w:r>
        <w:t xml:space="preserve">ão desistam de ser bons! Procurem sempre multiplicar os atos de solidariedade humana. Busquem ver Deus nas manifestações do Infinito. </w:t>
      </w:r>
    </w:p>
    <w:p w14:paraId="59EBB922" w14:textId="347AF20A" w:rsidR="0058521E" w:rsidRPr="0058521E" w:rsidRDefault="00F92922" w:rsidP="00F92922">
      <w:r w:rsidRPr="00CD6732">
        <w:rPr>
          <w:b/>
          <w:bCs/>
          <w:color w:val="FF0000"/>
        </w:rPr>
        <w:t>Q</w:t>
      </w:r>
      <w:r>
        <w:t>ue Deus nos ajude, abençoe e proteja a todos! Paz!</w:t>
      </w:r>
    </w:p>
    <w:p w14:paraId="466CCD5A" w14:textId="3674F6E7" w:rsidR="00D53BD3" w:rsidRDefault="00D53BD3" w:rsidP="00D53BD3">
      <w:r w:rsidRPr="00F93A1A">
        <w:rPr>
          <w:b/>
          <w:bCs/>
          <w:i/>
          <w:iCs/>
        </w:rPr>
        <w:t>Hermann</w:t>
      </w:r>
      <w:r>
        <w:tab/>
      </w:r>
      <w:r>
        <w:tab/>
        <w:t>Do livro</w:t>
      </w:r>
      <w:r w:rsidRPr="00F93A1A">
        <w:rPr>
          <w:b/>
          <w:bCs/>
          <w:i/>
          <w:iCs/>
        </w:rPr>
        <w:t xml:space="preserve">: </w:t>
      </w:r>
      <w:r w:rsidR="005648F1">
        <w:rPr>
          <w:b/>
          <w:bCs/>
          <w:i/>
          <w:iCs/>
        </w:rPr>
        <w:t>Palavras do Coração</w:t>
      </w:r>
      <w:r>
        <w:t xml:space="preserve">, vol. </w:t>
      </w:r>
      <w:r w:rsidR="00F92922">
        <w:t>2</w:t>
      </w:r>
      <w:r>
        <w:t xml:space="preserve">. </w:t>
      </w:r>
      <w:r w:rsidRPr="00E74AAA">
        <w:rPr>
          <w:sz w:val="16"/>
          <w:szCs w:val="16"/>
        </w:rPr>
        <w:t>CELD</w:t>
      </w:r>
      <w:r>
        <w:tab/>
      </w:r>
      <w:r w:rsidR="00EB5EC4">
        <w:tab/>
      </w:r>
      <w:r>
        <w:t xml:space="preserve">Psicofonia: </w:t>
      </w:r>
      <w:r w:rsidRPr="00F93A1A">
        <w:rPr>
          <w:b/>
          <w:bCs/>
          <w:i/>
          <w:iCs/>
        </w:rPr>
        <w:t>Altivo C. Pamphiro</w:t>
      </w:r>
    </w:p>
    <w:p w14:paraId="570EE051" w14:textId="77777777" w:rsidR="00D53BD3" w:rsidRDefault="00D53BD3" w:rsidP="00D53BD3">
      <w:r>
        <w:t xml:space="preserve"> </w:t>
      </w:r>
    </w:p>
    <w:p w14:paraId="70C06F78" w14:textId="3B3AC554" w:rsidR="00D53BD3" w:rsidRDefault="00D53BD3" w:rsidP="00D53BD3">
      <w:pPr>
        <w:pStyle w:val="Ttulo2"/>
        <w:rPr>
          <w:b/>
          <w:bCs/>
        </w:rPr>
      </w:pPr>
      <w:r w:rsidRPr="00D53BD3">
        <w:rPr>
          <w:b/>
          <w:bCs/>
        </w:rPr>
        <w:t>A VINDA DO ESPÍRITO DE VERDADE</w:t>
      </w:r>
    </w:p>
    <w:p w14:paraId="3EBC77A0" w14:textId="4E198FC9" w:rsidR="00CD6732" w:rsidRPr="00CD6732" w:rsidRDefault="00CD6732" w:rsidP="00CD6732">
      <w:r w:rsidRPr="00CD6732">
        <w:rPr>
          <w:b/>
          <w:bCs/>
          <w:color w:val="FF0000"/>
        </w:rPr>
        <w:t>8.</w:t>
      </w:r>
      <w:r w:rsidRPr="00CD6732">
        <w:t xml:space="preserve"> Deus consola os humildes e dá força aos aflitos que imploram por ela. Seu poder cobre a Terra inteiramente e, por toda a parte, ao lado de cada lágrima ele colocou um bálsamo que consola. O </w:t>
      </w:r>
      <w:r w:rsidRPr="00BC5C37">
        <w:rPr>
          <w:i/>
          <w:iCs/>
        </w:rPr>
        <w:t>devotamento</w:t>
      </w:r>
      <w:r w:rsidRPr="00CD6732">
        <w:t xml:space="preserve"> e a </w:t>
      </w:r>
      <w:r w:rsidRPr="00BC5C37">
        <w:rPr>
          <w:i/>
          <w:iCs/>
        </w:rPr>
        <w:t>abnegação</w:t>
      </w:r>
      <w:r w:rsidRPr="00CD6732">
        <w:t xml:space="preserve"> são uma prece contínua, e encerram um ensinamento profundo. A sabedoria humana reside nessas duas palavras. Que todos os espíritos sofredores possam compreender essa verdade, em vez de se revoltarem contra as dores e os sofrimentos morais que são o seu quinhão aqui na Terra. Usai, pois, como divisa, estas duas palavras: </w:t>
      </w:r>
      <w:r w:rsidRPr="00BC5C37">
        <w:rPr>
          <w:i/>
          <w:iCs/>
        </w:rPr>
        <w:t>devotamento</w:t>
      </w:r>
      <w:r w:rsidRPr="00CD6732">
        <w:t xml:space="preserve"> e </w:t>
      </w:r>
      <w:r w:rsidRPr="00BC5C37">
        <w:rPr>
          <w:i/>
          <w:iCs/>
        </w:rPr>
        <w:t>abnegação</w:t>
      </w:r>
      <w:r w:rsidRPr="00CD6732">
        <w:t>, e sereis fortes, porque elas resumem todos os deveres que a caridade e a humildade vos impõem. O sentimento do dever cumprido vos proporciona a tranquilidade de espírito e a resignação. O coração trabalha melhor, a alma se acalma e o corpo não sofre mais desfalecimentos, visto que, quanto mais o espírito é profundamente atingido, mais o corpo sofre. (O Espírito de Verdade. Havre, 1863.)</w:t>
      </w:r>
    </w:p>
    <w:sectPr w:rsidR="00CD6732" w:rsidRPr="00CD6732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55EC" w14:textId="77777777" w:rsidR="00651841" w:rsidRDefault="00651841" w:rsidP="001B2B2C">
      <w:pPr>
        <w:spacing w:after="0" w:line="240" w:lineRule="auto"/>
      </w:pPr>
      <w:r>
        <w:separator/>
      </w:r>
    </w:p>
  </w:endnote>
  <w:endnote w:type="continuationSeparator" w:id="0">
    <w:p w14:paraId="6AF9ABEA" w14:textId="77777777" w:rsidR="00651841" w:rsidRDefault="0065184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AB18" w14:textId="77777777" w:rsidR="00651841" w:rsidRDefault="00651841" w:rsidP="001B2B2C">
      <w:pPr>
        <w:spacing w:after="0" w:line="240" w:lineRule="auto"/>
      </w:pPr>
      <w:r>
        <w:separator/>
      </w:r>
    </w:p>
  </w:footnote>
  <w:footnote w:type="continuationSeparator" w:id="0">
    <w:p w14:paraId="1608501E" w14:textId="77777777" w:rsidR="00651841" w:rsidRDefault="0065184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3958654F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A8209B">
      <w:rPr>
        <w:b/>
        <w:bCs/>
        <w:color w:val="4472C4" w:themeColor="accent1"/>
        <w:sz w:val="20"/>
        <w:szCs w:val="20"/>
      </w:rPr>
      <w:t xml:space="preserve">O Cristo </w:t>
    </w:r>
    <w:r w:rsidR="006C5D31">
      <w:rPr>
        <w:b/>
        <w:bCs/>
        <w:color w:val="4472C4" w:themeColor="accent1"/>
        <w:sz w:val="20"/>
        <w:szCs w:val="20"/>
      </w:rPr>
      <w:t>Consolador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C2123">
      <w:rPr>
        <w:b/>
        <w:bCs/>
        <w:color w:val="4472C4" w:themeColor="accent1"/>
        <w:sz w:val="20"/>
        <w:szCs w:val="20"/>
      </w:rPr>
      <w:t xml:space="preserve">m </w:t>
    </w:r>
    <w:r w:rsidR="0058521E">
      <w:rPr>
        <w:b/>
        <w:bCs/>
        <w:color w:val="4472C4" w:themeColor="accent1"/>
        <w:sz w:val="20"/>
        <w:szCs w:val="20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50BA"/>
    <w:rsid w:val="000063DB"/>
    <w:rsid w:val="00020537"/>
    <w:rsid w:val="000238F6"/>
    <w:rsid w:val="00026626"/>
    <w:rsid w:val="000335EA"/>
    <w:rsid w:val="00057017"/>
    <w:rsid w:val="00070DE1"/>
    <w:rsid w:val="00073060"/>
    <w:rsid w:val="000770B8"/>
    <w:rsid w:val="00077DA8"/>
    <w:rsid w:val="00094874"/>
    <w:rsid w:val="000A12A5"/>
    <w:rsid w:val="000B4963"/>
    <w:rsid w:val="000B7B31"/>
    <w:rsid w:val="000C7509"/>
    <w:rsid w:val="000D0D94"/>
    <w:rsid w:val="000E50C8"/>
    <w:rsid w:val="000E756E"/>
    <w:rsid w:val="000F208D"/>
    <w:rsid w:val="000F48D3"/>
    <w:rsid w:val="0010267E"/>
    <w:rsid w:val="00106C2C"/>
    <w:rsid w:val="00114A17"/>
    <w:rsid w:val="001314E1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07CC"/>
    <w:rsid w:val="00214C9F"/>
    <w:rsid w:val="0022057A"/>
    <w:rsid w:val="00243D25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056CB"/>
    <w:rsid w:val="00314438"/>
    <w:rsid w:val="0031512F"/>
    <w:rsid w:val="00330406"/>
    <w:rsid w:val="00330CA4"/>
    <w:rsid w:val="0037640A"/>
    <w:rsid w:val="00376807"/>
    <w:rsid w:val="0038184A"/>
    <w:rsid w:val="003C133A"/>
    <w:rsid w:val="003C7457"/>
    <w:rsid w:val="003D2ADA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648F1"/>
    <w:rsid w:val="00582D65"/>
    <w:rsid w:val="0058521E"/>
    <w:rsid w:val="005A0D6F"/>
    <w:rsid w:val="005C2123"/>
    <w:rsid w:val="005D2354"/>
    <w:rsid w:val="005D3127"/>
    <w:rsid w:val="005E4269"/>
    <w:rsid w:val="005F431C"/>
    <w:rsid w:val="005F4C21"/>
    <w:rsid w:val="0060121D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0C17"/>
    <w:rsid w:val="007A2311"/>
    <w:rsid w:val="007A333F"/>
    <w:rsid w:val="007B1D5B"/>
    <w:rsid w:val="007B5766"/>
    <w:rsid w:val="007B71FC"/>
    <w:rsid w:val="007D2138"/>
    <w:rsid w:val="007E0FF7"/>
    <w:rsid w:val="007F1D86"/>
    <w:rsid w:val="00800B9E"/>
    <w:rsid w:val="00810EB6"/>
    <w:rsid w:val="00815A31"/>
    <w:rsid w:val="00817818"/>
    <w:rsid w:val="0082265E"/>
    <w:rsid w:val="0083487C"/>
    <w:rsid w:val="00855D69"/>
    <w:rsid w:val="00857E74"/>
    <w:rsid w:val="00866430"/>
    <w:rsid w:val="0087084C"/>
    <w:rsid w:val="008830EB"/>
    <w:rsid w:val="00895455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2D6"/>
    <w:rsid w:val="00987518"/>
    <w:rsid w:val="009877A6"/>
    <w:rsid w:val="00992FD6"/>
    <w:rsid w:val="00995308"/>
    <w:rsid w:val="00997C07"/>
    <w:rsid w:val="009A144C"/>
    <w:rsid w:val="009B19BA"/>
    <w:rsid w:val="009B4EAB"/>
    <w:rsid w:val="009B7437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44F"/>
    <w:rsid w:val="00B75E51"/>
    <w:rsid w:val="00B82666"/>
    <w:rsid w:val="00B91D42"/>
    <w:rsid w:val="00B92DC1"/>
    <w:rsid w:val="00B943C3"/>
    <w:rsid w:val="00BA109F"/>
    <w:rsid w:val="00BA55B6"/>
    <w:rsid w:val="00BA599F"/>
    <w:rsid w:val="00BB5267"/>
    <w:rsid w:val="00BC5AA4"/>
    <w:rsid w:val="00BC5C37"/>
    <w:rsid w:val="00BD1308"/>
    <w:rsid w:val="00C1372D"/>
    <w:rsid w:val="00C13F57"/>
    <w:rsid w:val="00C30B63"/>
    <w:rsid w:val="00C336B5"/>
    <w:rsid w:val="00C71B88"/>
    <w:rsid w:val="00C76709"/>
    <w:rsid w:val="00C814CB"/>
    <w:rsid w:val="00CC4A48"/>
    <w:rsid w:val="00CC5025"/>
    <w:rsid w:val="00CC5936"/>
    <w:rsid w:val="00CD1AE0"/>
    <w:rsid w:val="00CD2FEC"/>
    <w:rsid w:val="00CD6732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53BD3"/>
    <w:rsid w:val="00D6233C"/>
    <w:rsid w:val="00D763D1"/>
    <w:rsid w:val="00D810F5"/>
    <w:rsid w:val="00D92432"/>
    <w:rsid w:val="00DA1E5B"/>
    <w:rsid w:val="00DA5191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60566"/>
    <w:rsid w:val="00E629FC"/>
    <w:rsid w:val="00E71E62"/>
    <w:rsid w:val="00E74AAA"/>
    <w:rsid w:val="00E86136"/>
    <w:rsid w:val="00E936AB"/>
    <w:rsid w:val="00E965E7"/>
    <w:rsid w:val="00EB0F0D"/>
    <w:rsid w:val="00EB5545"/>
    <w:rsid w:val="00EB5668"/>
    <w:rsid w:val="00EB5EC4"/>
    <w:rsid w:val="00EC67B6"/>
    <w:rsid w:val="00EC7EA0"/>
    <w:rsid w:val="00ED7103"/>
    <w:rsid w:val="00F02C90"/>
    <w:rsid w:val="00F14B66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28</cp:revision>
  <cp:lastPrinted>2023-10-18T01:25:00Z</cp:lastPrinted>
  <dcterms:created xsi:type="dcterms:W3CDTF">2024-03-26T23:14:00Z</dcterms:created>
  <dcterms:modified xsi:type="dcterms:W3CDTF">2024-04-26T23:54:00Z</dcterms:modified>
</cp:coreProperties>
</file>