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FF955" w14:textId="1AE60771" w:rsidR="007327FA" w:rsidRDefault="00A01556" w:rsidP="00E72859">
      <w:pPr>
        <w:pStyle w:val="Ttulo2"/>
        <w:rPr>
          <w:b/>
          <w:bCs/>
        </w:rPr>
      </w:pPr>
      <w:r>
        <w:rPr>
          <w:b/>
          <w:bCs/>
        </w:rPr>
        <w:t>COMPREENDER PARA AJUDAR</w:t>
      </w:r>
    </w:p>
    <w:p w14:paraId="14366C9A" w14:textId="63007CCE" w:rsidR="004E58EF" w:rsidRPr="004A3232" w:rsidRDefault="00D33373" w:rsidP="004E58EF">
      <w:pPr>
        <w:rPr>
          <w:b/>
          <w:bCs/>
          <w:i/>
          <w:iCs/>
        </w:rPr>
      </w:pPr>
      <w:r w:rsidRPr="00D33373">
        <w:rPr>
          <w:b/>
          <w:bCs/>
          <w:color w:val="C45911" w:themeColor="accent2" w:themeShade="BF"/>
          <w:sz w:val="24"/>
          <w:szCs w:val="24"/>
        </w:rPr>
        <w:t>O</w:t>
      </w:r>
      <w:r w:rsidRPr="00D33373">
        <w:rPr>
          <w:sz w:val="24"/>
          <w:szCs w:val="24"/>
        </w:rPr>
        <w:t>s espíritos humanos, quando ainda próximos das realidades e necessidades terrenas, costumam ter variados tipos de turbação</w:t>
      </w:r>
      <w:r w:rsidR="00E846BD" w:rsidRPr="00483483">
        <w:rPr>
          <w:rStyle w:val="Refdenotaderodap"/>
          <w:sz w:val="24"/>
          <w:szCs w:val="24"/>
        </w:rPr>
        <w:footnoteReference w:id="1"/>
      </w:r>
      <w:r w:rsidR="00EC5708" w:rsidRPr="00483483">
        <w:rPr>
          <w:b/>
          <w:bCs/>
          <w:sz w:val="24"/>
          <w:szCs w:val="24"/>
        </w:rPr>
        <w:t xml:space="preserve"> </w:t>
      </w:r>
      <w:r w:rsidRPr="00D33373">
        <w:rPr>
          <w:sz w:val="24"/>
          <w:szCs w:val="24"/>
        </w:rPr>
        <w:t>das suas ideias; isto porque a falta de perspectivas não lhes dá visão adequada de todas as suas necessidades.</w:t>
      </w:r>
      <w:r w:rsidRPr="00D33373">
        <w:rPr>
          <w:sz w:val="24"/>
          <w:szCs w:val="24"/>
        </w:rPr>
        <w:br/>
      </w:r>
      <w:r w:rsidRPr="00D33373">
        <w:rPr>
          <w:b/>
          <w:bCs/>
          <w:color w:val="C45911" w:themeColor="accent2" w:themeShade="BF"/>
          <w:sz w:val="24"/>
          <w:szCs w:val="24"/>
        </w:rPr>
        <w:t>C</w:t>
      </w:r>
      <w:r w:rsidRPr="00D33373">
        <w:rPr>
          <w:sz w:val="24"/>
          <w:szCs w:val="24"/>
        </w:rPr>
        <w:t>om relação às criaturas a quem falta essa visão global, devemos ter para com elas um pensamento de paz e de compreensão, uma vez que a falta do entendimento decorre da falta de observação de tudo o que se vive, de tudo aquilo que se pratica, de tudo aquilo que se sente.</w:t>
      </w:r>
      <w:r w:rsidRPr="00D33373">
        <w:rPr>
          <w:sz w:val="24"/>
          <w:szCs w:val="24"/>
        </w:rPr>
        <w:br/>
      </w:r>
      <w:r w:rsidRPr="00D33373">
        <w:rPr>
          <w:b/>
          <w:bCs/>
          <w:color w:val="C45911" w:themeColor="accent2" w:themeShade="BF"/>
          <w:sz w:val="24"/>
          <w:szCs w:val="24"/>
        </w:rPr>
        <w:t>O</w:t>
      </w:r>
      <w:r w:rsidRPr="00D33373">
        <w:rPr>
          <w:sz w:val="24"/>
          <w:szCs w:val="24"/>
        </w:rPr>
        <w:t xml:space="preserve"> homem deve procurar guardar no coração sempre um sentimento de compreensão, e devemos também ter compreensão para com aqueles que ainda não percebem todos os valores que já percebemos.</w:t>
      </w:r>
      <w:r w:rsidRPr="00D33373">
        <w:rPr>
          <w:sz w:val="24"/>
          <w:szCs w:val="24"/>
        </w:rPr>
        <w:br/>
      </w:r>
      <w:r w:rsidRPr="00D33373">
        <w:rPr>
          <w:b/>
          <w:bCs/>
          <w:color w:val="C45911" w:themeColor="accent2" w:themeShade="BF"/>
          <w:sz w:val="24"/>
          <w:szCs w:val="24"/>
        </w:rPr>
        <w:t>A</w:t>
      </w:r>
      <w:r w:rsidRPr="00D33373">
        <w:rPr>
          <w:sz w:val="24"/>
          <w:szCs w:val="24"/>
        </w:rPr>
        <w:t>ssim, por exemplo, há algumas religiões que conduzem os seus seguidores a práticas absurdas. De nossa parte, devemos tratar com piedade as pessoas que agem no mal. Aqueles que se tornam seus seguidores autômatos, sem tirocínio</w:t>
      </w:r>
      <w:r w:rsidR="00EC5708" w:rsidRPr="00483483">
        <w:rPr>
          <w:rStyle w:val="Refdenotaderodap"/>
          <w:sz w:val="24"/>
          <w:szCs w:val="24"/>
        </w:rPr>
        <w:footnoteReference w:id="2"/>
      </w:r>
      <w:r w:rsidRPr="00D33373">
        <w:rPr>
          <w:sz w:val="24"/>
          <w:szCs w:val="24"/>
        </w:rPr>
        <w:t>, sem sentimentos, devemos desculpar como alguém que não se apercebe de sua pequenez. Aos que ainda fazem sequazes</w:t>
      </w:r>
      <w:r w:rsidR="00D70261" w:rsidRPr="00483483">
        <w:rPr>
          <w:rStyle w:val="Refdenotaderodap"/>
          <w:sz w:val="24"/>
          <w:szCs w:val="24"/>
        </w:rPr>
        <w:footnoteReference w:id="3"/>
      </w:r>
      <w:r w:rsidRPr="00D33373">
        <w:rPr>
          <w:sz w:val="24"/>
          <w:szCs w:val="24"/>
        </w:rPr>
        <w:t>, em vez de crentes, devemos dar o tratamento dispensado àqueles próximos da piedade.</w:t>
      </w:r>
      <w:r w:rsidRPr="00D33373">
        <w:rPr>
          <w:sz w:val="24"/>
          <w:szCs w:val="24"/>
        </w:rPr>
        <w:br/>
      </w:r>
      <w:r w:rsidRPr="00D33373">
        <w:rPr>
          <w:b/>
          <w:bCs/>
          <w:color w:val="C45911" w:themeColor="accent2" w:themeShade="BF"/>
          <w:sz w:val="24"/>
          <w:szCs w:val="24"/>
        </w:rPr>
        <w:t>G</w:t>
      </w:r>
      <w:r w:rsidRPr="00D33373">
        <w:rPr>
          <w:sz w:val="24"/>
          <w:szCs w:val="24"/>
        </w:rPr>
        <w:t>uardemos a noção da grandeza que a Doutrina Espírita nos dá; guardemos a noção do tamanho do Cristo que somos capazes de apreender. Ter a certeza de que o espírito imortal cresce para Deus, esse o grande objetivo dos nossos estudos, das nossas tarefas.</w:t>
      </w:r>
      <w:r w:rsidRPr="00D33373">
        <w:rPr>
          <w:sz w:val="24"/>
          <w:szCs w:val="24"/>
        </w:rPr>
        <w:br/>
      </w:r>
      <w:r w:rsidRPr="00D33373">
        <w:rPr>
          <w:b/>
          <w:bCs/>
          <w:color w:val="C45911" w:themeColor="accent2" w:themeShade="BF"/>
          <w:sz w:val="24"/>
          <w:szCs w:val="24"/>
        </w:rPr>
        <w:t>Q</w:t>
      </w:r>
      <w:r w:rsidRPr="00D33373">
        <w:rPr>
          <w:sz w:val="24"/>
          <w:szCs w:val="24"/>
        </w:rPr>
        <w:t>ue Deus nos abençoe e ajude a perceber tais condições desses grupos, para ajudá-los a raciocinar também quando isso for possível.</w:t>
      </w:r>
      <w:r w:rsidRPr="00D33373">
        <w:rPr>
          <w:sz w:val="24"/>
          <w:szCs w:val="24"/>
        </w:rPr>
        <w:br/>
      </w:r>
      <w:r w:rsidRPr="00D33373">
        <w:rPr>
          <w:b/>
          <w:bCs/>
          <w:color w:val="C45911" w:themeColor="accent2" w:themeShade="BF"/>
          <w:sz w:val="24"/>
          <w:szCs w:val="24"/>
        </w:rPr>
        <w:t>A</w:t>
      </w:r>
      <w:r w:rsidRPr="00D33373">
        <w:rPr>
          <w:sz w:val="24"/>
          <w:szCs w:val="24"/>
        </w:rPr>
        <w:t>gora, despedimo-nos de todos, desejando-lhes muita paz, muito equilíbrio e muita tranquilidade também.</w:t>
      </w:r>
      <w:r w:rsidRPr="00D33373">
        <w:rPr>
          <w:sz w:val="24"/>
          <w:szCs w:val="24"/>
        </w:rPr>
        <w:br/>
      </w:r>
      <w:r w:rsidRPr="00D33373">
        <w:rPr>
          <w:b/>
          <w:bCs/>
          <w:color w:val="C45911" w:themeColor="accent2" w:themeShade="BF"/>
          <w:sz w:val="24"/>
          <w:szCs w:val="24"/>
        </w:rPr>
        <w:t>Q</w:t>
      </w:r>
      <w:r w:rsidRPr="00D33373">
        <w:rPr>
          <w:sz w:val="24"/>
          <w:szCs w:val="24"/>
        </w:rPr>
        <w:t>ue Deus permaneça com todos!</w:t>
      </w:r>
      <w:r w:rsidRPr="00D33373">
        <w:rPr>
          <w:sz w:val="24"/>
          <w:szCs w:val="24"/>
        </w:rPr>
        <w:br/>
      </w:r>
      <w:r w:rsidRPr="00D33373">
        <w:rPr>
          <w:b/>
          <w:bCs/>
          <w:i/>
          <w:iCs/>
        </w:rPr>
        <w:t>Hermann</w:t>
      </w:r>
      <w:r w:rsidR="007D7855">
        <w:tab/>
      </w:r>
      <w:r w:rsidR="000C56A6">
        <w:tab/>
      </w:r>
      <w:r w:rsidR="004E58EF">
        <w:t>Do livro:</w:t>
      </w:r>
      <w:r w:rsidR="000C56A6">
        <w:t xml:space="preserve"> </w:t>
      </w:r>
      <w:r>
        <w:rPr>
          <w:b/>
          <w:bCs/>
          <w:i/>
          <w:iCs/>
        </w:rPr>
        <w:t>Palavras do Coração</w:t>
      </w:r>
      <w:r w:rsidR="004E58EF">
        <w:t xml:space="preserve">, vol. </w:t>
      </w:r>
      <w:r w:rsidR="004A3232">
        <w:t>2</w:t>
      </w:r>
      <w:r w:rsidR="004E58EF">
        <w:t xml:space="preserve">. </w:t>
      </w:r>
      <w:r w:rsidR="004A3232">
        <w:t>CELD</w:t>
      </w:r>
      <w:r w:rsidR="00880E98">
        <w:tab/>
      </w:r>
      <w:r w:rsidR="007D7855">
        <w:tab/>
      </w:r>
      <w:r w:rsidR="004E58EF">
        <w:t>Psico</w:t>
      </w:r>
      <w:r w:rsidR="004A3232">
        <w:t>fonia</w:t>
      </w:r>
      <w:r w:rsidR="004E58EF">
        <w:t xml:space="preserve">: </w:t>
      </w:r>
      <w:r w:rsidR="004A3232" w:rsidRPr="004A3232">
        <w:rPr>
          <w:b/>
          <w:bCs/>
          <w:i/>
          <w:iCs/>
        </w:rPr>
        <w:t>Altivo C. Pamphiro</w:t>
      </w:r>
    </w:p>
    <w:p w14:paraId="70C06F78" w14:textId="719F1527" w:rsidR="00D53BD3" w:rsidRDefault="00BB5A49" w:rsidP="00D53BD3">
      <w:pPr>
        <w:pStyle w:val="Ttulo2"/>
        <w:rPr>
          <w:b/>
          <w:bCs/>
        </w:rPr>
      </w:pPr>
      <w:r>
        <w:rPr>
          <w:b/>
          <w:bCs/>
        </w:rPr>
        <w:t>A INDULGÊNCIA</w:t>
      </w:r>
    </w:p>
    <w:p w14:paraId="0DA32356" w14:textId="1C7568BC" w:rsidR="00BB5A49" w:rsidRPr="00BB5A49" w:rsidRDefault="00B63CA6" w:rsidP="00BB5A49">
      <w:r w:rsidRPr="00B63CA6">
        <w:rPr>
          <w:b/>
          <w:bCs/>
          <w:color w:val="C45911" w:themeColor="accent2" w:themeShade="BF"/>
        </w:rPr>
        <w:t>16</w:t>
      </w:r>
      <w:r w:rsidRPr="00B63CA6">
        <w:t xml:space="preserve">. Espíritas, agora queremos vos falar sobre a indulgência, esse sentimento tão doce, tão fraterno que </w:t>
      </w:r>
      <w:r w:rsidRPr="00B63CA6">
        <w:rPr>
          <w:i/>
          <w:iCs/>
        </w:rPr>
        <w:t>todo homem deve ter por seus irmãos, mas do qual tão poucos fazem uso.</w:t>
      </w:r>
      <w:r w:rsidRPr="00B63CA6">
        <w:rPr>
          <w:i/>
          <w:iCs/>
        </w:rPr>
        <w:br/>
      </w:r>
      <w:r w:rsidRPr="00B63CA6">
        <w:rPr>
          <w:b/>
          <w:bCs/>
          <w:color w:val="C45911" w:themeColor="accent2" w:themeShade="BF"/>
        </w:rPr>
        <w:t>A</w:t>
      </w:r>
      <w:r w:rsidRPr="00B63CA6">
        <w:t xml:space="preserve"> indulgência não vê os defeitos dos outros ou, se os vê, procura não falar deles, não divulgá-los; ao contrário, esconde-os a fim de que sejam conhecidos apenas por ela, e se a malevolência os descobre, tem sempre uma desculpa pronta para amenizá-los, ou seja, uma desculpa plausível, séria, e não daquelas que, com a aparência de atenuar a falta, a fazem ressaltar com pérfida</w:t>
      </w:r>
      <w:r w:rsidR="00D70261">
        <w:rPr>
          <w:rStyle w:val="Refdenotaderodap"/>
        </w:rPr>
        <w:footnoteReference w:id="4"/>
      </w:r>
      <w:r w:rsidR="008A33F1">
        <w:rPr>
          <w:b/>
          <w:bCs/>
        </w:rPr>
        <w:t xml:space="preserve"> </w:t>
      </w:r>
      <w:r w:rsidRPr="00B63CA6">
        <w:t>astúcia.</w:t>
      </w:r>
      <w:r w:rsidRPr="00B63CA6">
        <w:br/>
      </w:r>
      <w:r w:rsidRPr="00B63CA6">
        <w:rPr>
          <w:b/>
          <w:bCs/>
          <w:color w:val="C45911" w:themeColor="accent2" w:themeShade="BF"/>
        </w:rPr>
        <w:t>A</w:t>
      </w:r>
      <w:r w:rsidRPr="00B63CA6">
        <w:t xml:space="preserve"> indulgência jamais se ocupa com os maus atos dos outros, a menos que isso seja para prestar um serviço, porém, mesmo assim, ela tem o cuidado de atenuá-los tanto quanto seja possível. Não faz observações que possam chocar, não traz censuras em seus lábios, apenas conselhos e a maior parte das vezes discretos. Quando criticais alguém, que conclusão pode ser tirada das vossas palavras? A de que vós, que o reprovais, não fizestes o que foi motivo da vossa reprovação, e de que sois melhor do que o culpado. Homens, quando julgareis vossos próprios corações, vossos próprios pensamentos, vossos próprios atos, sem vos preocupardes com o que fazem os vossos irmãos? Quando tereis olhares severos somente para vós mesmos?</w:t>
      </w:r>
      <w:r w:rsidRPr="00B63CA6">
        <w:br/>
      </w:r>
      <w:r w:rsidRPr="00B63CA6">
        <w:rPr>
          <w:b/>
          <w:bCs/>
          <w:color w:val="C45911" w:themeColor="accent2" w:themeShade="BF"/>
        </w:rPr>
        <w:t>S</w:t>
      </w:r>
      <w:r w:rsidRPr="00B63CA6">
        <w:t>ede, portanto, rigorosos convosco e indulgentes com os outros. Pensai naquele que julga em última instância, que conhece os pensamentos secretos de cada coração e, em consequência, frequentemente perdoa as faltas que censurais, ou condena as que desculpais, porque ele sabe o que motiva todos os vossos atos. Pensai também que vós, que gritais: “maldito”! talvez tenhais cometido faltas mais graves.</w:t>
      </w:r>
      <w:r w:rsidRPr="00B63CA6">
        <w:br/>
      </w:r>
      <w:r w:rsidRPr="00B63CA6">
        <w:rPr>
          <w:b/>
          <w:bCs/>
          <w:color w:val="C45911" w:themeColor="accent2" w:themeShade="BF"/>
        </w:rPr>
        <w:t>M</w:t>
      </w:r>
      <w:r w:rsidRPr="00B63CA6">
        <w:t>eus amigos, sede indulgentes porque a indulgência seduz, acalma, corrige, enquanto o rigor desanima, afasta e irrita. (</w:t>
      </w:r>
      <w:r w:rsidRPr="00B63CA6">
        <w:rPr>
          <w:i/>
          <w:iCs/>
        </w:rPr>
        <w:t>José, espírito protetor. Bordeaux, 1863.</w:t>
      </w:r>
      <w:r w:rsidRPr="00B63CA6">
        <w:t>)</w:t>
      </w:r>
    </w:p>
    <w:sectPr w:rsidR="00BB5A49" w:rsidRPr="00BB5A49" w:rsidSect="00651841">
      <w:headerReference w:type="default" r:id="rId7"/>
      <w:footerReference w:type="default" r:id="rId8"/>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3733C2" w14:textId="77777777" w:rsidR="00A2691A" w:rsidRDefault="00A2691A" w:rsidP="001B2B2C">
      <w:pPr>
        <w:spacing w:after="0" w:line="240" w:lineRule="auto"/>
      </w:pPr>
      <w:r>
        <w:separator/>
      </w:r>
    </w:p>
  </w:endnote>
  <w:endnote w:type="continuationSeparator" w:id="0">
    <w:p w14:paraId="5C6E893B" w14:textId="77777777" w:rsidR="00A2691A" w:rsidRDefault="00A2691A"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7415759"/>
      <w:docPartObj>
        <w:docPartGallery w:val="Page Numbers (Bottom of Page)"/>
        <w:docPartUnique/>
      </w:docPartObj>
    </w:sdtPr>
    <w:sdtEndPr>
      <w:rPr>
        <w:b/>
        <w:bCs/>
        <w:color w:val="C45911" w:themeColor="accent2" w:themeShade="BF"/>
      </w:rPr>
    </w:sdtEndPr>
    <w:sdtContent>
      <w:p w14:paraId="20495A61" w14:textId="1DB1F148"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4C3E8D">
          <w:rPr>
            <w:b/>
            <w:bCs/>
            <w:color w:val="C45911" w:themeColor="accent2" w:themeShade="BF"/>
          </w:rPr>
          <w:t xml:space="preserve">.       </w:t>
        </w:r>
        <w:r w:rsidR="004C3E8D">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54518" w14:textId="77777777" w:rsidR="00A2691A" w:rsidRDefault="00A2691A" w:rsidP="001B2B2C">
      <w:pPr>
        <w:spacing w:after="0" w:line="240" w:lineRule="auto"/>
      </w:pPr>
      <w:r>
        <w:separator/>
      </w:r>
    </w:p>
  </w:footnote>
  <w:footnote w:type="continuationSeparator" w:id="0">
    <w:p w14:paraId="7EA82359" w14:textId="77777777" w:rsidR="00A2691A" w:rsidRDefault="00A2691A" w:rsidP="001B2B2C">
      <w:pPr>
        <w:spacing w:after="0" w:line="240" w:lineRule="auto"/>
      </w:pPr>
      <w:r>
        <w:continuationSeparator/>
      </w:r>
    </w:p>
  </w:footnote>
  <w:footnote w:id="1">
    <w:p w14:paraId="22E418B2" w14:textId="6EBF6AC0" w:rsidR="00E846BD" w:rsidRDefault="00E846BD">
      <w:pPr>
        <w:pStyle w:val="Textodenotaderodap"/>
      </w:pPr>
      <w:r>
        <w:rPr>
          <w:rStyle w:val="Refdenotaderodap"/>
        </w:rPr>
        <w:footnoteRef/>
      </w:r>
      <w:r>
        <w:t xml:space="preserve"> </w:t>
      </w:r>
      <w:r w:rsidR="00EC5708">
        <w:t>turbação</w:t>
      </w:r>
      <w:r w:rsidR="00D24F2F">
        <w:t>: atos abusivos que podem violar direito</w:t>
      </w:r>
      <w:r w:rsidR="00ED4C7E">
        <w:t>s</w:t>
      </w:r>
    </w:p>
  </w:footnote>
  <w:footnote w:id="2">
    <w:p w14:paraId="536681E5" w14:textId="72859B9A" w:rsidR="00EC5708" w:rsidRDefault="00EC5708">
      <w:pPr>
        <w:pStyle w:val="Textodenotaderodap"/>
      </w:pPr>
      <w:r>
        <w:rPr>
          <w:rStyle w:val="Refdenotaderodap"/>
        </w:rPr>
        <w:footnoteRef/>
      </w:r>
      <w:r>
        <w:t xml:space="preserve"> </w:t>
      </w:r>
      <w:r w:rsidR="001029A6">
        <w:t>t</w:t>
      </w:r>
      <w:r>
        <w:t>irocínio</w:t>
      </w:r>
      <w:r w:rsidR="00285758">
        <w:t xml:space="preserve">: </w:t>
      </w:r>
      <w:r w:rsidR="00285758" w:rsidRPr="00285758">
        <w:t>capacidade de discernimento</w:t>
      </w:r>
    </w:p>
  </w:footnote>
  <w:footnote w:id="3">
    <w:p w14:paraId="24C0D89C" w14:textId="2082C970" w:rsidR="00D70261" w:rsidRDefault="00D70261">
      <w:pPr>
        <w:pStyle w:val="Textodenotaderodap"/>
      </w:pPr>
      <w:r>
        <w:rPr>
          <w:rStyle w:val="Refdenotaderodap"/>
        </w:rPr>
        <w:footnoteRef/>
      </w:r>
      <w:r>
        <w:t xml:space="preserve"> sequaz</w:t>
      </w:r>
      <w:r w:rsidR="00EE1098">
        <w:t xml:space="preserve">: </w:t>
      </w:r>
      <w:r w:rsidR="00D34772">
        <w:t xml:space="preserve">o que </w:t>
      </w:r>
      <w:r w:rsidR="00FD172A">
        <w:t>segue ou defende os preceitos de uma religião</w:t>
      </w:r>
    </w:p>
  </w:footnote>
  <w:footnote w:id="4">
    <w:p w14:paraId="180CDE62" w14:textId="0408CAFA" w:rsidR="00D70261" w:rsidRDefault="00D70261">
      <w:pPr>
        <w:pStyle w:val="Textodenotaderodap"/>
      </w:pPr>
      <w:r>
        <w:rPr>
          <w:rStyle w:val="Refdenotaderodap"/>
        </w:rPr>
        <w:footnoteRef/>
      </w:r>
      <w:r>
        <w:t xml:space="preserve"> pérfida</w:t>
      </w:r>
      <w:r w:rsidR="001A4B24">
        <w:t>:</w:t>
      </w:r>
      <w:r w:rsidR="003D6564">
        <w:t xml:space="preserve"> falsa, traidora</w:t>
      </w:r>
      <w:r w:rsidR="00750F67">
        <w:t>, desleal</w:t>
      </w:r>
      <w:r w:rsidR="001A4B24">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83316" w14:textId="0BFA0D9F" w:rsidR="001B2B2C" w:rsidRPr="00417FEF" w:rsidRDefault="00676964" w:rsidP="000B4963">
    <w:pPr>
      <w:spacing w:after="0"/>
      <w:jc w:val="center"/>
      <w:rPr>
        <w:sz w:val="18"/>
        <w:szCs w:val="18"/>
      </w:rPr>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r w:rsidR="00294B3B" w:rsidRPr="00417FEF">
      <w:rPr>
        <w:b/>
        <w:bCs/>
        <w:color w:val="4472C4" w:themeColor="accent1"/>
        <w:sz w:val="20"/>
        <w:szCs w:val="20"/>
      </w:rPr>
      <w:t xml:space="preserve">O Evangelho Segundo o Espiritismo – Cap. </w:t>
    </w:r>
    <w:r w:rsidR="0070320E">
      <w:rPr>
        <w:b/>
        <w:bCs/>
        <w:color w:val="4472C4" w:themeColor="accent1"/>
        <w:sz w:val="20"/>
        <w:szCs w:val="20"/>
      </w:rPr>
      <w:t>X</w:t>
    </w:r>
    <w:r w:rsidR="00294B3B" w:rsidRPr="00417FEF">
      <w:rPr>
        <w:b/>
        <w:bCs/>
        <w:color w:val="4472C4" w:themeColor="accent1"/>
        <w:sz w:val="20"/>
        <w:szCs w:val="20"/>
      </w:rPr>
      <w:t xml:space="preserve"> – </w:t>
    </w:r>
    <w:r w:rsidR="00C82A54" w:rsidRPr="00417FEF">
      <w:rPr>
        <w:b/>
        <w:bCs/>
        <w:color w:val="4472C4" w:themeColor="accent1"/>
        <w:sz w:val="18"/>
        <w:szCs w:val="18"/>
      </w:rPr>
      <w:t>Bem</w:t>
    </w:r>
    <w:r w:rsidR="00AB2F83" w:rsidRPr="00417FEF">
      <w:rPr>
        <w:b/>
        <w:bCs/>
        <w:color w:val="4472C4" w:themeColor="accent1"/>
        <w:sz w:val="18"/>
        <w:szCs w:val="18"/>
      </w:rPr>
      <w:t>-</w:t>
    </w:r>
    <w:r w:rsidR="00C82A54" w:rsidRPr="00417FEF">
      <w:rPr>
        <w:b/>
        <w:bCs/>
        <w:color w:val="4472C4" w:themeColor="accent1"/>
        <w:sz w:val="18"/>
        <w:szCs w:val="18"/>
      </w:rPr>
      <w:t>aventu</w:t>
    </w:r>
    <w:r w:rsidR="005B3717" w:rsidRPr="00417FEF">
      <w:rPr>
        <w:b/>
        <w:bCs/>
        <w:color w:val="4472C4" w:themeColor="accent1"/>
        <w:sz w:val="18"/>
        <w:szCs w:val="18"/>
      </w:rPr>
      <w:t xml:space="preserve">rados os </w:t>
    </w:r>
    <w:r w:rsidR="007A105D" w:rsidRPr="00417FEF">
      <w:rPr>
        <w:b/>
        <w:bCs/>
        <w:color w:val="4472C4" w:themeColor="accent1"/>
        <w:sz w:val="18"/>
        <w:szCs w:val="18"/>
      </w:rPr>
      <w:t xml:space="preserve">que </w:t>
    </w:r>
    <w:r w:rsidR="00950BF7">
      <w:rPr>
        <w:b/>
        <w:bCs/>
        <w:color w:val="4472C4" w:themeColor="accent1"/>
        <w:sz w:val="18"/>
        <w:szCs w:val="18"/>
      </w:rPr>
      <w:t xml:space="preserve">são </w:t>
    </w:r>
    <w:r w:rsidR="00547E18">
      <w:rPr>
        <w:b/>
        <w:bCs/>
        <w:color w:val="4472C4" w:themeColor="accent1"/>
        <w:sz w:val="18"/>
        <w:szCs w:val="18"/>
      </w:rPr>
      <w:t>misericordiosos</w:t>
    </w:r>
    <w:r w:rsidR="00294B3B" w:rsidRPr="00417FEF">
      <w:rPr>
        <w:b/>
        <w:bCs/>
        <w:color w:val="4472C4" w:themeColor="accent1"/>
        <w:sz w:val="18"/>
        <w:szCs w:val="18"/>
      </w:rPr>
      <w:t xml:space="preserve">, </w:t>
    </w:r>
    <w:r w:rsidR="00010BE2">
      <w:rPr>
        <w:b/>
        <w:bCs/>
        <w:color w:val="4472C4" w:themeColor="accent1"/>
        <w:sz w:val="18"/>
        <w:szCs w:val="18"/>
      </w:rPr>
      <w:t>ite</w:t>
    </w:r>
    <w:r w:rsidR="00BB5A49">
      <w:rPr>
        <w:b/>
        <w:bCs/>
        <w:color w:val="4472C4" w:themeColor="accent1"/>
        <w:sz w:val="18"/>
        <w:szCs w:val="18"/>
      </w:rPr>
      <w:t>m</w:t>
    </w:r>
    <w:r w:rsidR="00DE0DFF">
      <w:rPr>
        <w:b/>
        <w:bCs/>
        <w:color w:val="4472C4" w:themeColor="accent1"/>
        <w:sz w:val="18"/>
        <w:szCs w:val="18"/>
      </w:rPr>
      <w:t xml:space="preserve"> 1</w:t>
    </w:r>
    <w:r w:rsidR="00BB5A49">
      <w:rPr>
        <w:b/>
        <w:bCs/>
        <w:color w:val="4472C4" w:themeColor="accent1"/>
        <w:sz w:val="18"/>
        <w:szCs w:val="18"/>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0642"/>
    <w:rsid w:val="000009EF"/>
    <w:rsid w:val="000050BA"/>
    <w:rsid w:val="000063DB"/>
    <w:rsid w:val="00010BE2"/>
    <w:rsid w:val="000136BA"/>
    <w:rsid w:val="00020537"/>
    <w:rsid w:val="000238F6"/>
    <w:rsid w:val="00026626"/>
    <w:rsid w:val="000335EA"/>
    <w:rsid w:val="00033DDB"/>
    <w:rsid w:val="00035C86"/>
    <w:rsid w:val="00057017"/>
    <w:rsid w:val="00070DE1"/>
    <w:rsid w:val="00073060"/>
    <w:rsid w:val="000770B8"/>
    <w:rsid w:val="00077DA8"/>
    <w:rsid w:val="0008496B"/>
    <w:rsid w:val="00094874"/>
    <w:rsid w:val="000A12A5"/>
    <w:rsid w:val="000A38E1"/>
    <w:rsid w:val="000B4963"/>
    <w:rsid w:val="000B7B31"/>
    <w:rsid w:val="000C39FD"/>
    <w:rsid w:val="000C56A6"/>
    <w:rsid w:val="000C7509"/>
    <w:rsid w:val="000D0D94"/>
    <w:rsid w:val="000D2ABB"/>
    <w:rsid w:val="000D5A3C"/>
    <w:rsid w:val="000E50C8"/>
    <w:rsid w:val="000E65E8"/>
    <w:rsid w:val="000E756E"/>
    <w:rsid w:val="000F208D"/>
    <w:rsid w:val="000F48D3"/>
    <w:rsid w:val="0010267E"/>
    <w:rsid w:val="001029A6"/>
    <w:rsid w:val="0010344B"/>
    <w:rsid w:val="00106C2C"/>
    <w:rsid w:val="00111A9A"/>
    <w:rsid w:val="00114A17"/>
    <w:rsid w:val="001235BC"/>
    <w:rsid w:val="00123D54"/>
    <w:rsid w:val="001259E9"/>
    <w:rsid w:val="001314E1"/>
    <w:rsid w:val="00134535"/>
    <w:rsid w:val="0013540C"/>
    <w:rsid w:val="001509D0"/>
    <w:rsid w:val="00156301"/>
    <w:rsid w:val="00156C93"/>
    <w:rsid w:val="00161042"/>
    <w:rsid w:val="00166766"/>
    <w:rsid w:val="00171FB0"/>
    <w:rsid w:val="00174933"/>
    <w:rsid w:val="00174FEE"/>
    <w:rsid w:val="00175805"/>
    <w:rsid w:val="00181EA2"/>
    <w:rsid w:val="001862FE"/>
    <w:rsid w:val="00187A08"/>
    <w:rsid w:val="001A0EA5"/>
    <w:rsid w:val="001A4B24"/>
    <w:rsid w:val="001A55B4"/>
    <w:rsid w:val="001A6755"/>
    <w:rsid w:val="001B0946"/>
    <w:rsid w:val="001B2B2C"/>
    <w:rsid w:val="001B5270"/>
    <w:rsid w:val="001B731E"/>
    <w:rsid w:val="001C4735"/>
    <w:rsid w:val="001C4CD1"/>
    <w:rsid w:val="001C6CE3"/>
    <w:rsid w:val="001D2E5C"/>
    <w:rsid w:val="001D63B5"/>
    <w:rsid w:val="001E0073"/>
    <w:rsid w:val="001E1E00"/>
    <w:rsid w:val="001F316C"/>
    <w:rsid w:val="00207EDC"/>
    <w:rsid w:val="002107CC"/>
    <w:rsid w:val="00214C9F"/>
    <w:rsid w:val="0022057A"/>
    <w:rsid w:val="00232252"/>
    <w:rsid w:val="00233636"/>
    <w:rsid w:val="00234A91"/>
    <w:rsid w:val="00235670"/>
    <w:rsid w:val="00243D25"/>
    <w:rsid w:val="00252752"/>
    <w:rsid w:val="0025330A"/>
    <w:rsid w:val="0025575C"/>
    <w:rsid w:val="00257688"/>
    <w:rsid w:val="002604B6"/>
    <w:rsid w:val="002673F0"/>
    <w:rsid w:val="00274072"/>
    <w:rsid w:val="00285758"/>
    <w:rsid w:val="00294B3B"/>
    <w:rsid w:val="00296541"/>
    <w:rsid w:val="002A1E9A"/>
    <w:rsid w:val="002A6DB3"/>
    <w:rsid w:val="002B4D78"/>
    <w:rsid w:val="002B679C"/>
    <w:rsid w:val="002C2DA6"/>
    <w:rsid w:val="002C6F2E"/>
    <w:rsid w:val="002D4AA6"/>
    <w:rsid w:val="002E0335"/>
    <w:rsid w:val="002E0D02"/>
    <w:rsid w:val="002E1F3F"/>
    <w:rsid w:val="002E6107"/>
    <w:rsid w:val="002E7408"/>
    <w:rsid w:val="002F214C"/>
    <w:rsid w:val="002F6899"/>
    <w:rsid w:val="002F7507"/>
    <w:rsid w:val="002F76E6"/>
    <w:rsid w:val="003056CB"/>
    <w:rsid w:val="00307457"/>
    <w:rsid w:val="00314438"/>
    <w:rsid w:val="0031512F"/>
    <w:rsid w:val="0032509B"/>
    <w:rsid w:val="00330406"/>
    <w:rsid w:val="00330CA4"/>
    <w:rsid w:val="00340CC6"/>
    <w:rsid w:val="00346590"/>
    <w:rsid w:val="00361661"/>
    <w:rsid w:val="00364722"/>
    <w:rsid w:val="00364C18"/>
    <w:rsid w:val="0037640A"/>
    <w:rsid w:val="00376807"/>
    <w:rsid w:val="0038184A"/>
    <w:rsid w:val="00386CAF"/>
    <w:rsid w:val="00393AEF"/>
    <w:rsid w:val="0039752D"/>
    <w:rsid w:val="003976BF"/>
    <w:rsid w:val="003C133A"/>
    <w:rsid w:val="003C7457"/>
    <w:rsid w:val="003D2ADA"/>
    <w:rsid w:val="003D4CBB"/>
    <w:rsid w:val="003D6564"/>
    <w:rsid w:val="003E1607"/>
    <w:rsid w:val="003E4F31"/>
    <w:rsid w:val="003F25F0"/>
    <w:rsid w:val="00417FEF"/>
    <w:rsid w:val="00420FA9"/>
    <w:rsid w:val="00422070"/>
    <w:rsid w:val="004255BF"/>
    <w:rsid w:val="00425F6A"/>
    <w:rsid w:val="00433B43"/>
    <w:rsid w:val="00433C7C"/>
    <w:rsid w:val="004347A5"/>
    <w:rsid w:val="00434ED2"/>
    <w:rsid w:val="00443D6C"/>
    <w:rsid w:val="004519A9"/>
    <w:rsid w:val="00453FB0"/>
    <w:rsid w:val="00456AC6"/>
    <w:rsid w:val="00460845"/>
    <w:rsid w:val="00461F9B"/>
    <w:rsid w:val="0047348D"/>
    <w:rsid w:val="00473B7C"/>
    <w:rsid w:val="004749F7"/>
    <w:rsid w:val="004758EB"/>
    <w:rsid w:val="00481933"/>
    <w:rsid w:val="00483483"/>
    <w:rsid w:val="004901D9"/>
    <w:rsid w:val="0049763A"/>
    <w:rsid w:val="004A2A6C"/>
    <w:rsid w:val="004A3232"/>
    <w:rsid w:val="004A5CD9"/>
    <w:rsid w:val="004A6C97"/>
    <w:rsid w:val="004B0B5F"/>
    <w:rsid w:val="004C2929"/>
    <w:rsid w:val="004C3E8D"/>
    <w:rsid w:val="004D0D7E"/>
    <w:rsid w:val="004D0D8E"/>
    <w:rsid w:val="004D3DEC"/>
    <w:rsid w:val="004D7382"/>
    <w:rsid w:val="004E0AC5"/>
    <w:rsid w:val="004E58EF"/>
    <w:rsid w:val="004F0380"/>
    <w:rsid w:val="004F528F"/>
    <w:rsid w:val="004F7772"/>
    <w:rsid w:val="00511F56"/>
    <w:rsid w:val="005233DA"/>
    <w:rsid w:val="00530A11"/>
    <w:rsid w:val="00531434"/>
    <w:rsid w:val="005341BB"/>
    <w:rsid w:val="00546018"/>
    <w:rsid w:val="005472CB"/>
    <w:rsid w:val="00547E18"/>
    <w:rsid w:val="00553D32"/>
    <w:rsid w:val="00554F22"/>
    <w:rsid w:val="005648F1"/>
    <w:rsid w:val="0058136B"/>
    <w:rsid w:val="00582D65"/>
    <w:rsid w:val="005846A1"/>
    <w:rsid w:val="0058521E"/>
    <w:rsid w:val="005A0D6F"/>
    <w:rsid w:val="005A73B7"/>
    <w:rsid w:val="005B3717"/>
    <w:rsid w:val="005B59C9"/>
    <w:rsid w:val="005C2123"/>
    <w:rsid w:val="005D2354"/>
    <w:rsid w:val="005D3127"/>
    <w:rsid w:val="005D7035"/>
    <w:rsid w:val="005E4269"/>
    <w:rsid w:val="005F431C"/>
    <w:rsid w:val="005F4C21"/>
    <w:rsid w:val="005F5B8D"/>
    <w:rsid w:val="0060121D"/>
    <w:rsid w:val="00604486"/>
    <w:rsid w:val="00606189"/>
    <w:rsid w:val="006134C9"/>
    <w:rsid w:val="00614FC3"/>
    <w:rsid w:val="00616A01"/>
    <w:rsid w:val="006171DB"/>
    <w:rsid w:val="00620932"/>
    <w:rsid w:val="0062452C"/>
    <w:rsid w:val="00626F7F"/>
    <w:rsid w:val="00651841"/>
    <w:rsid w:val="00651AE4"/>
    <w:rsid w:val="006543CB"/>
    <w:rsid w:val="00654934"/>
    <w:rsid w:val="00657044"/>
    <w:rsid w:val="006603C4"/>
    <w:rsid w:val="00670C9D"/>
    <w:rsid w:val="00670EBC"/>
    <w:rsid w:val="00672796"/>
    <w:rsid w:val="00676964"/>
    <w:rsid w:val="00680107"/>
    <w:rsid w:val="00682074"/>
    <w:rsid w:val="006A5C88"/>
    <w:rsid w:val="006B5AF2"/>
    <w:rsid w:val="006B6EC6"/>
    <w:rsid w:val="006C11D2"/>
    <w:rsid w:val="006C5678"/>
    <w:rsid w:val="006C5D31"/>
    <w:rsid w:val="007000B4"/>
    <w:rsid w:val="00700511"/>
    <w:rsid w:val="0070320E"/>
    <w:rsid w:val="00705ED2"/>
    <w:rsid w:val="0070629C"/>
    <w:rsid w:val="00711B9F"/>
    <w:rsid w:val="007122B7"/>
    <w:rsid w:val="0071327D"/>
    <w:rsid w:val="00713ED9"/>
    <w:rsid w:val="00714FBB"/>
    <w:rsid w:val="007158A8"/>
    <w:rsid w:val="00721A0A"/>
    <w:rsid w:val="00722FE2"/>
    <w:rsid w:val="00725AF8"/>
    <w:rsid w:val="007327FA"/>
    <w:rsid w:val="00744380"/>
    <w:rsid w:val="00746600"/>
    <w:rsid w:val="00750F67"/>
    <w:rsid w:val="0075570E"/>
    <w:rsid w:val="00756284"/>
    <w:rsid w:val="007573EA"/>
    <w:rsid w:val="00761453"/>
    <w:rsid w:val="007619A9"/>
    <w:rsid w:val="007656E1"/>
    <w:rsid w:val="00766A92"/>
    <w:rsid w:val="0077363B"/>
    <w:rsid w:val="00776052"/>
    <w:rsid w:val="007829A4"/>
    <w:rsid w:val="007903C6"/>
    <w:rsid w:val="00790E68"/>
    <w:rsid w:val="007927DD"/>
    <w:rsid w:val="00792B8C"/>
    <w:rsid w:val="00792C79"/>
    <w:rsid w:val="007A0081"/>
    <w:rsid w:val="007A06C0"/>
    <w:rsid w:val="007A0C17"/>
    <w:rsid w:val="007A105D"/>
    <w:rsid w:val="007A2311"/>
    <w:rsid w:val="007A333F"/>
    <w:rsid w:val="007A5D5F"/>
    <w:rsid w:val="007B1D5B"/>
    <w:rsid w:val="007B495E"/>
    <w:rsid w:val="007B5766"/>
    <w:rsid w:val="007B71FC"/>
    <w:rsid w:val="007D2138"/>
    <w:rsid w:val="007D6987"/>
    <w:rsid w:val="007D7855"/>
    <w:rsid w:val="007E0FF7"/>
    <w:rsid w:val="007E1037"/>
    <w:rsid w:val="007E2E24"/>
    <w:rsid w:val="007E6804"/>
    <w:rsid w:val="007E70C2"/>
    <w:rsid w:val="007E72BF"/>
    <w:rsid w:val="007E7F0F"/>
    <w:rsid w:val="007F1ACB"/>
    <w:rsid w:val="007F1D86"/>
    <w:rsid w:val="007F5890"/>
    <w:rsid w:val="00800B9E"/>
    <w:rsid w:val="00810EB6"/>
    <w:rsid w:val="00812B28"/>
    <w:rsid w:val="00815A31"/>
    <w:rsid w:val="00817818"/>
    <w:rsid w:val="008209FA"/>
    <w:rsid w:val="0082265E"/>
    <w:rsid w:val="008313AA"/>
    <w:rsid w:val="0083487C"/>
    <w:rsid w:val="00842FE7"/>
    <w:rsid w:val="0084430E"/>
    <w:rsid w:val="0085230B"/>
    <w:rsid w:val="00855D69"/>
    <w:rsid w:val="00857E74"/>
    <w:rsid w:val="00861D7D"/>
    <w:rsid w:val="00866430"/>
    <w:rsid w:val="0087084C"/>
    <w:rsid w:val="00880E98"/>
    <w:rsid w:val="008830EB"/>
    <w:rsid w:val="00895455"/>
    <w:rsid w:val="008A33F1"/>
    <w:rsid w:val="008B5280"/>
    <w:rsid w:val="008C60C1"/>
    <w:rsid w:val="008C678D"/>
    <w:rsid w:val="008D0413"/>
    <w:rsid w:val="008D1985"/>
    <w:rsid w:val="008D478D"/>
    <w:rsid w:val="008E694B"/>
    <w:rsid w:val="008F0B2A"/>
    <w:rsid w:val="008F27A6"/>
    <w:rsid w:val="008F317E"/>
    <w:rsid w:val="008F7044"/>
    <w:rsid w:val="00902830"/>
    <w:rsid w:val="00907CA2"/>
    <w:rsid w:val="00912A1D"/>
    <w:rsid w:val="0091609C"/>
    <w:rsid w:val="00927B8D"/>
    <w:rsid w:val="00930DE1"/>
    <w:rsid w:val="00934D5D"/>
    <w:rsid w:val="00935B71"/>
    <w:rsid w:val="0093610A"/>
    <w:rsid w:val="009451AC"/>
    <w:rsid w:val="00950995"/>
    <w:rsid w:val="00950BF7"/>
    <w:rsid w:val="009524A2"/>
    <w:rsid w:val="009622E9"/>
    <w:rsid w:val="009715DF"/>
    <w:rsid w:val="00971B3E"/>
    <w:rsid w:val="00973218"/>
    <w:rsid w:val="00973B9E"/>
    <w:rsid w:val="00976B95"/>
    <w:rsid w:val="0097735F"/>
    <w:rsid w:val="009805A5"/>
    <w:rsid w:val="0098117C"/>
    <w:rsid w:val="00981660"/>
    <w:rsid w:val="00986B59"/>
    <w:rsid w:val="009872D6"/>
    <w:rsid w:val="00987518"/>
    <w:rsid w:val="009877A6"/>
    <w:rsid w:val="00992FD6"/>
    <w:rsid w:val="00995308"/>
    <w:rsid w:val="00997C07"/>
    <w:rsid w:val="009A046C"/>
    <w:rsid w:val="009A144C"/>
    <w:rsid w:val="009A36BD"/>
    <w:rsid w:val="009B19BA"/>
    <w:rsid w:val="009B4EAB"/>
    <w:rsid w:val="009B7437"/>
    <w:rsid w:val="009C000A"/>
    <w:rsid w:val="009C1761"/>
    <w:rsid w:val="009C7067"/>
    <w:rsid w:val="009D3B41"/>
    <w:rsid w:val="009D774F"/>
    <w:rsid w:val="009D77ED"/>
    <w:rsid w:val="009D7BF8"/>
    <w:rsid w:val="009E6B9C"/>
    <w:rsid w:val="009F37A5"/>
    <w:rsid w:val="00A01556"/>
    <w:rsid w:val="00A174C7"/>
    <w:rsid w:val="00A2691A"/>
    <w:rsid w:val="00A43395"/>
    <w:rsid w:val="00A4596B"/>
    <w:rsid w:val="00A5047C"/>
    <w:rsid w:val="00A57286"/>
    <w:rsid w:val="00A60606"/>
    <w:rsid w:val="00A6432E"/>
    <w:rsid w:val="00A73673"/>
    <w:rsid w:val="00A80FF6"/>
    <w:rsid w:val="00A8209B"/>
    <w:rsid w:val="00A87B91"/>
    <w:rsid w:val="00A87D28"/>
    <w:rsid w:val="00A9235D"/>
    <w:rsid w:val="00A93EC4"/>
    <w:rsid w:val="00A949B5"/>
    <w:rsid w:val="00A94DD4"/>
    <w:rsid w:val="00A96CCA"/>
    <w:rsid w:val="00AA6AE6"/>
    <w:rsid w:val="00AA7915"/>
    <w:rsid w:val="00AB2F83"/>
    <w:rsid w:val="00AB306E"/>
    <w:rsid w:val="00AC3D13"/>
    <w:rsid w:val="00AC6C4D"/>
    <w:rsid w:val="00AD20D9"/>
    <w:rsid w:val="00AD2905"/>
    <w:rsid w:val="00AD66AB"/>
    <w:rsid w:val="00AD7E84"/>
    <w:rsid w:val="00AF0690"/>
    <w:rsid w:val="00AF1074"/>
    <w:rsid w:val="00B16708"/>
    <w:rsid w:val="00B2044F"/>
    <w:rsid w:val="00B27C19"/>
    <w:rsid w:val="00B30336"/>
    <w:rsid w:val="00B30F19"/>
    <w:rsid w:val="00B31685"/>
    <w:rsid w:val="00B36842"/>
    <w:rsid w:val="00B432EC"/>
    <w:rsid w:val="00B50FD5"/>
    <w:rsid w:val="00B51D1D"/>
    <w:rsid w:val="00B52552"/>
    <w:rsid w:val="00B527DF"/>
    <w:rsid w:val="00B534B6"/>
    <w:rsid w:val="00B54ACB"/>
    <w:rsid w:val="00B54C94"/>
    <w:rsid w:val="00B557BC"/>
    <w:rsid w:val="00B56C64"/>
    <w:rsid w:val="00B63CA6"/>
    <w:rsid w:val="00B640A6"/>
    <w:rsid w:val="00B731C1"/>
    <w:rsid w:val="00B738BF"/>
    <w:rsid w:val="00B7544F"/>
    <w:rsid w:val="00B75E51"/>
    <w:rsid w:val="00B76502"/>
    <w:rsid w:val="00B77E83"/>
    <w:rsid w:val="00B82666"/>
    <w:rsid w:val="00B85215"/>
    <w:rsid w:val="00B91D42"/>
    <w:rsid w:val="00B92DC1"/>
    <w:rsid w:val="00B93568"/>
    <w:rsid w:val="00B943C3"/>
    <w:rsid w:val="00BA109F"/>
    <w:rsid w:val="00BA52B1"/>
    <w:rsid w:val="00BA55B6"/>
    <w:rsid w:val="00BA599F"/>
    <w:rsid w:val="00BA7E62"/>
    <w:rsid w:val="00BB5267"/>
    <w:rsid w:val="00BB5A49"/>
    <w:rsid w:val="00BC5AA4"/>
    <w:rsid w:val="00BC5C37"/>
    <w:rsid w:val="00BD0267"/>
    <w:rsid w:val="00BD1308"/>
    <w:rsid w:val="00BE00D6"/>
    <w:rsid w:val="00BE136F"/>
    <w:rsid w:val="00BE7DD9"/>
    <w:rsid w:val="00BF780F"/>
    <w:rsid w:val="00BF79A2"/>
    <w:rsid w:val="00C1372D"/>
    <w:rsid w:val="00C13F57"/>
    <w:rsid w:val="00C1442F"/>
    <w:rsid w:val="00C24EED"/>
    <w:rsid w:val="00C30B63"/>
    <w:rsid w:val="00C336B5"/>
    <w:rsid w:val="00C500BC"/>
    <w:rsid w:val="00C71B88"/>
    <w:rsid w:val="00C76709"/>
    <w:rsid w:val="00C814CB"/>
    <w:rsid w:val="00C82A54"/>
    <w:rsid w:val="00C97626"/>
    <w:rsid w:val="00CA369D"/>
    <w:rsid w:val="00CA6F70"/>
    <w:rsid w:val="00CA79D1"/>
    <w:rsid w:val="00CC4A48"/>
    <w:rsid w:val="00CC5025"/>
    <w:rsid w:val="00CC5936"/>
    <w:rsid w:val="00CD1AE0"/>
    <w:rsid w:val="00CD2FEC"/>
    <w:rsid w:val="00CD5441"/>
    <w:rsid w:val="00CD6732"/>
    <w:rsid w:val="00CD6E46"/>
    <w:rsid w:val="00CD7938"/>
    <w:rsid w:val="00CE5E15"/>
    <w:rsid w:val="00CE7A69"/>
    <w:rsid w:val="00CF38F5"/>
    <w:rsid w:val="00D110F4"/>
    <w:rsid w:val="00D13681"/>
    <w:rsid w:val="00D20731"/>
    <w:rsid w:val="00D2230B"/>
    <w:rsid w:val="00D24F2F"/>
    <w:rsid w:val="00D305E3"/>
    <w:rsid w:val="00D33373"/>
    <w:rsid w:val="00D34772"/>
    <w:rsid w:val="00D4093B"/>
    <w:rsid w:val="00D46E91"/>
    <w:rsid w:val="00D53BD3"/>
    <w:rsid w:val="00D57993"/>
    <w:rsid w:val="00D60597"/>
    <w:rsid w:val="00D6233C"/>
    <w:rsid w:val="00D66AE6"/>
    <w:rsid w:val="00D70261"/>
    <w:rsid w:val="00D763D1"/>
    <w:rsid w:val="00D810F5"/>
    <w:rsid w:val="00D92432"/>
    <w:rsid w:val="00DA1B51"/>
    <w:rsid w:val="00DA1E5B"/>
    <w:rsid w:val="00DA5191"/>
    <w:rsid w:val="00DA6650"/>
    <w:rsid w:val="00DB1455"/>
    <w:rsid w:val="00DB3486"/>
    <w:rsid w:val="00DB4722"/>
    <w:rsid w:val="00DB5AA3"/>
    <w:rsid w:val="00DC0DA0"/>
    <w:rsid w:val="00DC3784"/>
    <w:rsid w:val="00DC3ACF"/>
    <w:rsid w:val="00DD1212"/>
    <w:rsid w:val="00DE0DFF"/>
    <w:rsid w:val="00DE25B3"/>
    <w:rsid w:val="00DE4AA5"/>
    <w:rsid w:val="00E01789"/>
    <w:rsid w:val="00E03937"/>
    <w:rsid w:val="00E1148F"/>
    <w:rsid w:val="00E11DD1"/>
    <w:rsid w:val="00E146F5"/>
    <w:rsid w:val="00E16E0E"/>
    <w:rsid w:val="00E20B10"/>
    <w:rsid w:val="00E231F8"/>
    <w:rsid w:val="00E264C9"/>
    <w:rsid w:val="00E27BCB"/>
    <w:rsid w:val="00E30FE9"/>
    <w:rsid w:val="00E32770"/>
    <w:rsid w:val="00E36F6F"/>
    <w:rsid w:val="00E42F89"/>
    <w:rsid w:val="00E52D58"/>
    <w:rsid w:val="00E5527B"/>
    <w:rsid w:val="00E60566"/>
    <w:rsid w:val="00E629FC"/>
    <w:rsid w:val="00E71E62"/>
    <w:rsid w:val="00E72859"/>
    <w:rsid w:val="00E74AAA"/>
    <w:rsid w:val="00E846BD"/>
    <w:rsid w:val="00E86136"/>
    <w:rsid w:val="00E936AB"/>
    <w:rsid w:val="00E965E7"/>
    <w:rsid w:val="00EB0F0D"/>
    <w:rsid w:val="00EB5545"/>
    <w:rsid w:val="00EB5668"/>
    <w:rsid w:val="00EB5EC4"/>
    <w:rsid w:val="00EC5708"/>
    <w:rsid w:val="00EC64D2"/>
    <w:rsid w:val="00EC67B6"/>
    <w:rsid w:val="00EC7EA0"/>
    <w:rsid w:val="00ED4C7E"/>
    <w:rsid w:val="00ED7103"/>
    <w:rsid w:val="00EE1098"/>
    <w:rsid w:val="00EE12FF"/>
    <w:rsid w:val="00EF222C"/>
    <w:rsid w:val="00F00FF5"/>
    <w:rsid w:val="00F02C90"/>
    <w:rsid w:val="00F12505"/>
    <w:rsid w:val="00F14B66"/>
    <w:rsid w:val="00F15455"/>
    <w:rsid w:val="00F22B13"/>
    <w:rsid w:val="00F320D8"/>
    <w:rsid w:val="00F3439C"/>
    <w:rsid w:val="00F358A0"/>
    <w:rsid w:val="00F41BCB"/>
    <w:rsid w:val="00F434B6"/>
    <w:rsid w:val="00F50C09"/>
    <w:rsid w:val="00F530EE"/>
    <w:rsid w:val="00F63570"/>
    <w:rsid w:val="00F66AF1"/>
    <w:rsid w:val="00F72345"/>
    <w:rsid w:val="00F7277E"/>
    <w:rsid w:val="00F73196"/>
    <w:rsid w:val="00F80706"/>
    <w:rsid w:val="00F8122A"/>
    <w:rsid w:val="00F82A29"/>
    <w:rsid w:val="00F91687"/>
    <w:rsid w:val="00F92922"/>
    <w:rsid w:val="00F93A1A"/>
    <w:rsid w:val="00F94439"/>
    <w:rsid w:val="00F96203"/>
    <w:rsid w:val="00F97CF7"/>
    <w:rsid w:val="00FA0FDC"/>
    <w:rsid w:val="00FA11BB"/>
    <w:rsid w:val="00FA1A30"/>
    <w:rsid w:val="00FA7479"/>
    <w:rsid w:val="00FB22D4"/>
    <w:rsid w:val="00FC1675"/>
    <w:rsid w:val="00FC530C"/>
    <w:rsid w:val="00FC536B"/>
    <w:rsid w:val="00FC6A65"/>
    <w:rsid w:val="00FC6DD4"/>
    <w:rsid w:val="00FD0833"/>
    <w:rsid w:val="00FD172A"/>
    <w:rsid w:val="00FE0F52"/>
    <w:rsid w:val="00FE228B"/>
    <w:rsid w:val="00FE4808"/>
    <w:rsid w:val="00FE77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54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6543CB"/>
    <w:rPr>
      <w:rFonts w:asciiTheme="majorHAnsi" w:eastAsiaTheme="majorEastAsia" w:hAnsiTheme="majorHAnsi" w:cstheme="majorBidi"/>
      <w:color w:val="2F5496" w:themeColor="accent1" w:themeShade="BF"/>
      <w:sz w:val="26"/>
      <w:szCs w:val="26"/>
    </w:rPr>
  </w:style>
  <w:style w:type="paragraph" w:styleId="Textodenotaderodap">
    <w:name w:val="footnote text"/>
    <w:basedOn w:val="Normal"/>
    <w:link w:val="TextodenotaderodapChar"/>
    <w:uiPriority w:val="99"/>
    <w:semiHidden/>
    <w:unhideWhenUsed/>
    <w:rsid w:val="00EB554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B5545"/>
    <w:rPr>
      <w:sz w:val="20"/>
      <w:szCs w:val="20"/>
    </w:rPr>
  </w:style>
  <w:style w:type="character" w:styleId="Refdenotaderodap">
    <w:name w:val="footnote reference"/>
    <w:basedOn w:val="Fontepargpadro"/>
    <w:uiPriority w:val="99"/>
    <w:semiHidden/>
    <w:unhideWhenUsed/>
    <w:rsid w:val="00EB5545"/>
    <w:rPr>
      <w:vertAlign w:val="superscript"/>
    </w:rPr>
  </w:style>
  <w:style w:type="paragraph" w:styleId="Pr-formataoHTML">
    <w:name w:val="HTML Preformatted"/>
    <w:basedOn w:val="Normal"/>
    <w:link w:val="Pr-formataoHTMLChar"/>
    <w:uiPriority w:val="99"/>
    <w:semiHidden/>
    <w:unhideWhenUsed/>
    <w:rsid w:val="004A3232"/>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4A323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575867">
      <w:bodyDiv w:val="1"/>
      <w:marLeft w:val="0"/>
      <w:marRight w:val="0"/>
      <w:marTop w:val="0"/>
      <w:marBottom w:val="0"/>
      <w:divBdr>
        <w:top w:val="none" w:sz="0" w:space="0" w:color="auto"/>
        <w:left w:val="none" w:sz="0" w:space="0" w:color="auto"/>
        <w:bottom w:val="none" w:sz="0" w:space="0" w:color="auto"/>
        <w:right w:val="none" w:sz="0" w:space="0" w:color="auto"/>
      </w:divBdr>
      <w:divsChild>
        <w:div w:id="781219412">
          <w:marLeft w:val="0"/>
          <w:marRight w:val="0"/>
          <w:marTop w:val="0"/>
          <w:marBottom w:val="0"/>
          <w:divBdr>
            <w:top w:val="none" w:sz="0" w:space="0" w:color="auto"/>
            <w:left w:val="none" w:sz="0" w:space="0" w:color="auto"/>
            <w:bottom w:val="none" w:sz="0" w:space="0" w:color="auto"/>
            <w:right w:val="none" w:sz="0" w:space="0" w:color="auto"/>
          </w:divBdr>
        </w:div>
      </w:divsChild>
    </w:div>
    <w:div w:id="1030452796">
      <w:bodyDiv w:val="1"/>
      <w:marLeft w:val="0"/>
      <w:marRight w:val="0"/>
      <w:marTop w:val="0"/>
      <w:marBottom w:val="0"/>
      <w:divBdr>
        <w:top w:val="none" w:sz="0" w:space="0" w:color="auto"/>
        <w:left w:val="none" w:sz="0" w:space="0" w:color="auto"/>
        <w:bottom w:val="none" w:sz="0" w:space="0" w:color="auto"/>
        <w:right w:val="none" w:sz="0" w:space="0" w:color="auto"/>
      </w:divBdr>
      <w:divsChild>
        <w:div w:id="2139957776">
          <w:marLeft w:val="0"/>
          <w:marRight w:val="0"/>
          <w:marTop w:val="0"/>
          <w:marBottom w:val="0"/>
          <w:divBdr>
            <w:top w:val="none" w:sz="0" w:space="0" w:color="auto"/>
            <w:left w:val="none" w:sz="0" w:space="0" w:color="auto"/>
            <w:bottom w:val="none" w:sz="0" w:space="0" w:color="auto"/>
            <w:right w:val="none" w:sz="0" w:space="0" w:color="auto"/>
          </w:divBdr>
        </w:div>
      </w:divsChild>
    </w:div>
    <w:div w:id="1188638777">
      <w:bodyDiv w:val="1"/>
      <w:marLeft w:val="0"/>
      <w:marRight w:val="0"/>
      <w:marTop w:val="0"/>
      <w:marBottom w:val="0"/>
      <w:divBdr>
        <w:top w:val="none" w:sz="0" w:space="0" w:color="auto"/>
        <w:left w:val="none" w:sz="0" w:space="0" w:color="auto"/>
        <w:bottom w:val="none" w:sz="0" w:space="0" w:color="auto"/>
        <w:right w:val="none" w:sz="0" w:space="0" w:color="auto"/>
      </w:divBdr>
    </w:div>
    <w:div w:id="1368330835">
      <w:bodyDiv w:val="1"/>
      <w:marLeft w:val="0"/>
      <w:marRight w:val="0"/>
      <w:marTop w:val="0"/>
      <w:marBottom w:val="0"/>
      <w:divBdr>
        <w:top w:val="none" w:sz="0" w:space="0" w:color="auto"/>
        <w:left w:val="none" w:sz="0" w:space="0" w:color="auto"/>
        <w:bottom w:val="none" w:sz="0" w:space="0" w:color="auto"/>
        <w:right w:val="none" w:sz="0" w:space="0" w:color="auto"/>
      </w:divBdr>
    </w:div>
    <w:div w:id="1560286783">
      <w:bodyDiv w:val="1"/>
      <w:marLeft w:val="0"/>
      <w:marRight w:val="0"/>
      <w:marTop w:val="0"/>
      <w:marBottom w:val="0"/>
      <w:divBdr>
        <w:top w:val="none" w:sz="0" w:space="0" w:color="auto"/>
        <w:left w:val="none" w:sz="0" w:space="0" w:color="auto"/>
        <w:bottom w:val="none" w:sz="0" w:space="0" w:color="auto"/>
        <w:right w:val="none" w:sz="0" w:space="0" w:color="auto"/>
      </w:divBdr>
      <w:divsChild>
        <w:div w:id="618419048">
          <w:marLeft w:val="0"/>
          <w:marRight w:val="0"/>
          <w:marTop w:val="0"/>
          <w:marBottom w:val="0"/>
          <w:divBdr>
            <w:top w:val="none" w:sz="0" w:space="0" w:color="auto"/>
            <w:left w:val="none" w:sz="0" w:space="0" w:color="auto"/>
            <w:bottom w:val="none" w:sz="0" w:space="0" w:color="auto"/>
            <w:right w:val="none" w:sz="0" w:space="0" w:color="auto"/>
          </w:divBdr>
        </w:div>
      </w:divsChild>
    </w:div>
    <w:div w:id="1631865801">
      <w:bodyDiv w:val="1"/>
      <w:marLeft w:val="0"/>
      <w:marRight w:val="0"/>
      <w:marTop w:val="0"/>
      <w:marBottom w:val="0"/>
      <w:divBdr>
        <w:top w:val="none" w:sz="0" w:space="0" w:color="auto"/>
        <w:left w:val="none" w:sz="0" w:space="0" w:color="auto"/>
        <w:bottom w:val="none" w:sz="0" w:space="0" w:color="auto"/>
        <w:right w:val="none" w:sz="0" w:space="0" w:color="auto"/>
      </w:divBdr>
      <w:divsChild>
        <w:div w:id="1458793082">
          <w:marLeft w:val="0"/>
          <w:marRight w:val="0"/>
          <w:marTop w:val="0"/>
          <w:marBottom w:val="0"/>
          <w:divBdr>
            <w:top w:val="none" w:sz="0" w:space="0" w:color="auto"/>
            <w:left w:val="none" w:sz="0" w:space="0" w:color="auto"/>
            <w:bottom w:val="none" w:sz="0" w:space="0" w:color="auto"/>
            <w:right w:val="none" w:sz="0" w:space="0" w:color="auto"/>
          </w:divBdr>
        </w:div>
      </w:divsChild>
    </w:div>
    <w:div w:id="1741168692">
      <w:bodyDiv w:val="1"/>
      <w:marLeft w:val="0"/>
      <w:marRight w:val="0"/>
      <w:marTop w:val="0"/>
      <w:marBottom w:val="0"/>
      <w:divBdr>
        <w:top w:val="none" w:sz="0" w:space="0" w:color="auto"/>
        <w:left w:val="none" w:sz="0" w:space="0" w:color="auto"/>
        <w:bottom w:val="none" w:sz="0" w:space="0" w:color="auto"/>
        <w:right w:val="none" w:sz="0" w:space="0" w:color="auto"/>
      </w:divBdr>
    </w:div>
    <w:div w:id="1885409522">
      <w:bodyDiv w:val="1"/>
      <w:marLeft w:val="0"/>
      <w:marRight w:val="0"/>
      <w:marTop w:val="0"/>
      <w:marBottom w:val="0"/>
      <w:divBdr>
        <w:top w:val="none" w:sz="0" w:space="0" w:color="auto"/>
        <w:left w:val="none" w:sz="0" w:space="0" w:color="auto"/>
        <w:bottom w:val="none" w:sz="0" w:space="0" w:color="auto"/>
        <w:right w:val="none" w:sz="0" w:space="0" w:color="auto"/>
      </w:divBdr>
      <w:divsChild>
        <w:div w:id="116070204">
          <w:marLeft w:val="0"/>
          <w:marRight w:val="0"/>
          <w:marTop w:val="0"/>
          <w:marBottom w:val="0"/>
          <w:divBdr>
            <w:top w:val="none" w:sz="0" w:space="0" w:color="auto"/>
            <w:left w:val="none" w:sz="0" w:space="0" w:color="auto"/>
            <w:bottom w:val="none" w:sz="0" w:space="0" w:color="auto"/>
            <w:right w:val="none" w:sz="0" w:space="0" w:color="auto"/>
          </w:divBdr>
        </w:div>
      </w:divsChild>
    </w:div>
    <w:div w:id="1904363354">
      <w:bodyDiv w:val="1"/>
      <w:marLeft w:val="0"/>
      <w:marRight w:val="0"/>
      <w:marTop w:val="0"/>
      <w:marBottom w:val="0"/>
      <w:divBdr>
        <w:top w:val="none" w:sz="0" w:space="0" w:color="auto"/>
        <w:left w:val="none" w:sz="0" w:space="0" w:color="auto"/>
        <w:bottom w:val="none" w:sz="0" w:space="0" w:color="auto"/>
        <w:right w:val="none" w:sz="0" w:space="0" w:color="auto"/>
      </w:divBdr>
      <w:divsChild>
        <w:div w:id="1850484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1A250-389D-4AF1-8D7B-0C72B476A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564</Words>
  <Characters>3051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129</cp:revision>
  <cp:lastPrinted>2023-10-18T01:25:00Z</cp:lastPrinted>
  <dcterms:created xsi:type="dcterms:W3CDTF">2024-08-14T01:33:00Z</dcterms:created>
  <dcterms:modified xsi:type="dcterms:W3CDTF">2024-12-11T00:33:00Z</dcterms:modified>
</cp:coreProperties>
</file>