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A94C3" w14:textId="77777777" w:rsidR="007B413D" w:rsidRPr="007B413D" w:rsidRDefault="007B413D" w:rsidP="007B413D">
      <w:pPr>
        <w:pStyle w:val="Ttulo2"/>
        <w:rPr>
          <w:b/>
          <w:bCs/>
        </w:rPr>
      </w:pPr>
      <w:r w:rsidRPr="007B413D">
        <w:rPr>
          <w:b/>
          <w:bCs/>
        </w:rPr>
        <w:t>ENTRE DEUS E O PRÓXIMO</w:t>
      </w:r>
    </w:p>
    <w:p w14:paraId="0D89D795" w14:textId="77777777" w:rsidR="007B413D" w:rsidRPr="00EB39B0" w:rsidRDefault="007B413D" w:rsidP="007B413D">
      <w:pPr>
        <w:rPr>
          <w:sz w:val="28"/>
          <w:szCs w:val="28"/>
        </w:rPr>
      </w:pPr>
      <w:r w:rsidRPr="00EB39B0">
        <w:rPr>
          <w:b/>
          <w:bCs/>
          <w:color w:val="FF0000"/>
          <w:sz w:val="28"/>
          <w:szCs w:val="28"/>
        </w:rPr>
        <w:t>P</w:t>
      </w:r>
      <w:r w:rsidRPr="00EB39B0">
        <w:rPr>
          <w:sz w:val="28"/>
          <w:szCs w:val="28"/>
        </w:rPr>
        <w:t>ara todos nós, que ensinamos para aprender e aprendemos para ensinar lições de conduta evangélica, nos grupos de oração, impõe-se um problema que precisamos facear corajosamente – o problema de viver na prática as teorias salvacionistas ou regeneradoras que abraçamos.</w:t>
      </w:r>
    </w:p>
    <w:p w14:paraId="7C202154" w14:textId="77777777" w:rsidR="007B413D" w:rsidRPr="00EB39B0" w:rsidRDefault="007B413D" w:rsidP="007B413D">
      <w:pPr>
        <w:rPr>
          <w:sz w:val="28"/>
          <w:szCs w:val="28"/>
        </w:rPr>
      </w:pPr>
      <w:r w:rsidRPr="00EB39B0">
        <w:rPr>
          <w:b/>
          <w:bCs/>
          <w:color w:val="FF0000"/>
          <w:sz w:val="28"/>
          <w:szCs w:val="28"/>
        </w:rPr>
        <w:t>N</w:t>
      </w:r>
      <w:r w:rsidRPr="00EB39B0">
        <w:rPr>
          <w:sz w:val="28"/>
          <w:szCs w:val="28"/>
        </w:rPr>
        <w:t>o círculo da prece, recolhemos a orientação, e fora dela somos intimados à tradução. Pensamentos elevados e feitos que lhes correspondam. Boas palavras e boas obras. Permanecer em casa nas mesmas diretrizes com que nos conduzimos no Templo da Fé.</w:t>
      </w:r>
    </w:p>
    <w:p w14:paraId="77AB882D" w14:textId="77777777" w:rsidR="007B413D" w:rsidRPr="00EB39B0" w:rsidRDefault="007B413D" w:rsidP="007B413D">
      <w:pPr>
        <w:rPr>
          <w:sz w:val="28"/>
          <w:szCs w:val="28"/>
        </w:rPr>
      </w:pPr>
      <w:r w:rsidRPr="00EB39B0">
        <w:rPr>
          <w:b/>
          <w:bCs/>
          <w:color w:val="FF0000"/>
          <w:sz w:val="28"/>
          <w:szCs w:val="28"/>
        </w:rPr>
        <w:t>M</w:t>
      </w:r>
      <w:r w:rsidRPr="00EB39B0">
        <w:rPr>
          <w:sz w:val="28"/>
          <w:szCs w:val="28"/>
        </w:rPr>
        <w:t>uitas vezes supomos seja isso muito difícil e acreditamos poder assumir duas atitudes distintas; aquela com que comparecemos corretamente perante Deus, através da oração, e aquela outra em que quase sempre pautamos os próprios atos pela invigilância, no trato com os irmãos da Humanidade. Urge, porém, reconhecer que Deus está em toda parte, e, em toda parte, é forçoso comportar-nos como quem se sabe na presença Divina.</w:t>
      </w:r>
    </w:p>
    <w:p w14:paraId="0A941F83" w14:textId="77777777" w:rsidR="007B413D" w:rsidRPr="00EB39B0" w:rsidRDefault="007B413D" w:rsidP="007B413D">
      <w:pPr>
        <w:rPr>
          <w:sz w:val="28"/>
          <w:szCs w:val="28"/>
        </w:rPr>
      </w:pPr>
      <w:r w:rsidRPr="00EB39B0">
        <w:rPr>
          <w:b/>
          <w:bCs/>
          <w:color w:val="FF0000"/>
          <w:sz w:val="28"/>
          <w:szCs w:val="28"/>
        </w:rPr>
        <w:t>T</w:t>
      </w:r>
      <w:r w:rsidRPr="00EB39B0">
        <w:rPr>
          <w:sz w:val="28"/>
          <w:szCs w:val="28"/>
        </w:rPr>
        <w:t>anto se encontra o Criador com a criatura na oração quanto na ação.</w:t>
      </w:r>
    </w:p>
    <w:p w14:paraId="6F898D20" w14:textId="0D5796F8" w:rsidR="007B413D" w:rsidRPr="00EB39B0" w:rsidRDefault="007B413D" w:rsidP="007B413D">
      <w:pPr>
        <w:rPr>
          <w:sz w:val="28"/>
          <w:szCs w:val="28"/>
        </w:rPr>
      </w:pPr>
      <w:r w:rsidRPr="00EB39B0">
        <w:rPr>
          <w:b/>
          <w:bCs/>
          <w:color w:val="FF0000"/>
          <w:sz w:val="28"/>
          <w:szCs w:val="28"/>
        </w:rPr>
        <w:t>N</w:t>
      </w:r>
      <w:r w:rsidRPr="00EB39B0">
        <w:rPr>
          <w:sz w:val="28"/>
          <w:szCs w:val="28"/>
        </w:rPr>
        <w:t>a prece, somos induzidos ao entendimento e à brandura, porque demandamos confiantemente à Misericórdia dos Céus, aguardando tolerância e Amor para as nossas necessidades, mas é imprescindível lembrar que a Misericórdia dos Céus nos ouve e socorre com Bondade Infinita para que venhamos a usar esses mesmos processos de apoio e bênção, ante às necessidades dos outros.</w:t>
      </w:r>
    </w:p>
    <w:p w14:paraId="0AF7E8BC" w14:textId="73EC3B0A" w:rsidR="007B413D" w:rsidRPr="00EB39B0" w:rsidRDefault="007B413D" w:rsidP="007B413D">
      <w:pPr>
        <w:rPr>
          <w:sz w:val="28"/>
          <w:szCs w:val="28"/>
        </w:rPr>
      </w:pPr>
      <w:r w:rsidRPr="00EB39B0">
        <w:rPr>
          <w:b/>
          <w:bCs/>
          <w:color w:val="FF0000"/>
          <w:sz w:val="28"/>
          <w:szCs w:val="28"/>
        </w:rPr>
        <w:t>D</w:t>
      </w:r>
      <w:r w:rsidRPr="00EB39B0">
        <w:rPr>
          <w:sz w:val="28"/>
          <w:szCs w:val="28"/>
        </w:rPr>
        <w:t>e que nos valeria apresentar uma fisionomia doce a Deus e um coração amargo aos companheiros do cotidiano, se todos eles são também filhos de Deus quanto nós?</w:t>
      </w:r>
    </w:p>
    <w:p w14:paraId="63A81B2F" w14:textId="77777777" w:rsidR="007B413D" w:rsidRPr="00EB39B0" w:rsidRDefault="007B413D" w:rsidP="007B413D">
      <w:pPr>
        <w:rPr>
          <w:sz w:val="28"/>
          <w:szCs w:val="28"/>
        </w:rPr>
      </w:pPr>
      <w:r w:rsidRPr="00EB39B0">
        <w:rPr>
          <w:b/>
          <w:bCs/>
          <w:color w:val="FF0000"/>
          <w:sz w:val="28"/>
          <w:szCs w:val="28"/>
        </w:rPr>
        <w:t>S</w:t>
      </w:r>
      <w:r w:rsidRPr="00EB39B0">
        <w:rPr>
          <w:sz w:val="28"/>
          <w:szCs w:val="28"/>
        </w:rPr>
        <w:t>e ainda não conseguimos transferir o ambiente da oração para a nossa esfera de trabalho, esforcemo-nos em conquistar a sublime e indispensável realização.</w:t>
      </w:r>
    </w:p>
    <w:p w14:paraId="4327BE54" w14:textId="77777777" w:rsidR="007B413D" w:rsidRPr="00EB39B0" w:rsidRDefault="007B413D" w:rsidP="007B413D">
      <w:pPr>
        <w:rPr>
          <w:sz w:val="28"/>
          <w:szCs w:val="28"/>
        </w:rPr>
      </w:pPr>
      <w:r w:rsidRPr="00EB39B0">
        <w:rPr>
          <w:b/>
          <w:bCs/>
          <w:color w:val="FF0000"/>
          <w:sz w:val="28"/>
          <w:szCs w:val="28"/>
        </w:rPr>
        <w:t>A</w:t>
      </w:r>
      <w:r w:rsidRPr="00EB39B0">
        <w:rPr>
          <w:sz w:val="28"/>
          <w:szCs w:val="28"/>
        </w:rPr>
        <w:t xml:space="preserve"> rogativa, perante o Senhor, é comparável ao cheque baseado no capital de serviço aos semelhantes.</w:t>
      </w:r>
    </w:p>
    <w:p w14:paraId="66BD77B4" w14:textId="77777777" w:rsidR="007B413D" w:rsidRPr="00EB39B0" w:rsidRDefault="007B413D" w:rsidP="00E639ED">
      <w:pPr>
        <w:spacing w:after="0"/>
        <w:rPr>
          <w:sz w:val="28"/>
          <w:szCs w:val="28"/>
        </w:rPr>
      </w:pPr>
      <w:r w:rsidRPr="00EB39B0">
        <w:rPr>
          <w:b/>
          <w:bCs/>
          <w:color w:val="FF0000"/>
          <w:sz w:val="28"/>
          <w:szCs w:val="28"/>
        </w:rPr>
        <w:t>A</w:t>
      </w:r>
      <w:r w:rsidRPr="00EB39B0">
        <w:rPr>
          <w:sz w:val="28"/>
          <w:szCs w:val="28"/>
        </w:rPr>
        <w:t>prendemos, assim, a viver diante de Deus, atendendo aos nossos deveres para com o próximo, e a viver, diante do próximo, recordando as nossas obrigações perante Deus.</w:t>
      </w:r>
    </w:p>
    <w:p w14:paraId="68B64706" w14:textId="5FB957E0" w:rsidR="007B413D" w:rsidRPr="00E639ED" w:rsidRDefault="007B413D" w:rsidP="007B413D">
      <w:pPr>
        <w:rPr>
          <w:sz w:val="20"/>
          <w:szCs w:val="20"/>
        </w:rPr>
      </w:pPr>
      <w:r w:rsidRPr="00E639ED">
        <w:rPr>
          <w:b/>
          <w:bCs/>
          <w:i/>
          <w:iCs/>
          <w:sz w:val="20"/>
          <w:szCs w:val="20"/>
        </w:rPr>
        <w:t>Emmanuel</w:t>
      </w:r>
      <w:r w:rsidR="00783FE7" w:rsidRPr="00E639ED">
        <w:rPr>
          <w:sz w:val="20"/>
          <w:szCs w:val="20"/>
        </w:rPr>
        <w:tab/>
      </w:r>
      <w:r w:rsidR="00783FE7" w:rsidRPr="00E639ED">
        <w:rPr>
          <w:sz w:val="20"/>
          <w:szCs w:val="20"/>
        </w:rPr>
        <w:tab/>
      </w:r>
      <w:r w:rsidRPr="00E639ED">
        <w:rPr>
          <w:sz w:val="20"/>
          <w:szCs w:val="20"/>
        </w:rPr>
        <w:t xml:space="preserve">Do livro: </w:t>
      </w:r>
      <w:r w:rsidRPr="00E639ED">
        <w:rPr>
          <w:b/>
          <w:bCs/>
          <w:i/>
          <w:iCs/>
          <w:sz w:val="20"/>
          <w:szCs w:val="20"/>
        </w:rPr>
        <w:t>Alma e Coração</w:t>
      </w:r>
      <w:r w:rsidRPr="00E639ED">
        <w:rPr>
          <w:sz w:val="20"/>
          <w:szCs w:val="20"/>
        </w:rPr>
        <w:t>. Pensamento</w:t>
      </w:r>
      <w:r w:rsidR="00783FE7" w:rsidRPr="00E639ED">
        <w:rPr>
          <w:sz w:val="20"/>
          <w:szCs w:val="20"/>
        </w:rPr>
        <w:tab/>
      </w:r>
      <w:r w:rsidR="00783FE7" w:rsidRPr="00E639ED">
        <w:rPr>
          <w:sz w:val="20"/>
          <w:szCs w:val="20"/>
        </w:rPr>
        <w:tab/>
      </w:r>
      <w:r w:rsidRPr="00E639ED">
        <w:rPr>
          <w:sz w:val="20"/>
          <w:szCs w:val="20"/>
        </w:rPr>
        <w:t xml:space="preserve">Psicografia: </w:t>
      </w:r>
      <w:r w:rsidRPr="00E639ED">
        <w:rPr>
          <w:b/>
          <w:bCs/>
          <w:i/>
          <w:iCs/>
          <w:sz w:val="20"/>
          <w:szCs w:val="20"/>
        </w:rPr>
        <w:t>Francisco C. Xavier</w:t>
      </w:r>
    </w:p>
    <w:p w14:paraId="3A464D1E" w14:textId="77777777" w:rsidR="00E639ED" w:rsidRDefault="00E639ED" w:rsidP="00E639ED"/>
    <w:p w14:paraId="41B80F91" w14:textId="1A1F3523" w:rsidR="007B413D" w:rsidRPr="009A0FBA" w:rsidRDefault="007B413D" w:rsidP="009A0FBA">
      <w:pPr>
        <w:pStyle w:val="Ttulo2"/>
        <w:rPr>
          <w:b/>
          <w:bCs/>
        </w:rPr>
      </w:pPr>
      <w:r w:rsidRPr="009A0FBA">
        <w:rPr>
          <w:b/>
          <w:bCs/>
        </w:rPr>
        <w:t>OBJETIVO DA ADORAÇÃO</w:t>
      </w:r>
    </w:p>
    <w:p w14:paraId="469B207D" w14:textId="210B690D" w:rsidR="007B413D" w:rsidRPr="00EB39B0" w:rsidRDefault="007B413D" w:rsidP="007B413D">
      <w:pPr>
        <w:rPr>
          <w:sz w:val="24"/>
          <w:szCs w:val="24"/>
        </w:rPr>
      </w:pPr>
      <w:r w:rsidRPr="00EB39B0">
        <w:rPr>
          <w:b/>
          <w:bCs/>
          <w:color w:val="FF0000"/>
          <w:sz w:val="24"/>
          <w:szCs w:val="24"/>
        </w:rPr>
        <w:t>649</w:t>
      </w:r>
      <w:r w:rsidRPr="00EB39B0">
        <w:rPr>
          <w:sz w:val="24"/>
          <w:szCs w:val="24"/>
        </w:rPr>
        <w:t xml:space="preserve">. </w:t>
      </w:r>
      <w:r w:rsidRPr="00EB39B0">
        <w:rPr>
          <w:color w:val="2F5496" w:themeColor="accent1" w:themeShade="BF"/>
          <w:sz w:val="24"/>
          <w:szCs w:val="24"/>
        </w:rPr>
        <w:t xml:space="preserve">Em que consiste a adoração? </w:t>
      </w:r>
      <w:r w:rsidRPr="00EB39B0">
        <w:rPr>
          <w:sz w:val="24"/>
          <w:szCs w:val="24"/>
        </w:rPr>
        <w:t>“Na elevação do pensamento a Deus. Pela adoração, aproximamos dele nossa alma.”</w:t>
      </w:r>
    </w:p>
    <w:p w14:paraId="483A2404" w14:textId="77777777" w:rsidR="007B413D" w:rsidRPr="00EB39B0" w:rsidRDefault="007B413D" w:rsidP="007B413D">
      <w:pPr>
        <w:rPr>
          <w:sz w:val="24"/>
          <w:szCs w:val="24"/>
        </w:rPr>
      </w:pPr>
      <w:r w:rsidRPr="00EB39B0">
        <w:rPr>
          <w:b/>
          <w:bCs/>
          <w:color w:val="FF0000"/>
          <w:sz w:val="24"/>
          <w:szCs w:val="24"/>
        </w:rPr>
        <w:t>650</w:t>
      </w:r>
      <w:r w:rsidRPr="00EB39B0">
        <w:rPr>
          <w:sz w:val="24"/>
          <w:szCs w:val="24"/>
        </w:rPr>
        <w:t xml:space="preserve">. </w:t>
      </w:r>
      <w:r w:rsidRPr="00EB39B0">
        <w:rPr>
          <w:color w:val="2F5496" w:themeColor="accent1" w:themeShade="BF"/>
          <w:sz w:val="24"/>
          <w:szCs w:val="24"/>
        </w:rPr>
        <w:t xml:space="preserve">A adoração é o resultado de um sentimento inato ou o resultado de um ensino? </w:t>
      </w:r>
      <w:r w:rsidRPr="00EB39B0">
        <w:rPr>
          <w:sz w:val="24"/>
          <w:szCs w:val="24"/>
        </w:rPr>
        <w:t>“Sentimento inato, como o da Divindade. A consciência de sua fraqueza leva o homem a se curvar diante daquele que pode protegê-lo.”</w:t>
      </w:r>
    </w:p>
    <w:p w14:paraId="798487AA" w14:textId="77777777" w:rsidR="007B413D" w:rsidRPr="00EB39B0" w:rsidRDefault="007B413D" w:rsidP="007B413D">
      <w:pPr>
        <w:rPr>
          <w:sz w:val="24"/>
          <w:szCs w:val="24"/>
        </w:rPr>
      </w:pPr>
      <w:r w:rsidRPr="00EB39B0">
        <w:rPr>
          <w:b/>
          <w:bCs/>
          <w:color w:val="FF0000"/>
          <w:sz w:val="24"/>
          <w:szCs w:val="24"/>
        </w:rPr>
        <w:t>651</w:t>
      </w:r>
      <w:r w:rsidRPr="00EB39B0">
        <w:rPr>
          <w:sz w:val="24"/>
          <w:szCs w:val="24"/>
        </w:rPr>
        <w:t xml:space="preserve">. </w:t>
      </w:r>
      <w:r w:rsidRPr="00EB39B0">
        <w:rPr>
          <w:color w:val="2F5496" w:themeColor="accent1" w:themeShade="BF"/>
          <w:sz w:val="24"/>
          <w:szCs w:val="24"/>
        </w:rPr>
        <w:t xml:space="preserve">Terá havido povos destituídos de qualquer sentimento de adoração? </w:t>
      </w:r>
      <w:r w:rsidRPr="00EB39B0">
        <w:rPr>
          <w:sz w:val="24"/>
          <w:szCs w:val="24"/>
        </w:rPr>
        <w:t>“Não, pois nunca houve povos ateus. Todos compreendem que, acima deles, há um ser supremo.”</w:t>
      </w:r>
    </w:p>
    <w:p w14:paraId="261A374A" w14:textId="01319ED6" w:rsidR="007B413D" w:rsidRDefault="007B413D" w:rsidP="007B413D">
      <w:r w:rsidRPr="00EB39B0">
        <w:rPr>
          <w:b/>
          <w:bCs/>
          <w:color w:val="FF0000"/>
          <w:sz w:val="24"/>
          <w:szCs w:val="24"/>
        </w:rPr>
        <w:lastRenderedPageBreak/>
        <w:t>652</w:t>
      </w:r>
      <w:r w:rsidRPr="00EB39B0">
        <w:rPr>
          <w:sz w:val="24"/>
          <w:szCs w:val="24"/>
        </w:rPr>
        <w:t xml:space="preserve">. </w:t>
      </w:r>
      <w:r w:rsidRPr="00EB39B0">
        <w:rPr>
          <w:color w:val="2F5496" w:themeColor="accent1" w:themeShade="BF"/>
          <w:sz w:val="24"/>
          <w:szCs w:val="24"/>
        </w:rPr>
        <w:t>Pode-se considerar a adoração como tendo sua origem na lei natural?</w:t>
      </w:r>
      <w:r w:rsidRPr="00EB39B0">
        <w:rPr>
          <w:sz w:val="24"/>
          <w:szCs w:val="24"/>
        </w:rPr>
        <w:t xml:space="preserve"> “Ela está na lei natural, já que é o resultado de um sentimento inato no homem; é por isso que a encontramos em todos os povos, embora sob formas diferentes.”</w:t>
      </w:r>
      <w:r>
        <w:t xml:space="preserve"> </w:t>
      </w:r>
    </w:p>
    <w:p w14:paraId="56C7E906" w14:textId="77777777" w:rsidR="007B413D" w:rsidRPr="00E639ED" w:rsidRDefault="007B413D" w:rsidP="00E639ED">
      <w:pPr>
        <w:pStyle w:val="Ttulo2"/>
        <w:rPr>
          <w:b/>
          <w:bCs/>
        </w:rPr>
      </w:pPr>
      <w:r w:rsidRPr="00E639ED">
        <w:rPr>
          <w:b/>
          <w:bCs/>
        </w:rPr>
        <w:t>ADORAÇÃO EXTERIOR</w:t>
      </w:r>
    </w:p>
    <w:p w14:paraId="4E436E89" w14:textId="77777777" w:rsidR="007B413D" w:rsidRPr="00EB39B0" w:rsidRDefault="007B413D" w:rsidP="007B413D">
      <w:pPr>
        <w:rPr>
          <w:sz w:val="24"/>
          <w:szCs w:val="24"/>
        </w:rPr>
      </w:pPr>
      <w:r w:rsidRPr="00EB39B0">
        <w:rPr>
          <w:b/>
          <w:bCs/>
          <w:color w:val="FF0000"/>
          <w:sz w:val="24"/>
          <w:szCs w:val="24"/>
        </w:rPr>
        <w:t>653</w:t>
      </w:r>
      <w:r w:rsidRPr="00EB39B0">
        <w:rPr>
          <w:sz w:val="24"/>
          <w:szCs w:val="24"/>
        </w:rPr>
        <w:t xml:space="preserve">. </w:t>
      </w:r>
      <w:r w:rsidRPr="00EB39B0">
        <w:rPr>
          <w:color w:val="2F5496" w:themeColor="accent1" w:themeShade="BF"/>
          <w:sz w:val="24"/>
          <w:szCs w:val="24"/>
        </w:rPr>
        <w:t xml:space="preserve">A adoração necessita de manifestações exteriores? </w:t>
      </w:r>
      <w:r w:rsidRPr="00EB39B0">
        <w:rPr>
          <w:sz w:val="24"/>
          <w:szCs w:val="24"/>
        </w:rPr>
        <w:t>“A verdadeira adoração está no coração. Em todas as vossas ações, lembrai sempre de que o Senhor vos observa.”</w:t>
      </w:r>
    </w:p>
    <w:p w14:paraId="0BF45211" w14:textId="77777777" w:rsidR="007B413D" w:rsidRPr="00EB39B0" w:rsidRDefault="007B413D" w:rsidP="007B413D">
      <w:pPr>
        <w:rPr>
          <w:sz w:val="24"/>
          <w:szCs w:val="24"/>
        </w:rPr>
      </w:pPr>
      <w:r w:rsidRPr="00EB39B0">
        <w:rPr>
          <w:b/>
          <w:bCs/>
          <w:color w:val="FF0000"/>
          <w:sz w:val="24"/>
          <w:szCs w:val="24"/>
        </w:rPr>
        <w:t>a)</w:t>
      </w:r>
      <w:r w:rsidRPr="00EB39B0">
        <w:rPr>
          <w:sz w:val="24"/>
          <w:szCs w:val="24"/>
        </w:rPr>
        <w:t xml:space="preserve"> </w:t>
      </w:r>
      <w:r w:rsidRPr="00EB39B0">
        <w:rPr>
          <w:color w:val="2F5496" w:themeColor="accent1" w:themeShade="BF"/>
          <w:sz w:val="24"/>
          <w:szCs w:val="24"/>
        </w:rPr>
        <w:t xml:space="preserve">A adoração exterior é útil? </w:t>
      </w:r>
      <w:r w:rsidRPr="00EB39B0">
        <w:rPr>
          <w:sz w:val="24"/>
          <w:szCs w:val="24"/>
        </w:rPr>
        <w:t>“Sim, se não for um vão simulacro. É sempre útil dar um bom exemplo; mas os que o fazem apenas por afetação e amor-próprio e cuja conduta desmente a sua piedade aparente, dão, antes, um mau exemplo e causam mais mal do que pensam.”</w:t>
      </w:r>
    </w:p>
    <w:p w14:paraId="36FD16EA" w14:textId="77777777" w:rsidR="007B413D" w:rsidRPr="00EB39B0" w:rsidRDefault="007B413D" w:rsidP="007B413D">
      <w:pPr>
        <w:rPr>
          <w:sz w:val="24"/>
          <w:szCs w:val="24"/>
        </w:rPr>
      </w:pPr>
      <w:r w:rsidRPr="00EB39B0">
        <w:rPr>
          <w:b/>
          <w:bCs/>
          <w:color w:val="FF0000"/>
          <w:sz w:val="24"/>
          <w:szCs w:val="24"/>
        </w:rPr>
        <w:t>654</w:t>
      </w:r>
      <w:r w:rsidRPr="00EB39B0">
        <w:rPr>
          <w:sz w:val="24"/>
          <w:szCs w:val="24"/>
        </w:rPr>
        <w:t xml:space="preserve">. </w:t>
      </w:r>
      <w:r w:rsidRPr="00EB39B0">
        <w:rPr>
          <w:color w:val="2F5496" w:themeColor="accent1" w:themeShade="BF"/>
          <w:sz w:val="24"/>
          <w:szCs w:val="24"/>
        </w:rPr>
        <w:t xml:space="preserve">Deus tem preferência por aqueles que o adoram desta ou daquela maneira? </w:t>
      </w:r>
      <w:r w:rsidRPr="00EB39B0">
        <w:rPr>
          <w:sz w:val="24"/>
          <w:szCs w:val="24"/>
        </w:rPr>
        <w:t>“Deus prefere os que o adoram do fundo do coração, com sinceridade, fazendo o bem e evitando o mal, aos que acreditam honrá-lo, através de cerimônias que não os tornam melhores para seus semelhantes.”</w:t>
      </w:r>
    </w:p>
    <w:p w14:paraId="2664E673" w14:textId="4DC9EA11" w:rsidR="007B413D" w:rsidRPr="00EB39B0" w:rsidRDefault="007B413D" w:rsidP="007B413D">
      <w:pPr>
        <w:rPr>
          <w:sz w:val="24"/>
          <w:szCs w:val="24"/>
        </w:rPr>
      </w:pPr>
      <w:r w:rsidRPr="00EB39B0">
        <w:rPr>
          <w:sz w:val="24"/>
          <w:szCs w:val="24"/>
        </w:rPr>
        <w:t>“Todos os homens são irmãos e filhos de Deus; ele chama para si todos os que seguem suas leis, qualquer que seja a forma sob a qual as exprimam.”</w:t>
      </w:r>
    </w:p>
    <w:p w14:paraId="07E9A2A5" w14:textId="77777777" w:rsidR="007B413D" w:rsidRPr="00EB39B0" w:rsidRDefault="007B413D" w:rsidP="007B413D">
      <w:pPr>
        <w:rPr>
          <w:sz w:val="24"/>
          <w:szCs w:val="24"/>
        </w:rPr>
      </w:pPr>
      <w:r w:rsidRPr="00EB39B0">
        <w:rPr>
          <w:sz w:val="24"/>
          <w:szCs w:val="24"/>
        </w:rPr>
        <w:t>“Aquele que apenas possui as exterioridades da piedade é um hipócrita; aquele cuja adoração é afetada e está em contradição com sua conduta dá um mau exemplo.”</w:t>
      </w:r>
    </w:p>
    <w:p w14:paraId="291157C1" w14:textId="56257FEA" w:rsidR="007B413D" w:rsidRPr="00EB39B0" w:rsidRDefault="007B413D" w:rsidP="007B413D">
      <w:pPr>
        <w:rPr>
          <w:sz w:val="24"/>
          <w:szCs w:val="24"/>
        </w:rPr>
      </w:pPr>
      <w:r w:rsidRPr="00EB39B0">
        <w:rPr>
          <w:sz w:val="24"/>
          <w:szCs w:val="24"/>
        </w:rPr>
        <w:t>“Aquele que professa adorar o Cristo e é orgulhoso, invejoso e ciumento, que é duro e implacável para com outrem ou ambicioso dos bens deste mundo, digo-vos que a religião está nos seus lábios e não no seu coração; Deus, que tudo vê, dirá: aquele que conhece a verdade é cem vezes mais culpado do mal que faz, do que o ignorante selvagem do deserto e, como tal, será tratado no dia da justiça. Se um cego, ao passar, vos derruba, vós o desculpais; se for um homem que enxerga perfeitamente, reclamais, e com razão.”</w:t>
      </w:r>
    </w:p>
    <w:p w14:paraId="1960495A" w14:textId="77777777" w:rsidR="007B413D" w:rsidRPr="00EB39B0" w:rsidRDefault="007B413D" w:rsidP="007B413D">
      <w:pPr>
        <w:rPr>
          <w:sz w:val="24"/>
          <w:szCs w:val="24"/>
        </w:rPr>
      </w:pPr>
      <w:r w:rsidRPr="00EB39B0">
        <w:rPr>
          <w:sz w:val="24"/>
          <w:szCs w:val="24"/>
        </w:rPr>
        <w:t>“Portanto, não pergunteis se há uma forma de adoração mais conveniente, pois isto seria perguntar se é mais agradável a Deus ser adorado numa língua do que em outra. Digo-vos, ainda uma vez: os cânticos só chegam até ele, pela porta do coração.”</w:t>
      </w:r>
    </w:p>
    <w:p w14:paraId="1DEACB0D" w14:textId="02D75687" w:rsidR="007B413D" w:rsidRPr="00EB39B0" w:rsidRDefault="007B413D" w:rsidP="007B413D">
      <w:pPr>
        <w:rPr>
          <w:sz w:val="24"/>
          <w:szCs w:val="24"/>
        </w:rPr>
      </w:pPr>
      <w:r w:rsidRPr="00EB39B0">
        <w:rPr>
          <w:b/>
          <w:bCs/>
          <w:color w:val="FF0000"/>
          <w:sz w:val="24"/>
          <w:szCs w:val="24"/>
        </w:rPr>
        <w:t>655</w:t>
      </w:r>
      <w:r w:rsidRPr="00EB39B0">
        <w:rPr>
          <w:sz w:val="24"/>
          <w:szCs w:val="24"/>
        </w:rPr>
        <w:t xml:space="preserve">. </w:t>
      </w:r>
      <w:r w:rsidRPr="00EB39B0">
        <w:rPr>
          <w:color w:val="2F5496" w:themeColor="accent1" w:themeShade="BF"/>
          <w:sz w:val="24"/>
          <w:szCs w:val="24"/>
        </w:rPr>
        <w:t>Será repreensível praticar uma religião em que não se crê do fundo da alma, fazendo-se isto, pelo respeito humano e para não escandalizar aqueles que pensam de maneira diferente?</w:t>
      </w:r>
      <w:r w:rsidRPr="00EB39B0">
        <w:rPr>
          <w:sz w:val="24"/>
          <w:szCs w:val="24"/>
        </w:rPr>
        <w:t xml:space="preserve"> “A intenção, nisto como em muitas outras coisas, constitui a regra. Aquele que só tem em vista respeitar as crenças de outrem não age mal; procede melhor do que outro que as ridicularizasse, pois faltaria com a caridade; porém, o que a pratica por interesse e por ambição é desprezível aos olhos de Deus e dos homens. A Deus não podem ser agradáveis aqueles que fingem humilhar-se diante dele, apenas para conseguir a aprovação dos homens.”</w:t>
      </w:r>
    </w:p>
    <w:p w14:paraId="6B03107E" w14:textId="4080C47B" w:rsidR="007B413D" w:rsidRDefault="007B413D" w:rsidP="007B413D">
      <w:r w:rsidRPr="00EB39B0">
        <w:rPr>
          <w:b/>
          <w:bCs/>
          <w:color w:val="FF0000"/>
          <w:sz w:val="24"/>
          <w:szCs w:val="24"/>
        </w:rPr>
        <w:t>656</w:t>
      </w:r>
      <w:r w:rsidRPr="00EB39B0">
        <w:rPr>
          <w:sz w:val="24"/>
          <w:szCs w:val="24"/>
        </w:rPr>
        <w:t xml:space="preserve">. </w:t>
      </w:r>
      <w:r w:rsidRPr="00EB39B0">
        <w:rPr>
          <w:color w:val="2F5496" w:themeColor="accent1" w:themeShade="BF"/>
          <w:sz w:val="24"/>
          <w:szCs w:val="24"/>
        </w:rPr>
        <w:t xml:space="preserve">A adoração em comum é preferível à adoração individual? </w:t>
      </w:r>
      <w:r w:rsidRPr="00EB39B0">
        <w:rPr>
          <w:sz w:val="24"/>
          <w:szCs w:val="24"/>
        </w:rPr>
        <w:t>“Os homens, reunidos por uma comunhão de pensamentos e de sentimentos, têm mais força para atrair para si os bons espíritos. O mesmo acontece, quando se reúnem para adorar a Deus. Mas não creiais, por isso, que a adoração particular tenha menos valor, pois cada um pode adorar a Deus pensando nele.”</w:t>
      </w:r>
      <w:r>
        <w:t xml:space="preserve"> </w:t>
      </w:r>
    </w:p>
    <w:p w14:paraId="6F9CA0AA" w14:textId="77777777" w:rsidR="007B413D" w:rsidRPr="00E639ED" w:rsidRDefault="007B413D" w:rsidP="009A0FBA">
      <w:pPr>
        <w:pStyle w:val="Ttulo2"/>
        <w:rPr>
          <w:b/>
          <w:bCs/>
        </w:rPr>
      </w:pPr>
      <w:r w:rsidRPr="00E639ED">
        <w:rPr>
          <w:b/>
          <w:bCs/>
        </w:rPr>
        <w:t>VIDA CONTEMPLATIVA</w:t>
      </w:r>
    </w:p>
    <w:p w14:paraId="6B858756" w14:textId="2E168C77" w:rsidR="007B413D" w:rsidRPr="00EB39B0" w:rsidRDefault="007B413D" w:rsidP="007B413D">
      <w:pPr>
        <w:rPr>
          <w:sz w:val="24"/>
          <w:szCs w:val="24"/>
        </w:rPr>
      </w:pPr>
      <w:r w:rsidRPr="00EB39B0">
        <w:rPr>
          <w:b/>
          <w:bCs/>
          <w:color w:val="FF0000"/>
          <w:sz w:val="24"/>
          <w:szCs w:val="24"/>
        </w:rPr>
        <w:t>657</w:t>
      </w:r>
      <w:r w:rsidRPr="00EB39B0">
        <w:rPr>
          <w:sz w:val="24"/>
          <w:szCs w:val="24"/>
        </w:rPr>
        <w:t xml:space="preserve">. </w:t>
      </w:r>
      <w:r w:rsidRPr="00EB39B0">
        <w:rPr>
          <w:color w:val="2F5496" w:themeColor="accent1" w:themeShade="BF"/>
          <w:sz w:val="24"/>
          <w:szCs w:val="24"/>
        </w:rPr>
        <w:t>Os homens que se consagram à vida contemplativa, não fazendo mal algum e só pensando em Deus, têm mérito aos seus olhos?</w:t>
      </w:r>
      <w:r w:rsidR="00EB39B0" w:rsidRPr="00EB39B0">
        <w:rPr>
          <w:color w:val="2F5496" w:themeColor="accent1" w:themeShade="BF"/>
          <w:sz w:val="24"/>
          <w:szCs w:val="24"/>
        </w:rPr>
        <w:t xml:space="preserve"> </w:t>
      </w:r>
      <w:r w:rsidRPr="00EB39B0">
        <w:rPr>
          <w:sz w:val="24"/>
          <w:szCs w:val="24"/>
        </w:rPr>
        <w:t>“Não, pois se não fazem o mal, também não fazem o bem e são inúteis; além disso, não fazer o bem já é um mal. Deus quer que se pense nele, mas não quer que só nele se pense, já que deu ao homem deveres a cumprir na Terra. Aquele que se consome na meditação e na contemplação nada faz de meritório aos olhos de Deus, porque sua vida é toda pessoal e inútil à Humanidade e Deus lhe pedirá contas do bem que não houver feito</w:t>
      </w:r>
      <w:r w:rsidR="00C10FE5" w:rsidRPr="00EB39B0">
        <w:rPr>
          <w:sz w:val="24"/>
          <w:szCs w:val="24"/>
        </w:rPr>
        <w:t>.” (</w:t>
      </w:r>
      <w:r w:rsidRPr="00EB39B0">
        <w:rPr>
          <w:sz w:val="24"/>
          <w:szCs w:val="24"/>
        </w:rPr>
        <w:t>Ver questão 640.)</w:t>
      </w:r>
    </w:p>
    <w:sectPr w:rsidR="007B413D" w:rsidRPr="00EB39B0"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B7C6C" w14:textId="77777777" w:rsidR="00D946FD" w:rsidRDefault="00D946FD" w:rsidP="001B2B2C">
      <w:pPr>
        <w:spacing w:after="0" w:line="240" w:lineRule="auto"/>
      </w:pPr>
      <w:r>
        <w:separator/>
      </w:r>
    </w:p>
  </w:endnote>
  <w:endnote w:type="continuationSeparator" w:id="0">
    <w:p w14:paraId="3E798CC1" w14:textId="77777777" w:rsidR="00D946FD" w:rsidRDefault="00D946FD"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D2ADD" w14:textId="77777777" w:rsidR="00D946FD" w:rsidRDefault="00D946FD" w:rsidP="001B2B2C">
      <w:pPr>
        <w:spacing w:after="0" w:line="240" w:lineRule="auto"/>
      </w:pPr>
      <w:r>
        <w:separator/>
      </w:r>
    </w:p>
  </w:footnote>
  <w:footnote w:type="continuationSeparator" w:id="0">
    <w:p w14:paraId="37EC6EFC" w14:textId="77777777" w:rsidR="00D946FD" w:rsidRDefault="00D946FD"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5678F020" w:rsidR="001B2B2C" w:rsidRPr="002D2F6B" w:rsidRDefault="00676964" w:rsidP="000A1770">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w:t>
    </w:r>
    <w:r w:rsidR="006A1585">
      <w:rPr>
        <w:b/>
        <w:bCs/>
        <w:color w:val="4472C4" w:themeColor="accent1"/>
      </w:rPr>
      <w:t>–</w:t>
    </w:r>
    <w:r w:rsidR="00B84564" w:rsidRPr="008879F8">
      <w:rPr>
        <w:b/>
        <w:bCs/>
        <w:color w:val="4472C4" w:themeColor="accent1"/>
      </w:rPr>
      <w:t xml:space="preserve"> </w:t>
    </w:r>
    <w:r w:rsidR="006A1585">
      <w:rPr>
        <w:b/>
        <w:bCs/>
        <w:color w:val="4472C4" w:themeColor="accent1"/>
      </w:rPr>
      <w:t>Livro III</w:t>
    </w:r>
    <w:r w:rsidR="005876B2">
      <w:rPr>
        <w:b/>
        <w:bCs/>
        <w:color w:val="4472C4" w:themeColor="accent1"/>
      </w:rPr>
      <w:t>,</w:t>
    </w:r>
    <w:r w:rsidR="006A1585">
      <w:rPr>
        <w:b/>
        <w:bCs/>
        <w:color w:val="4472C4" w:themeColor="accent1"/>
      </w:rPr>
      <w:t xml:space="preserve"> </w:t>
    </w:r>
    <w:r w:rsidR="00B84564" w:rsidRPr="008879F8">
      <w:rPr>
        <w:b/>
        <w:bCs/>
        <w:color w:val="4472C4" w:themeColor="accent1"/>
      </w:rPr>
      <w:t xml:space="preserve">Cap. </w:t>
    </w:r>
    <w:r w:rsidR="0053084C">
      <w:rPr>
        <w:b/>
        <w:bCs/>
        <w:color w:val="4472C4" w:themeColor="accent1"/>
      </w:rPr>
      <w:t>I</w:t>
    </w:r>
    <w:r w:rsidR="004C1B2D">
      <w:rPr>
        <w:b/>
        <w:bCs/>
        <w:color w:val="4472C4" w:themeColor="accent1"/>
      </w:rPr>
      <w:t>I</w:t>
    </w:r>
    <w:r w:rsidR="005876B2">
      <w:rPr>
        <w:b/>
        <w:bCs/>
        <w:color w:val="4472C4" w:themeColor="accent1"/>
      </w:rPr>
      <w:t>,</w:t>
    </w:r>
    <w:r w:rsidR="00D324E8" w:rsidRPr="00D324E8">
      <w:rPr>
        <w:b/>
        <w:bCs/>
        <w:color w:val="4472C4" w:themeColor="accent1"/>
      </w:rPr>
      <w:t xml:space="preserve"> </w:t>
    </w:r>
    <w:r w:rsidR="005876B2">
      <w:rPr>
        <w:b/>
        <w:bCs/>
        <w:color w:val="4472C4" w:themeColor="accent1"/>
      </w:rPr>
      <w:t xml:space="preserve">Lei </w:t>
    </w:r>
    <w:r w:rsidR="00AB5D65">
      <w:rPr>
        <w:b/>
        <w:bCs/>
        <w:color w:val="4472C4" w:themeColor="accent1"/>
      </w:rPr>
      <w:t>de Adoração</w:t>
    </w:r>
    <w:r w:rsidR="00B84564" w:rsidRPr="008879F8">
      <w:rPr>
        <w:b/>
        <w:bCs/>
        <w:color w:val="4472C4" w:themeColor="accent1"/>
      </w:rPr>
      <w:t xml:space="preserve">, itens </w:t>
    </w:r>
    <w:r w:rsidR="006770B0">
      <w:rPr>
        <w:b/>
        <w:bCs/>
        <w:color w:val="4472C4" w:themeColor="accent1"/>
      </w:rPr>
      <w:t>6</w:t>
    </w:r>
    <w:r w:rsidR="00773DA5">
      <w:rPr>
        <w:b/>
        <w:bCs/>
        <w:color w:val="4472C4" w:themeColor="accent1"/>
      </w:rPr>
      <w:t>49</w:t>
    </w:r>
    <w:r w:rsidR="00B84564" w:rsidRPr="008879F8">
      <w:rPr>
        <w:b/>
        <w:bCs/>
        <w:color w:val="4472C4" w:themeColor="accent1"/>
      </w:rPr>
      <w:t xml:space="preserve"> a </w:t>
    </w:r>
    <w:r w:rsidR="004C1B2D">
      <w:rPr>
        <w:b/>
        <w:bCs/>
        <w:color w:val="4472C4" w:themeColor="accent1"/>
      </w:rPr>
      <w:t>6</w:t>
    </w:r>
    <w:r w:rsidR="00773DA5">
      <w:rPr>
        <w:b/>
        <w:bCs/>
        <w:color w:val="4472C4" w:themeColor="accent1"/>
      </w:rPr>
      <w:t>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220"/>
    <w:rsid w:val="00044317"/>
    <w:rsid w:val="00044A82"/>
    <w:rsid w:val="0004642B"/>
    <w:rsid w:val="00046E2A"/>
    <w:rsid w:val="000472D5"/>
    <w:rsid w:val="00051E18"/>
    <w:rsid w:val="00052903"/>
    <w:rsid w:val="00054C72"/>
    <w:rsid w:val="00056B92"/>
    <w:rsid w:val="00056D5F"/>
    <w:rsid w:val="000572B9"/>
    <w:rsid w:val="000669D0"/>
    <w:rsid w:val="00074938"/>
    <w:rsid w:val="000756FC"/>
    <w:rsid w:val="000765FA"/>
    <w:rsid w:val="00076ECA"/>
    <w:rsid w:val="00081A4F"/>
    <w:rsid w:val="00082823"/>
    <w:rsid w:val="00082FCC"/>
    <w:rsid w:val="00083350"/>
    <w:rsid w:val="00091BF9"/>
    <w:rsid w:val="00091FFD"/>
    <w:rsid w:val="0009740C"/>
    <w:rsid w:val="000A0318"/>
    <w:rsid w:val="000A0AFC"/>
    <w:rsid w:val="000A1770"/>
    <w:rsid w:val="000A3048"/>
    <w:rsid w:val="000A4E0F"/>
    <w:rsid w:val="000A6E34"/>
    <w:rsid w:val="000B1E0D"/>
    <w:rsid w:val="000B23A6"/>
    <w:rsid w:val="000B23DB"/>
    <w:rsid w:val="000B3C00"/>
    <w:rsid w:val="000B41E3"/>
    <w:rsid w:val="000B49C9"/>
    <w:rsid w:val="000B7217"/>
    <w:rsid w:val="000B7E0F"/>
    <w:rsid w:val="000C01D2"/>
    <w:rsid w:val="000C0305"/>
    <w:rsid w:val="000C3A7F"/>
    <w:rsid w:val="000C4035"/>
    <w:rsid w:val="000C4E65"/>
    <w:rsid w:val="000C5437"/>
    <w:rsid w:val="000C5C72"/>
    <w:rsid w:val="000C6A1A"/>
    <w:rsid w:val="000C7741"/>
    <w:rsid w:val="000D06A4"/>
    <w:rsid w:val="000D6763"/>
    <w:rsid w:val="000E6382"/>
    <w:rsid w:val="000E7A4B"/>
    <w:rsid w:val="000F0843"/>
    <w:rsid w:val="000F0F8E"/>
    <w:rsid w:val="000F22D0"/>
    <w:rsid w:val="000F3E6B"/>
    <w:rsid w:val="000F5EA6"/>
    <w:rsid w:val="00101303"/>
    <w:rsid w:val="00103E15"/>
    <w:rsid w:val="00105B37"/>
    <w:rsid w:val="001068EF"/>
    <w:rsid w:val="001136F6"/>
    <w:rsid w:val="00113C13"/>
    <w:rsid w:val="0011730D"/>
    <w:rsid w:val="00120482"/>
    <w:rsid w:val="00122A65"/>
    <w:rsid w:val="00123C0A"/>
    <w:rsid w:val="00126DE6"/>
    <w:rsid w:val="00126E74"/>
    <w:rsid w:val="00130485"/>
    <w:rsid w:val="0013134D"/>
    <w:rsid w:val="001319C1"/>
    <w:rsid w:val="00133D4B"/>
    <w:rsid w:val="00134476"/>
    <w:rsid w:val="001362D7"/>
    <w:rsid w:val="0013763C"/>
    <w:rsid w:val="0014459C"/>
    <w:rsid w:val="00145D6C"/>
    <w:rsid w:val="001470F4"/>
    <w:rsid w:val="001512FC"/>
    <w:rsid w:val="0015228B"/>
    <w:rsid w:val="00157CBB"/>
    <w:rsid w:val="00162F7A"/>
    <w:rsid w:val="00163E0F"/>
    <w:rsid w:val="00164AB0"/>
    <w:rsid w:val="001660D6"/>
    <w:rsid w:val="00172EF8"/>
    <w:rsid w:val="00174A8F"/>
    <w:rsid w:val="00180512"/>
    <w:rsid w:val="00180963"/>
    <w:rsid w:val="00181320"/>
    <w:rsid w:val="001841AF"/>
    <w:rsid w:val="00186FB1"/>
    <w:rsid w:val="001875BB"/>
    <w:rsid w:val="00187A08"/>
    <w:rsid w:val="00195E3C"/>
    <w:rsid w:val="001A2116"/>
    <w:rsid w:val="001A215D"/>
    <w:rsid w:val="001A55B4"/>
    <w:rsid w:val="001A7E17"/>
    <w:rsid w:val="001B0092"/>
    <w:rsid w:val="001B0A0E"/>
    <w:rsid w:val="001B14D8"/>
    <w:rsid w:val="001B2B2C"/>
    <w:rsid w:val="001B37B8"/>
    <w:rsid w:val="001C04EB"/>
    <w:rsid w:val="001C2B34"/>
    <w:rsid w:val="001C4E95"/>
    <w:rsid w:val="001C7DA7"/>
    <w:rsid w:val="001D0183"/>
    <w:rsid w:val="001D39BB"/>
    <w:rsid w:val="001D41CC"/>
    <w:rsid w:val="001D49B1"/>
    <w:rsid w:val="001D515D"/>
    <w:rsid w:val="001E4DA0"/>
    <w:rsid w:val="001E5CA4"/>
    <w:rsid w:val="001E72EE"/>
    <w:rsid w:val="001F316C"/>
    <w:rsid w:val="001F56C4"/>
    <w:rsid w:val="00211575"/>
    <w:rsid w:val="002126AE"/>
    <w:rsid w:val="002145D5"/>
    <w:rsid w:val="002150A7"/>
    <w:rsid w:val="0021596B"/>
    <w:rsid w:val="00221175"/>
    <w:rsid w:val="002232D1"/>
    <w:rsid w:val="0022511D"/>
    <w:rsid w:val="00225199"/>
    <w:rsid w:val="00227738"/>
    <w:rsid w:val="00227F1E"/>
    <w:rsid w:val="00231FCB"/>
    <w:rsid w:val="002377AE"/>
    <w:rsid w:val="00242095"/>
    <w:rsid w:val="002454B7"/>
    <w:rsid w:val="00245E08"/>
    <w:rsid w:val="00245EBB"/>
    <w:rsid w:val="00246A5B"/>
    <w:rsid w:val="00247973"/>
    <w:rsid w:val="00250DE3"/>
    <w:rsid w:val="00251842"/>
    <w:rsid w:val="00252752"/>
    <w:rsid w:val="002531BC"/>
    <w:rsid w:val="0025376C"/>
    <w:rsid w:val="002541D5"/>
    <w:rsid w:val="0025541E"/>
    <w:rsid w:val="00255EDF"/>
    <w:rsid w:val="0025712E"/>
    <w:rsid w:val="002607EC"/>
    <w:rsid w:val="00261463"/>
    <w:rsid w:val="00263DDE"/>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96E34"/>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2F32D1"/>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05FD"/>
    <w:rsid w:val="003732DE"/>
    <w:rsid w:val="0037477D"/>
    <w:rsid w:val="003751EA"/>
    <w:rsid w:val="00375EBF"/>
    <w:rsid w:val="00376C81"/>
    <w:rsid w:val="00380302"/>
    <w:rsid w:val="00381198"/>
    <w:rsid w:val="00391FF2"/>
    <w:rsid w:val="003974F3"/>
    <w:rsid w:val="003A1BD0"/>
    <w:rsid w:val="003A1DC5"/>
    <w:rsid w:val="003A21FE"/>
    <w:rsid w:val="003A4C9A"/>
    <w:rsid w:val="003A58BD"/>
    <w:rsid w:val="003A6AAE"/>
    <w:rsid w:val="003B0D1F"/>
    <w:rsid w:val="003B5539"/>
    <w:rsid w:val="003B5980"/>
    <w:rsid w:val="003B6553"/>
    <w:rsid w:val="003B65F9"/>
    <w:rsid w:val="003B69AA"/>
    <w:rsid w:val="003C4A68"/>
    <w:rsid w:val="003C5A3F"/>
    <w:rsid w:val="003C5E4A"/>
    <w:rsid w:val="003C62B9"/>
    <w:rsid w:val="003D150E"/>
    <w:rsid w:val="003D5A61"/>
    <w:rsid w:val="003E0E3F"/>
    <w:rsid w:val="003E194B"/>
    <w:rsid w:val="003E3371"/>
    <w:rsid w:val="003E6FF9"/>
    <w:rsid w:val="003E7CC2"/>
    <w:rsid w:val="003E7E72"/>
    <w:rsid w:val="003F6A28"/>
    <w:rsid w:val="00403D54"/>
    <w:rsid w:val="00405A55"/>
    <w:rsid w:val="00405B20"/>
    <w:rsid w:val="0041008C"/>
    <w:rsid w:val="00412526"/>
    <w:rsid w:val="00413C6B"/>
    <w:rsid w:val="0041784A"/>
    <w:rsid w:val="00424CEC"/>
    <w:rsid w:val="0042609B"/>
    <w:rsid w:val="0042700D"/>
    <w:rsid w:val="00427B06"/>
    <w:rsid w:val="004306F2"/>
    <w:rsid w:val="00430BFF"/>
    <w:rsid w:val="00432ECF"/>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2ACF"/>
    <w:rsid w:val="00483B7F"/>
    <w:rsid w:val="0048569C"/>
    <w:rsid w:val="00491355"/>
    <w:rsid w:val="00492C9E"/>
    <w:rsid w:val="004970F6"/>
    <w:rsid w:val="00497500"/>
    <w:rsid w:val="00497665"/>
    <w:rsid w:val="004976FC"/>
    <w:rsid w:val="004A419D"/>
    <w:rsid w:val="004A423D"/>
    <w:rsid w:val="004A4B60"/>
    <w:rsid w:val="004A4C5F"/>
    <w:rsid w:val="004A5B79"/>
    <w:rsid w:val="004A630F"/>
    <w:rsid w:val="004A7BF1"/>
    <w:rsid w:val="004B23B5"/>
    <w:rsid w:val="004B2575"/>
    <w:rsid w:val="004B56B8"/>
    <w:rsid w:val="004C0202"/>
    <w:rsid w:val="004C1B2D"/>
    <w:rsid w:val="004C4CD0"/>
    <w:rsid w:val="004C6B68"/>
    <w:rsid w:val="004C78DF"/>
    <w:rsid w:val="004D3FC2"/>
    <w:rsid w:val="004D734E"/>
    <w:rsid w:val="004E0AC5"/>
    <w:rsid w:val="004E1D70"/>
    <w:rsid w:val="004E24CB"/>
    <w:rsid w:val="004E2B4C"/>
    <w:rsid w:val="004E3366"/>
    <w:rsid w:val="004E6230"/>
    <w:rsid w:val="004F02D7"/>
    <w:rsid w:val="004F40BF"/>
    <w:rsid w:val="004F67EB"/>
    <w:rsid w:val="004F78E0"/>
    <w:rsid w:val="005027FC"/>
    <w:rsid w:val="005066FD"/>
    <w:rsid w:val="0050672C"/>
    <w:rsid w:val="00506774"/>
    <w:rsid w:val="00507F52"/>
    <w:rsid w:val="005124F3"/>
    <w:rsid w:val="00512CCE"/>
    <w:rsid w:val="005139A5"/>
    <w:rsid w:val="0051442D"/>
    <w:rsid w:val="00514BFD"/>
    <w:rsid w:val="0051527D"/>
    <w:rsid w:val="005201C7"/>
    <w:rsid w:val="005221A0"/>
    <w:rsid w:val="00525625"/>
    <w:rsid w:val="00525804"/>
    <w:rsid w:val="00525A14"/>
    <w:rsid w:val="00530614"/>
    <w:rsid w:val="0053084C"/>
    <w:rsid w:val="00531191"/>
    <w:rsid w:val="00531DAF"/>
    <w:rsid w:val="005327C0"/>
    <w:rsid w:val="005341BB"/>
    <w:rsid w:val="00535977"/>
    <w:rsid w:val="00536393"/>
    <w:rsid w:val="00536F7F"/>
    <w:rsid w:val="00537BA5"/>
    <w:rsid w:val="00537BF4"/>
    <w:rsid w:val="005412E2"/>
    <w:rsid w:val="005418B4"/>
    <w:rsid w:val="005438D4"/>
    <w:rsid w:val="0054392A"/>
    <w:rsid w:val="0054499E"/>
    <w:rsid w:val="00551078"/>
    <w:rsid w:val="0055117A"/>
    <w:rsid w:val="00554B3A"/>
    <w:rsid w:val="00555A51"/>
    <w:rsid w:val="00561CD7"/>
    <w:rsid w:val="00562376"/>
    <w:rsid w:val="00564F1A"/>
    <w:rsid w:val="00566541"/>
    <w:rsid w:val="00575C19"/>
    <w:rsid w:val="005769D9"/>
    <w:rsid w:val="005770EB"/>
    <w:rsid w:val="005803C3"/>
    <w:rsid w:val="00584E70"/>
    <w:rsid w:val="00586F24"/>
    <w:rsid w:val="00587605"/>
    <w:rsid w:val="005876B2"/>
    <w:rsid w:val="0059167A"/>
    <w:rsid w:val="005A0550"/>
    <w:rsid w:val="005A1066"/>
    <w:rsid w:val="005A4238"/>
    <w:rsid w:val="005B3FCE"/>
    <w:rsid w:val="005B5CA5"/>
    <w:rsid w:val="005C08D5"/>
    <w:rsid w:val="005C0AD8"/>
    <w:rsid w:val="005C3601"/>
    <w:rsid w:val="005D09D5"/>
    <w:rsid w:val="005D0E8D"/>
    <w:rsid w:val="005D3951"/>
    <w:rsid w:val="005D3A0F"/>
    <w:rsid w:val="005D6960"/>
    <w:rsid w:val="005D74F0"/>
    <w:rsid w:val="005E15D6"/>
    <w:rsid w:val="005E297F"/>
    <w:rsid w:val="005E61CD"/>
    <w:rsid w:val="005E7DEB"/>
    <w:rsid w:val="005F0719"/>
    <w:rsid w:val="005F2686"/>
    <w:rsid w:val="006012D5"/>
    <w:rsid w:val="00604FB9"/>
    <w:rsid w:val="006064D5"/>
    <w:rsid w:val="00606E45"/>
    <w:rsid w:val="006126B4"/>
    <w:rsid w:val="00613321"/>
    <w:rsid w:val="00614317"/>
    <w:rsid w:val="00616C70"/>
    <w:rsid w:val="00617778"/>
    <w:rsid w:val="00621DAC"/>
    <w:rsid w:val="006263B5"/>
    <w:rsid w:val="00626AF0"/>
    <w:rsid w:val="006308A8"/>
    <w:rsid w:val="00630A51"/>
    <w:rsid w:val="00635D14"/>
    <w:rsid w:val="006369DA"/>
    <w:rsid w:val="00637D2A"/>
    <w:rsid w:val="00637DA2"/>
    <w:rsid w:val="00640A34"/>
    <w:rsid w:val="00641ADD"/>
    <w:rsid w:val="0064637D"/>
    <w:rsid w:val="00646879"/>
    <w:rsid w:val="00647BF9"/>
    <w:rsid w:val="0065284F"/>
    <w:rsid w:val="00652C52"/>
    <w:rsid w:val="00657987"/>
    <w:rsid w:val="00662665"/>
    <w:rsid w:val="00664C9D"/>
    <w:rsid w:val="00667048"/>
    <w:rsid w:val="0066795C"/>
    <w:rsid w:val="00672086"/>
    <w:rsid w:val="006744BE"/>
    <w:rsid w:val="00676964"/>
    <w:rsid w:val="006770B0"/>
    <w:rsid w:val="00680F37"/>
    <w:rsid w:val="00691FB6"/>
    <w:rsid w:val="00696912"/>
    <w:rsid w:val="0069730D"/>
    <w:rsid w:val="0069751C"/>
    <w:rsid w:val="0069781F"/>
    <w:rsid w:val="006A1585"/>
    <w:rsid w:val="006A5B31"/>
    <w:rsid w:val="006A63AC"/>
    <w:rsid w:val="006A6A46"/>
    <w:rsid w:val="006B1A2D"/>
    <w:rsid w:val="006B277E"/>
    <w:rsid w:val="006B3449"/>
    <w:rsid w:val="006B7358"/>
    <w:rsid w:val="006C01DE"/>
    <w:rsid w:val="006C47DD"/>
    <w:rsid w:val="006C6189"/>
    <w:rsid w:val="006C7121"/>
    <w:rsid w:val="006C767A"/>
    <w:rsid w:val="006D3F36"/>
    <w:rsid w:val="006D57AF"/>
    <w:rsid w:val="006D653F"/>
    <w:rsid w:val="006E08F6"/>
    <w:rsid w:val="006E1DC5"/>
    <w:rsid w:val="006E20DA"/>
    <w:rsid w:val="006E4DD4"/>
    <w:rsid w:val="006E5223"/>
    <w:rsid w:val="006F0077"/>
    <w:rsid w:val="006F03E7"/>
    <w:rsid w:val="006F42E3"/>
    <w:rsid w:val="007005E9"/>
    <w:rsid w:val="00701ADB"/>
    <w:rsid w:val="00703850"/>
    <w:rsid w:val="0070795F"/>
    <w:rsid w:val="00711200"/>
    <w:rsid w:val="00712AD5"/>
    <w:rsid w:val="007131E1"/>
    <w:rsid w:val="0072616A"/>
    <w:rsid w:val="00733BE3"/>
    <w:rsid w:val="00734B99"/>
    <w:rsid w:val="007357C3"/>
    <w:rsid w:val="0073662C"/>
    <w:rsid w:val="00736C7D"/>
    <w:rsid w:val="007405D6"/>
    <w:rsid w:val="00741987"/>
    <w:rsid w:val="00746433"/>
    <w:rsid w:val="007475E3"/>
    <w:rsid w:val="00747926"/>
    <w:rsid w:val="00750A0C"/>
    <w:rsid w:val="00751617"/>
    <w:rsid w:val="007524DF"/>
    <w:rsid w:val="00752BFD"/>
    <w:rsid w:val="00753BC3"/>
    <w:rsid w:val="00761BB5"/>
    <w:rsid w:val="00773DA5"/>
    <w:rsid w:val="00774065"/>
    <w:rsid w:val="0077617E"/>
    <w:rsid w:val="00776610"/>
    <w:rsid w:val="00781C81"/>
    <w:rsid w:val="00781EFA"/>
    <w:rsid w:val="00783C08"/>
    <w:rsid w:val="00783FE7"/>
    <w:rsid w:val="007873A2"/>
    <w:rsid w:val="0079088C"/>
    <w:rsid w:val="007A2AF8"/>
    <w:rsid w:val="007A49DE"/>
    <w:rsid w:val="007A7288"/>
    <w:rsid w:val="007A7560"/>
    <w:rsid w:val="007A7B08"/>
    <w:rsid w:val="007B0193"/>
    <w:rsid w:val="007B1009"/>
    <w:rsid w:val="007B19A7"/>
    <w:rsid w:val="007B2B09"/>
    <w:rsid w:val="007B3CAC"/>
    <w:rsid w:val="007B413D"/>
    <w:rsid w:val="007B5046"/>
    <w:rsid w:val="007C6676"/>
    <w:rsid w:val="007D6C95"/>
    <w:rsid w:val="007D6EC8"/>
    <w:rsid w:val="007D7467"/>
    <w:rsid w:val="007E0D7C"/>
    <w:rsid w:val="007E1BE3"/>
    <w:rsid w:val="007E56FA"/>
    <w:rsid w:val="007E5711"/>
    <w:rsid w:val="007E5CD2"/>
    <w:rsid w:val="007E6563"/>
    <w:rsid w:val="007E6FC4"/>
    <w:rsid w:val="008046BC"/>
    <w:rsid w:val="00804B6E"/>
    <w:rsid w:val="008057B6"/>
    <w:rsid w:val="0080583E"/>
    <w:rsid w:val="00812D29"/>
    <w:rsid w:val="008156DA"/>
    <w:rsid w:val="00817EB6"/>
    <w:rsid w:val="0082070D"/>
    <w:rsid w:val="00820A8A"/>
    <w:rsid w:val="008211DD"/>
    <w:rsid w:val="0082336A"/>
    <w:rsid w:val="008238D0"/>
    <w:rsid w:val="008263A4"/>
    <w:rsid w:val="00832192"/>
    <w:rsid w:val="00832BD5"/>
    <w:rsid w:val="00834B57"/>
    <w:rsid w:val="00837894"/>
    <w:rsid w:val="0084383A"/>
    <w:rsid w:val="00844ACF"/>
    <w:rsid w:val="00850E50"/>
    <w:rsid w:val="00852541"/>
    <w:rsid w:val="00852B61"/>
    <w:rsid w:val="00852D76"/>
    <w:rsid w:val="00853BC1"/>
    <w:rsid w:val="00854540"/>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8F605C"/>
    <w:rsid w:val="009042F7"/>
    <w:rsid w:val="00904B84"/>
    <w:rsid w:val="00904C44"/>
    <w:rsid w:val="009071A7"/>
    <w:rsid w:val="0090741F"/>
    <w:rsid w:val="00907563"/>
    <w:rsid w:val="00907D13"/>
    <w:rsid w:val="009104A7"/>
    <w:rsid w:val="0091075C"/>
    <w:rsid w:val="00912773"/>
    <w:rsid w:val="009136D2"/>
    <w:rsid w:val="00914727"/>
    <w:rsid w:val="00914C0D"/>
    <w:rsid w:val="00916596"/>
    <w:rsid w:val="0092194D"/>
    <w:rsid w:val="00923117"/>
    <w:rsid w:val="00923AD3"/>
    <w:rsid w:val="00925CA9"/>
    <w:rsid w:val="00927723"/>
    <w:rsid w:val="00930ED4"/>
    <w:rsid w:val="009311EE"/>
    <w:rsid w:val="0093139F"/>
    <w:rsid w:val="009319D2"/>
    <w:rsid w:val="0093451B"/>
    <w:rsid w:val="00940296"/>
    <w:rsid w:val="00941B16"/>
    <w:rsid w:val="00942C43"/>
    <w:rsid w:val="00946A49"/>
    <w:rsid w:val="00950995"/>
    <w:rsid w:val="00951719"/>
    <w:rsid w:val="009530A4"/>
    <w:rsid w:val="0095330C"/>
    <w:rsid w:val="00956A1E"/>
    <w:rsid w:val="009627AE"/>
    <w:rsid w:val="00962E17"/>
    <w:rsid w:val="00976608"/>
    <w:rsid w:val="00983817"/>
    <w:rsid w:val="00984366"/>
    <w:rsid w:val="00991AA2"/>
    <w:rsid w:val="00992043"/>
    <w:rsid w:val="00995180"/>
    <w:rsid w:val="00996F2A"/>
    <w:rsid w:val="00997110"/>
    <w:rsid w:val="009A022F"/>
    <w:rsid w:val="009A0422"/>
    <w:rsid w:val="009A0FBA"/>
    <w:rsid w:val="009A2B5F"/>
    <w:rsid w:val="009B2E27"/>
    <w:rsid w:val="009B3251"/>
    <w:rsid w:val="009B5DBA"/>
    <w:rsid w:val="009B684A"/>
    <w:rsid w:val="009B7D31"/>
    <w:rsid w:val="009C36C5"/>
    <w:rsid w:val="009C4D17"/>
    <w:rsid w:val="009C5805"/>
    <w:rsid w:val="009C5C8B"/>
    <w:rsid w:val="009C5DDE"/>
    <w:rsid w:val="009D15B0"/>
    <w:rsid w:val="009D2894"/>
    <w:rsid w:val="009D49A2"/>
    <w:rsid w:val="009D5AE8"/>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32F9"/>
    <w:rsid w:val="00A26713"/>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570A2"/>
    <w:rsid w:val="00A64B47"/>
    <w:rsid w:val="00A6509D"/>
    <w:rsid w:val="00A6724F"/>
    <w:rsid w:val="00A708BA"/>
    <w:rsid w:val="00A77963"/>
    <w:rsid w:val="00A87D28"/>
    <w:rsid w:val="00A92207"/>
    <w:rsid w:val="00A9515D"/>
    <w:rsid w:val="00A9567B"/>
    <w:rsid w:val="00A95E05"/>
    <w:rsid w:val="00A95F76"/>
    <w:rsid w:val="00A97DA8"/>
    <w:rsid w:val="00AA185F"/>
    <w:rsid w:val="00AA434D"/>
    <w:rsid w:val="00AA7F1A"/>
    <w:rsid w:val="00AB29C2"/>
    <w:rsid w:val="00AB3F0D"/>
    <w:rsid w:val="00AB5D65"/>
    <w:rsid w:val="00AC277B"/>
    <w:rsid w:val="00AC43F0"/>
    <w:rsid w:val="00AC4559"/>
    <w:rsid w:val="00AC4E6B"/>
    <w:rsid w:val="00AC7AA2"/>
    <w:rsid w:val="00AD4A45"/>
    <w:rsid w:val="00AD5D44"/>
    <w:rsid w:val="00AD6BD1"/>
    <w:rsid w:val="00AD73C8"/>
    <w:rsid w:val="00AE0B73"/>
    <w:rsid w:val="00AE2DBA"/>
    <w:rsid w:val="00AE3181"/>
    <w:rsid w:val="00AE40E7"/>
    <w:rsid w:val="00AF25B2"/>
    <w:rsid w:val="00AF3A38"/>
    <w:rsid w:val="00AF45EA"/>
    <w:rsid w:val="00AF5FDE"/>
    <w:rsid w:val="00AF7210"/>
    <w:rsid w:val="00AF7D5C"/>
    <w:rsid w:val="00B00BE6"/>
    <w:rsid w:val="00B04CD9"/>
    <w:rsid w:val="00B1419E"/>
    <w:rsid w:val="00B1722C"/>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77C65"/>
    <w:rsid w:val="00B803F9"/>
    <w:rsid w:val="00B819A3"/>
    <w:rsid w:val="00B8225F"/>
    <w:rsid w:val="00B83C93"/>
    <w:rsid w:val="00B84564"/>
    <w:rsid w:val="00B90B02"/>
    <w:rsid w:val="00B919CF"/>
    <w:rsid w:val="00B94BBC"/>
    <w:rsid w:val="00B9524F"/>
    <w:rsid w:val="00BA0D20"/>
    <w:rsid w:val="00BA0E19"/>
    <w:rsid w:val="00BA153A"/>
    <w:rsid w:val="00BA29EC"/>
    <w:rsid w:val="00BA38D1"/>
    <w:rsid w:val="00BB2D65"/>
    <w:rsid w:val="00BB4DAA"/>
    <w:rsid w:val="00BB5551"/>
    <w:rsid w:val="00BB6F74"/>
    <w:rsid w:val="00BC0CD1"/>
    <w:rsid w:val="00BC2C51"/>
    <w:rsid w:val="00BC2FB3"/>
    <w:rsid w:val="00BD083E"/>
    <w:rsid w:val="00BD287C"/>
    <w:rsid w:val="00BD627C"/>
    <w:rsid w:val="00BE3D0D"/>
    <w:rsid w:val="00BE5B38"/>
    <w:rsid w:val="00BF174F"/>
    <w:rsid w:val="00BF17AE"/>
    <w:rsid w:val="00BF26E3"/>
    <w:rsid w:val="00BF57A0"/>
    <w:rsid w:val="00BF5CE9"/>
    <w:rsid w:val="00BF62A4"/>
    <w:rsid w:val="00BF652D"/>
    <w:rsid w:val="00C039EF"/>
    <w:rsid w:val="00C03B2A"/>
    <w:rsid w:val="00C076F1"/>
    <w:rsid w:val="00C10FE5"/>
    <w:rsid w:val="00C11BAA"/>
    <w:rsid w:val="00C15FDD"/>
    <w:rsid w:val="00C16915"/>
    <w:rsid w:val="00C200F4"/>
    <w:rsid w:val="00C20A2D"/>
    <w:rsid w:val="00C2163B"/>
    <w:rsid w:val="00C21A9C"/>
    <w:rsid w:val="00C21ADC"/>
    <w:rsid w:val="00C21DD3"/>
    <w:rsid w:val="00C249AD"/>
    <w:rsid w:val="00C252B4"/>
    <w:rsid w:val="00C27580"/>
    <w:rsid w:val="00C31400"/>
    <w:rsid w:val="00C341DA"/>
    <w:rsid w:val="00C41E8C"/>
    <w:rsid w:val="00C4257B"/>
    <w:rsid w:val="00C44A80"/>
    <w:rsid w:val="00C45B7D"/>
    <w:rsid w:val="00C46C65"/>
    <w:rsid w:val="00C5071F"/>
    <w:rsid w:val="00C514FB"/>
    <w:rsid w:val="00C52F8C"/>
    <w:rsid w:val="00C53ABA"/>
    <w:rsid w:val="00C53FD3"/>
    <w:rsid w:val="00C5708B"/>
    <w:rsid w:val="00C62156"/>
    <w:rsid w:val="00C632B6"/>
    <w:rsid w:val="00C648BF"/>
    <w:rsid w:val="00C657ED"/>
    <w:rsid w:val="00C755E7"/>
    <w:rsid w:val="00C77C05"/>
    <w:rsid w:val="00C82569"/>
    <w:rsid w:val="00C82FE5"/>
    <w:rsid w:val="00C83682"/>
    <w:rsid w:val="00C85C7C"/>
    <w:rsid w:val="00C86FEE"/>
    <w:rsid w:val="00C87679"/>
    <w:rsid w:val="00C87B12"/>
    <w:rsid w:val="00C9061C"/>
    <w:rsid w:val="00C922F8"/>
    <w:rsid w:val="00C92A33"/>
    <w:rsid w:val="00C9490A"/>
    <w:rsid w:val="00CA04D7"/>
    <w:rsid w:val="00CA0C6C"/>
    <w:rsid w:val="00CA2267"/>
    <w:rsid w:val="00CA6589"/>
    <w:rsid w:val="00CA771A"/>
    <w:rsid w:val="00CB5763"/>
    <w:rsid w:val="00CC02FA"/>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6B20"/>
    <w:rsid w:val="00CE76E2"/>
    <w:rsid w:val="00CF0CD0"/>
    <w:rsid w:val="00CF11C1"/>
    <w:rsid w:val="00CF436E"/>
    <w:rsid w:val="00CF46BE"/>
    <w:rsid w:val="00CF500E"/>
    <w:rsid w:val="00D07D75"/>
    <w:rsid w:val="00D10137"/>
    <w:rsid w:val="00D12FAC"/>
    <w:rsid w:val="00D144C0"/>
    <w:rsid w:val="00D211AF"/>
    <w:rsid w:val="00D24221"/>
    <w:rsid w:val="00D324E8"/>
    <w:rsid w:val="00D34C08"/>
    <w:rsid w:val="00D372BD"/>
    <w:rsid w:val="00D40935"/>
    <w:rsid w:val="00D4160C"/>
    <w:rsid w:val="00D44B8F"/>
    <w:rsid w:val="00D459D9"/>
    <w:rsid w:val="00D46E91"/>
    <w:rsid w:val="00D52015"/>
    <w:rsid w:val="00D5257A"/>
    <w:rsid w:val="00D52BE6"/>
    <w:rsid w:val="00D5318F"/>
    <w:rsid w:val="00D53F24"/>
    <w:rsid w:val="00D55DCE"/>
    <w:rsid w:val="00D60EFD"/>
    <w:rsid w:val="00D6279E"/>
    <w:rsid w:val="00D63A07"/>
    <w:rsid w:val="00D641F4"/>
    <w:rsid w:val="00D7165B"/>
    <w:rsid w:val="00D737CA"/>
    <w:rsid w:val="00D77145"/>
    <w:rsid w:val="00D771E7"/>
    <w:rsid w:val="00D773A8"/>
    <w:rsid w:val="00D800F6"/>
    <w:rsid w:val="00D8072D"/>
    <w:rsid w:val="00D810F5"/>
    <w:rsid w:val="00D824E2"/>
    <w:rsid w:val="00D853EC"/>
    <w:rsid w:val="00D85782"/>
    <w:rsid w:val="00D86DE3"/>
    <w:rsid w:val="00D90059"/>
    <w:rsid w:val="00D90137"/>
    <w:rsid w:val="00D90696"/>
    <w:rsid w:val="00D9321D"/>
    <w:rsid w:val="00D93EE9"/>
    <w:rsid w:val="00D946FD"/>
    <w:rsid w:val="00D94C8D"/>
    <w:rsid w:val="00D97352"/>
    <w:rsid w:val="00DA01F3"/>
    <w:rsid w:val="00DA1FF4"/>
    <w:rsid w:val="00DA3098"/>
    <w:rsid w:val="00DA6F61"/>
    <w:rsid w:val="00DB2AE3"/>
    <w:rsid w:val="00DB5066"/>
    <w:rsid w:val="00DB5ADF"/>
    <w:rsid w:val="00DB5B6A"/>
    <w:rsid w:val="00DB66E8"/>
    <w:rsid w:val="00DB7DAA"/>
    <w:rsid w:val="00DC0011"/>
    <w:rsid w:val="00DD253C"/>
    <w:rsid w:val="00DD6C66"/>
    <w:rsid w:val="00DD78C5"/>
    <w:rsid w:val="00DE2F33"/>
    <w:rsid w:val="00DE3699"/>
    <w:rsid w:val="00DE6D75"/>
    <w:rsid w:val="00DF1249"/>
    <w:rsid w:val="00DF2274"/>
    <w:rsid w:val="00DF2771"/>
    <w:rsid w:val="00DF2C33"/>
    <w:rsid w:val="00DF4397"/>
    <w:rsid w:val="00DF5B5E"/>
    <w:rsid w:val="00DF784F"/>
    <w:rsid w:val="00E01CC9"/>
    <w:rsid w:val="00E03469"/>
    <w:rsid w:val="00E10B81"/>
    <w:rsid w:val="00E1152F"/>
    <w:rsid w:val="00E11796"/>
    <w:rsid w:val="00E12001"/>
    <w:rsid w:val="00E22051"/>
    <w:rsid w:val="00E24B89"/>
    <w:rsid w:val="00E27489"/>
    <w:rsid w:val="00E328FF"/>
    <w:rsid w:val="00E360CA"/>
    <w:rsid w:val="00E41553"/>
    <w:rsid w:val="00E417D5"/>
    <w:rsid w:val="00E4276B"/>
    <w:rsid w:val="00E42F4E"/>
    <w:rsid w:val="00E56292"/>
    <w:rsid w:val="00E639ED"/>
    <w:rsid w:val="00E663F0"/>
    <w:rsid w:val="00E66E73"/>
    <w:rsid w:val="00E676A8"/>
    <w:rsid w:val="00E72812"/>
    <w:rsid w:val="00E72AAF"/>
    <w:rsid w:val="00E74EA3"/>
    <w:rsid w:val="00E75851"/>
    <w:rsid w:val="00E775C1"/>
    <w:rsid w:val="00E807D9"/>
    <w:rsid w:val="00E87AED"/>
    <w:rsid w:val="00E9112E"/>
    <w:rsid w:val="00E93315"/>
    <w:rsid w:val="00EA5330"/>
    <w:rsid w:val="00EA65F9"/>
    <w:rsid w:val="00EA6895"/>
    <w:rsid w:val="00EA7F0E"/>
    <w:rsid w:val="00EB39B0"/>
    <w:rsid w:val="00EB73B1"/>
    <w:rsid w:val="00EC0B5E"/>
    <w:rsid w:val="00EC285B"/>
    <w:rsid w:val="00EC6F7E"/>
    <w:rsid w:val="00EC7271"/>
    <w:rsid w:val="00ED051B"/>
    <w:rsid w:val="00ED4D52"/>
    <w:rsid w:val="00ED5116"/>
    <w:rsid w:val="00EE0367"/>
    <w:rsid w:val="00EE13F2"/>
    <w:rsid w:val="00EE22F4"/>
    <w:rsid w:val="00EE2E9C"/>
    <w:rsid w:val="00EE4AF8"/>
    <w:rsid w:val="00EE610D"/>
    <w:rsid w:val="00EF07B9"/>
    <w:rsid w:val="00EF3D06"/>
    <w:rsid w:val="00EF4D68"/>
    <w:rsid w:val="00EF6196"/>
    <w:rsid w:val="00EF7D60"/>
    <w:rsid w:val="00F0042E"/>
    <w:rsid w:val="00F022A9"/>
    <w:rsid w:val="00F023B9"/>
    <w:rsid w:val="00F050EB"/>
    <w:rsid w:val="00F0619F"/>
    <w:rsid w:val="00F07B97"/>
    <w:rsid w:val="00F12407"/>
    <w:rsid w:val="00F13AA5"/>
    <w:rsid w:val="00F14E66"/>
    <w:rsid w:val="00F17339"/>
    <w:rsid w:val="00F20BDB"/>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2624"/>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E6D30"/>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8923">
      <w:bodyDiv w:val="1"/>
      <w:marLeft w:val="0"/>
      <w:marRight w:val="0"/>
      <w:marTop w:val="0"/>
      <w:marBottom w:val="0"/>
      <w:divBdr>
        <w:top w:val="none" w:sz="0" w:space="0" w:color="auto"/>
        <w:left w:val="none" w:sz="0" w:space="0" w:color="auto"/>
        <w:bottom w:val="none" w:sz="0" w:space="0" w:color="auto"/>
        <w:right w:val="none" w:sz="0" w:space="0" w:color="auto"/>
      </w:divBdr>
      <w:divsChild>
        <w:div w:id="746540167">
          <w:marLeft w:val="0"/>
          <w:marRight w:val="0"/>
          <w:marTop w:val="0"/>
          <w:marBottom w:val="0"/>
          <w:divBdr>
            <w:top w:val="none" w:sz="0" w:space="0" w:color="auto"/>
            <w:left w:val="none" w:sz="0" w:space="0" w:color="auto"/>
            <w:bottom w:val="none" w:sz="0" w:space="0" w:color="auto"/>
            <w:right w:val="none" w:sz="0" w:space="0" w:color="auto"/>
          </w:divBdr>
        </w:div>
      </w:divsChild>
    </w:div>
    <w:div w:id="605622643">
      <w:bodyDiv w:val="1"/>
      <w:marLeft w:val="0"/>
      <w:marRight w:val="0"/>
      <w:marTop w:val="0"/>
      <w:marBottom w:val="0"/>
      <w:divBdr>
        <w:top w:val="none" w:sz="0" w:space="0" w:color="auto"/>
        <w:left w:val="none" w:sz="0" w:space="0" w:color="auto"/>
        <w:bottom w:val="none" w:sz="0" w:space="0" w:color="auto"/>
        <w:right w:val="none" w:sz="0" w:space="0" w:color="auto"/>
      </w:divBdr>
      <w:divsChild>
        <w:div w:id="1933120367">
          <w:marLeft w:val="0"/>
          <w:marRight w:val="0"/>
          <w:marTop w:val="0"/>
          <w:marBottom w:val="0"/>
          <w:divBdr>
            <w:top w:val="none" w:sz="0" w:space="0" w:color="auto"/>
            <w:left w:val="none" w:sz="0" w:space="0" w:color="auto"/>
            <w:bottom w:val="none" w:sz="0" w:space="0" w:color="auto"/>
            <w:right w:val="none" w:sz="0" w:space="0" w:color="auto"/>
          </w:divBdr>
        </w:div>
      </w:divsChild>
    </w:div>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725795">
      <w:bodyDiv w:val="1"/>
      <w:marLeft w:val="0"/>
      <w:marRight w:val="0"/>
      <w:marTop w:val="0"/>
      <w:marBottom w:val="0"/>
      <w:divBdr>
        <w:top w:val="none" w:sz="0" w:space="0" w:color="auto"/>
        <w:left w:val="none" w:sz="0" w:space="0" w:color="auto"/>
        <w:bottom w:val="none" w:sz="0" w:space="0" w:color="auto"/>
        <w:right w:val="none" w:sz="0" w:space="0" w:color="auto"/>
      </w:divBdr>
      <w:divsChild>
        <w:div w:id="2001423694">
          <w:marLeft w:val="0"/>
          <w:marRight w:val="0"/>
          <w:marTop w:val="0"/>
          <w:marBottom w:val="0"/>
          <w:divBdr>
            <w:top w:val="none" w:sz="0" w:space="0" w:color="auto"/>
            <w:left w:val="none" w:sz="0" w:space="0" w:color="auto"/>
            <w:bottom w:val="none" w:sz="0" w:space="0" w:color="auto"/>
            <w:right w:val="none" w:sz="0" w:space="0" w:color="auto"/>
          </w:divBdr>
        </w:div>
      </w:divsChild>
    </w:div>
    <w:div w:id="14609945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965</Words>
  <Characters>5215</Characters>
  <Application>Microsoft Office Word</Application>
  <DocSecurity>0</DocSecurity>
  <Lines>43</Lines>
  <Paragraphs>12</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ENTRE DEUS E O PRÓXIMO</vt:lpstr>
      <vt:lpstr>    OBJETIVO DA ADORAÇÃO</vt:lpstr>
      <vt:lpstr>    ADORAÇÃO EXTERIOR</vt:lpstr>
      <vt:lpstr>    VIDA CONTEMPLATIVA</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37</cp:revision>
  <cp:lastPrinted>2024-07-22T23:08:00Z</cp:lastPrinted>
  <dcterms:created xsi:type="dcterms:W3CDTF">2025-01-16T01:12:00Z</dcterms:created>
  <dcterms:modified xsi:type="dcterms:W3CDTF">2025-02-15T18:45:00Z</dcterms:modified>
</cp:coreProperties>
</file>