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FC3DB" w14:textId="65D3A2CE" w:rsidR="004E6CCD" w:rsidRPr="00916F41" w:rsidRDefault="004E6CCD" w:rsidP="00A831EA">
      <w:pPr>
        <w:pStyle w:val="Ttulo2"/>
        <w:spacing w:before="0"/>
        <w:jc w:val="center"/>
        <w:rPr>
          <w:b/>
          <w:bCs/>
        </w:rPr>
      </w:pPr>
      <w:r w:rsidRPr="004E6CCD">
        <w:rPr>
          <w:b/>
          <w:bCs/>
        </w:rPr>
        <w:t>O ESPIRITISMO E AS FORÇAS RADIANTES</w:t>
      </w:r>
    </w:p>
    <w:p w14:paraId="19096CF9" w14:textId="77777777" w:rsidR="004E6CCD" w:rsidRPr="00092AE7" w:rsidRDefault="004E6CCD" w:rsidP="00AD6489">
      <w:pPr>
        <w:spacing w:after="120"/>
        <w:rPr>
          <w:sz w:val="20"/>
          <w:szCs w:val="20"/>
        </w:rPr>
      </w:pPr>
      <w:r w:rsidRPr="00092AE7">
        <w:rPr>
          <w:sz w:val="20"/>
          <w:szCs w:val="20"/>
        </w:rPr>
        <w:t xml:space="preserve">À medida que o homem </w:t>
      </w:r>
      <w:proofErr w:type="spellStart"/>
      <w:r w:rsidRPr="00092AE7">
        <w:rPr>
          <w:sz w:val="20"/>
          <w:szCs w:val="20"/>
        </w:rPr>
        <w:t>vence</w:t>
      </w:r>
      <w:proofErr w:type="spellEnd"/>
      <w:r w:rsidRPr="00092AE7">
        <w:rPr>
          <w:sz w:val="20"/>
          <w:szCs w:val="20"/>
        </w:rPr>
        <w:t xml:space="preserve"> as rampas difíceis que conduzem para os cumes da ciência e do conhecimento, ele vê a majestade do Cosmo, e o esplendor de suas leis lhe aparece sob aspectos cada vez mais imponentes. Ele chega a compreender que o espírito domina e rege o mundo, que a Natureza é sua escrava. As forças são apenas os agentes que servem para realizar os seus vastos planos e atingir o objetivo visado. </w:t>
      </w:r>
    </w:p>
    <w:p w14:paraId="19A639B7" w14:textId="11CE1B30" w:rsidR="004E6CCD" w:rsidRPr="00092AE7" w:rsidRDefault="004E6CCD" w:rsidP="00AD6489">
      <w:pPr>
        <w:spacing w:after="120"/>
        <w:rPr>
          <w:sz w:val="20"/>
          <w:szCs w:val="20"/>
        </w:rPr>
      </w:pPr>
      <w:r w:rsidRPr="00092AE7">
        <w:rPr>
          <w:sz w:val="20"/>
          <w:szCs w:val="20"/>
        </w:rPr>
        <w:t xml:space="preserve">Ele compreende que a sua alma é somente um reflexo da Inteligência Suprema que governa o Universo e que, a seu exemplo, ele pode comandar a matéria, as forças radiantes e, ele mesmo, evoluindo, trabalhar para fazer progredir, para espiritualizar tudo o que o cerca, para elevar seres e coisas em direção a estados sempre mais perfeitos. </w:t>
      </w:r>
    </w:p>
    <w:p w14:paraId="1900F03C" w14:textId="2AF5CCB7" w:rsidR="004E6CCD" w:rsidRPr="00092AE7" w:rsidRDefault="004E6CCD" w:rsidP="00AD6489">
      <w:pPr>
        <w:spacing w:after="120"/>
        <w:rPr>
          <w:sz w:val="20"/>
          <w:szCs w:val="20"/>
        </w:rPr>
      </w:pPr>
      <w:r w:rsidRPr="00092AE7">
        <w:rPr>
          <w:sz w:val="20"/>
          <w:szCs w:val="20"/>
        </w:rPr>
        <w:t xml:space="preserve">Então, não é mais nas coisas exteriores, passageiras e incertas que coloca o seu objetivo essencial, a finalidade de sua vida. Ele se dedica em acionar, por um desenvolvimento constante de suas faculdades e de suas qualidades morais, as potências e os recursos que adormecem no âmago do seu ser. </w:t>
      </w:r>
    </w:p>
    <w:p w14:paraId="540CDD9A" w14:textId="77777777" w:rsidR="004E6CCD" w:rsidRPr="00092AE7" w:rsidRDefault="004E6CCD" w:rsidP="00AD6489">
      <w:pPr>
        <w:spacing w:after="120"/>
        <w:rPr>
          <w:sz w:val="20"/>
          <w:szCs w:val="20"/>
        </w:rPr>
      </w:pPr>
      <w:r w:rsidRPr="00092AE7">
        <w:rPr>
          <w:sz w:val="20"/>
          <w:szCs w:val="20"/>
        </w:rPr>
        <w:t xml:space="preserve">As instituições políticas e sociais, as formas dos governos e das sociedades permanecerão vazias por muito tempo, enquanto o homem não se aperfeiçoar. Isso não está fora de nós, mas é dentro de nós que reside o segredo da felicidade. Como diz a sabedoria antiga: “Você saberá que os males que devoram os homens são frutos de sua escolha e que esses infelizes procuram, longe deles, os bens dos quais possuem a fonte”. </w:t>
      </w:r>
    </w:p>
    <w:p w14:paraId="0C9E3271" w14:textId="77777777" w:rsidR="004E6CCD" w:rsidRPr="00092AE7" w:rsidRDefault="004E6CCD" w:rsidP="00AD6489">
      <w:pPr>
        <w:spacing w:after="120"/>
        <w:rPr>
          <w:sz w:val="20"/>
          <w:szCs w:val="20"/>
        </w:rPr>
      </w:pPr>
      <w:r w:rsidRPr="00092AE7">
        <w:rPr>
          <w:sz w:val="20"/>
          <w:szCs w:val="20"/>
        </w:rPr>
        <w:t xml:space="preserve">Estudemos, pois, com persistência, as leis do Universo e as forças prodigiosas que encerra; é penetrando o segredo dessas leis e compreendendo o controle dessas forças que o homem pode entrar na grande comunhão universal, cujo princípio está em Deus e fora da qual não há felicidade. </w:t>
      </w:r>
    </w:p>
    <w:p w14:paraId="5D82F808" w14:textId="5F9B8556" w:rsidR="004E6CCD" w:rsidRPr="00092AE7" w:rsidRDefault="004E6CCD" w:rsidP="00AD6489">
      <w:pPr>
        <w:spacing w:after="120"/>
        <w:rPr>
          <w:sz w:val="20"/>
          <w:szCs w:val="20"/>
        </w:rPr>
      </w:pPr>
      <w:r w:rsidRPr="00092AE7">
        <w:rPr>
          <w:sz w:val="20"/>
          <w:szCs w:val="20"/>
        </w:rPr>
        <w:t>Léon Denis</w:t>
      </w:r>
      <w:r w:rsidR="002962C9" w:rsidRPr="00092AE7">
        <w:rPr>
          <w:sz w:val="20"/>
          <w:szCs w:val="20"/>
        </w:rPr>
        <w:tab/>
      </w:r>
      <w:r w:rsidR="002962C9" w:rsidRPr="00092AE7">
        <w:rPr>
          <w:sz w:val="20"/>
          <w:szCs w:val="20"/>
        </w:rPr>
        <w:tab/>
      </w:r>
      <w:r w:rsidR="002962C9" w:rsidRPr="00092AE7">
        <w:rPr>
          <w:sz w:val="20"/>
          <w:szCs w:val="20"/>
        </w:rPr>
        <w:tab/>
      </w:r>
      <w:r w:rsidR="002962C9" w:rsidRPr="00092AE7">
        <w:rPr>
          <w:sz w:val="20"/>
          <w:szCs w:val="20"/>
        </w:rPr>
        <w:tab/>
      </w:r>
      <w:r w:rsidR="002962C9" w:rsidRPr="00092AE7">
        <w:rPr>
          <w:sz w:val="20"/>
          <w:szCs w:val="20"/>
        </w:rPr>
        <w:tab/>
      </w:r>
      <w:r w:rsidR="002962C9" w:rsidRPr="00092AE7">
        <w:rPr>
          <w:sz w:val="20"/>
          <w:szCs w:val="20"/>
        </w:rPr>
        <w:tab/>
      </w:r>
      <w:r w:rsidR="002962C9" w:rsidRPr="00092AE7">
        <w:rPr>
          <w:sz w:val="20"/>
          <w:szCs w:val="20"/>
        </w:rPr>
        <w:tab/>
        <w:t xml:space="preserve">   </w:t>
      </w:r>
      <w:r w:rsidRPr="00092AE7">
        <w:rPr>
          <w:sz w:val="20"/>
          <w:szCs w:val="20"/>
        </w:rPr>
        <w:t>Do livro: O Espiritismo e as Forças Radiantes. CELD</w:t>
      </w:r>
    </w:p>
    <w:p w14:paraId="047229C5" w14:textId="0C9B4645" w:rsidR="004E6CCD" w:rsidRDefault="004E6CCD" w:rsidP="004E6CCD"/>
    <w:p w14:paraId="2AB91C65" w14:textId="0826A977" w:rsidR="004E6CCD" w:rsidRPr="008B3850" w:rsidRDefault="004E6CCD" w:rsidP="008B3850">
      <w:pPr>
        <w:spacing w:after="0"/>
        <w:jc w:val="center"/>
        <w:rPr>
          <w:b/>
          <w:bCs/>
        </w:rPr>
      </w:pPr>
      <w:r w:rsidRPr="008B3850">
        <w:rPr>
          <w:b/>
          <w:bCs/>
        </w:rPr>
        <w:t>Itens do Livro a serem estudados:</w:t>
      </w:r>
    </w:p>
    <w:p w14:paraId="49C5855B" w14:textId="773A3827" w:rsidR="004E6CCD" w:rsidRPr="003C0739" w:rsidRDefault="004E6CCD" w:rsidP="003C0739">
      <w:pPr>
        <w:jc w:val="center"/>
        <w:rPr>
          <w:b/>
          <w:bCs/>
        </w:rPr>
      </w:pPr>
      <w:r w:rsidRPr="008B3850">
        <w:rPr>
          <w:b/>
          <w:bCs/>
        </w:rPr>
        <w:t>O Livro dos Espíritos – Cap. I – Primeira Parte – “Deus”, itens 17 a 36</w:t>
      </w:r>
      <w:r>
        <w:t xml:space="preserve"> </w:t>
      </w:r>
    </w:p>
    <w:p w14:paraId="3999C090" w14:textId="77777777" w:rsidR="004E6CCD" w:rsidRPr="00343FFF" w:rsidRDefault="004E6CCD" w:rsidP="008B3850">
      <w:pPr>
        <w:pStyle w:val="Ttulo2"/>
        <w:jc w:val="center"/>
        <w:rPr>
          <w:b/>
          <w:bCs/>
        </w:rPr>
      </w:pPr>
      <w:r w:rsidRPr="00343FFF">
        <w:rPr>
          <w:b/>
          <w:bCs/>
        </w:rPr>
        <w:t>CONHECIMENTO DO PRINCÍPIO DAS COISAS</w:t>
      </w:r>
    </w:p>
    <w:p w14:paraId="343DC1CA" w14:textId="7DB44F66" w:rsidR="00502DE2" w:rsidRPr="00735A06" w:rsidRDefault="004E6CCD" w:rsidP="006A69FC">
      <w:pPr>
        <w:spacing w:after="0"/>
        <w:rPr>
          <w:sz w:val="20"/>
          <w:szCs w:val="20"/>
        </w:rPr>
      </w:pPr>
      <w:r w:rsidRPr="00735A06">
        <w:rPr>
          <w:b/>
          <w:bCs/>
          <w:sz w:val="20"/>
          <w:szCs w:val="20"/>
        </w:rPr>
        <w:t>17</w:t>
      </w:r>
      <w:r w:rsidRPr="00735A06">
        <w:rPr>
          <w:sz w:val="20"/>
          <w:szCs w:val="20"/>
        </w:rPr>
        <w:t xml:space="preserve">. </w:t>
      </w:r>
      <w:r w:rsidRPr="00E85C98">
        <w:rPr>
          <w:b/>
          <w:bCs/>
          <w:sz w:val="20"/>
          <w:szCs w:val="20"/>
        </w:rPr>
        <w:t>É possível ao homem conhecer o princípio das coisas?</w:t>
      </w:r>
      <w:r w:rsidR="006A69FC">
        <w:rPr>
          <w:sz w:val="20"/>
          <w:szCs w:val="20"/>
        </w:rPr>
        <w:t xml:space="preserve"> </w:t>
      </w:r>
      <w:r w:rsidRPr="006A69FC">
        <w:rPr>
          <w:i/>
          <w:iCs/>
          <w:sz w:val="20"/>
          <w:szCs w:val="20"/>
        </w:rPr>
        <w:t>“Não, Deus não permite que tudo seja revelado ao homem neste mundo.”</w:t>
      </w:r>
    </w:p>
    <w:p w14:paraId="508C2D00" w14:textId="2B2CDD50" w:rsidR="004E6CCD" w:rsidRPr="00735A06" w:rsidRDefault="004E6CCD" w:rsidP="00312E7E">
      <w:pPr>
        <w:rPr>
          <w:sz w:val="20"/>
          <w:szCs w:val="20"/>
        </w:rPr>
      </w:pPr>
      <w:r w:rsidRPr="00735A06">
        <w:rPr>
          <w:b/>
          <w:bCs/>
          <w:sz w:val="20"/>
          <w:szCs w:val="20"/>
        </w:rPr>
        <w:t>18</w:t>
      </w:r>
      <w:r w:rsidRPr="00735A06">
        <w:rPr>
          <w:sz w:val="20"/>
          <w:szCs w:val="20"/>
        </w:rPr>
        <w:t xml:space="preserve">. </w:t>
      </w:r>
      <w:r w:rsidRPr="00E85C98">
        <w:rPr>
          <w:b/>
          <w:bCs/>
          <w:sz w:val="20"/>
          <w:szCs w:val="20"/>
        </w:rPr>
        <w:t>O homem desvendará, um dia, o mistério das coisas que lhe estão ocultas?</w:t>
      </w:r>
      <w:r w:rsidR="00312E7E">
        <w:rPr>
          <w:sz w:val="20"/>
          <w:szCs w:val="20"/>
        </w:rPr>
        <w:t xml:space="preserve"> </w:t>
      </w:r>
      <w:r w:rsidRPr="00312E7E">
        <w:rPr>
          <w:i/>
          <w:iCs/>
          <w:sz w:val="20"/>
          <w:szCs w:val="20"/>
        </w:rPr>
        <w:t>“O véu se levanta para ele, à medida que se depura; mas, para compreender certas coisas, são-lhe necessárias faculdades que ele ainda não possui.”</w:t>
      </w:r>
    </w:p>
    <w:p w14:paraId="252DF597" w14:textId="23C433B8" w:rsidR="004E6CCD" w:rsidRPr="002620A5" w:rsidRDefault="004E6CCD" w:rsidP="00754F47">
      <w:pPr>
        <w:spacing w:after="0"/>
        <w:rPr>
          <w:i/>
          <w:iCs/>
          <w:sz w:val="20"/>
          <w:szCs w:val="20"/>
        </w:rPr>
      </w:pPr>
      <w:r w:rsidRPr="00735A06">
        <w:rPr>
          <w:b/>
          <w:bCs/>
          <w:sz w:val="20"/>
          <w:szCs w:val="20"/>
        </w:rPr>
        <w:t>19</w:t>
      </w:r>
      <w:r w:rsidRPr="00735A06">
        <w:rPr>
          <w:sz w:val="20"/>
          <w:szCs w:val="20"/>
        </w:rPr>
        <w:t xml:space="preserve">. </w:t>
      </w:r>
      <w:r w:rsidRPr="00E85C98">
        <w:rPr>
          <w:b/>
          <w:bCs/>
          <w:sz w:val="20"/>
          <w:szCs w:val="20"/>
        </w:rPr>
        <w:t>O homem não pode, através das investigações da Ciência, desvendar alguns segredos da Natureza?</w:t>
      </w:r>
      <w:r w:rsidR="002620A5">
        <w:rPr>
          <w:sz w:val="20"/>
          <w:szCs w:val="20"/>
        </w:rPr>
        <w:t xml:space="preserve"> </w:t>
      </w:r>
      <w:r w:rsidRPr="002620A5">
        <w:rPr>
          <w:i/>
          <w:iCs/>
          <w:sz w:val="20"/>
          <w:szCs w:val="20"/>
        </w:rPr>
        <w:t>“A Ciência lhe foi dada para seu adiantamento em todas as coisas, porém, ele não pode ultrapassar os limites fixados por Deus.”</w:t>
      </w:r>
    </w:p>
    <w:p w14:paraId="6F336836" w14:textId="77777777" w:rsidR="004E6CCD" w:rsidRPr="006C0281" w:rsidRDefault="004E6CCD" w:rsidP="00A922C3">
      <w:pPr>
        <w:spacing w:after="120"/>
        <w:rPr>
          <w:sz w:val="18"/>
          <w:szCs w:val="18"/>
        </w:rPr>
      </w:pPr>
      <w:r w:rsidRPr="002620A5">
        <w:rPr>
          <w:i/>
          <w:iCs/>
          <w:sz w:val="18"/>
          <w:szCs w:val="18"/>
        </w:rPr>
        <w:t xml:space="preserve">Quanto mais é dado ao homem desvendar antecipadamente esses mistérios, maior deve ser sua admiração pelo poder e a sabedoria do Criador; contudo, seja por orgulho, seja por fraqueza, sua própria inteligência torna-o, frequentemente, joguete da ilusão; ele amontoa sistemas sobre sistemas e o passar dos dias lhe mostra quantos erros ele considerou como verdades e quantas verdades ele rejeitou como erros. São outras tantas decepções para o seu orgulho. </w:t>
      </w:r>
    </w:p>
    <w:p w14:paraId="6BDD8A35" w14:textId="0FB954C5" w:rsidR="004E6CCD" w:rsidRPr="002620A5" w:rsidRDefault="004E6CCD" w:rsidP="00754F47">
      <w:pPr>
        <w:spacing w:after="0"/>
        <w:rPr>
          <w:i/>
          <w:iCs/>
          <w:sz w:val="20"/>
          <w:szCs w:val="20"/>
        </w:rPr>
      </w:pPr>
      <w:r w:rsidRPr="00735A06">
        <w:rPr>
          <w:b/>
          <w:bCs/>
          <w:sz w:val="20"/>
          <w:szCs w:val="20"/>
        </w:rPr>
        <w:t>20</w:t>
      </w:r>
      <w:r w:rsidRPr="00735A06">
        <w:rPr>
          <w:sz w:val="20"/>
          <w:szCs w:val="20"/>
        </w:rPr>
        <w:t xml:space="preserve">. </w:t>
      </w:r>
      <w:r w:rsidRPr="00E85C98">
        <w:rPr>
          <w:b/>
          <w:bCs/>
          <w:sz w:val="20"/>
          <w:szCs w:val="20"/>
        </w:rPr>
        <w:t>Fora das investigações científicas, é dado ao homem receber comunicações de uma ordem mais elevada, sobre o que escapa ao testemunho de seus sentidos?</w:t>
      </w:r>
      <w:r w:rsidR="002620A5">
        <w:rPr>
          <w:sz w:val="20"/>
          <w:szCs w:val="20"/>
        </w:rPr>
        <w:t xml:space="preserve"> </w:t>
      </w:r>
      <w:r w:rsidRPr="002620A5">
        <w:rPr>
          <w:i/>
          <w:iCs/>
          <w:sz w:val="20"/>
          <w:szCs w:val="20"/>
        </w:rPr>
        <w:t>“Sim; se Deus o julgar útil, pode revelar o que a Ciência não pode explicar.”</w:t>
      </w:r>
    </w:p>
    <w:p w14:paraId="40930103" w14:textId="3741FA49" w:rsidR="004E6CCD" w:rsidRPr="002620A5" w:rsidRDefault="004E6CCD" w:rsidP="009A38E9">
      <w:pPr>
        <w:spacing w:after="0"/>
        <w:rPr>
          <w:i/>
          <w:iCs/>
          <w:sz w:val="18"/>
          <w:szCs w:val="18"/>
        </w:rPr>
      </w:pPr>
      <w:r w:rsidRPr="002620A5">
        <w:rPr>
          <w:i/>
          <w:iCs/>
          <w:sz w:val="18"/>
          <w:szCs w:val="18"/>
        </w:rPr>
        <w:t>É através destas comunicações que o homem adquire, dentro de certos limites, o conhecimento de seu passado e de seu destino futuro.</w:t>
      </w:r>
    </w:p>
    <w:p w14:paraId="629A9D44" w14:textId="77777777" w:rsidR="004E6CCD" w:rsidRPr="00280EAD" w:rsidRDefault="004E6CCD" w:rsidP="00BB18E0">
      <w:pPr>
        <w:pStyle w:val="Ttulo2"/>
        <w:spacing w:before="0"/>
        <w:jc w:val="center"/>
        <w:rPr>
          <w:b/>
          <w:bCs/>
        </w:rPr>
      </w:pPr>
      <w:r w:rsidRPr="00280EAD">
        <w:rPr>
          <w:b/>
          <w:bCs/>
        </w:rPr>
        <w:t>ESPÍRITO E MATÉRIA</w:t>
      </w:r>
    </w:p>
    <w:p w14:paraId="12CEC739" w14:textId="0C806D5D" w:rsidR="004E6CCD" w:rsidRPr="003E2C06" w:rsidRDefault="004E6CCD" w:rsidP="00356228">
      <w:pPr>
        <w:rPr>
          <w:sz w:val="20"/>
          <w:szCs w:val="20"/>
        </w:rPr>
      </w:pPr>
      <w:r w:rsidRPr="003E2C06">
        <w:rPr>
          <w:b/>
          <w:bCs/>
          <w:sz w:val="20"/>
          <w:szCs w:val="20"/>
        </w:rPr>
        <w:t>21</w:t>
      </w:r>
      <w:r w:rsidRPr="003E2C06">
        <w:rPr>
          <w:sz w:val="20"/>
          <w:szCs w:val="20"/>
        </w:rPr>
        <w:t xml:space="preserve">. </w:t>
      </w:r>
      <w:r w:rsidRPr="00356228">
        <w:rPr>
          <w:b/>
          <w:bCs/>
          <w:sz w:val="20"/>
          <w:szCs w:val="20"/>
        </w:rPr>
        <w:t>A matéria existe de toda a eternidade como Deus ou foi criada por ele, num certo tempo?</w:t>
      </w:r>
      <w:r w:rsidR="00356228">
        <w:rPr>
          <w:sz w:val="20"/>
          <w:szCs w:val="20"/>
        </w:rPr>
        <w:t xml:space="preserve"> </w:t>
      </w:r>
      <w:r w:rsidRPr="00356228">
        <w:rPr>
          <w:i/>
          <w:iCs/>
          <w:sz w:val="20"/>
          <w:szCs w:val="20"/>
        </w:rPr>
        <w:t>“Só Deus o sabe. Todavia, há uma coisa que vossa razão vos deve indicar: é que Deus, modelo de amor e de caridade, nunca esteve inativo. Por mais distante que possais imaginar o início de sua ação, podeis concebê-lo um segundo na ociosidade?”</w:t>
      </w:r>
    </w:p>
    <w:p w14:paraId="7F899EA4" w14:textId="64BB47A5" w:rsidR="004E6CCD" w:rsidRPr="003E2C06" w:rsidRDefault="004E6CCD" w:rsidP="00C3042A">
      <w:pPr>
        <w:rPr>
          <w:sz w:val="20"/>
          <w:szCs w:val="20"/>
        </w:rPr>
      </w:pPr>
      <w:r w:rsidRPr="003E2C06">
        <w:rPr>
          <w:b/>
          <w:bCs/>
          <w:sz w:val="20"/>
          <w:szCs w:val="20"/>
        </w:rPr>
        <w:t>22</w:t>
      </w:r>
      <w:r w:rsidRPr="003E2C06">
        <w:rPr>
          <w:sz w:val="20"/>
          <w:szCs w:val="20"/>
        </w:rPr>
        <w:t xml:space="preserve">. </w:t>
      </w:r>
      <w:r w:rsidRPr="00C3042A">
        <w:rPr>
          <w:b/>
          <w:bCs/>
          <w:sz w:val="20"/>
          <w:szCs w:val="20"/>
        </w:rPr>
        <w:t>Geralmente, define-se como matéria, o que tem extensão, o que pode impressionar nossos sentidos, o que é impenetrável; estas definições são exatas?</w:t>
      </w:r>
      <w:r w:rsidR="00C3042A">
        <w:rPr>
          <w:sz w:val="20"/>
          <w:szCs w:val="20"/>
        </w:rPr>
        <w:t xml:space="preserve"> </w:t>
      </w:r>
      <w:r w:rsidRPr="00C3042A">
        <w:rPr>
          <w:i/>
          <w:iCs/>
          <w:sz w:val="20"/>
          <w:szCs w:val="20"/>
        </w:rPr>
        <w:t xml:space="preserve">“Do vosso ponto de vista isto é exato, porque não falais senão do que conheceis; mas a matéria existe em estados que vos são desconhecidos; ela pode ser, por exemplo, tão etérea e sutil, que nenhuma impressão cause nos vossos sentidos; entretanto, é sempre matéria; mas para vós, não o </w:t>
      </w:r>
      <w:proofErr w:type="spellStart"/>
      <w:r w:rsidRPr="00C3042A">
        <w:rPr>
          <w:i/>
          <w:iCs/>
          <w:sz w:val="20"/>
          <w:szCs w:val="20"/>
        </w:rPr>
        <w:t>seria</w:t>
      </w:r>
      <w:proofErr w:type="spellEnd"/>
      <w:r w:rsidRPr="00C3042A">
        <w:rPr>
          <w:i/>
          <w:iCs/>
          <w:sz w:val="20"/>
          <w:szCs w:val="20"/>
        </w:rPr>
        <w:t>.”</w:t>
      </w:r>
    </w:p>
    <w:p w14:paraId="26F22676" w14:textId="651C415E" w:rsidR="004E6CCD" w:rsidRPr="003E2C06" w:rsidRDefault="004E6CCD" w:rsidP="009A38E9">
      <w:pPr>
        <w:spacing w:after="0"/>
        <w:rPr>
          <w:sz w:val="20"/>
          <w:szCs w:val="20"/>
        </w:rPr>
      </w:pPr>
      <w:r w:rsidRPr="003E2C06">
        <w:rPr>
          <w:b/>
          <w:bCs/>
          <w:sz w:val="20"/>
          <w:szCs w:val="20"/>
        </w:rPr>
        <w:t>a)</w:t>
      </w:r>
      <w:r w:rsidRPr="003E2C06">
        <w:rPr>
          <w:sz w:val="20"/>
          <w:szCs w:val="20"/>
        </w:rPr>
        <w:t xml:space="preserve"> </w:t>
      </w:r>
      <w:r w:rsidRPr="005F30A6">
        <w:rPr>
          <w:b/>
          <w:bCs/>
          <w:sz w:val="20"/>
          <w:szCs w:val="20"/>
        </w:rPr>
        <w:t>Que definição podeis dar da matéria?</w:t>
      </w:r>
      <w:r w:rsidR="005F30A6">
        <w:rPr>
          <w:sz w:val="20"/>
          <w:szCs w:val="20"/>
        </w:rPr>
        <w:t xml:space="preserve"> </w:t>
      </w:r>
      <w:r w:rsidRPr="005F30A6">
        <w:rPr>
          <w:i/>
          <w:iCs/>
          <w:sz w:val="20"/>
          <w:szCs w:val="20"/>
        </w:rPr>
        <w:t>“A matéria é o elo que acorrenta o espírito; é o instrumento que lhe serve e sobre o qual, ao mesmo tempo, ele exerce sua ação.”</w:t>
      </w:r>
    </w:p>
    <w:p w14:paraId="2F61292A" w14:textId="498A26AA" w:rsidR="004E6CCD" w:rsidRPr="003E2C06" w:rsidRDefault="004E6CCD" w:rsidP="005F30A6">
      <w:pPr>
        <w:spacing w:after="0"/>
        <w:rPr>
          <w:sz w:val="20"/>
          <w:szCs w:val="20"/>
        </w:rPr>
      </w:pPr>
      <w:r w:rsidRPr="003E2C06">
        <w:rPr>
          <w:b/>
          <w:bCs/>
          <w:sz w:val="20"/>
          <w:szCs w:val="20"/>
        </w:rPr>
        <w:t>23</w:t>
      </w:r>
      <w:r w:rsidRPr="003E2C06">
        <w:rPr>
          <w:sz w:val="20"/>
          <w:szCs w:val="20"/>
        </w:rPr>
        <w:t xml:space="preserve">. </w:t>
      </w:r>
      <w:r w:rsidRPr="005F30A6">
        <w:rPr>
          <w:b/>
          <w:bCs/>
          <w:sz w:val="20"/>
          <w:szCs w:val="20"/>
        </w:rPr>
        <w:t>Que é o espírito?</w:t>
      </w:r>
      <w:r w:rsidR="005F30A6">
        <w:rPr>
          <w:sz w:val="20"/>
          <w:szCs w:val="20"/>
        </w:rPr>
        <w:t xml:space="preserve"> </w:t>
      </w:r>
      <w:r w:rsidRPr="005F30A6">
        <w:rPr>
          <w:i/>
          <w:iCs/>
          <w:sz w:val="20"/>
          <w:szCs w:val="20"/>
        </w:rPr>
        <w:t>“O princípio inteligente do Universo.”</w:t>
      </w:r>
    </w:p>
    <w:p w14:paraId="4A6AFCC9" w14:textId="2B15EA67" w:rsidR="004E6CCD" w:rsidRPr="005559A9" w:rsidRDefault="004E6CCD" w:rsidP="008F3374">
      <w:pPr>
        <w:spacing w:after="0"/>
        <w:rPr>
          <w:i/>
          <w:iCs/>
          <w:sz w:val="20"/>
          <w:szCs w:val="20"/>
        </w:rPr>
      </w:pPr>
      <w:r w:rsidRPr="003E2C06">
        <w:rPr>
          <w:b/>
          <w:bCs/>
          <w:sz w:val="20"/>
          <w:szCs w:val="20"/>
        </w:rPr>
        <w:t>a)</w:t>
      </w:r>
      <w:r w:rsidRPr="003E2C06">
        <w:rPr>
          <w:sz w:val="20"/>
          <w:szCs w:val="20"/>
        </w:rPr>
        <w:t xml:space="preserve"> </w:t>
      </w:r>
      <w:r w:rsidRPr="008F3374">
        <w:rPr>
          <w:b/>
          <w:bCs/>
          <w:sz w:val="20"/>
          <w:szCs w:val="20"/>
        </w:rPr>
        <w:t>Qual a natureza íntima do espírito?</w:t>
      </w:r>
      <w:r w:rsidR="008F3374">
        <w:rPr>
          <w:sz w:val="20"/>
          <w:szCs w:val="20"/>
        </w:rPr>
        <w:t xml:space="preserve"> </w:t>
      </w:r>
      <w:r w:rsidRPr="005559A9">
        <w:rPr>
          <w:i/>
          <w:iCs/>
          <w:sz w:val="20"/>
          <w:szCs w:val="20"/>
        </w:rPr>
        <w:t>“Não é fácil analisar o espírito com a vossa linguagem. Para vós, nada é, porque o espírito não é uma coisa palpável; mas, para nós, é alguma coisa. Sabei-o bem, o nada é coisa alguma; o nada não existe.”</w:t>
      </w:r>
    </w:p>
    <w:p w14:paraId="48132430" w14:textId="3168E484" w:rsidR="004E6CCD" w:rsidRPr="005559A9" w:rsidRDefault="004E6CCD" w:rsidP="008F3374">
      <w:pPr>
        <w:spacing w:after="0"/>
        <w:rPr>
          <w:i/>
          <w:iCs/>
          <w:sz w:val="20"/>
          <w:szCs w:val="20"/>
        </w:rPr>
      </w:pPr>
      <w:r w:rsidRPr="003E2C06">
        <w:rPr>
          <w:b/>
          <w:bCs/>
          <w:sz w:val="20"/>
          <w:szCs w:val="20"/>
        </w:rPr>
        <w:lastRenderedPageBreak/>
        <w:t>24</w:t>
      </w:r>
      <w:r w:rsidR="00B44F41" w:rsidRPr="003E2C06">
        <w:rPr>
          <w:sz w:val="20"/>
          <w:szCs w:val="20"/>
        </w:rPr>
        <w:t>.</w:t>
      </w:r>
      <w:r w:rsidRPr="003E2C06">
        <w:rPr>
          <w:sz w:val="20"/>
          <w:szCs w:val="20"/>
        </w:rPr>
        <w:t xml:space="preserve"> </w:t>
      </w:r>
      <w:r w:rsidRPr="008F3374">
        <w:rPr>
          <w:b/>
          <w:bCs/>
          <w:sz w:val="20"/>
          <w:szCs w:val="20"/>
        </w:rPr>
        <w:t>Espírito é sinônimo de inteligência?</w:t>
      </w:r>
      <w:r w:rsidR="008F3374" w:rsidRPr="005559A9">
        <w:rPr>
          <w:i/>
          <w:iCs/>
          <w:sz w:val="20"/>
          <w:szCs w:val="20"/>
        </w:rPr>
        <w:t xml:space="preserve"> </w:t>
      </w:r>
      <w:r w:rsidRPr="005559A9">
        <w:rPr>
          <w:i/>
          <w:iCs/>
          <w:sz w:val="20"/>
          <w:szCs w:val="20"/>
        </w:rPr>
        <w:t>“A inteligência é um atributo essencial do espírito; porém, uma e outro se confundem num princípio comum, de sorte que, para vós, são a mesma coisa.”</w:t>
      </w:r>
    </w:p>
    <w:p w14:paraId="024BB98F" w14:textId="7BE23CDB" w:rsidR="004E6CCD" w:rsidRPr="005559A9" w:rsidRDefault="004E6CCD" w:rsidP="008F3374">
      <w:pPr>
        <w:spacing w:after="0"/>
        <w:rPr>
          <w:i/>
          <w:iCs/>
          <w:sz w:val="20"/>
          <w:szCs w:val="20"/>
        </w:rPr>
      </w:pPr>
      <w:r w:rsidRPr="003E2C06">
        <w:rPr>
          <w:b/>
          <w:bCs/>
          <w:sz w:val="20"/>
          <w:szCs w:val="20"/>
        </w:rPr>
        <w:t>25</w:t>
      </w:r>
      <w:r w:rsidRPr="003E2C06">
        <w:rPr>
          <w:sz w:val="20"/>
          <w:szCs w:val="20"/>
        </w:rPr>
        <w:t xml:space="preserve">. </w:t>
      </w:r>
      <w:r w:rsidRPr="008F3374">
        <w:rPr>
          <w:b/>
          <w:bCs/>
          <w:sz w:val="20"/>
          <w:szCs w:val="20"/>
        </w:rPr>
        <w:t>O espírito é independente da matéria, ou é apenas uma propriedade dela, como as cores são propriedades da luz, e o som uma propriedade do ar?</w:t>
      </w:r>
      <w:r w:rsidR="008F3374">
        <w:rPr>
          <w:sz w:val="20"/>
          <w:szCs w:val="20"/>
        </w:rPr>
        <w:t xml:space="preserve"> </w:t>
      </w:r>
      <w:r w:rsidRPr="005559A9">
        <w:rPr>
          <w:i/>
          <w:iCs/>
          <w:sz w:val="20"/>
          <w:szCs w:val="20"/>
        </w:rPr>
        <w:t>“São distintos uma e outro; porém, é necessária a união do espírito e da matéria para intelectualizar a matéria.”</w:t>
      </w:r>
    </w:p>
    <w:p w14:paraId="45413073" w14:textId="13CA57DE" w:rsidR="004E6CCD" w:rsidRPr="00E85003" w:rsidRDefault="004E6CCD" w:rsidP="00400B88">
      <w:pPr>
        <w:spacing w:after="0"/>
        <w:rPr>
          <w:i/>
          <w:iCs/>
          <w:sz w:val="20"/>
          <w:szCs w:val="20"/>
        </w:rPr>
      </w:pPr>
      <w:r w:rsidRPr="003E2C06">
        <w:rPr>
          <w:b/>
          <w:bCs/>
          <w:sz w:val="20"/>
          <w:szCs w:val="20"/>
        </w:rPr>
        <w:t>a)</w:t>
      </w:r>
      <w:r w:rsidRPr="003E2C06">
        <w:rPr>
          <w:sz w:val="20"/>
          <w:szCs w:val="20"/>
        </w:rPr>
        <w:t xml:space="preserve"> </w:t>
      </w:r>
      <w:r w:rsidRPr="00400B88">
        <w:rPr>
          <w:b/>
          <w:bCs/>
          <w:sz w:val="20"/>
          <w:szCs w:val="20"/>
        </w:rPr>
        <w:t>Esta união é igualmente necessária para a manifestação do espírito? (Entendemos, aqui, por espírito o princípio da inteligência, abstração feita das individualidades designadas por esse nome.)</w:t>
      </w:r>
      <w:r w:rsidR="00400B88">
        <w:rPr>
          <w:sz w:val="20"/>
          <w:szCs w:val="20"/>
        </w:rPr>
        <w:t xml:space="preserve"> </w:t>
      </w:r>
      <w:r w:rsidRPr="00E85003">
        <w:rPr>
          <w:i/>
          <w:iCs/>
          <w:sz w:val="20"/>
          <w:szCs w:val="20"/>
        </w:rPr>
        <w:t>“Ela é necessária a vós, porque não estais organizados para perceber o espírito sem a matéria; vossos sentidos não foram feitos para isso.”</w:t>
      </w:r>
    </w:p>
    <w:p w14:paraId="3E7DFCAC" w14:textId="6E373E14" w:rsidR="004E6CCD" w:rsidRPr="003E2C06" w:rsidRDefault="004E6CCD" w:rsidP="00400B88">
      <w:pPr>
        <w:spacing w:after="0"/>
        <w:rPr>
          <w:sz w:val="20"/>
          <w:szCs w:val="20"/>
        </w:rPr>
      </w:pPr>
      <w:r w:rsidRPr="003E2C06">
        <w:rPr>
          <w:b/>
          <w:bCs/>
          <w:sz w:val="20"/>
          <w:szCs w:val="20"/>
        </w:rPr>
        <w:t>26</w:t>
      </w:r>
      <w:r w:rsidRPr="003E2C06">
        <w:rPr>
          <w:sz w:val="20"/>
          <w:szCs w:val="20"/>
        </w:rPr>
        <w:t xml:space="preserve">. </w:t>
      </w:r>
      <w:r w:rsidRPr="00400B88">
        <w:rPr>
          <w:b/>
          <w:bCs/>
          <w:sz w:val="20"/>
          <w:szCs w:val="20"/>
        </w:rPr>
        <w:t>Pode-se conceber o espírito sem a matéria e a matéria sem o espírito?</w:t>
      </w:r>
      <w:r w:rsidR="00400B88">
        <w:rPr>
          <w:sz w:val="20"/>
          <w:szCs w:val="20"/>
        </w:rPr>
        <w:t xml:space="preserve"> </w:t>
      </w:r>
      <w:r w:rsidRPr="00E85003">
        <w:rPr>
          <w:i/>
          <w:iCs/>
          <w:sz w:val="20"/>
          <w:szCs w:val="20"/>
        </w:rPr>
        <w:t>“Pode-se, sem dúvida, pelo pensamento.”</w:t>
      </w:r>
    </w:p>
    <w:p w14:paraId="4B20461A" w14:textId="3E50B51D" w:rsidR="004E6CCD" w:rsidRPr="003E2C06" w:rsidRDefault="004E6CCD" w:rsidP="004905FA">
      <w:pPr>
        <w:spacing w:after="0"/>
        <w:rPr>
          <w:sz w:val="20"/>
          <w:szCs w:val="20"/>
        </w:rPr>
      </w:pPr>
      <w:r w:rsidRPr="003E2C06">
        <w:rPr>
          <w:b/>
          <w:bCs/>
          <w:sz w:val="20"/>
          <w:szCs w:val="20"/>
        </w:rPr>
        <w:t>27</w:t>
      </w:r>
      <w:r w:rsidRPr="003E2C06">
        <w:rPr>
          <w:sz w:val="20"/>
          <w:szCs w:val="20"/>
        </w:rPr>
        <w:t xml:space="preserve">. </w:t>
      </w:r>
      <w:r w:rsidRPr="004905FA">
        <w:rPr>
          <w:b/>
          <w:bCs/>
          <w:sz w:val="20"/>
          <w:szCs w:val="20"/>
        </w:rPr>
        <w:t>Haveria, assim, dois elementos gerais do Universo: a matéria e o espírito?</w:t>
      </w:r>
      <w:r w:rsidR="004905FA">
        <w:rPr>
          <w:sz w:val="20"/>
          <w:szCs w:val="20"/>
        </w:rPr>
        <w:t xml:space="preserve"> </w:t>
      </w:r>
      <w:r w:rsidRPr="00E85003">
        <w:rPr>
          <w:i/>
          <w:iCs/>
          <w:sz w:val="20"/>
          <w:szCs w:val="20"/>
        </w:rPr>
        <w:t xml:space="preserve">“Sim, e acima de tudo isso Deus, o criador, o pai de todas as coisas; estas três coisas são o princípio de tudo o que existe, a trindade universal. Porém, ao elemento material é preciso acrescentar o fluido universal que desempenha o papel de intermediário entre o espírito e a matéria, propriamente dita, muito grosseira para que o espírito possa exercer uma ação sobre ela. Embora, sob um certo ponto de vista, se possa identificá-lo com o elemento material, ele se distingue deste por propriedades especiais; se ele fosse positivamente matéria, não haveria razão para que o espírito também não o fosse. Ele está colocado entre o espírito e a matéria; é fluido, como a matéria é matéria, suscetível, por suas inúmeras combinações com </w:t>
      </w:r>
      <w:proofErr w:type="spellStart"/>
      <w:r w:rsidRPr="00E85003">
        <w:rPr>
          <w:i/>
          <w:iCs/>
          <w:sz w:val="20"/>
          <w:szCs w:val="20"/>
        </w:rPr>
        <w:t>esta</w:t>
      </w:r>
      <w:proofErr w:type="spellEnd"/>
      <w:r w:rsidRPr="00E85003">
        <w:rPr>
          <w:i/>
          <w:iCs/>
          <w:sz w:val="20"/>
          <w:szCs w:val="20"/>
        </w:rPr>
        <w:t xml:space="preserve"> e sob a ação do espírito, de produzir a infinita variedade das coisas das quais conheceis apenas uma parte insuficiente. Este fluido universal, ou primitivo, ou elementar, sendo o agente de que o espírito se serve, é o princípio sem o qual a matéria estaria em perpétuo estado de divisão e nunca adquiriria as propriedades que a gravidade lhe dá.”</w:t>
      </w:r>
    </w:p>
    <w:p w14:paraId="75C2FB3F" w14:textId="5A925594" w:rsidR="004E6CCD" w:rsidRPr="003E2C06" w:rsidRDefault="004E6CCD" w:rsidP="00EF73C3">
      <w:pPr>
        <w:rPr>
          <w:sz w:val="20"/>
          <w:szCs w:val="20"/>
        </w:rPr>
      </w:pPr>
      <w:r w:rsidRPr="003E2C06">
        <w:rPr>
          <w:b/>
          <w:bCs/>
          <w:sz w:val="20"/>
          <w:szCs w:val="20"/>
        </w:rPr>
        <w:t>a)</w:t>
      </w:r>
      <w:r w:rsidRPr="003E2C06">
        <w:rPr>
          <w:sz w:val="20"/>
          <w:szCs w:val="20"/>
        </w:rPr>
        <w:t xml:space="preserve"> </w:t>
      </w:r>
      <w:r w:rsidRPr="004905FA">
        <w:rPr>
          <w:b/>
          <w:bCs/>
          <w:sz w:val="20"/>
          <w:szCs w:val="20"/>
        </w:rPr>
        <w:t>Este fluido seria aquele que designamos sob o nome de eletricidade?</w:t>
      </w:r>
      <w:r w:rsidR="004905FA">
        <w:rPr>
          <w:sz w:val="20"/>
          <w:szCs w:val="20"/>
        </w:rPr>
        <w:t xml:space="preserve"> </w:t>
      </w:r>
      <w:r w:rsidRPr="00E85003">
        <w:rPr>
          <w:i/>
          <w:iCs/>
          <w:sz w:val="20"/>
          <w:szCs w:val="20"/>
        </w:rPr>
        <w:t>“Dissemos que ele é suscetível de inumeráveis combinações; o que chamais fluido elétrico, fluido magnético, são modificações do fluido universal, que não é, propriamente falando, senão uma matéria mais perfeita, mais sutil e que se pode considerar como independente.”</w:t>
      </w:r>
    </w:p>
    <w:p w14:paraId="546EB075" w14:textId="42574511" w:rsidR="004E6CCD" w:rsidRPr="003E2C06" w:rsidRDefault="004E6CCD" w:rsidP="00532D41">
      <w:pPr>
        <w:spacing w:after="0"/>
        <w:rPr>
          <w:sz w:val="20"/>
          <w:szCs w:val="20"/>
        </w:rPr>
      </w:pPr>
      <w:r w:rsidRPr="003E2C06">
        <w:rPr>
          <w:b/>
          <w:bCs/>
          <w:sz w:val="20"/>
          <w:szCs w:val="20"/>
        </w:rPr>
        <w:t>28</w:t>
      </w:r>
      <w:r w:rsidRPr="003E2C06">
        <w:rPr>
          <w:sz w:val="20"/>
          <w:szCs w:val="20"/>
        </w:rPr>
        <w:t xml:space="preserve">. </w:t>
      </w:r>
      <w:r w:rsidRPr="00532D41">
        <w:rPr>
          <w:b/>
          <w:bCs/>
          <w:sz w:val="20"/>
          <w:szCs w:val="20"/>
        </w:rPr>
        <w:t>Visto que o espírito, ele próprio, é alguma coisa, não seria mais exato e menos sujeito a confusão designar estes dois elementos gerais pelas palavras: matéria inerte e matéria inteligente?</w:t>
      </w:r>
      <w:r w:rsidR="00532D41">
        <w:rPr>
          <w:sz w:val="20"/>
          <w:szCs w:val="20"/>
        </w:rPr>
        <w:t xml:space="preserve"> </w:t>
      </w:r>
      <w:r w:rsidRPr="00E85003">
        <w:rPr>
          <w:i/>
          <w:iCs/>
          <w:sz w:val="20"/>
          <w:szCs w:val="20"/>
        </w:rPr>
        <w:t>“As palavras pouco nos importam; cabe a vós formular vossa linguagem de maneira a vos entenderdes. Vossas discussões provêm, quase sempre, de não vos entenderdes sobre as palavras, porque vossa linguagem é incompleta para as coisas que não impressionam os vossos sentidos.”</w:t>
      </w:r>
    </w:p>
    <w:p w14:paraId="35744C5A" w14:textId="77777777" w:rsidR="004E6CCD" w:rsidRPr="00DC6FBC" w:rsidRDefault="004E6CCD" w:rsidP="00BB18E0">
      <w:pPr>
        <w:pStyle w:val="Ttulo2"/>
        <w:spacing w:before="0"/>
        <w:jc w:val="center"/>
        <w:rPr>
          <w:b/>
          <w:bCs/>
        </w:rPr>
      </w:pPr>
      <w:r w:rsidRPr="00DC6FBC">
        <w:rPr>
          <w:b/>
          <w:bCs/>
        </w:rPr>
        <w:t>PROPRIEDADES DA MATÉRIA</w:t>
      </w:r>
    </w:p>
    <w:p w14:paraId="609B14B6" w14:textId="54529A75" w:rsidR="004E6CCD" w:rsidRPr="003E2C06" w:rsidRDefault="004E6CCD" w:rsidP="00532D41">
      <w:pPr>
        <w:spacing w:after="0"/>
        <w:rPr>
          <w:sz w:val="20"/>
          <w:szCs w:val="20"/>
        </w:rPr>
      </w:pPr>
      <w:r w:rsidRPr="003E2C06">
        <w:rPr>
          <w:b/>
          <w:bCs/>
          <w:sz w:val="20"/>
          <w:szCs w:val="20"/>
        </w:rPr>
        <w:t>29</w:t>
      </w:r>
      <w:r w:rsidRPr="003E2C06">
        <w:rPr>
          <w:sz w:val="20"/>
          <w:szCs w:val="20"/>
        </w:rPr>
        <w:t xml:space="preserve">. </w:t>
      </w:r>
      <w:r w:rsidRPr="00532D41">
        <w:rPr>
          <w:b/>
          <w:bCs/>
          <w:sz w:val="20"/>
          <w:szCs w:val="20"/>
        </w:rPr>
        <w:t>A ponderabilidade é um atributo essencial da matéria?</w:t>
      </w:r>
      <w:r w:rsidR="00532D41">
        <w:rPr>
          <w:sz w:val="20"/>
          <w:szCs w:val="20"/>
        </w:rPr>
        <w:t xml:space="preserve"> </w:t>
      </w:r>
      <w:r w:rsidRPr="00E85003">
        <w:rPr>
          <w:i/>
          <w:iCs/>
          <w:sz w:val="20"/>
          <w:szCs w:val="20"/>
        </w:rPr>
        <w:t>“Da matéria tal como a entendeis, sim; não, porém, da matéria considerada como fluido universal. A matéria etérea e sutil que forma esse fluido é imponderável para vós, mas, nem por isso deixa de ser o princípio de vossa matéria pesada.”</w:t>
      </w:r>
    </w:p>
    <w:p w14:paraId="3629A306" w14:textId="64420078" w:rsidR="004E6CCD" w:rsidRPr="00E85003" w:rsidRDefault="004E6CCD" w:rsidP="00532D41">
      <w:pPr>
        <w:spacing w:after="0"/>
        <w:rPr>
          <w:i/>
          <w:iCs/>
          <w:sz w:val="20"/>
          <w:szCs w:val="20"/>
        </w:rPr>
      </w:pPr>
      <w:r w:rsidRPr="003E2C06">
        <w:rPr>
          <w:b/>
          <w:bCs/>
          <w:sz w:val="20"/>
          <w:szCs w:val="20"/>
        </w:rPr>
        <w:t>30</w:t>
      </w:r>
      <w:r w:rsidRPr="003E2C06">
        <w:rPr>
          <w:sz w:val="20"/>
          <w:szCs w:val="20"/>
        </w:rPr>
        <w:t xml:space="preserve">. </w:t>
      </w:r>
      <w:r w:rsidRPr="00532D41">
        <w:rPr>
          <w:b/>
          <w:bCs/>
          <w:sz w:val="20"/>
          <w:szCs w:val="20"/>
        </w:rPr>
        <w:t>A matéria é formada de um único ou de vários elementos?</w:t>
      </w:r>
      <w:r w:rsidR="00532D41">
        <w:rPr>
          <w:sz w:val="20"/>
          <w:szCs w:val="20"/>
        </w:rPr>
        <w:t xml:space="preserve"> </w:t>
      </w:r>
      <w:r w:rsidRPr="00E85003">
        <w:rPr>
          <w:i/>
          <w:iCs/>
          <w:sz w:val="20"/>
          <w:szCs w:val="20"/>
        </w:rPr>
        <w:t>“Um único elemento primitivo. Os corpos que considerais como simples não são verdadeiros elementos, porém, transformações da matéria primitiva.”</w:t>
      </w:r>
    </w:p>
    <w:p w14:paraId="5852867B" w14:textId="0BD7AF1B" w:rsidR="004E6CCD" w:rsidRPr="00E85003" w:rsidRDefault="004E6CCD" w:rsidP="00EF73C3">
      <w:pPr>
        <w:rPr>
          <w:i/>
          <w:iCs/>
          <w:sz w:val="20"/>
          <w:szCs w:val="20"/>
        </w:rPr>
      </w:pPr>
      <w:r w:rsidRPr="003E2C06">
        <w:rPr>
          <w:b/>
          <w:bCs/>
          <w:sz w:val="20"/>
          <w:szCs w:val="20"/>
        </w:rPr>
        <w:t>31</w:t>
      </w:r>
      <w:r w:rsidRPr="003E2C06">
        <w:rPr>
          <w:sz w:val="20"/>
          <w:szCs w:val="20"/>
        </w:rPr>
        <w:t xml:space="preserve">. </w:t>
      </w:r>
      <w:r w:rsidRPr="00532D41">
        <w:rPr>
          <w:b/>
          <w:bCs/>
          <w:sz w:val="20"/>
          <w:szCs w:val="20"/>
        </w:rPr>
        <w:t>De onde se originam as diferentes propriedades da matéria?</w:t>
      </w:r>
      <w:r w:rsidR="00532D41">
        <w:rPr>
          <w:sz w:val="20"/>
          <w:szCs w:val="20"/>
        </w:rPr>
        <w:t xml:space="preserve"> </w:t>
      </w:r>
      <w:r w:rsidRPr="00E85003">
        <w:rPr>
          <w:i/>
          <w:iCs/>
          <w:sz w:val="20"/>
          <w:szCs w:val="20"/>
        </w:rPr>
        <w:t>“São modificações que as moléculas elementares sofrem, por sua união e em certas circunstâncias.”</w:t>
      </w:r>
    </w:p>
    <w:p w14:paraId="5D3FDDD0" w14:textId="228D6B74" w:rsidR="004E6CCD" w:rsidRPr="00C66D50" w:rsidRDefault="004E6CCD" w:rsidP="003745A4">
      <w:pPr>
        <w:rPr>
          <w:i/>
          <w:iCs/>
          <w:sz w:val="20"/>
          <w:szCs w:val="20"/>
        </w:rPr>
      </w:pPr>
      <w:r w:rsidRPr="003E2C06">
        <w:rPr>
          <w:b/>
          <w:bCs/>
          <w:sz w:val="20"/>
          <w:szCs w:val="20"/>
        </w:rPr>
        <w:t>32</w:t>
      </w:r>
      <w:r w:rsidRPr="003E2C06">
        <w:rPr>
          <w:sz w:val="20"/>
          <w:szCs w:val="20"/>
        </w:rPr>
        <w:t xml:space="preserve">. </w:t>
      </w:r>
      <w:r w:rsidRPr="00532D41">
        <w:rPr>
          <w:b/>
          <w:bCs/>
          <w:sz w:val="20"/>
          <w:szCs w:val="20"/>
        </w:rPr>
        <w:t>De acordo com isto, os sabores, os odores, as cores, o som, as qualidades venenosas ou salutares dos corpos, não seriam senão modificações de uma única e mesma substância primitiva?</w:t>
      </w:r>
      <w:r w:rsidR="00532D41">
        <w:rPr>
          <w:sz w:val="20"/>
          <w:szCs w:val="20"/>
        </w:rPr>
        <w:t xml:space="preserve"> </w:t>
      </w:r>
      <w:r w:rsidRPr="00C66D50">
        <w:rPr>
          <w:i/>
          <w:iCs/>
          <w:sz w:val="20"/>
          <w:szCs w:val="20"/>
        </w:rPr>
        <w:t>“Sim, sem dúvida, e só existem pela disposição dos órgãos destinados a percebê-las.”</w:t>
      </w:r>
    </w:p>
    <w:p w14:paraId="430318A4" w14:textId="6051BC95" w:rsidR="004E6CCD" w:rsidRPr="00C66D50" w:rsidRDefault="004E6CCD" w:rsidP="00703852">
      <w:pPr>
        <w:spacing w:after="0"/>
        <w:rPr>
          <w:i/>
          <w:iCs/>
          <w:sz w:val="20"/>
          <w:szCs w:val="20"/>
        </w:rPr>
      </w:pPr>
      <w:r w:rsidRPr="003E2C06">
        <w:rPr>
          <w:b/>
          <w:bCs/>
          <w:sz w:val="20"/>
          <w:szCs w:val="20"/>
        </w:rPr>
        <w:t>33</w:t>
      </w:r>
      <w:r w:rsidRPr="003E2C06">
        <w:rPr>
          <w:sz w:val="20"/>
          <w:szCs w:val="20"/>
        </w:rPr>
        <w:t xml:space="preserve">. </w:t>
      </w:r>
      <w:r w:rsidRPr="00703852">
        <w:rPr>
          <w:b/>
          <w:bCs/>
          <w:sz w:val="20"/>
          <w:szCs w:val="20"/>
        </w:rPr>
        <w:t>A mesma matéria elementar é suscetível de sofrer todas as modificações e de adquirir todas as propriedades?</w:t>
      </w:r>
      <w:r w:rsidR="00703852">
        <w:rPr>
          <w:sz w:val="20"/>
          <w:szCs w:val="20"/>
        </w:rPr>
        <w:t xml:space="preserve"> </w:t>
      </w:r>
      <w:r w:rsidRPr="00C66D50">
        <w:rPr>
          <w:i/>
          <w:iCs/>
          <w:sz w:val="20"/>
          <w:szCs w:val="20"/>
        </w:rPr>
        <w:t>“Sim, e é isso o que se deve entender, quando dizemos que tudo está em tudo.”</w:t>
      </w:r>
    </w:p>
    <w:p w14:paraId="0B3F7D25" w14:textId="1DEB012C" w:rsidR="004E6CCD" w:rsidRPr="00C66D50" w:rsidRDefault="004E6CCD" w:rsidP="005213E0">
      <w:pPr>
        <w:rPr>
          <w:i/>
          <w:iCs/>
          <w:sz w:val="20"/>
          <w:szCs w:val="20"/>
        </w:rPr>
      </w:pPr>
      <w:r w:rsidRPr="003E2C06">
        <w:rPr>
          <w:b/>
          <w:bCs/>
          <w:sz w:val="20"/>
          <w:szCs w:val="20"/>
        </w:rPr>
        <w:t>a)</w:t>
      </w:r>
      <w:r w:rsidRPr="003E2C06">
        <w:rPr>
          <w:sz w:val="20"/>
          <w:szCs w:val="20"/>
        </w:rPr>
        <w:t xml:space="preserve"> </w:t>
      </w:r>
      <w:r w:rsidRPr="00703852">
        <w:rPr>
          <w:b/>
          <w:bCs/>
          <w:sz w:val="20"/>
          <w:szCs w:val="20"/>
        </w:rPr>
        <w:t>Esta teoria parece dar razão à opinião daqueles que só admitem na matéria duas propriedades essenciais: a força e o movimento, e que pensam que todas as outras propriedades são apenas efeitos secundários que variam segundo a intensidade da força e a direção do movimento?</w:t>
      </w:r>
      <w:r w:rsidR="00703852">
        <w:rPr>
          <w:sz w:val="20"/>
          <w:szCs w:val="20"/>
        </w:rPr>
        <w:t xml:space="preserve"> </w:t>
      </w:r>
      <w:r w:rsidRPr="00C66D50">
        <w:rPr>
          <w:i/>
          <w:iCs/>
          <w:sz w:val="20"/>
          <w:szCs w:val="20"/>
        </w:rPr>
        <w:t>“Esta opinião é exata. É preciso acrescentar ainda: conforme a disposição das moléculas, como o vês, por exemplo, num corpo opaco que pode tornar-se transparente e vice-versa.”</w:t>
      </w:r>
    </w:p>
    <w:p w14:paraId="1DBF0D31" w14:textId="53A324A9" w:rsidR="004E6CCD" w:rsidRPr="00C66D50" w:rsidRDefault="004E6CCD" w:rsidP="00703852">
      <w:pPr>
        <w:spacing w:after="0"/>
        <w:rPr>
          <w:i/>
          <w:iCs/>
          <w:sz w:val="20"/>
          <w:szCs w:val="20"/>
        </w:rPr>
      </w:pPr>
      <w:r w:rsidRPr="003E2C06">
        <w:rPr>
          <w:b/>
          <w:bCs/>
          <w:sz w:val="20"/>
          <w:szCs w:val="20"/>
        </w:rPr>
        <w:t>34</w:t>
      </w:r>
      <w:r w:rsidRPr="003E2C06">
        <w:rPr>
          <w:sz w:val="20"/>
          <w:szCs w:val="20"/>
        </w:rPr>
        <w:t xml:space="preserve">. </w:t>
      </w:r>
      <w:r w:rsidRPr="00703852">
        <w:rPr>
          <w:b/>
          <w:bCs/>
          <w:sz w:val="20"/>
          <w:szCs w:val="20"/>
        </w:rPr>
        <w:t>As moléculas têm uma forma determinada?</w:t>
      </w:r>
      <w:r w:rsidR="00703852" w:rsidRPr="00C66D50">
        <w:rPr>
          <w:i/>
          <w:iCs/>
          <w:sz w:val="20"/>
          <w:szCs w:val="20"/>
        </w:rPr>
        <w:t xml:space="preserve"> </w:t>
      </w:r>
      <w:r w:rsidRPr="00C66D50">
        <w:rPr>
          <w:i/>
          <w:iCs/>
          <w:sz w:val="20"/>
          <w:szCs w:val="20"/>
        </w:rPr>
        <w:t>“Sem dúvida as moléculas têm uma forma, mas que não é apreciável por vós.”</w:t>
      </w:r>
    </w:p>
    <w:p w14:paraId="4B49891C" w14:textId="376C3489" w:rsidR="004E6CCD" w:rsidRPr="00C66D50" w:rsidRDefault="004E6CCD" w:rsidP="004C063C">
      <w:pPr>
        <w:spacing w:after="0"/>
        <w:rPr>
          <w:i/>
          <w:iCs/>
          <w:sz w:val="20"/>
          <w:szCs w:val="20"/>
        </w:rPr>
      </w:pPr>
      <w:r w:rsidRPr="00C66D50">
        <w:rPr>
          <w:b/>
          <w:bCs/>
          <w:i/>
          <w:iCs/>
          <w:sz w:val="20"/>
          <w:szCs w:val="20"/>
        </w:rPr>
        <w:t>a)</w:t>
      </w:r>
      <w:r w:rsidRPr="00C66D50">
        <w:rPr>
          <w:i/>
          <w:iCs/>
          <w:sz w:val="20"/>
          <w:szCs w:val="20"/>
        </w:rPr>
        <w:t xml:space="preserve"> </w:t>
      </w:r>
      <w:r w:rsidRPr="00C66D50">
        <w:rPr>
          <w:b/>
          <w:bCs/>
          <w:i/>
          <w:iCs/>
          <w:sz w:val="20"/>
          <w:szCs w:val="20"/>
        </w:rPr>
        <w:t>Esta forma é constante ou variável?</w:t>
      </w:r>
      <w:r w:rsidR="004C063C" w:rsidRPr="00C66D50">
        <w:rPr>
          <w:i/>
          <w:iCs/>
          <w:sz w:val="20"/>
          <w:szCs w:val="20"/>
        </w:rPr>
        <w:t xml:space="preserve"> </w:t>
      </w:r>
      <w:r w:rsidRPr="00C66D50">
        <w:rPr>
          <w:i/>
          <w:iCs/>
          <w:sz w:val="20"/>
          <w:szCs w:val="20"/>
        </w:rPr>
        <w:t>“Constante, para as moléculas elementares primitivas, porém, variável, para as moléculas secundárias que são, elas próprias, somente aglomerações das primeiras; pois o que chamais molécula está longe ainda da molécula elementar.”</w:t>
      </w:r>
    </w:p>
    <w:p w14:paraId="5F1DD79A" w14:textId="45969E36" w:rsidR="004E6CCD" w:rsidRPr="00DC6FBC" w:rsidRDefault="004E6CCD" w:rsidP="00BB18E0">
      <w:pPr>
        <w:pStyle w:val="Ttulo2"/>
        <w:spacing w:before="0"/>
        <w:jc w:val="center"/>
        <w:rPr>
          <w:b/>
          <w:bCs/>
        </w:rPr>
      </w:pPr>
      <w:r w:rsidRPr="00DC6FBC">
        <w:rPr>
          <w:b/>
          <w:bCs/>
        </w:rPr>
        <w:t>ESPAÇO UNIVERSAL</w:t>
      </w:r>
    </w:p>
    <w:p w14:paraId="6FFE459B" w14:textId="55B002C9" w:rsidR="004E6CCD" w:rsidRPr="00932C70" w:rsidRDefault="004E6CCD" w:rsidP="004C063C">
      <w:pPr>
        <w:spacing w:after="0"/>
        <w:rPr>
          <w:sz w:val="20"/>
          <w:szCs w:val="20"/>
        </w:rPr>
      </w:pPr>
      <w:r w:rsidRPr="00932C70">
        <w:rPr>
          <w:b/>
          <w:bCs/>
          <w:sz w:val="20"/>
          <w:szCs w:val="20"/>
        </w:rPr>
        <w:t>35</w:t>
      </w:r>
      <w:r w:rsidRPr="00932C70">
        <w:rPr>
          <w:sz w:val="20"/>
          <w:szCs w:val="20"/>
        </w:rPr>
        <w:t xml:space="preserve">. </w:t>
      </w:r>
      <w:r w:rsidRPr="004C063C">
        <w:rPr>
          <w:b/>
          <w:bCs/>
          <w:sz w:val="20"/>
          <w:szCs w:val="20"/>
        </w:rPr>
        <w:t xml:space="preserve">O Espaço universal </w:t>
      </w:r>
      <w:r w:rsidR="004B25C1" w:rsidRPr="004C063C">
        <w:rPr>
          <w:b/>
          <w:bCs/>
          <w:sz w:val="20"/>
          <w:szCs w:val="20"/>
        </w:rPr>
        <w:t>é infinito ou limitado</w:t>
      </w:r>
      <w:r w:rsidRPr="004C063C">
        <w:rPr>
          <w:b/>
          <w:bCs/>
          <w:sz w:val="20"/>
          <w:szCs w:val="20"/>
        </w:rPr>
        <w:t>?</w:t>
      </w:r>
      <w:r w:rsidR="004C063C">
        <w:rPr>
          <w:sz w:val="20"/>
          <w:szCs w:val="20"/>
        </w:rPr>
        <w:t xml:space="preserve"> </w:t>
      </w:r>
      <w:r w:rsidRPr="00C66D50">
        <w:rPr>
          <w:i/>
          <w:iCs/>
          <w:sz w:val="20"/>
          <w:szCs w:val="20"/>
        </w:rPr>
        <w:t xml:space="preserve">“Infinito. Imagina-o limitado; o que haveria além? Isto confunde tua razão, bem o sei, todavia, tua razão te diz que não pode ser de outra maneira. </w:t>
      </w:r>
      <w:proofErr w:type="gramStart"/>
      <w:r w:rsidRPr="00C66D50">
        <w:rPr>
          <w:i/>
          <w:iCs/>
          <w:sz w:val="20"/>
          <w:szCs w:val="20"/>
        </w:rPr>
        <w:t>O mesmo</w:t>
      </w:r>
      <w:proofErr w:type="gramEnd"/>
      <w:r w:rsidRPr="00C66D50">
        <w:rPr>
          <w:i/>
          <w:iCs/>
          <w:sz w:val="20"/>
          <w:szCs w:val="20"/>
        </w:rPr>
        <w:t xml:space="preserve"> se dá com o infinito em todas as coisas; não é na vossa pequenina esfera que podeis compreendê-lo.”</w:t>
      </w:r>
    </w:p>
    <w:p w14:paraId="68058EB0" w14:textId="107F1FD1" w:rsidR="00D46E91" w:rsidRPr="00932C70" w:rsidRDefault="004E6CCD" w:rsidP="009C5E84">
      <w:pPr>
        <w:spacing w:after="0"/>
        <w:rPr>
          <w:sz w:val="20"/>
          <w:szCs w:val="20"/>
        </w:rPr>
      </w:pPr>
      <w:r w:rsidRPr="00932C70">
        <w:rPr>
          <w:b/>
          <w:bCs/>
          <w:sz w:val="20"/>
          <w:szCs w:val="20"/>
        </w:rPr>
        <w:t>36</w:t>
      </w:r>
      <w:r w:rsidRPr="00932C70">
        <w:rPr>
          <w:sz w:val="20"/>
          <w:szCs w:val="20"/>
        </w:rPr>
        <w:t xml:space="preserve">. </w:t>
      </w:r>
      <w:r w:rsidRPr="004C063C">
        <w:rPr>
          <w:b/>
          <w:bCs/>
          <w:sz w:val="20"/>
          <w:szCs w:val="20"/>
        </w:rPr>
        <w:t>O vazio absoluto existe, em alguma parte, no Espaço universal?</w:t>
      </w:r>
      <w:r w:rsidR="004C063C">
        <w:rPr>
          <w:sz w:val="20"/>
          <w:szCs w:val="20"/>
        </w:rPr>
        <w:t xml:space="preserve"> </w:t>
      </w:r>
      <w:r w:rsidRPr="00C66D50">
        <w:rPr>
          <w:i/>
          <w:iCs/>
          <w:sz w:val="20"/>
          <w:szCs w:val="20"/>
        </w:rPr>
        <w:t>“Não, nada está vazio; o que está vazio para ti está ocupado por uma matéria que escapa aos teus sentidos e aos teus instrumentos.”</w:t>
      </w:r>
    </w:p>
    <w:sectPr w:rsidR="00D46E91" w:rsidRPr="00932C70" w:rsidSect="001A55B4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43348" w14:textId="77777777" w:rsidR="007B1D8D" w:rsidRDefault="007B1D8D" w:rsidP="001B2B2C">
      <w:pPr>
        <w:spacing w:after="0" w:line="240" w:lineRule="auto"/>
      </w:pPr>
      <w:r>
        <w:separator/>
      </w:r>
    </w:p>
  </w:endnote>
  <w:endnote w:type="continuationSeparator" w:id="0">
    <w:p w14:paraId="41D92E34" w14:textId="77777777" w:rsidR="007B1D8D" w:rsidRDefault="007B1D8D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67742F5A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0B19A" w14:textId="77777777" w:rsidR="007B1D8D" w:rsidRDefault="007B1D8D" w:rsidP="001B2B2C">
      <w:pPr>
        <w:spacing w:after="0" w:line="240" w:lineRule="auto"/>
      </w:pPr>
      <w:r>
        <w:separator/>
      </w:r>
    </w:p>
  </w:footnote>
  <w:footnote w:type="continuationSeparator" w:id="0">
    <w:p w14:paraId="7C6B1243" w14:textId="77777777" w:rsidR="007B1D8D" w:rsidRDefault="007B1D8D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76AC" w14:textId="2D6436EC" w:rsidR="001B2B2C" w:rsidRDefault="00676964">
    <w:pPr>
      <w:pStyle w:val="Cabealho"/>
    </w:pPr>
    <w:r>
      <w:rPr>
        <w:noProof/>
      </w:rPr>
      <w:drawing>
        <wp:inline distT="0" distB="0" distL="0" distR="0" wp14:anchorId="4E374821" wp14:editId="2055F92D">
          <wp:extent cx="865505" cy="605566"/>
          <wp:effectExtent l="0" t="0" r="0" b="4445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0461" cy="644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783316" w14:textId="77777777" w:rsidR="001B2B2C" w:rsidRDefault="001B2B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162EB"/>
    <w:rsid w:val="00092AE7"/>
    <w:rsid w:val="00187A08"/>
    <w:rsid w:val="001A55B4"/>
    <w:rsid w:val="001B2B2C"/>
    <w:rsid w:val="001F316C"/>
    <w:rsid w:val="00252752"/>
    <w:rsid w:val="002620A5"/>
    <w:rsid w:val="00280EAD"/>
    <w:rsid w:val="002962C9"/>
    <w:rsid w:val="00312E7E"/>
    <w:rsid w:val="00343FFF"/>
    <w:rsid w:val="00356228"/>
    <w:rsid w:val="003745A4"/>
    <w:rsid w:val="003C0739"/>
    <w:rsid w:val="003E2C06"/>
    <w:rsid w:val="00400B88"/>
    <w:rsid w:val="004905FA"/>
    <w:rsid w:val="004A0F2B"/>
    <w:rsid w:val="004B25C1"/>
    <w:rsid w:val="004C063C"/>
    <w:rsid w:val="004E0AC5"/>
    <w:rsid w:val="004E6CCD"/>
    <w:rsid w:val="00502DE2"/>
    <w:rsid w:val="005213E0"/>
    <w:rsid w:val="00532D41"/>
    <w:rsid w:val="005341BB"/>
    <w:rsid w:val="005559A9"/>
    <w:rsid w:val="005F30A6"/>
    <w:rsid w:val="00676964"/>
    <w:rsid w:val="006A69FC"/>
    <w:rsid w:val="006C0281"/>
    <w:rsid w:val="00703852"/>
    <w:rsid w:val="00735A06"/>
    <w:rsid w:val="00754F47"/>
    <w:rsid w:val="007B1D8D"/>
    <w:rsid w:val="008A25D0"/>
    <w:rsid w:val="008B3850"/>
    <w:rsid w:val="008D0413"/>
    <w:rsid w:val="008F3374"/>
    <w:rsid w:val="00916F41"/>
    <w:rsid w:val="00932C70"/>
    <w:rsid w:val="00950995"/>
    <w:rsid w:val="009A38E9"/>
    <w:rsid w:val="009C5E84"/>
    <w:rsid w:val="009F13FA"/>
    <w:rsid w:val="009F37A5"/>
    <w:rsid w:val="00A831EA"/>
    <w:rsid w:val="00A87921"/>
    <w:rsid w:val="00A87D28"/>
    <w:rsid w:val="00A922C3"/>
    <w:rsid w:val="00AD6489"/>
    <w:rsid w:val="00B44F41"/>
    <w:rsid w:val="00BB18E0"/>
    <w:rsid w:val="00BD34FD"/>
    <w:rsid w:val="00C3042A"/>
    <w:rsid w:val="00C66D50"/>
    <w:rsid w:val="00D122ED"/>
    <w:rsid w:val="00D46E91"/>
    <w:rsid w:val="00D810F5"/>
    <w:rsid w:val="00DC6FBC"/>
    <w:rsid w:val="00E85003"/>
    <w:rsid w:val="00E85C98"/>
    <w:rsid w:val="00E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6C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E6C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1571</Words>
  <Characters>8485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59</cp:revision>
  <dcterms:created xsi:type="dcterms:W3CDTF">2023-06-15T19:53:00Z</dcterms:created>
  <dcterms:modified xsi:type="dcterms:W3CDTF">2023-06-25T09:27:00Z</dcterms:modified>
</cp:coreProperties>
</file>