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E03" w14:textId="54844E27" w:rsidR="0046323E" w:rsidRPr="0046323E" w:rsidRDefault="008156DA" w:rsidP="0046323E">
      <w:pPr>
        <w:pStyle w:val="Ttulo2"/>
        <w:rPr>
          <w:b/>
          <w:bCs/>
        </w:rPr>
      </w:pPr>
      <w:r>
        <w:rPr>
          <w:b/>
          <w:bCs/>
        </w:rPr>
        <w:t>MEMÓRIA ALÉM-TÚMULO</w:t>
      </w:r>
    </w:p>
    <w:p w14:paraId="78C163DC" w14:textId="77777777" w:rsidR="0046323E" w:rsidRDefault="0046323E" w:rsidP="0046323E">
      <w:pPr>
        <w:spacing w:after="0"/>
        <w:jc w:val="right"/>
      </w:pPr>
      <w:r>
        <w:t>Reunião pública de 16-1-1959.</w:t>
      </w:r>
    </w:p>
    <w:p w14:paraId="2E20E8E8" w14:textId="77777777" w:rsidR="0046323E" w:rsidRDefault="0046323E" w:rsidP="0046323E">
      <w:pPr>
        <w:jc w:val="right"/>
      </w:pPr>
      <w:r>
        <w:t>Questão n.º 220.</w:t>
      </w:r>
    </w:p>
    <w:p w14:paraId="3F93DB08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>utomaticamente, por força da lógica, elege o homem na contabilidade uma das forças de base ao próprio caminho.</w:t>
      </w:r>
    </w:p>
    <w:p w14:paraId="26469813" w14:textId="77777777" w:rsidR="0046323E" w:rsidRDefault="0046323E" w:rsidP="0046323E">
      <w:r w:rsidRPr="00CD62A3">
        <w:rPr>
          <w:b/>
          <w:bCs/>
          <w:color w:val="FF0000"/>
        </w:rPr>
        <w:t>C</w:t>
      </w:r>
      <w:r>
        <w:t>ontas maiores legalizam as relações do comércio, e contas menores regulamentam o equilíbrio do lar.</w:t>
      </w:r>
    </w:p>
    <w:p w14:paraId="7D44E664" w14:textId="4E94F011" w:rsidR="0046323E" w:rsidRDefault="0046323E" w:rsidP="0046323E">
      <w:r w:rsidRPr="00CD62A3">
        <w:rPr>
          <w:b/>
          <w:bCs/>
          <w:color w:val="FF0000"/>
        </w:rPr>
        <w:t>D</w:t>
      </w:r>
      <w:r>
        <w:t xml:space="preserve">ébitos pagos melhoram as credenciais de qualquer cidadão, </w:t>
      </w:r>
      <w:r w:rsidR="007D6EC8">
        <w:t>enquanto</w:t>
      </w:r>
      <w:r>
        <w:t xml:space="preserve"> os compromissos menosprezados desprestigiam a ficha de qualquer um.</w:t>
      </w:r>
    </w:p>
    <w:p w14:paraId="57479432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>ssim também, para lá do sepulcro, surge o registro contábil da memória como elemento de aferição do nosso próprio valor.</w:t>
      </w:r>
    </w:p>
    <w:p w14:paraId="700D2464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 xml:space="preserve"> faculdade de recordar é o agente que nos premia ou nos pune, ante os acertos e os desacertos da rota.</w:t>
      </w:r>
    </w:p>
    <w:p w14:paraId="433A158D" w14:textId="77777777" w:rsidR="0046323E" w:rsidRDefault="0046323E" w:rsidP="0046323E">
      <w:r w:rsidRPr="00CD62A3">
        <w:rPr>
          <w:b/>
          <w:bCs/>
          <w:color w:val="FF0000"/>
        </w:rPr>
        <w:t>D</w:t>
      </w:r>
      <w:r>
        <w:t>essa forma, se os atos louváveis são recursos de abençoada renovação e profunda alegria nos recessos da alma, as ações infelizes se erguem, além do túmulo, por fantasmas de remorso e aflição no mundo da consciência.</w:t>
      </w:r>
    </w:p>
    <w:p w14:paraId="26599A91" w14:textId="77777777" w:rsidR="0046323E" w:rsidRDefault="0046323E" w:rsidP="0046323E">
      <w:r w:rsidRPr="00CD62A3">
        <w:rPr>
          <w:b/>
          <w:bCs/>
          <w:color w:val="FF0000"/>
        </w:rPr>
        <w:t>C</w:t>
      </w:r>
      <w:r>
        <w:t>rimes perpetrados, faltas cometidas, erros deliberados, palavras delituosas e omissões lamentáveis esperam-nos a lembrança, impondo-nos, em reflexos dolorosos, o efeito de nossas quedas e o resultado de nossos desregramentos, quando os sentidos da Esfera física não mais nos acalentam as ilusões.</w:t>
      </w:r>
    </w:p>
    <w:p w14:paraId="086540F6" w14:textId="568B6612" w:rsidR="006E5223" w:rsidRDefault="0046323E" w:rsidP="0046323E">
      <w:r w:rsidRPr="00CD62A3">
        <w:rPr>
          <w:b/>
          <w:bCs/>
          <w:color w:val="FF0000"/>
        </w:rPr>
        <w:t>N</w:t>
      </w:r>
      <w:r>
        <w:t>ão olvideis, assim, que, além da morte, a vida nos aguarda em perpetuidade de grandeza e de luz, e que, nessas mesmas dimensões de glorificação e beleza, a memória imperecível é sempre o espelho que nos retrata o passado, a fim de que a sombra, reinante em nós, se dissolva, nas lições do presente, impelindo-nos a seguir, desenleados da treva, no encalço da perfeição com que nos acena o futuro.</w:t>
      </w:r>
    </w:p>
    <w:p w14:paraId="4CFACA09" w14:textId="77777777" w:rsidR="00630A51" w:rsidRDefault="00630A51" w:rsidP="00630A51">
      <w:r w:rsidRPr="00805181">
        <w:rPr>
          <w:b/>
          <w:bCs/>
          <w:i/>
          <w:iCs/>
        </w:rPr>
        <w:t>Emmanuel</w:t>
      </w:r>
      <w:r>
        <w:tab/>
      </w:r>
      <w:r>
        <w:tab/>
      </w:r>
      <w:r>
        <w:tab/>
        <w:t xml:space="preserve">do livro: </w:t>
      </w:r>
      <w:r>
        <w:rPr>
          <w:b/>
          <w:bCs/>
          <w:i/>
          <w:iCs/>
        </w:rPr>
        <w:t>Religião dos Espíritos</w:t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19F1954C" w14:textId="77777777" w:rsidR="0046323E" w:rsidRDefault="0046323E" w:rsidP="0046323E"/>
    <w:p w14:paraId="6F2E2190" w14:textId="085132C3" w:rsidR="006E5223" w:rsidRPr="00AC4559" w:rsidRDefault="00AC4559" w:rsidP="006E5223">
      <w:pPr>
        <w:pStyle w:val="Ttulo2"/>
        <w:rPr>
          <w:b/>
          <w:bCs/>
          <w:u w:val="single"/>
        </w:rPr>
      </w:pPr>
      <w:r>
        <w:rPr>
          <w:b/>
          <w:bCs/>
        </w:rPr>
        <w:t>MEMÓRIAS DE VIDAS PASSADAS</w:t>
      </w:r>
    </w:p>
    <w:p w14:paraId="427D3E68" w14:textId="5754D445" w:rsidR="00083350" w:rsidRDefault="00083350" w:rsidP="00083350">
      <w:r w:rsidRPr="00083350">
        <w:rPr>
          <w:b/>
          <w:bCs/>
          <w:color w:val="FF0000"/>
        </w:rPr>
        <w:t>307</w:t>
      </w:r>
      <w:r>
        <w:t xml:space="preserve">. </w:t>
      </w:r>
      <w:r w:rsidRPr="00083350">
        <w:rPr>
          <w:color w:val="4472C4" w:themeColor="accent1"/>
        </w:rPr>
        <w:t>Como é que ao Espírito se lhe desenha na memória a sua vida passada? Será por esforço da própria imaginação, ou como um quadro que se lhe apresenta à vista?</w:t>
      </w:r>
      <w:r>
        <w:rPr>
          <w:color w:val="4472C4" w:themeColor="accent1"/>
        </w:rPr>
        <w:t xml:space="preserve"> </w:t>
      </w:r>
      <w:r>
        <w:t>“De uma e outra formas. São-lhe como que presentes todos os atos de que tenha interesse em lembrar-se. Os outros lhe permanecem mais ou menos vagos na mente, ou esquecidos de todo. Quanto mais desmaterializado estiver, tanto menos importância dará às coisas materiais. Essa a razão por que, muitas vezes, evocas um Espírito que acabou de deixar a Terra e verificas que não se lembra dos nomes das pessoas que lhe eram caras, nem de uma porção de coisas que te parecem importantes. É que tudo isso, pouco lhe importando, logo caiu em esquecimento. Ele só se recorda perfeitamente bem dos fatos principais que concorrem para a sua melhoria.”</w:t>
      </w:r>
    </w:p>
    <w:p w14:paraId="4F994539" w14:textId="072D09A1" w:rsidR="006E5223" w:rsidRPr="00251842" w:rsidRDefault="00083350" w:rsidP="00083350">
      <w:r w:rsidRPr="00083350">
        <w:rPr>
          <w:b/>
          <w:bCs/>
          <w:color w:val="FF0000"/>
        </w:rPr>
        <w:t>308</w:t>
      </w:r>
      <w:r w:rsidRPr="00083350">
        <w:rPr>
          <w:color w:val="4472C4" w:themeColor="accent1"/>
        </w:rPr>
        <w:t>. O Espírito se recorda de todas as existências que precederam a que acaba de ter?</w:t>
      </w:r>
      <w:r>
        <w:rPr>
          <w:color w:val="4472C4" w:themeColor="accent1"/>
        </w:rPr>
        <w:t xml:space="preserve"> </w:t>
      </w:r>
      <w:r>
        <w:t>“Todo o seu passado se lhe desdobra à vista, quais a um viajor os trechos do caminho que percorreu. Mas, como já dissemos, não se recorda, de modo absoluto, de todos os seus atos. Lembra-se destes conformemente à influência que tiveram na criação do seu estado atual. Quanto às primeiras existências, as que se podem considerar como a infância do Espírito, essas se perdem no vago e desaparecem na noite do esquecimento.”</w:t>
      </w:r>
    </w:p>
    <w:sectPr w:rsidR="006E5223" w:rsidRPr="00251842" w:rsidSect="0030470B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BC65" w14:textId="77777777" w:rsidR="0030470B" w:rsidRDefault="0030470B" w:rsidP="001B2B2C">
      <w:pPr>
        <w:spacing w:after="0" w:line="240" w:lineRule="auto"/>
      </w:pPr>
      <w:r>
        <w:separator/>
      </w:r>
    </w:p>
  </w:endnote>
  <w:endnote w:type="continuationSeparator" w:id="0">
    <w:p w14:paraId="632EF25B" w14:textId="77777777" w:rsidR="0030470B" w:rsidRDefault="0030470B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57B5" w14:textId="77777777" w:rsidR="0030470B" w:rsidRDefault="0030470B" w:rsidP="001B2B2C">
      <w:pPr>
        <w:spacing w:after="0" w:line="240" w:lineRule="auto"/>
      </w:pPr>
      <w:r>
        <w:separator/>
      </w:r>
    </w:p>
  </w:footnote>
  <w:footnote w:type="continuationSeparator" w:id="0">
    <w:p w14:paraId="3867B3DB" w14:textId="77777777" w:rsidR="0030470B" w:rsidRDefault="0030470B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E0D9589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30</w:t>
    </w:r>
    <w:r w:rsidR="00B23E64">
      <w:rPr>
        <w:b/>
        <w:bCs/>
        <w:color w:val="4472C4" w:themeColor="accent1"/>
      </w:rPr>
      <w:t>7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30</w:t>
    </w:r>
    <w:r w:rsidR="00B23E64">
      <w:rPr>
        <w:b/>
        <w:bCs/>
        <w:color w:val="4472C4" w:themeColor="accent1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323E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0A51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D6EC8"/>
    <w:rsid w:val="007D7467"/>
    <w:rsid w:val="007E56FA"/>
    <w:rsid w:val="007E5711"/>
    <w:rsid w:val="007E6563"/>
    <w:rsid w:val="008057B6"/>
    <w:rsid w:val="008156DA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4559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</cp:revision>
  <cp:lastPrinted>2023-09-17T21:38:00Z</cp:lastPrinted>
  <dcterms:created xsi:type="dcterms:W3CDTF">2024-03-27T00:39:00Z</dcterms:created>
  <dcterms:modified xsi:type="dcterms:W3CDTF">2024-04-09T09:04:00Z</dcterms:modified>
</cp:coreProperties>
</file>