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BE03" w14:textId="54844E27" w:rsidR="0046323E" w:rsidRPr="0046323E" w:rsidRDefault="008156DA" w:rsidP="0046323E">
      <w:pPr>
        <w:pStyle w:val="Ttulo2"/>
        <w:rPr>
          <w:b/>
          <w:bCs/>
        </w:rPr>
      </w:pPr>
      <w:r>
        <w:rPr>
          <w:b/>
          <w:bCs/>
        </w:rPr>
        <w:t>MEMÓRIA ALÉM-TÚMULO</w:t>
      </w:r>
    </w:p>
    <w:p w14:paraId="78C163DC" w14:textId="77777777" w:rsidR="0046323E" w:rsidRDefault="0046323E" w:rsidP="0046323E">
      <w:pPr>
        <w:spacing w:after="0"/>
        <w:jc w:val="right"/>
      </w:pPr>
      <w:r>
        <w:t>Reunião pública de 16-1-1959.</w:t>
      </w:r>
    </w:p>
    <w:p w14:paraId="2E20E8E8" w14:textId="77777777" w:rsidR="0046323E" w:rsidRDefault="0046323E" w:rsidP="0046323E">
      <w:pPr>
        <w:jc w:val="right"/>
      </w:pPr>
      <w:r>
        <w:t>Questão n.º 220.</w:t>
      </w:r>
    </w:p>
    <w:p w14:paraId="3F93DB08" w14:textId="77777777" w:rsidR="0046323E" w:rsidRDefault="0046323E" w:rsidP="0046323E">
      <w:r w:rsidRPr="00CD62A3">
        <w:rPr>
          <w:b/>
          <w:bCs/>
          <w:color w:val="FF0000"/>
        </w:rPr>
        <w:t>A</w:t>
      </w:r>
      <w:r>
        <w:t>utomaticamente, por força da lógica, elege o homem na contabilidade uma das forças de base ao próprio caminho.</w:t>
      </w:r>
    </w:p>
    <w:p w14:paraId="26469813" w14:textId="77777777" w:rsidR="0046323E" w:rsidRDefault="0046323E" w:rsidP="0046323E">
      <w:r w:rsidRPr="00CD62A3">
        <w:rPr>
          <w:b/>
          <w:bCs/>
          <w:color w:val="FF0000"/>
        </w:rPr>
        <w:t>C</w:t>
      </w:r>
      <w:r>
        <w:t>ontas maiores legalizam as relações do comércio, e contas menores regulamentam o equilíbrio do lar.</w:t>
      </w:r>
    </w:p>
    <w:p w14:paraId="7D44E664" w14:textId="4E94F011" w:rsidR="0046323E" w:rsidRDefault="0046323E" w:rsidP="0046323E">
      <w:r w:rsidRPr="00CD62A3">
        <w:rPr>
          <w:b/>
          <w:bCs/>
          <w:color w:val="FF0000"/>
        </w:rPr>
        <w:t>D</w:t>
      </w:r>
      <w:r>
        <w:t xml:space="preserve">ébitos pagos melhoram as credenciais de qualquer cidadão, </w:t>
      </w:r>
      <w:r w:rsidR="007D6EC8">
        <w:t>enquanto</w:t>
      </w:r>
      <w:r>
        <w:t xml:space="preserve"> os compromissos menosprezados desprestigiam a ficha de qualquer um.</w:t>
      </w:r>
    </w:p>
    <w:p w14:paraId="57479432" w14:textId="77777777" w:rsidR="0046323E" w:rsidRDefault="0046323E" w:rsidP="0046323E">
      <w:r w:rsidRPr="00CD62A3">
        <w:rPr>
          <w:b/>
          <w:bCs/>
          <w:color w:val="FF0000"/>
        </w:rPr>
        <w:t>A</w:t>
      </w:r>
      <w:r>
        <w:t>ssim também, para lá do sepulcro, surge o registro contábil da memória como elemento de aferição do nosso próprio valor.</w:t>
      </w:r>
    </w:p>
    <w:p w14:paraId="700D2464" w14:textId="77777777" w:rsidR="0046323E" w:rsidRDefault="0046323E" w:rsidP="0046323E">
      <w:r w:rsidRPr="00CD62A3">
        <w:rPr>
          <w:b/>
          <w:bCs/>
          <w:color w:val="FF0000"/>
        </w:rPr>
        <w:t>A</w:t>
      </w:r>
      <w:r>
        <w:t xml:space="preserve"> faculdade de recordar é o agente que nos premia ou nos pune, ante os acertos e os desacertos da rota.</w:t>
      </w:r>
    </w:p>
    <w:p w14:paraId="433A158D" w14:textId="77777777" w:rsidR="0046323E" w:rsidRDefault="0046323E" w:rsidP="0046323E">
      <w:r w:rsidRPr="00CD62A3">
        <w:rPr>
          <w:b/>
          <w:bCs/>
          <w:color w:val="FF0000"/>
        </w:rPr>
        <w:t>D</w:t>
      </w:r>
      <w:r>
        <w:t>essa forma, se os atos louváveis são recursos de abençoada renovação e profunda alegria nos recessos da alma, as ações infelizes se erguem, além do túmulo, por fantasmas de remorso e aflição no mundo da consciência.</w:t>
      </w:r>
    </w:p>
    <w:p w14:paraId="26599A91" w14:textId="77777777" w:rsidR="0046323E" w:rsidRDefault="0046323E" w:rsidP="0046323E">
      <w:r w:rsidRPr="00CD62A3">
        <w:rPr>
          <w:b/>
          <w:bCs/>
          <w:color w:val="FF0000"/>
        </w:rPr>
        <w:t>C</w:t>
      </w:r>
      <w:r>
        <w:t>rimes perpetrados, faltas cometidas, erros deliberados, palavras delituosas e omissões lamentáveis esperam-nos a lembrança, impondo-nos, em reflexos dolorosos, o efeito de nossas quedas e o resultado de nossos desregramentos, quando os sentidos da Esfera física não mais nos acalentam as ilusões.</w:t>
      </w:r>
    </w:p>
    <w:p w14:paraId="086540F6" w14:textId="568B6612" w:rsidR="006E5223" w:rsidRDefault="0046323E" w:rsidP="0046323E">
      <w:r w:rsidRPr="00CD62A3">
        <w:rPr>
          <w:b/>
          <w:bCs/>
          <w:color w:val="FF0000"/>
        </w:rPr>
        <w:t>N</w:t>
      </w:r>
      <w:r>
        <w:t>ão olvideis, assim, que, além da morte, a vida nos aguarda em perpetuidade de grandeza e de luz, e que, nessas mesmas dimensões de glorificação e beleza, a memória imperecível é sempre o espelho que nos retrata o passado, a fim de que a sombra, reinante em nós, se dissolva, nas lições do presente, impelindo-nos a seguir, desenleados da treva, no encalço da perfeição com que nos acena o futuro.</w:t>
      </w:r>
    </w:p>
    <w:p w14:paraId="4CFACA09" w14:textId="77777777" w:rsidR="00630A51" w:rsidRDefault="00630A51" w:rsidP="00630A51">
      <w:r w:rsidRPr="00805181">
        <w:rPr>
          <w:b/>
          <w:bCs/>
          <w:i/>
          <w:iCs/>
        </w:rPr>
        <w:t>Emmanuel</w:t>
      </w:r>
      <w:r>
        <w:tab/>
      </w:r>
      <w:r>
        <w:tab/>
      </w:r>
      <w:r>
        <w:tab/>
        <w:t xml:space="preserve">do livro: </w:t>
      </w:r>
      <w:r>
        <w:rPr>
          <w:b/>
          <w:bCs/>
          <w:i/>
          <w:iCs/>
        </w:rPr>
        <w:t>Religião dos Espíritos</w:t>
      </w:r>
      <w:r>
        <w:tab/>
      </w:r>
      <w:r>
        <w:tab/>
      </w:r>
      <w:r>
        <w:tab/>
      </w:r>
      <w:r>
        <w:tab/>
        <w:t xml:space="preserve">Psicografia: </w:t>
      </w:r>
      <w:r w:rsidRPr="00D86754">
        <w:rPr>
          <w:b/>
          <w:bCs/>
          <w:i/>
          <w:iCs/>
        </w:rPr>
        <w:t>Chico Xavier</w:t>
      </w:r>
    </w:p>
    <w:p w14:paraId="19F1954C" w14:textId="77777777" w:rsidR="0046323E" w:rsidRDefault="0046323E" w:rsidP="0046323E"/>
    <w:p w14:paraId="6F2E2190" w14:textId="085132C3" w:rsidR="006E5223" w:rsidRPr="00AC4559" w:rsidRDefault="00AC4559" w:rsidP="006E5223">
      <w:pPr>
        <w:pStyle w:val="Ttulo2"/>
        <w:rPr>
          <w:b/>
          <w:bCs/>
          <w:u w:val="single"/>
        </w:rPr>
      </w:pPr>
      <w:r>
        <w:rPr>
          <w:b/>
          <w:bCs/>
        </w:rPr>
        <w:t>MEMÓRIAS DE VIDAS PASSADAS</w:t>
      </w:r>
    </w:p>
    <w:p w14:paraId="427D3E68" w14:textId="5754D445" w:rsidR="00083350" w:rsidRDefault="00083350" w:rsidP="00083350">
      <w:r w:rsidRPr="00083350">
        <w:rPr>
          <w:b/>
          <w:bCs/>
          <w:color w:val="FF0000"/>
        </w:rPr>
        <w:t>307</w:t>
      </w:r>
      <w:r>
        <w:t xml:space="preserve">. </w:t>
      </w:r>
      <w:r w:rsidRPr="00083350">
        <w:rPr>
          <w:color w:val="4472C4" w:themeColor="accent1"/>
        </w:rPr>
        <w:t>Como é que ao Espírito se lhe desenha na memória a sua vida passada? Será por esforço da própria imaginação, ou como um quadro que se lhe apresenta à vista?</w:t>
      </w:r>
      <w:r>
        <w:rPr>
          <w:color w:val="4472C4" w:themeColor="accent1"/>
        </w:rPr>
        <w:t xml:space="preserve"> </w:t>
      </w:r>
      <w:r>
        <w:t>“De uma e outra formas. São-lhe como que presentes todos os atos de que tenha interesse em lembrar-se. Os outros lhe permanecem mais ou menos vagos na mente, ou esquecidos de todo. Quanto mais desmaterializado estiver, tanto menos importância dará às coisas materiais. Essa a razão por que, muitas vezes, evocas um Espírito que acabou de deixar a Terra e verificas que não se lembra dos nomes das pessoas que lhe eram caras, nem de uma porção de coisas que te parecem importantes. É que tudo isso, pouco lhe importando, logo caiu em esquecimento. Ele só se recorda perfeitamente bem dos fatos principais que concorrem para a sua melhoria.”</w:t>
      </w:r>
    </w:p>
    <w:p w14:paraId="4F994539" w14:textId="072D09A1" w:rsidR="006E5223" w:rsidRDefault="00083350" w:rsidP="00083350">
      <w:r w:rsidRPr="00083350">
        <w:rPr>
          <w:b/>
          <w:bCs/>
          <w:color w:val="FF0000"/>
        </w:rPr>
        <w:t>308</w:t>
      </w:r>
      <w:r w:rsidRPr="00083350">
        <w:rPr>
          <w:color w:val="4472C4" w:themeColor="accent1"/>
        </w:rPr>
        <w:t>. O Espírito se recorda de todas as existências que precederam a que acaba de ter?</w:t>
      </w:r>
      <w:r>
        <w:rPr>
          <w:color w:val="4472C4" w:themeColor="accent1"/>
        </w:rPr>
        <w:t xml:space="preserve"> </w:t>
      </w:r>
      <w:r>
        <w:t>“Todo o seu passado se lhe desdobra à vista, quais a um viajor os trechos do caminho que percorreu. Mas, como já dissemos, não se recorda, de modo absoluto, de todos os seus atos. Lembra-se destes conformemente à influência que tiveram na criação do seu estado atual. Quanto às primeiras existências, as que se podem considerar como a infância do Espírito, essas se perdem no vago e desaparecem na noite do esquecimento.”</w:t>
      </w:r>
    </w:p>
    <w:p w14:paraId="1875D595" w14:textId="77777777" w:rsidR="004A5B79" w:rsidRDefault="004A5B79" w:rsidP="004A5B79">
      <w:r w:rsidRPr="003D4D05">
        <w:rPr>
          <w:b/>
          <w:bCs/>
          <w:color w:val="FF0000"/>
        </w:rPr>
        <w:t>309</w:t>
      </w:r>
      <w:r w:rsidRPr="003D4D05">
        <w:rPr>
          <w:color w:val="4472C4" w:themeColor="accent1"/>
        </w:rPr>
        <w:t>. Como considera o Espírito o corpo de que vem de separar-se?</w:t>
      </w:r>
      <w:r>
        <w:rPr>
          <w:color w:val="4472C4" w:themeColor="accent1"/>
        </w:rPr>
        <w:t xml:space="preserve"> </w:t>
      </w:r>
      <w:r>
        <w:t>“Como veste imprestável, que o embaraçava, sentindo-se feliz por estar livre dela.”</w:t>
      </w:r>
    </w:p>
    <w:p w14:paraId="7B8F7FE7" w14:textId="77777777" w:rsidR="004A5B79" w:rsidRDefault="004A5B79" w:rsidP="004A5B79">
      <w:r w:rsidRPr="003D4D05">
        <w:rPr>
          <w:b/>
          <w:bCs/>
          <w:color w:val="FF0000"/>
        </w:rPr>
        <w:t>a</w:t>
      </w:r>
      <w:r>
        <w:t xml:space="preserve"> </w:t>
      </w:r>
      <w:r w:rsidRPr="003D4D05">
        <w:rPr>
          <w:color w:val="4472C4" w:themeColor="accent1"/>
        </w:rPr>
        <w:t>— Que sensação lhe causa o espetáculo do seu corpo em decomposição?</w:t>
      </w:r>
      <w:r>
        <w:rPr>
          <w:color w:val="4472C4" w:themeColor="accent1"/>
        </w:rPr>
        <w:t xml:space="preserve"> </w:t>
      </w:r>
      <w:r>
        <w:t>“Quase sempre se conserva indiferente a isso, como a uma coisa que em nada o interessa.”</w:t>
      </w:r>
    </w:p>
    <w:p w14:paraId="4B2ACBC2" w14:textId="77777777" w:rsidR="004A5B79" w:rsidRDefault="004A5B79" w:rsidP="004A5B79">
      <w:r w:rsidRPr="003D4D05">
        <w:rPr>
          <w:b/>
          <w:bCs/>
          <w:color w:val="FF0000"/>
        </w:rPr>
        <w:t>310</w:t>
      </w:r>
      <w:r w:rsidRPr="003D4D05">
        <w:rPr>
          <w:color w:val="4472C4" w:themeColor="accent1"/>
        </w:rPr>
        <w:t>. Ao cabo de algum tempo, reconhecerá o Espírito os ossos ou outros objetos que lhe tenham pertencido?</w:t>
      </w:r>
      <w:r>
        <w:rPr>
          <w:color w:val="4472C4" w:themeColor="accent1"/>
        </w:rPr>
        <w:t xml:space="preserve"> </w:t>
      </w:r>
      <w:r>
        <w:t>“Algumas vezes, dependendo do ponto de vista mais ou menos elevado, donde considere as coisas terrenas.”</w:t>
      </w:r>
    </w:p>
    <w:p w14:paraId="43D7C1A5" w14:textId="77777777" w:rsidR="004A5B79" w:rsidRPr="002F36CE" w:rsidRDefault="004A5B79" w:rsidP="004A5B79">
      <w:r w:rsidRPr="003D4D05">
        <w:rPr>
          <w:b/>
          <w:bCs/>
          <w:color w:val="FF0000"/>
        </w:rPr>
        <w:lastRenderedPageBreak/>
        <w:t>311</w:t>
      </w:r>
      <w:r w:rsidRPr="003D4D05">
        <w:rPr>
          <w:color w:val="4472C4" w:themeColor="accent1"/>
        </w:rPr>
        <w:t>. A veneração que se tenha pelos objetos materiais que pertenceram ao Espírito lhe dá prazer e atrai a sua atenção para esses objetos?</w:t>
      </w:r>
      <w:r>
        <w:rPr>
          <w:color w:val="4472C4" w:themeColor="accent1"/>
        </w:rPr>
        <w:t xml:space="preserve"> </w:t>
      </w:r>
      <w:r>
        <w:t>“É sempre grato ao Espírito que se lembrem dele, e os objetos que lhe pertenceram trazem-no à memória dos que ele no mundo deixou. Mas, o que o atrai é o pensamento destas pessoas e não aqueles objetos.”</w:t>
      </w:r>
    </w:p>
    <w:p w14:paraId="2A62C40E" w14:textId="77777777" w:rsidR="00447653" w:rsidRDefault="00447653" w:rsidP="00447653">
      <w:r w:rsidRPr="00D26DE3">
        <w:rPr>
          <w:b/>
          <w:bCs/>
          <w:color w:val="FF0000"/>
        </w:rPr>
        <w:t>312</w:t>
      </w:r>
      <w:r w:rsidRPr="00D26DE3">
        <w:rPr>
          <w:color w:val="4472C4" w:themeColor="accent1"/>
        </w:rPr>
        <w:t>. E a lembrança dos sofrimentos por que passaram na última existência corporal, os Espíritos a conservam?</w:t>
      </w:r>
      <w:r>
        <w:rPr>
          <w:color w:val="4472C4" w:themeColor="accent1"/>
        </w:rPr>
        <w:t xml:space="preserve"> </w:t>
      </w:r>
      <w:r>
        <w:t>“Frequentemente assim acontece e essa lembrança lhes faz compreender melhor o valor da felicidade de que podem gozar como Espíritos.”</w:t>
      </w:r>
    </w:p>
    <w:p w14:paraId="2A081B8A" w14:textId="77777777" w:rsidR="00447653" w:rsidRDefault="00447653" w:rsidP="00447653">
      <w:r w:rsidRPr="00D26DE3">
        <w:rPr>
          <w:b/>
          <w:bCs/>
          <w:color w:val="FF0000"/>
        </w:rPr>
        <w:t>313</w:t>
      </w:r>
      <w:r>
        <w:t xml:space="preserve">. </w:t>
      </w:r>
      <w:r w:rsidRPr="00D26DE3">
        <w:rPr>
          <w:color w:val="4472C4" w:themeColor="accent1"/>
        </w:rPr>
        <w:t>O homem, que neste mundo foi feliz, deplora a felicidade que perdeu, deixando a Terra?</w:t>
      </w:r>
      <w:r>
        <w:rPr>
          <w:color w:val="4472C4" w:themeColor="accent1"/>
        </w:rPr>
        <w:t xml:space="preserve"> </w:t>
      </w:r>
      <w:r>
        <w:t>“Só os Espíritos inferiores podem sentir saudades de gozos que lhes acarretam a expiação pelo sofrimento. Para os Espíritos elevados, a felicidade eterna é mil vezes preferível aos prazeres efêmeros da Terra.”</w:t>
      </w:r>
    </w:p>
    <w:p w14:paraId="1415376E" w14:textId="77777777" w:rsidR="00447653" w:rsidRPr="00D26DE3" w:rsidRDefault="00447653" w:rsidP="00447653">
      <w:pPr>
        <w:rPr>
          <w:sz w:val="20"/>
          <w:szCs w:val="20"/>
        </w:rPr>
      </w:pPr>
      <w:r w:rsidRPr="00D26DE3">
        <w:rPr>
          <w:sz w:val="20"/>
          <w:szCs w:val="20"/>
        </w:rPr>
        <w:t>Exatamente como sucede ao homem que, na idade da madureza, nenhuma importância liga ao que tanto o deliciava na infância.</w:t>
      </w:r>
    </w:p>
    <w:p w14:paraId="75E895BF" w14:textId="77777777" w:rsidR="00751617" w:rsidRDefault="00751617" w:rsidP="00751617">
      <w:r w:rsidRPr="00ED6C51">
        <w:rPr>
          <w:b/>
          <w:bCs/>
          <w:color w:val="FF0000"/>
        </w:rPr>
        <w:t>314</w:t>
      </w:r>
      <w:r w:rsidRPr="00ED6C51">
        <w:rPr>
          <w:color w:val="4472C4" w:themeColor="accent1"/>
        </w:rPr>
        <w:t>. Aquele que deu começo a trabalhos de vulto com um fim útil e que os vê interrompidos pela morte, lamenta, no outro mundo, tê-los deixado por acabar?</w:t>
      </w:r>
      <w:r>
        <w:rPr>
          <w:color w:val="4472C4" w:themeColor="accent1"/>
        </w:rPr>
        <w:t xml:space="preserve"> </w:t>
      </w:r>
      <w:r>
        <w:t>“Não, porque vê que outros estão destinados a concluí-los. Trata, ao contrário, de influenciar outros Espíritos humanos, para que os ultimem. Seu objetivo, na Terra, era o bem da Humanidade: o mesmo objetivo continua a ter no mundo dos Espíritos.”</w:t>
      </w:r>
    </w:p>
    <w:p w14:paraId="76C5AED4" w14:textId="77777777" w:rsidR="00751617" w:rsidRDefault="00751617" w:rsidP="00751617">
      <w:r w:rsidRPr="00ED6C51">
        <w:rPr>
          <w:b/>
          <w:bCs/>
          <w:color w:val="FF0000"/>
        </w:rPr>
        <w:t>315</w:t>
      </w:r>
      <w:r>
        <w:t xml:space="preserve">. </w:t>
      </w:r>
      <w:r w:rsidRPr="00ED6C51">
        <w:rPr>
          <w:color w:val="4472C4" w:themeColor="accent1"/>
        </w:rPr>
        <w:t>E o que deixou trabalhos de arte ou de literatura, conserva pelas suas obras o amor que lhes tinha quando vivo?</w:t>
      </w:r>
      <w:r>
        <w:rPr>
          <w:color w:val="4472C4" w:themeColor="accent1"/>
        </w:rPr>
        <w:t xml:space="preserve"> </w:t>
      </w:r>
      <w:r>
        <w:t>“De acordo com a sua elevação, aprecia-as de outro ponto de vista e não é raro condene o que maior admiração lhe causava.”</w:t>
      </w:r>
    </w:p>
    <w:p w14:paraId="18D0F155" w14:textId="77777777" w:rsidR="00751617" w:rsidRPr="00251842" w:rsidRDefault="00751617" w:rsidP="00751617">
      <w:r w:rsidRPr="00ED6C51">
        <w:rPr>
          <w:b/>
          <w:bCs/>
          <w:color w:val="FF0000"/>
        </w:rPr>
        <w:t>316</w:t>
      </w:r>
      <w:r>
        <w:t xml:space="preserve">. </w:t>
      </w:r>
      <w:r w:rsidRPr="00ED6C51">
        <w:rPr>
          <w:color w:val="4472C4" w:themeColor="accent1"/>
        </w:rPr>
        <w:t>No além, o Espírito se interessa pelos trabalhos que se executam na Terra, pelo progresso das artes e das ciências?</w:t>
      </w:r>
      <w:r>
        <w:rPr>
          <w:color w:val="4472C4" w:themeColor="accent1"/>
        </w:rPr>
        <w:t xml:space="preserve"> </w:t>
      </w:r>
      <w:r>
        <w:t>“Conforme à sua elevação ou à missão que possa ter que desempenhar. Muitas vezes, o que vos parece magnífico bem pouco é para certos Espíritos, que, então, o admiram, como o sábio admira a obra de um estudante. Atentam apenas no que prove a elevação dos encarnados e seus progressos.”</w:t>
      </w:r>
    </w:p>
    <w:p w14:paraId="662B8A57" w14:textId="77777777" w:rsidR="003E3371" w:rsidRDefault="003E3371" w:rsidP="003E3371">
      <w:r w:rsidRPr="003E3371">
        <w:rPr>
          <w:b/>
          <w:bCs/>
          <w:color w:val="FF0000"/>
        </w:rPr>
        <w:t>317</w:t>
      </w:r>
      <w:r w:rsidRPr="003E3371">
        <w:rPr>
          <w:color w:val="4472C4" w:themeColor="accent1"/>
        </w:rPr>
        <w:t xml:space="preserve">. Após a morte, conservam os Espíritos o amor da pátria? </w:t>
      </w:r>
      <w:r>
        <w:t>“O princípio é sempre o mesmo. Para os Espíritos elevados, a pátria é o Universo. Na Terra, a pátria, para eles, está onde se ache o maior número das pessoas que lhes são simpáticas.”</w:t>
      </w:r>
    </w:p>
    <w:p w14:paraId="2F6706F2" w14:textId="77777777" w:rsidR="003E3371" w:rsidRPr="003E3371" w:rsidRDefault="003E3371" w:rsidP="003E3371">
      <w:pPr>
        <w:rPr>
          <w:sz w:val="20"/>
          <w:szCs w:val="20"/>
        </w:rPr>
      </w:pPr>
      <w:r w:rsidRPr="003E3371">
        <w:rPr>
          <w:sz w:val="20"/>
          <w:szCs w:val="20"/>
        </w:rPr>
        <w:t xml:space="preserve">As condições dos Espíritos e as maneiras </w:t>
      </w:r>
      <w:proofErr w:type="gramStart"/>
      <w:r w:rsidRPr="003E3371">
        <w:rPr>
          <w:sz w:val="20"/>
          <w:szCs w:val="20"/>
        </w:rPr>
        <w:t>por que</w:t>
      </w:r>
      <w:proofErr w:type="gramEnd"/>
      <w:r w:rsidRPr="003E3371">
        <w:rPr>
          <w:sz w:val="20"/>
          <w:szCs w:val="20"/>
        </w:rPr>
        <w:t xml:space="preserve"> veem as coisas variam ao infinito, de conformidade com os graus de desenvolvimento moral e intelectual em que se achem. Geralmente, os Espíritos de ordem elevada só por breve tempo se aproximam da Terra. Tudo o que aí se faz é tão mesquinho em comparação com as grandezas do infinito, tão pueris são, aos olhos deles, as coisas a que os homens mais importância ligam, que quase nenhum atrativo lhe oferece o nosso mundo, a menos que para aí os leve o propósito de concorrerem para o progresso da Humanidade. Os Espíritos de ordem intermediária são os que mais frequentemente baixam a este planeta, se bem considerem as coisas de um ponto de vista mais alto do que quando encarnados. Os Espíritos vulgares, esses são os que aí mais se comprazem e constituem a massa da população invisível do globo terráqueo. Conservam quase que as mesmas ideias, os mesmos gostos e as mesmas inclinações que tinham quando revestidos do invólucro corpóreo. Metem-se em nossas reuniões, negócios, divertimentos, nos quais tomam parte mais ou menos ativa, segundo seus caracteres. Não podendo satisfazer às suas paixões, gozam na companhia dos que a elas se entregam e os excitam a cultivá-las. Entre eles, no entanto, muitos há, sérios, que veem e observam para se instruírem e aperfeiçoarem.</w:t>
      </w:r>
    </w:p>
    <w:p w14:paraId="044B4333" w14:textId="77777777" w:rsidR="003E3371" w:rsidRDefault="003E3371" w:rsidP="003E3371">
      <w:r w:rsidRPr="003E3371">
        <w:rPr>
          <w:b/>
          <w:bCs/>
          <w:color w:val="FF0000"/>
        </w:rPr>
        <w:t>318</w:t>
      </w:r>
      <w:r w:rsidRPr="003E3371">
        <w:rPr>
          <w:color w:val="4472C4" w:themeColor="accent1"/>
        </w:rPr>
        <w:t xml:space="preserve">. As ideias dos Espíritos se modificam quando na erraticidade? </w:t>
      </w:r>
      <w:r>
        <w:t>“Muito; sofrem grandes modificações, à proporção que o Espírito se desmaterializa. Pode este, algumas vezes, permanecer longo tempo imbuído das ideias que tinha na Terra; mas, pouco a pouco, a influência da matéria diminui e ele vê as coisas com maior clareza. É então que procura os meios de se tornar melhor.”</w:t>
      </w:r>
    </w:p>
    <w:p w14:paraId="22C6F62A" w14:textId="5B9969E1" w:rsidR="00751617" w:rsidRPr="00251842" w:rsidRDefault="003E3371" w:rsidP="003E3371">
      <w:r w:rsidRPr="003E3371">
        <w:rPr>
          <w:b/>
          <w:bCs/>
          <w:color w:val="FF0000"/>
        </w:rPr>
        <w:t>319</w:t>
      </w:r>
      <w:r w:rsidRPr="003E3371">
        <w:rPr>
          <w:color w:val="4472C4" w:themeColor="accent1"/>
        </w:rPr>
        <w:t>. Já tendo o Espírito vivido a vida espírita antes da sua encarnação, como se explica o seu espanto ao reingressar no mundo dos Espíritos?</w:t>
      </w:r>
      <w:r>
        <w:t xml:space="preserve"> “Isso só se dá no primeiro momento, e é efeito da perturbação que se segue ao despertar do Espírito. Mais tarde, ele se vai inteirando da sua condição, à medida que lhe volta a lembrança do passado e que a impressão da vida terrena se lhe apaga.”</w:t>
      </w:r>
    </w:p>
    <w:p w14:paraId="5FB75CF4" w14:textId="77777777" w:rsidR="004A5B79" w:rsidRPr="00251842" w:rsidRDefault="004A5B79" w:rsidP="00083350"/>
    <w:sectPr w:rsidR="004A5B79" w:rsidRPr="00251842" w:rsidSect="00A55176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10B6" w14:textId="77777777" w:rsidR="00A55176" w:rsidRDefault="00A55176" w:rsidP="001B2B2C">
      <w:pPr>
        <w:spacing w:after="0" w:line="240" w:lineRule="auto"/>
      </w:pPr>
      <w:r>
        <w:separator/>
      </w:r>
    </w:p>
  </w:endnote>
  <w:endnote w:type="continuationSeparator" w:id="0">
    <w:p w14:paraId="40373E98" w14:textId="77777777" w:rsidR="00A55176" w:rsidRDefault="00A5517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9600" w14:textId="77777777" w:rsidR="00A55176" w:rsidRDefault="00A55176" w:rsidP="001B2B2C">
      <w:pPr>
        <w:spacing w:after="0" w:line="240" w:lineRule="auto"/>
      </w:pPr>
      <w:r>
        <w:separator/>
      </w:r>
    </w:p>
  </w:footnote>
  <w:footnote w:type="continuationSeparator" w:id="0">
    <w:p w14:paraId="3B7E7E93" w14:textId="77777777" w:rsidR="00A55176" w:rsidRDefault="00A5517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07468EEB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30</w:t>
    </w:r>
    <w:r w:rsidR="00B23E64">
      <w:rPr>
        <w:b/>
        <w:bCs/>
        <w:color w:val="4472C4" w:themeColor="accent1"/>
      </w:rPr>
      <w:t>7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</w:t>
    </w:r>
    <w:r w:rsidR="00B26C2B">
      <w:rPr>
        <w:b/>
        <w:bCs/>
        <w:color w:val="4472C4" w:themeColor="accent1"/>
      </w:rPr>
      <w:t>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2307F"/>
    <w:rsid w:val="00037CA2"/>
    <w:rsid w:val="00040920"/>
    <w:rsid w:val="00040FC4"/>
    <w:rsid w:val="0004642B"/>
    <w:rsid w:val="00046E2A"/>
    <w:rsid w:val="000472D5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A4E0F"/>
    <w:rsid w:val="000A6E34"/>
    <w:rsid w:val="000B1E0D"/>
    <w:rsid w:val="000B23A6"/>
    <w:rsid w:val="000B23DB"/>
    <w:rsid w:val="000C5437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33FC"/>
    <w:rsid w:val="002E3D91"/>
    <w:rsid w:val="002E6652"/>
    <w:rsid w:val="002F006A"/>
    <w:rsid w:val="002F05B8"/>
    <w:rsid w:val="002F23D1"/>
    <w:rsid w:val="002F2BB0"/>
    <w:rsid w:val="00300622"/>
    <w:rsid w:val="0030470B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3E3371"/>
    <w:rsid w:val="00403D54"/>
    <w:rsid w:val="00412526"/>
    <w:rsid w:val="00424CEC"/>
    <w:rsid w:val="0042700D"/>
    <w:rsid w:val="00433B85"/>
    <w:rsid w:val="004348B5"/>
    <w:rsid w:val="00447653"/>
    <w:rsid w:val="00455C8F"/>
    <w:rsid w:val="00462A14"/>
    <w:rsid w:val="0046323E"/>
    <w:rsid w:val="00464DB3"/>
    <w:rsid w:val="00467BF2"/>
    <w:rsid w:val="00471B68"/>
    <w:rsid w:val="004734DA"/>
    <w:rsid w:val="00476215"/>
    <w:rsid w:val="004817C7"/>
    <w:rsid w:val="0048569C"/>
    <w:rsid w:val="00492C9E"/>
    <w:rsid w:val="00497500"/>
    <w:rsid w:val="00497665"/>
    <w:rsid w:val="004A419D"/>
    <w:rsid w:val="004A4B60"/>
    <w:rsid w:val="004A5B79"/>
    <w:rsid w:val="004B2575"/>
    <w:rsid w:val="004B56B8"/>
    <w:rsid w:val="004C0202"/>
    <w:rsid w:val="004C6B68"/>
    <w:rsid w:val="004D734E"/>
    <w:rsid w:val="004E0AC5"/>
    <w:rsid w:val="004E2B4C"/>
    <w:rsid w:val="004E3366"/>
    <w:rsid w:val="004F40BF"/>
    <w:rsid w:val="004F67EB"/>
    <w:rsid w:val="005124F3"/>
    <w:rsid w:val="005139A5"/>
    <w:rsid w:val="00514BFD"/>
    <w:rsid w:val="0051527D"/>
    <w:rsid w:val="00525625"/>
    <w:rsid w:val="00525A14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B3A"/>
    <w:rsid w:val="00555A51"/>
    <w:rsid w:val="00564F1A"/>
    <w:rsid w:val="00575C19"/>
    <w:rsid w:val="00584E70"/>
    <w:rsid w:val="00587605"/>
    <w:rsid w:val="005A1066"/>
    <w:rsid w:val="005A4238"/>
    <w:rsid w:val="005B5CA5"/>
    <w:rsid w:val="005C08D5"/>
    <w:rsid w:val="005C3601"/>
    <w:rsid w:val="005D3A0F"/>
    <w:rsid w:val="005D74F0"/>
    <w:rsid w:val="005E15D6"/>
    <w:rsid w:val="005E297F"/>
    <w:rsid w:val="005F0719"/>
    <w:rsid w:val="006012D5"/>
    <w:rsid w:val="00606E45"/>
    <w:rsid w:val="00613321"/>
    <w:rsid w:val="00616C70"/>
    <w:rsid w:val="00621DAC"/>
    <w:rsid w:val="00630A51"/>
    <w:rsid w:val="006369DA"/>
    <w:rsid w:val="00637DA2"/>
    <w:rsid w:val="00640A34"/>
    <w:rsid w:val="00647BF9"/>
    <w:rsid w:val="00662665"/>
    <w:rsid w:val="00664C9D"/>
    <w:rsid w:val="00667048"/>
    <w:rsid w:val="00676964"/>
    <w:rsid w:val="00680F37"/>
    <w:rsid w:val="0069781F"/>
    <w:rsid w:val="006B277E"/>
    <w:rsid w:val="006C6189"/>
    <w:rsid w:val="006C767A"/>
    <w:rsid w:val="006D57AF"/>
    <w:rsid w:val="006D653F"/>
    <w:rsid w:val="006E5223"/>
    <w:rsid w:val="006F0077"/>
    <w:rsid w:val="006F03E7"/>
    <w:rsid w:val="007005E9"/>
    <w:rsid w:val="00701ADB"/>
    <w:rsid w:val="0070795F"/>
    <w:rsid w:val="00711200"/>
    <w:rsid w:val="0073662C"/>
    <w:rsid w:val="00741987"/>
    <w:rsid w:val="007475E3"/>
    <w:rsid w:val="00747926"/>
    <w:rsid w:val="00750A0C"/>
    <w:rsid w:val="00751617"/>
    <w:rsid w:val="00753BC3"/>
    <w:rsid w:val="00776610"/>
    <w:rsid w:val="00781C81"/>
    <w:rsid w:val="00783C08"/>
    <w:rsid w:val="007A49DE"/>
    <w:rsid w:val="007A7288"/>
    <w:rsid w:val="007A7560"/>
    <w:rsid w:val="007A7B08"/>
    <w:rsid w:val="007B0193"/>
    <w:rsid w:val="007B1009"/>
    <w:rsid w:val="007B5046"/>
    <w:rsid w:val="007D6EC8"/>
    <w:rsid w:val="007D7467"/>
    <w:rsid w:val="007E56FA"/>
    <w:rsid w:val="007E5711"/>
    <w:rsid w:val="007E6563"/>
    <w:rsid w:val="008057B6"/>
    <w:rsid w:val="008156DA"/>
    <w:rsid w:val="00817EB6"/>
    <w:rsid w:val="0082336A"/>
    <w:rsid w:val="00832192"/>
    <w:rsid w:val="00832BD5"/>
    <w:rsid w:val="00834B57"/>
    <w:rsid w:val="00837894"/>
    <w:rsid w:val="0084383A"/>
    <w:rsid w:val="00852B61"/>
    <w:rsid w:val="00852D76"/>
    <w:rsid w:val="00853BC1"/>
    <w:rsid w:val="00865967"/>
    <w:rsid w:val="008664FE"/>
    <w:rsid w:val="00872872"/>
    <w:rsid w:val="00875CF6"/>
    <w:rsid w:val="00876242"/>
    <w:rsid w:val="00880D0F"/>
    <w:rsid w:val="0088122F"/>
    <w:rsid w:val="008879F8"/>
    <w:rsid w:val="008922D5"/>
    <w:rsid w:val="00897A8C"/>
    <w:rsid w:val="008A05BF"/>
    <w:rsid w:val="008A190A"/>
    <w:rsid w:val="008A3E30"/>
    <w:rsid w:val="008A4C00"/>
    <w:rsid w:val="008B221D"/>
    <w:rsid w:val="008B37FA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4A7"/>
    <w:rsid w:val="0091075C"/>
    <w:rsid w:val="0091277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6532"/>
    <w:rsid w:val="009F37A5"/>
    <w:rsid w:val="009F3B74"/>
    <w:rsid w:val="009F567A"/>
    <w:rsid w:val="009F6866"/>
    <w:rsid w:val="009F6892"/>
    <w:rsid w:val="00A02F6C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176"/>
    <w:rsid w:val="00A5599D"/>
    <w:rsid w:val="00A6509D"/>
    <w:rsid w:val="00A87D28"/>
    <w:rsid w:val="00A9515D"/>
    <w:rsid w:val="00A9567B"/>
    <w:rsid w:val="00AA434D"/>
    <w:rsid w:val="00AA7F1A"/>
    <w:rsid w:val="00AC277B"/>
    <w:rsid w:val="00AC4559"/>
    <w:rsid w:val="00AC7AA2"/>
    <w:rsid w:val="00AD5D44"/>
    <w:rsid w:val="00AE0B73"/>
    <w:rsid w:val="00AE2DBA"/>
    <w:rsid w:val="00AE40E7"/>
    <w:rsid w:val="00B00BE6"/>
    <w:rsid w:val="00B1419E"/>
    <w:rsid w:val="00B17C59"/>
    <w:rsid w:val="00B2182E"/>
    <w:rsid w:val="00B23E64"/>
    <w:rsid w:val="00B24BC9"/>
    <w:rsid w:val="00B26C2B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2569"/>
    <w:rsid w:val="00C85C7C"/>
    <w:rsid w:val="00C9061C"/>
    <w:rsid w:val="00CA04D7"/>
    <w:rsid w:val="00CC0868"/>
    <w:rsid w:val="00CC278E"/>
    <w:rsid w:val="00CC696C"/>
    <w:rsid w:val="00CC71F4"/>
    <w:rsid w:val="00CD3067"/>
    <w:rsid w:val="00CD62A3"/>
    <w:rsid w:val="00CD7223"/>
    <w:rsid w:val="00CE2C6C"/>
    <w:rsid w:val="00CE62D5"/>
    <w:rsid w:val="00CE76E2"/>
    <w:rsid w:val="00CF436E"/>
    <w:rsid w:val="00CF46BE"/>
    <w:rsid w:val="00CF500E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771E7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22051"/>
    <w:rsid w:val="00E328FF"/>
    <w:rsid w:val="00E360CA"/>
    <w:rsid w:val="00E41553"/>
    <w:rsid w:val="00E56292"/>
    <w:rsid w:val="00E663F0"/>
    <w:rsid w:val="00E66E73"/>
    <w:rsid w:val="00E72812"/>
    <w:rsid w:val="00E72AAF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EF7D60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843"/>
    <w:rsid w:val="00F90C11"/>
    <w:rsid w:val="00FA1D50"/>
    <w:rsid w:val="00FB7F5F"/>
    <w:rsid w:val="00FC3588"/>
    <w:rsid w:val="00FD3F15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1230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22</cp:revision>
  <cp:lastPrinted>2023-09-17T21:38:00Z</cp:lastPrinted>
  <dcterms:created xsi:type="dcterms:W3CDTF">2024-03-27T00:39:00Z</dcterms:created>
  <dcterms:modified xsi:type="dcterms:W3CDTF">2024-04-22T17:56:00Z</dcterms:modified>
</cp:coreProperties>
</file>