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05" w:rsidRPr="00B96F05" w:rsidRDefault="00B96F05" w:rsidP="00B96F05">
      <w:pPr>
        <w:shd w:val="clear" w:color="auto" w:fill="FFFFFF"/>
        <w:spacing w:before="390" w:after="195" w:line="240" w:lineRule="auto"/>
        <w:outlineLvl w:val="2"/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</w:pPr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>Il set up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La prima cosa che devi sapere è che hai bisogno di .NET Core 3.0 installato. Al momento della scrittura, .NET Core 3.1 è appena stato distribuito </w:t>
      </w:r>
      <w:proofErr w:type="gram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e</w:t>
      </w:r>
      <w:proofErr w:type="gram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Visual Studio dovrebbe comunque chiederti di eseguire l'aggiornamento. Ma se stai provando a farlo in un progetto .NET Core 2.X, non funzionerà.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Se ti piace creare progetti dalla riga di comando, devi creare un nuovo progetto di tipo "lavoratore":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proofErr w:type="spell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dotnet</w:t>
      </w:r>
      <w:proofErr w:type="spellEnd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</w:t>
      </w:r>
      <w:r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new</w:t>
      </w:r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worker</w:t>
      </w:r>
      <w:proofErr w:type="spellEnd"/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Se sei una persona di Visual Studio come me, in realtà c'è un modello all'interno di Visual Studio che fa esattamente la stessa cosa.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noProof/>
          <w:color w:val="555555"/>
          <w:sz w:val="24"/>
          <w:szCs w:val="24"/>
          <w:lang w:eastAsia="it-IT"/>
        </w:rPr>
        <w:drawing>
          <wp:inline distT="0" distB="0" distL="0" distR="0">
            <wp:extent cx="5200650" cy="904875"/>
            <wp:effectExtent l="0" t="0" r="0" b="9525"/>
            <wp:docPr id="2" name="Immagine 2" descr="https://dotnetcoretutorials.com/wp-content/uploads/2019/12/Worker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tnetcoretutorials.com/wp-content/uploads/2019/12/WorkerTempl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In questo modo viene creato un progetto con essenzialmente due file. Avrai il tuo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program.cs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che è fondamentalmente il "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bootstrapper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" per la tua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app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. E poi hai qualcosa chiamato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worker.cs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che è dove va la logica del tuo servizio.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Dovrebbe essere abbastanza facile da individuare, ma per aggiungere servizi in background extra a questo programma da eseguire in parallelo, è sufficiente creare una nuova classe che eredita da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BackgroundService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: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 xml:space="preserve">public </w:t>
      </w:r>
      <w:proofErr w:type="spellStart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>class</w:t>
      </w:r>
      <w:proofErr w:type="spellEnd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 xml:space="preserve"> </w:t>
      </w:r>
      <w:proofErr w:type="spellStart"/>
      <w:proofErr w:type="gram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MyNewBackgroundWorker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:</w:t>
      </w:r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BackgroundService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{ </w:t>
      </w:r>
      <w:proofErr w:type="spellStart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>protected</w:t>
      </w:r>
      <w:proofErr w:type="spellEnd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>override</w:t>
      </w:r>
      <w:proofErr w:type="spellEnd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Task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ExecuteAsync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(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CancellationToken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stoppingToken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) { </w:t>
      </w:r>
      <w:r w:rsidRPr="00B96F05">
        <w:rPr>
          <w:rFonts w:ascii="Consolas" w:eastAsia="Times New Roman" w:hAnsi="Consolas" w:cs="Courier New"/>
          <w:color w:val="008000"/>
          <w:sz w:val="23"/>
          <w:szCs w:val="23"/>
          <w:lang w:eastAsia="it-IT"/>
        </w:rPr>
        <w:t xml:space="preserve">// Fai qualcosa.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} }   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  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   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Quindi, nel nostro file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program.cs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, aggiungiamo semplicemente il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worker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alla nostra raccolta di servizi: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.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ConfigureServices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((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hostContext</w:t>
      </w:r>
      <w:proofErr w:type="spellEnd"/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,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services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) =&gt; {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</w:t>
      </w:r>
      <w:proofErr w:type="spellStart"/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services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.</w:t>
      </w:r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AddHostedService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&lt;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Worker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&gt; ();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</w:t>
      </w:r>
      <w:proofErr w:type="spellStart"/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services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.</w:t>
      </w:r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AddHostedService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&lt;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MyNewBackgroundWorker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&gt; ()</w:t>
      </w:r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; }</w:t>
      </w:r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);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AddHostedService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è stato effettivamente nel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framework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per un bel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po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'di tempo come </w:t>
      </w:r>
      <w:proofErr w:type="gram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un task</w:t>
      </w:r>
      <w:proofErr w:type="gram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runner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di tipo "servizio in background" che in genere viene eseguito sotto la tua applicazione </w:t>
      </w: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lastRenderedPageBreak/>
        <w:t>web. In realtà abbiamo già fatto un articolo sui </w:t>
      </w:r>
      <w:hyperlink r:id="rId6" w:tgtFrame="_blank" w:history="1">
        <w:r w:rsidRPr="00B96F05">
          <w:rPr>
            <w:rFonts w:ascii="Roboto" w:eastAsia="Times New Roman" w:hAnsi="Roboto" w:cs="Times New Roman"/>
            <w:color w:val="3699DC"/>
            <w:sz w:val="24"/>
            <w:szCs w:val="24"/>
            <w:u w:val="single"/>
            <w:lang w:eastAsia="it-IT"/>
          </w:rPr>
          <w:t>servizi ospitati in ASP.NET Core</w:t>
        </w:r>
      </w:hyperlink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 , ma in questo caso il servizio ospitato è fondamentalmente l'intera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app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piuttosto che essere qualcosa che viene eseguito dietro le quinte della tua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app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web.</w:t>
      </w:r>
    </w:p>
    <w:p w:rsidR="00B96F05" w:rsidRPr="00B96F05" w:rsidRDefault="00B96F05" w:rsidP="00B96F05">
      <w:pPr>
        <w:shd w:val="clear" w:color="auto" w:fill="FFFFFF"/>
        <w:spacing w:before="390" w:after="195" w:line="240" w:lineRule="auto"/>
        <w:outlineLvl w:val="2"/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</w:pPr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 xml:space="preserve">Esecuzione / </w:t>
      </w:r>
      <w:proofErr w:type="spellStart"/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>debug</w:t>
      </w:r>
      <w:proofErr w:type="spellEnd"/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 xml:space="preserve"> della nostra applicazione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Fuori dagli schemi, il modello di lavoro ha un servizio in background che pompa semplicemente il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datetime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nella finestra della console. Premiamo semplicemente F5 su un'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app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nuova di zecca e vediamo cosa otteniamo.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info: </w:t>
      </w:r>
      <w:proofErr w:type="spell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CoreWorkerService.Worker</w:t>
      </w:r>
      <w:proofErr w:type="spellEnd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[0]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     </w:t>
      </w:r>
      <w:proofErr w:type="spell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Worker</w:t>
      </w:r>
      <w:proofErr w:type="spellEnd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in esecuzione alle: 12/07/2019 08:20:30 +13: 00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info: </w:t>
      </w:r>
      <w:proofErr w:type="spellStart"/>
      <w:proofErr w:type="gram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Microsoft.Hosting.Lifetime</w:t>
      </w:r>
      <w:proofErr w:type="spellEnd"/>
      <w:proofErr w:type="gramEnd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[0]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     Applicazione avviata. Premi </w:t>
      </w:r>
      <w:proofErr w:type="spell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Ctrl</w:t>
      </w:r>
      <w:proofErr w:type="spellEnd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+ C per spegnere.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Siamo operativi immediatamente! Possiamo lasciare la finestra della nostra console aperta per eseguire il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debug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dell'applicazione o chiudere la finestra per uscire. Rispetto all'inferno che abbiamo provato a eseguire il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debug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del nostro servizio Windows durante la creazione in modo "Microsoft", questo è come il paradiso.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Un'altra cosa da notare è che quello che abbiamo davvero davanti a noi è una piattaforma per scrivere applicazioni per console. Alla fine stiamo solo scrivendo il tempo nella finestra della console, ma lo stiamo anche facendo tramite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Dependency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Injection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creando un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worker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ospitato. Possiamo usare questo contenitore DI anche per iniettare in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repository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, impostare ambienti, leggere la configurazione ecc.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L'unica cosa che non è ancora è un servizio Windows ...</w:t>
      </w:r>
    </w:p>
    <w:p w:rsidR="00B96F05" w:rsidRPr="00B96F05" w:rsidRDefault="00B96F05" w:rsidP="00B96F05">
      <w:pPr>
        <w:shd w:val="clear" w:color="auto" w:fill="FFFFFF"/>
        <w:spacing w:before="390" w:after="195" w:line="240" w:lineRule="auto"/>
        <w:outlineLvl w:val="2"/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</w:pPr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 xml:space="preserve">Trasformare la nostra </w:t>
      </w:r>
      <w:proofErr w:type="spellStart"/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>app</w:t>
      </w:r>
      <w:proofErr w:type="spellEnd"/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 xml:space="preserve"> in un servizio Windows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Dobbiamo aggiungere il seguente pacchetto alla nostra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app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:</w:t>
      </w:r>
    </w:p>
    <w:p w:rsidR="002A38F2" w:rsidRPr="002A38F2" w:rsidRDefault="002A38F2" w:rsidP="002A38F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proofErr w:type="spellStart"/>
      <w:r w:rsidRPr="002A38F2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Install</w:t>
      </w:r>
      <w:proofErr w:type="spellEnd"/>
      <w:r w:rsidRPr="002A38F2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-Package </w:t>
      </w:r>
      <w:proofErr w:type="spellStart"/>
      <w:proofErr w:type="gramStart"/>
      <w:r w:rsidRPr="002A38F2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Microsoft.Extensions.Hosting.WindowsServices</w:t>
      </w:r>
      <w:proofErr w:type="spellEnd"/>
      <w:proofErr w:type="gramEnd"/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Successivamente, vai al nostro file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program.cs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e modificalo aggiungendo una chiamata a "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UseWindowsService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()".</w:t>
      </w:r>
      <w:bookmarkStart w:id="0" w:name="_GoBack"/>
      <w:bookmarkEnd w:id="0"/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 xml:space="preserve">public </w:t>
      </w:r>
      <w:proofErr w:type="spellStart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>static</w:t>
      </w:r>
      <w:proofErr w:type="spellEnd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IHostBuilder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CreateHostBuilder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( </w:t>
      </w:r>
      <w:proofErr w:type="spellStart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>string</w:t>
      </w:r>
      <w:proofErr w:type="spellEnd"/>
      <w:proofErr w:type="gramEnd"/>
      <w:r w:rsidRPr="00B96F05">
        <w:rPr>
          <w:rFonts w:ascii="Consolas" w:eastAsia="Times New Roman" w:hAnsi="Consolas" w:cs="Courier New"/>
          <w:color w:val="0000F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[]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args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) =&gt; </w:t>
      </w:r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Host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.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CreateDefaultBuilder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(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args</w:t>
      </w:r>
      <w:proofErr w:type="spellEnd"/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) .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ConfigureServices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((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hostContext</w:t>
      </w:r>
      <w:proofErr w:type="spellEnd"/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,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services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) =&gt; {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    </w:t>
      </w:r>
      <w:proofErr w:type="spellStart"/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services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.</w:t>
      </w:r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AddHostedService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&lt;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Worker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&gt; ()</w:t>
      </w:r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; }</w:t>
      </w:r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).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UseWindowsService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();   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   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E questo è tutto!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L'esecuzione della nostra applicazione normalmente è la stessa e tutto funziona come prima. La grande differenza è che ora possiamo installare tutto come servizio.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Per fare ciò, prima dobbiamo pubblicare la nostra applicazione. Nella directory del progetto eseguiamo: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proofErr w:type="spell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dotnet</w:t>
      </w:r>
      <w:proofErr w:type="spellEnd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publish</w:t>
      </w:r>
      <w:proofErr w:type="spellEnd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-r win-x64 -c Release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Nota nel mio caso, sto pubblicando per Windows X64 che generalmente avverrà durante la distribuzione di un servizio </w:t>
      </w:r>
      <w:proofErr w:type="gramStart"/>
      <w:r w:rsidRPr="00B96F05">
        <w:rPr>
          <w:rFonts w:ascii="Roboto" w:eastAsia="Times New Roman" w:hAnsi="Roboto" w:cs="Times New Roman"/>
          <w:b/>
          <w:bCs/>
          <w:color w:val="555555"/>
          <w:sz w:val="24"/>
          <w:szCs w:val="24"/>
          <w:lang w:eastAsia="it-IT"/>
        </w:rPr>
        <w:t>Windows</w:t>
      </w: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 .</w:t>
      </w:r>
      <w:proofErr w:type="gramEnd"/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Quindi tutto ciò che dobbiamo fare è eseguire il programma di installazione del servizio Windows standard. Non è specifico di .NET Core ma fa invece parte di Windows: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sc create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TestService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proofErr w:type="spellStart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>BinPath</w:t>
      </w:r>
      <w:proofErr w:type="spellEnd"/>
      <w:r w:rsidRPr="00B96F05">
        <w:rPr>
          <w:rFonts w:ascii="Consolas" w:eastAsia="Times New Roman" w:hAnsi="Consolas" w:cs="Courier New"/>
          <w:color w:val="2B91AF"/>
          <w:sz w:val="23"/>
          <w:szCs w:val="23"/>
          <w:lang w:eastAsia="it-IT"/>
        </w:rPr>
        <w:t xml:space="preserve"> </w:t>
      </w:r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= </w:t>
      </w:r>
      <w:proofErr w:type="gram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C :</w:t>
      </w:r>
      <w:proofErr w:type="gram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\ full \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path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\ to \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publish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\ dir \ </w:t>
      </w:r>
      <w:proofErr w:type="spellStart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>WindowsServiceExample</w:t>
      </w:r>
      <w:proofErr w:type="spellEnd"/>
      <w:r w:rsidRPr="00B96F05">
        <w:rPr>
          <w:rFonts w:ascii="Consolas" w:eastAsia="Times New Roman" w:hAnsi="Consolas" w:cs="Courier New"/>
          <w:color w:val="000000"/>
          <w:sz w:val="23"/>
          <w:szCs w:val="23"/>
          <w:lang w:eastAsia="it-IT"/>
        </w:rPr>
        <w:t xml:space="preserve"> . EXE 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Come sempre, gli altri comandi a tua disposizione (incluso l'avvio del servizio) sono: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sc avvia </w:t>
      </w:r>
      <w:proofErr w:type="spell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TestService</w:t>
      </w:r>
      <w:proofErr w:type="spellEnd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sc stop </w:t>
      </w:r>
      <w:proofErr w:type="spell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TestService</w:t>
      </w:r>
      <w:proofErr w:type="spellEnd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 </w:t>
      </w:r>
    </w:p>
    <w:p w:rsidR="00B96F05" w:rsidRPr="00B96F05" w:rsidRDefault="00B96F05" w:rsidP="00B96F0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5" w:line="240" w:lineRule="auto"/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</w:pPr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 xml:space="preserve">sc elimina </w:t>
      </w:r>
      <w:proofErr w:type="spellStart"/>
      <w:r w:rsidRPr="00B96F05">
        <w:rPr>
          <w:rFonts w:ascii="Consolas" w:eastAsia="Times New Roman" w:hAnsi="Consolas" w:cs="Courier New"/>
          <w:color w:val="333333"/>
          <w:sz w:val="23"/>
          <w:szCs w:val="23"/>
          <w:lang w:eastAsia="it-IT"/>
        </w:rPr>
        <w:t>TestService</w:t>
      </w:r>
      <w:proofErr w:type="spellEnd"/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E controllando il nostro pannello dei servizi: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noProof/>
          <w:color w:val="555555"/>
          <w:sz w:val="24"/>
          <w:szCs w:val="24"/>
          <w:lang w:eastAsia="it-IT"/>
        </w:rPr>
        <w:drawing>
          <wp:inline distT="0" distB="0" distL="0" distR="0">
            <wp:extent cx="4991100" cy="571500"/>
            <wp:effectExtent l="0" t="0" r="0" b="0"/>
            <wp:docPr id="1" name="Immagine 1" descr="https://dotnetcoretutorials.com/wp-content/uploads/2019/12/TestServiceInsa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tnetcoretutorials.com/wp-content/uploads/2019/12/TestServiceInsal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Ha funzionato!</w:t>
      </w:r>
    </w:p>
    <w:p w:rsidR="00B96F05" w:rsidRPr="00B96F05" w:rsidRDefault="00B96F05" w:rsidP="00B96F05">
      <w:pPr>
        <w:shd w:val="clear" w:color="auto" w:fill="FFFFFF"/>
        <w:spacing w:before="390" w:after="195" w:line="240" w:lineRule="auto"/>
        <w:outlineLvl w:val="2"/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</w:pPr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>Installazione su Linux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Ad essere onesti, non ho molta esperienza con Linux. Ma l'essenza generale è ...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Invece di installare </w:t>
      </w:r>
      <w:proofErr w:type="spellStart"/>
      <w:proofErr w:type="gram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Microsoft.Extensions.Hosting.WindowsServices</w:t>
      </w:r>
      <w:proofErr w:type="spellEnd"/>
      <w:proofErr w:type="gram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  , è necessario installare 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Microsoft.Extensions.Hosting.Systemd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 . E poi invece di chiamare 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UseWindowsService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</w:t>
      </w:r>
      <w:proofErr w:type="gram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()   </w:t>
      </w:r>
      <w:proofErr w:type="gram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chiamerai invece 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UseSystemd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() 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Ovviamente i tuoi comandi di pubblicazione e installazione di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dotnet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varieranno, ma più o meno puoi creare un "servizio Windows" che funzionerà anche su Linux!</w:t>
      </w:r>
    </w:p>
    <w:p w:rsidR="00B96F05" w:rsidRPr="00B96F05" w:rsidRDefault="00B96F05" w:rsidP="00B96F05">
      <w:pPr>
        <w:shd w:val="clear" w:color="auto" w:fill="FFFFFF"/>
        <w:spacing w:before="390" w:after="195" w:line="240" w:lineRule="auto"/>
        <w:outlineLvl w:val="2"/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</w:pPr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 xml:space="preserve">Microsoft vs </w:t>
      </w:r>
      <w:proofErr w:type="spellStart"/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>Topshelf</w:t>
      </w:r>
      <w:proofErr w:type="spellEnd"/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 xml:space="preserve"> vs .NET Core </w:t>
      </w:r>
      <w:proofErr w:type="spellStart"/>
      <w:r w:rsidRPr="00B96F05">
        <w:rPr>
          <w:rFonts w:ascii="Roboto Slab" w:eastAsia="Times New Roman" w:hAnsi="Roboto Slab" w:cs="Times New Roman"/>
          <w:color w:val="555555"/>
          <w:sz w:val="36"/>
          <w:szCs w:val="36"/>
          <w:lang w:eastAsia="it-IT"/>
        </w:rPr>
        <w:t>Workers</w:t>
      </w:r>
      <w:proofErr w:type="spellEnd"/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Quindi ora abbiamo esaminato 3 diversi modi per creare servizi Windows. Probabilmente sei seduto lì a dire "Beh ... Quale dovrei scegliere?". Immediatamente, eliminiamo il primo modo di procedere della vecchia scuola di Microsoft. È infernale eseguire il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debug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e non ha davvero nulla da fare.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Questo ci lascia con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Topshelf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e .NET Core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worker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. A mio parere, mi piace .NET Core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Workers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per adattarsi senza sforzo all'ecosistema .NET Core. Se stai già sviluppando in ASP.NET Core, allora tutto ha senso creare un lavoratore. Inoltre, quando crei un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BackgroundService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, puoi effettivamente sollevarlo e spostarlo per eseguirlo all'interno di un sito Web ASP.NET Core in qualsiasi momento, il che è molto utile. L'unico inconveniente è l'installazione. Dover usare i comandi SC può essere incredibilmente frustrante a volte e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Topshelf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ha sicuramente battuto lì.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Topshelf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in generale è molto facile da usare e ha il miglior processo di installazione per i servizi di Windows. Ma è anche un'altra libreria da aggiungere alla tua lista e un altro "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framework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" da imparare, il che conta contro di essa.</w:t>
      </w:r>
    </w:p>
    <w:p w:rsidR="00B96F05" w:rsidRPr="00B96F05" w:rsidRDefault="00B96F05" w:rsidP="00B96F05">
      <w:pPr>
        <w:shd w:val="clear" w:color="auto" w:fill="FFFFFF"/>
        <w:spacing w:after="195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Topshelf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 xml:space="preserve"> o .NET Core </w:t>
      </w:r>
      <w:proofErr w:type="spellStart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Workers</w:t>
      </w:r>
      <w:proofErr w:type="spellEnd"/>
      <w:r w:rsidRPr="00B96F05"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  <w:t>, fai davvero la tua scelta.</w:t>
      </w:r>
    </w:p>
    <w:p w:rsidR="00B96F05" w:rsidRPr="00B96F05" w:rsidRDefault="00B96F05" w:rsidP="00B96F05">
      <w:pPr>
        <w:shd w:val="clear" w:color="auto" w:fill="FFFFFF"/>
        <w:spacing w:after="0" w:line="240" w:lineRule="auto"/>
        <w:outlineLvl w:val="2"/>
        <w:rPr>
          <w:rFonts w:ascii="Roboto Slab" w:eastAsia="Times New Roman" w:hAnsi="Roboto Slab" w:cs="Times New Roman"/>
          <w:b/>
          <w:bCs/>
          <w:color w:val="555555"/>
          <w:sz w:val="30"/>
          <w:szCs w:val="30"/>
          <w:lang w:eastAsia="it-IT"/>
        </w:rPr>
      </w:pPr>
      <w:r w:rsidRPr="00B96F05">
        <w:rPr>
          <w:rFonts w:ascii="Roboto Slab" w:eastAsia="Times New Roman" w:hAnsi="Roboto Slab" w:cs="Times New Roman"/>
          <w:b/>
          <w:bCs/>
          <w:color w:val="555555"/>
          <w:sz w:val="30"/>
          <w:szCs w:val="30"/>
          <w:lang w:eastAsia="it-IT"/>
        </w:rPr>
        <w:t>Post Correlati</w:t>
      </w:r>
    </w:p>
    <w:p w:rsidR="00B96F05" w:rsidRPr="00B96F05" w:rsidRDefault="00B96F05" w:rsidP="00B96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hyperlink r:id="rId8" w:history="1">
        <w:r w:rsidRPr="00B96F05">
          <w:rPr>
            <w:rFonts w:ascii="Roboto" w:eastAsia="Times New Roman" w:hAnsi="Roboto" w:cs="Times New Roman"/>
            <w:b/>
            <w:bCs/>
            <w:color w:val="3699DC"/>
            <w:sz w:val="24"/>
            <w:szCs w:val="24"/>
            <w:u w:val="single"/>
            <w:lang w:eastAsia="it-IT"/>
          </w:rPr>
          <w:t>Creazione di servizi Windows in .NET Core - Parte 2 - Il modo "</w:t>
        </w:r>
        <w:proofErr w:type="spellStart"/>
        <w:r w:rsidRPr="00B96F05">
          <w:rPr>
            <w:rFonts w:ascii="Roboto" w:eastAsia="Times New Roman" w:hAnsi="Roboto" w:cs="Times New Roman"/>
            <w:b/>
            <w:bCs/>
            <w:color w:val="3699DC"/>
            <w:sz w:val="24"/>
            <w:szCs w:val="24"/>
            <w:u w:val="single"/>
            <w:lang w:eastAsia="it-IT"/>
          </w:rPr>
          <w:t>Topshelf</w:t>
        </w:r>
        <w:proofErr w:type="spellEnd"/>
        <w:r w:rsidRPr="00B96F05">
          <w:rPr>
            <w:rFonts w:ascii="Roboto" w:eastAsia="Times New Roman" w:hAnsi="Roboto" w:cs="Times New Roman"/>
            <w:b/>
            <w:bCs/>
            <w:color w:val="3699DC"/>
            <w:sz w:val="24"/>
            <w:szCs w:val="24"/>
            <w:u w:val="single"/>
            <w:lang w:eastAsia="it-IT"/>
          </w:rPr>
          <w:t>"</w:t>
        </w:r>
      </w:hyperlink>
    </w:p>
    <w:p w:rsidR="00B96F05" w:rsidRPr="00B96F05" w:rsidRDefault="00B96F05" w:rsidP="00B96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hyperlink r:id="rId9" w:history="1">
        <w:r w:rsidRPr="00B96F05">
          <w:rPr>
            <w:rFonts w:ascii="Roboto" w:eastAsia="Times New Roman" w:hAnsi="Roboto" w:cs="Times New Roman"/>
            <w:b/>
            <w:bCs/>
            <w:color w:val="3699DC"/>
            <w:sz w:val="24"/>
            <w:szCs w:val="24"/>
            <w:u w:val="single"/>
            <w:lang w:eastAsia="it-IT"/>
          </w:rPr>
          <w:t>Creazione di servizi Windows in .NET Core - Parte 1 - Il modo "Microsoft"</w:t>
        </w:r>
      </w:hyperlink>
    </w:p>
    <w:p w:rsidR="00B96F05" w:rsidRPr="00B96F05" w:rsidRDefault="00B96F05" w:rsidP="00B96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hyperlink r:id="rId10" w:history="1">
        <w:r w:rsidRPr="00B96F05">
          <w:rPr>
            <w:rFonts w:ascii="Roboto" w:eastAsia="Times New Roman" w:hAnsi="Roboto" w:cs="Times New Roman"/>
            <w:b/>
            <w:bCs/>
            <w:color w:val="3699DC"/>
            <w:sz w:val="24"/>
            <w:szCs w:val="24"/>
            <w:u w:val="single"/>
            <w:lang w:eastAsia="it-IT"/>
          </w:rPr>
          <w:t>Hosting di un'</w:t>
        </w:r>
        <w:proofErr w:type="spellStart"/>
        <w:r w:rsidRPr="00B96F05">
          <w:rPr>
            <w:rFonts w:ascii="Roboto" w:eastAsia="Times New Roman" w:hAnsi="Roboto" w:cs="Times New Roman"/>
            <w:b/>
            <w:bCs/>
            <w:color w:val="3699DC"/>
            <w:sz w:val="24"/>
            <w:szCs w:val="24"/>
            <w:u w:val="single"/>
            <w:lang w:eastAsia="it-IT"/>
          </w:rPr>
          <w:t>app</w:t>
        </w:r>
        <w:proofErr w:type="spellEnd"/>
        <w:r w:rsidRPr="00B96F05">
          <w:rPr>
            <w:rFonts w:ascii="Roboto" w:eastAsia="Times New Roman" w:hAnsi="Roboto" w:cs="Times New Roman"/>
            <w:b/>
            <w:bCs/>
            <w:color w:val="3699DC"/>
            <w:sz w:val="24"/>
            <w:szCs w:val="24"/>
            <w:u w:val="single"/>
            <w:lang w:eastAsia="it-IT"/>
          </w:rPr>
          <w:t xml:space="preserve"> Web ASP.NET Core come servizio Windows in .NET Core 3</w:t>
        </w:r>
      </w:hyperlink>
    </w:p>
    <w:p w:rsidR="00B96F05" w:rsidRPr="00B96F05" w:rsidRDefault="00B96F05" w:rsidP="00B96F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55555"/>
          <w:sz w:val="24"/>
          <w:szCs w:val="24"/>
          <w:lang w:eastAsia="it-IT"/>
        </w:rPr>
      </w:pPr>
      <w:hyperlink r:id="rId11" w:history="1">
        <w:r w:rsidRPr="00B96F05">
          <w:rPr>
            <w:rFonts w:ascii="Roboto" w:eastAsia="Times New Roman" w:hAnsi="Roboto" w:cs="Times New Roman"/>
            <w:b/>
            <w:bCs/>
            <w:color w:val="3699DC"/>
            <w:sz w:val="24"/>
            <w:szCs w:val="24"/>
            <w:u w:val="single"/>
            <w:lang w:eastAsia="it-IT"/>
          </w:rPr>
          <w:t>Hosting di un'applicazione Web ASP.NET Core come servizio Windows in .NET Core 2</w:t>
        </w:r>
      </w:hyperlink>
    </w:p>
    <w:p w:rsidR="00C15857" w:rsidRDefault="00C15857"/>
    <w:sectPr w:rsidR="00C158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A32BC"/>
    <w:multiLevelType w:val="multilevel"/>
    <w:tmpl w:val="2E9C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05"/>
    <w:rsid w:val="002A38F2"/>
    <w:rsid w:val="0055653C"/>
    <w:rsid w:val="00B96F05"/>
    <w:rsid w:val="00C1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0C65"/>
  <w15:chartTrackingRefBased/>
  <w15:docId w15:val="{A5542344-925E-4B95-8674-7FF09EDD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B96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B96F0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9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96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96F05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wd">
    <w:name w:val="kwd"/>
    <w:basedOn w:val="Carpredefinitoparagrafo"/>
    <w:rsid w:val="00B96F05"/>
  </w:style>
  <w:style w:type="character" w:customStyle="1" w:styleId="typ">
    <w:name w:val="typ"/>
    <w:basedOn w:val="Carpredefinitoparagrafo"/>
    <w:rsid w:val="00B96F05"/>
  </w:style>
  <w:style w:type="character" w:customStyle="1" w:styleId="pun">
    <w:name w:val="pun"/>
    <w:basedOn w:val="Carpredefinitoparagrafo"/>
    <w:rsid w:val="00B96F05"/>
  </w:style>
  <w:style w:type="character" w:customStyle="1" w:styleId="pln">
    <w:name w:val="pln"/>
    <w:basedOn w:val="Carpredefinitoparagrafo"/>
    <w:rsid w:val="00B96F05"/>
  </w:style>
  <w:style w:type="character" w:customStyle="1" w:styleId="com">
    <w:name w:val="com"/>
    <w:basedOn w:val="Carpredefinitoparagrafo"/>
    <w:rsid w:val="00B96F05"/>
  </w:style>
  <w:style w:type="character" w:styleId="Collegamentoipertestuale">
    <w:name w:val="Hyperlink"/>
    <w:basedOn w:val="Carpredefinitoparagrafo"/>
    <w:uiPriority w:val="99"/>
    <w:semiHidden/>
    <w:unhideWhenUsed/>
    <w:rsid w:val="00B96F05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B96F05"/>
    <w:rPr>
      <w:b/>
      <w:bCs/>
    </w:rPr>
  </w:style>
  <w:style w:type="character" w:customStyle="1" w:styleId="langdefault">
    <w:name w:val="lang:default"/>
    <w:basedOn w:val="Carpredefinitoparagrafo"/>
    <w:rsid w:val="00B96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4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coretutorials.com/2019/09/27/creating-windows-services-in-net-core-part-2-the-topshelf-wa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coretutorials.com/2019/01/13/hosted-services-in-asp-net-core/" TargetMode="External"/><Relationship Id="rId11" Type="http://schemas.openxmlformats.org/officeDocument/2006/relationships/hyperlink" Target="https://dotnetcoretutorials.com/2018/09/12/hosting-an-asp-net-core-web-application-as-a-windows-servic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tnetcoretutorials.com/2019/12/21/hosting-an-asp-net-core-web-app-as-a-windows-service-in-net-core-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coretutorials.com/2019/09/19/creating-windows-services-in-net-core-part-1-the-microsoft-wa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1071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6</vt:i4>
      </vt:variant>
    </vt:vector>
  </HeadingPairs>
  <TitlesOfParts>
    <vt:vector size="7" baseType="lpstr">
      <vt:lpstr/>
      <vt:lpstr>        Il set up</vt:lpstr>
      <vt:lpstr>        Esecuzione / debug della nostra applicazione</vt:lpstr>
      <vt:lpstr>        Trasformare la nostra app in un servizio Windows</vt:lpstr>
      <vt:lpstr>        Installazione su Linux</vt:lpstr>
      <vt:lpstr>        Microsoft vs Topshelf vs .NET Core Workers</vt:lpstr>
      <vt:lpstr>        Post Correlati</vt:lpstr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2021-02-18T15:06:00Z</dcterms:created>
  <dcterms:modified xsi:type="dcterms:W3CDTF">2021-02-18T15:27:00Z</dcterms:modified>
</cp:coreProperties>
</file>