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5D" w:rsidRDefault="00C764E8" w:rsidP="00C764E8">
      <w:pPr>
        <w:pStyle w:val="Titolo1"/>
      </w:pPr>
      <w:proofErr w:type="spellStart"/>
      <w:r>
        <w:t>Linked</w:t>
      </w:r>
      <w:proofErr w:type="spellEnd"/>
      <w:r>
        <w:t xml:space="preserve"> Server tra server SQL</w:t>
      </w:r>
    </w:p>
    <w:p w:rsidR="00C764E8" w:rsidRDefault="00C764E8" w:rsidP="00C764E8"/>
    <w:p w:rsidR="00C764E8" w:rsidRDefault="00C764E8" w:rsidP="00C764E8">
      <w:r>
        <w:rPr>
          <w:noProof/>
          <w:lang w:eastAsia="it-IT"/>
        </w:rPr>
        <w:drawing>
          <wp:inline distT="0" distB="0" distL="0" distR="0" wp14:anchorId="2EB61528" wp14:editId="44F0AA1B">
            <wp:extent cx="3657600" cy="44198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150" cy="44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E8" w:rsidRDefault="00C764E8" w:rsidP="00C764E8">
      <w:r>
        <w:t>COLUSSIGROUPSQL.DATABASE.WINDOWS.NET corrisponde all’istanza di SQL Server</w:t>
      </w:r>
    </w:p>
    <w:p w:rsidR="00C764E8" w:rsidRDefault="00C764E8" w:rsidP="00C764E8">
      <w:r>
        <w:rPr>
          <w:noProof/>
          <w:lang w:eastAsia="it-IT"/>
        </w:rPr>
        <w:drawing>
          <wp:inline distT="0" distB="0" distL="0" distR="0" wp14:anchorId="3A4191EB" wp14:editId="0087A6E9">
            <wp:extent cx="3638244" cy="340042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135" cy="34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64"/>
    <w:rsid w:val="003B575D"/>
    <w:rsid w:val="00C764E8"/>
    <w:rsid w:val="00D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14DA"/>
  <w15:chartTrackingRefBased/>
  <w15:docId w15:val="{21517623-4164-4B7E-AAC8-AFFB2555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6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76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2020-07-31T07:29:00Z</dcterms:created>
  <dcterms:modified xsi:type="dcterms:W3CDTF">2020-07-31T07:32:00Z</dcterms:modified>
</cp:coreProperties>
</file>