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343E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inline distT="0" distB="0" distL="0" distR="0" wp14:anchorId="29320316" wp14:editId="7EAD3C3A">
            <wp:extent cx="876300" cy="923925"/>
            <wp:effectExtent l="0" t="0" r="0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0298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</w:p>
    <w:p w14:paraId="5A5A536A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  <w:r w:rsidRPr="00E410EE"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  <w:t>Università degli Studi di Catania</w:t>
      </w:r>
    </w:p>
    <w:p w14:paraId="563EED50" w14:textId="7D1D0211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  <w:lang w:eastAsia="ar-SA"/>
        </w:rPr>
        <w:t>Dipartimento di</w:t>
      </w:r>
      <w:r w:rsidR="006A11BE">
        <w:rPr>
          <w:rFonts w:ascii="Times New Roman" w:eastAsia="Times New Roman" w:hAnsi="Times New Roman" w:cs="Times New Roman"/>
          <w:smallCaps/>
          <w:sz w:val="32"/>
          <w:szCs w:val="32"/>
          <w:lang w:eastAsia="ar-SA"/>
        </w:rPr>
        <w:t xml:space="preserve"> ingegneria informatica</w:t>
      </w:r>
    </w:p>
    <w:p w14:paraId="4722EDCE" w14:textId="6F679C50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</w:pP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Corso di Laurea in </w:t>
      </w:r>
      <w:r w:rsidR="006A11B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ingegneria informatica</w:t>
      </w: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secondo</w:t>
      </w: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 livello</w:t>
      </w:r>
    </w:p>
    <w:p w14:paraId="2209C637" w14:textId="77777777" w:rsidR="00A04AA5" w:rsidRPr="00E410EE" w:rsidRDefault="00A04AA5" w:rsidP="00A04AA5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6C05DF4E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8549D6F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1288CF5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B4607B" w14:textId="77777777" w:rsidR="00A04AA5" w:rsidRPr="00E410EE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1E6217B" w14:textId="1BD1C43C" w:rsidR="00A04AA5" w:rsidRDefault="006A11BE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  <w:t>Irene Baldacchino</w:t>
      </w:r>
    </w:p>
    <w:p w14:paraId="5961EABE" w14:textId="0A8C338A" w:rsidR="006A11BE" w:rsidRPr="006A11BE" w:rsidRDefault="00316806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  <w:t>Marco D’Alessandro</w:t>
      </w:r>
    </w:p>
    <w:p w14:paraId="349F3A82" w14:textId="77777777" w:rsidR="00A04AA5" w:rsidRPr="006A11BE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B946A5C" w14:textId="77777777" w:rsidR="00A04AA5" w:rsidRPr="006A11B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7C14328" w14:textId="77777777" w:rsidR="00A04AA5" w:rsidRPr="006A11B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3A3968" w14:textId="77777777" w:rsidR="00A04AA5" w:rsidRPr="006A11B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0B94FDA" w14:textId="246DEE34" w:rsidR="00A04AA5" w:rsidRPr="00711B9B" w:rsidRDefault="00316806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ar-SA"/>
        </w:rPr>
        <w:t xml:space="preserve">Just </w:t>
      </w:r>
      <w:proofErr w:type="spellStart"/>
      <w:r>
        <w:rPr>
          <w:rFonts w:ascii="Times New Roman" w:eastAsia="Times New Roman" w:hAnsi="Times New Roman" w:cs="Times New Roman"/>
          <w:sz w:val="36"/>
          <w:szCs w:val="24"/>
          <w:lang w:eastAsia="ar-SA"/>
        </w:rPr>
        <w:t>It</w:t>
      </w:r>
      <w:proofErr w:type="spellEnd"/>
    </w:p>
    <w:p w14:paraId="40394ED0" w14:textId="77777777" w:rsidR="00A04AA5" w:rsidRPr="00711B9B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1915BA0" w14:textId="77777777" w:rsidR="00A04AA5" w:rsidRPr="00711B9B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074EFB3" w14:textId="77777777" w:rsidR="00A04AA5" w:rsidRPr="00711B9B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11C997E" w14:textId="77777777" w:rsidR="00A04AA5" w:rsidRPr="00711B9B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1394D2A" w14:textId="77777777" w:rsidR="00A04AA5" w:rsidRPr="00711B9B" w:rsidRDefault="00A04AA5" w:rsidP="00A04AA5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E522EA9" w14:textId="77777777" w:rsidR="00A04AA5" w:rsidRPr="00711B9B" w:rsidRDefault="00A04AA5" w:rsidP="00A04AA5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1D4BA2C" w14:textId="77777777" w:rsidR="00A04AA5" w:rsidRPr="00711B9B" w:rsidRDefault="00A04AA5" w:rsidP="00A04AA5">
      <w:pP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F70D56" w14:textId="40582FBD" w:rsidR="00A04AA5" w:rsidRPr="00E410EE" w:rsidRDefault="006A11BE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progetto di </w:t>
      </w:r>
      <w:r w:rsidR="00316806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Advanced programming </w:t>
      </w:r>
      <w:proofErr w:type="spellStart"/>
      <w:r w:rsidR="00316806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languages</w:t>
      </w:r>
      <w:proofErr w:type="spellEnd"/>
    </w:p>
    <w:p w14:paraId="68C796E6" w14:textId="77777777" w:rsidR="00A04AA5" w:rsidRPr="00E410EE" w:rsidRDefault="00A04AA5" w:rsidP="00A04AA5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BF4DCA8" w14:textId="77777777" w:rsidR="00A04AA5" w:rsidRPr="00E410EE" w:rsidRDefault="00A04AA5" w:rsidP="00A04AA5">
      <w:pP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BC1F07A" w14:textId="77777777" w:rsidR="00A04AA5" w:rsidRPr="00E410EE" w:rsidRDefault="00A04AA5" w:rsidP="00A04AA5">
      <w:pPr>
        <w:spacing w:after="0" w:line="240" w:lineRule="auto"/>
        <w:ind w:left="6840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A332AD3" w14:textId="77777777" w:rsidR="00A04AA5" w:rsidRPr="00E410EE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7FEA477" w14:textId="77777777" w:rsidR="00A04AA5" w:rsidRPr="00E410EE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EF82B77" w14:textId="77777777" w:rsidR="00A04AA5" w:rsidRPr="00E410EE" w:rsidRDefault="00A04AA5" w:rsidP="00A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1A863F3" w14:textId="77777777" w:rsidR="00A04AA5" w:rsidRPr="00E410EE" w:rsidRDefault="00A04AA5" w:rsidP="00A04A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FB954F9" w14:textId="6C7637AC" w:rsidR="00A04AA5" w:rsidRDefault="00A04AA5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E42AD9C" w14:textId="2F0AF158" w:rsidR="006A11BE" w:rsidRDefault="006A11BE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D9953C" w14:textId="233EF797" w:rsidR="006A11BE" w:rsidRDefault="006A11BE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1AD18B3" w14:textId="28995163" w:rsidR="006A11BE" w:rsidRDefault="006A11BE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CD40BF3" w14:textId="0DDB199C" w:rsidR="006A11BE" w:rsidRDefault="006A11BE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9722F38" w14:textId="1C8A3E01" w:rsidR="006A11BE" w:rsidRDefault="006A11BE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3FDCA53" w14:textId="77777777" w:rsidR="00A04AA5" w:rsidRPr="00E410EE" w:rsidRDefault="00A04AA5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A477AFD" w14:textId="77777777" w:rsidR="00A04AA5" w:rsidRPr="00E410EE" w:rsidRDefault="00A04AA5" w:rsidP="00A04A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3461586" w14:textId="77777777" w:rsidR="00A04AA5" w:rsidRPr="00E410EE" w:rsidRDefault="00A04AA5" w:rsidP="00A04AA5">
      <w:pPr>
        <w:tabs>
          <w:tab w:val="left" w:pos="412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2B498D0" w14:textId="1F2AFE91" w:rsidR="00A04AA5" w:rsidRPr="00E410EE" w:rsidRDefault="00A04AA5" w:rsidP="00A04AA5">
      <w:pPr>
        <w:tabs>
          <w:tab w:val="left" w:pos="412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>Anno Accademico 20</w:t>
      </w:r>
      <w:r w:rsidR="00316806">
        <w:rPr>
          <w:rFonts w:ascii="Times New Roman" w:eastAsia="Times New Roman" w:hAnsi="Times New Roman" w:cs="Times New Roman"/>
          <w:sz w:val="26"/>
          <w:szCs w:val="26"/>
          <w:lang w:eastAsia="ar-SA"/>
        </w:rPr>
        <w:t>20</w:t>
      </w: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–</w:t>
      </w: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20</w:t>
      </w:r>
      <w:r w:rsidR="006A11BE">
        <w:rPr>
          <w:rFonts w:ascii="Times New Roman" w:eastAsia="Times New Roman" w:hAnsi="Times New Roman" w:cs="Times New Roman"/>
          <w:sz w:val="26"/>
          <w:szCs w:val="26"/>
          <w:lang w:eastAsia="ar-SA"/>
        </w:rPr>
        <w:t>2</w:t>
      </w:r>
      <w:r w:rsidR="00316806">
        <w:rPr>
          <w:rFonts w:ascii="Times New Roman" w:eastAsia="Times New Roman" w:hAnsi="Times New Roman" w:cs="Times New Roman"/>
          <w:sz w:val="26"/>
          <w:szCs w:val="26"/>
          <w:lang w:eastAsia="ar-SA"/>
        </w:rPr>
        <w:t>1</w:t>
      </w:r>
    </w:p>
    <w:p w14:paraId="355722F4" w14:textId="77777777" w:rsidR="00A04AA5" w:rsidRDefault="00A04AA5" w:rsidP="00A04AA5">
      <w:pPr>
        <w:sectPr w:rsidR="00A04AA5" w:rsidSect="00BA04FE">
          <w:footerReference w:type="default" r:id="rId12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-1425497473"/>
        <w:docPartObj>
          <w:docPartGallery w:val="Table of Contents"/>
          <w:docPartUnique/>
        </w:docPartObj>
      </w:sdtPr>
      <w:sdtEndPr/>
      <w:sdtContent>
        <w:p w14:paraId="6C844F08" w14:textId="77777777" w:rsidR="00442879" w:rsidRPr="00442879" w:rsidRDefault="003548D7">
          <w:pPr>
            <w:pStyle w:val="Titolosommario"/>
            <w:rPr>
              <w:color w:val="auto"/>
            </w:rPr>
          </w:pPr>
          <w:r>
            <w:rPr>
              <w:color w:val="auto"/>
            </w:rPr>
            <w:t>Indice</w:t>
          </w:r>
        </w:p>
        <w:p w14:paraId="6BF97604" w14:textId="292F8EDD" w:rsidR="00E62A5D" w:rsidRDefault="00442879">
          <w:pPr>
            <w:pStyle w:val="Sommario1"/>
            <w:tabs>
              <w:tab w:val="left" w:pos="1320"/>
              <w:tab w:val="right" w:leader="dot" w:pos="7927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6601" w:history="1">
            <w:r w:rsidR="00E62A5D" w:rsidRPr="00331D66">
              <w:rPr>
                <w:rStyle w:val="Collegamentoipertestuale"/>
                <w:noProof/>
              </w:rPr>
              <w:t>Capitolo 1 –</w:t>
            </w:r>
            <w:r w:rsidR="00E62A5D">
              <w:rPr>
                <w:noProof/>
                <w:lang w:eastAsia="it-IT"/>
              </w:rPr>
              <w:tab/>
            </w:r>
            <w:r w:rsidR="00E62A5D" w:rsidRPr="00331D66">
              <w:rPr>
                <w:rStyle w:val="Collegamentoipertestuale"/>
                <w:noProof/>
              </w:rPr>
              <w:t>Introduzione</w:t>
            </w:r>
            <w:r w:rsidR="00E62A5D">
              <w:rPr>
                <w:noProof/>
                <w:webHidden/>
              </w:rPr>
              <w:tab/>
            </w:r>
            <w:r w:rsidR="00E62A5D">
              <w:rPr>
                <w:noProof/>
                <w:webHidden/>
              </w:rPr>
              <w:fldChar w:fldCharType="begin"/>
            </w:r>
            <w:r w:rsidR="00E62A5D">
              <w:rPr>
                <w:noProof/>
                <w:webHidden/>
              </w:rPr>
              <w:instrText xml:space="preserve"> PAGEREF _Toc89166601 \h </w:instrText>
            </w:r>
            <w:r w:rsidR="00E62A5D">
              <w:rPr>
                <w:noProof/>
                <w:webHidden/>
              </w:rPr>
            </w:r>
            <w:r w:rsidR="00E62A5D">
              <w:rPr>
                <w:noProof/>
                <w:webHidden/>
              </w:rPr>
              <w:fldChar w:fldCharType="separate"/>
            </w:r>
            <w:r w:rsidR="00E62A5D">
              <w:rPr>
                <w:noProof/>
                <w:webHidden/>
              </w:rPr>
              <w:t>3</w:t>
            </w:r>
            <w:r w:rsidR="00E62A5D">
              <w:rPr>
                <w:noProof/>
                <w:webHidden/>
              </w:rPr>
              <w:fldChar w:fldCharType="end"/>
            </w:r>
          </w:hyperlink>
        </w:p>
        <w:p w14:paraId="5C315749" w14:textId="4B2A26B2" w:rsidR="00E62A5D" w:rsidRDefault="00E62A5D">
          <w:pPr>
            <w:pStyle w:val="Sommario1"/>
            <w:tabs>
              <w:tab w:val="left" w:pos="1320"/>
              <w:tab w:val="right" w:leader="dot" w:pos="7927"/>
            </w:tabs>
            <w:rPr>
              <w:noProof/>
              <w:lang w:eastAsia="it-IT"/>
            </w:rPr>
          </w:pPr>
          <w:hyperlink w:anchor="_Toc89166602" w:history="1">
            <w:r w:rsidRPr="00331D66">
              <w:rPr>
                <w:rStyle w:val="Collegamentoipertestuale"/>
                <w:noProof/>
              </w:rPr>
              <w:t>Capitolo 2 –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71A5" w14:textId="19BF36C2" w:rsidR="00E62A5D" w:rsidRDefault="00E62A5D">
          <w:pPr>
            <w:pStyle w:val="Sommario2"/>
            <w:tabs>
              <w:tab w:val="left" w:pos="880"/>
              <w:tab w:val="right" w:leader="dot" w:pos="7927"/>
            </w:tabs>
            <w:rPr>
              <w:noProof/>
              <w:lang w:eastAsia="it-IT"/>
            </w:rPr>
          </w:pPr>
          <w:hyperlink w:anchor="_Toc89166603" w:history="1">
            <w:r w:rsidRPr="00331D66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– Ristoratore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B6E3" w14:textId="3386B0AE" w:rsidR="00E62A5D" w:rsidRDefault="00E62A5D">
          <w:pPr>
            <w:pStyle w:val="Sommario2"/>
            <w:tabs>
              <w:tab w:val="left" w:pos="880"/>
              <w:tab w:val="right" w:leader="dot" w:pos="7927"/>
            </w:tabs>
            <w:rPr>
              <w:noProof/>
              <w:lang w:eastAsia="it-IT"/>
            </w:rPr>
          </w:pPr>
          <w:hyperlink w:anchor="_Toc89166604" w:history="1">
            <w:r w:rsidRPr="00331D66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E454" w14:textId="0DE0A49C" w:rsidR="00E62A5D" w:rsidRDefault="00E62A5D">
          <w:pPr>
            <w:pStyle w:val="Sommario2"/>
            <w:tabs>
              <w:tab w:val="left" w:pos="880"/>
              <w:tab w:val="right" w:leader="dot" w:pos="7927"/>
            </w:tabs>
            <w:rPr>
              <w:noProof/>
              <w:lang w:eastAsia="it-IT"/>
            </w:rPr>
          </w:pPr>
          <w:hyperlink w:anchor="_Toc89166605" w:history="1">
            <w:r w:rsidRPr="00331D66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– Alcune scelte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3765" w14:textId="308E1D78" w:rsidR="00E62A5D" w:rsidRDefault="00E62A5D">
          <w:pPr>
            <w:pStyle w:val="Sommario1"/>
            <w:tabs>
              <w:tab w:val="left" w:pos="1320"/>
              <w:tab w:val="right" w:leader="dot" w:pos="7927"/>
            </w:tabs>
            <w:rPr>
              <w:noProof/>
              <w:lang w:eastAsia="it-IT"/>
            </w:rPr>
          </w:pPr>
          <w:hyperlink w:anchor="_Toc89166606" w:history="1">
            <w:r w:rsidRPr="00331D66">
              <w:rPr>
                <w:rStyle w:val="Collegamentoipertestuale"/>
                <w:noProof/>
              </w:rPr>
              <w:t>Capitolo 3 –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DF1B" w14:textId="785D005C" w:rsidR="00E62A5D" w:rsidRDefault="00E62A5D">
          <w:pPr>
            <w:pStyle w:val="Sommario2"/>
            <w:tabs>
              <w:tab w:val="left" w:pos="880"/>
              <w:tab w:val="right" w:leader="dot" w:pos="7927"/>
            </w:tabs>
            <w:rPr>
              <w:noProof/>
              <w:lang w:eastAsia="it-IT"/>
            </w:rPr>
          </w:pPr>
          <w:hyperlink w:anchor="_Toc89166607" w:history="1">
            <w:r w:rsidRPr="00331D66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– Gestione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D83E" w14:textId="67EA3493" w:rsidR="00E62A5D" w:rsidRDefault="00E62A5D">
          <w:pPr>
            <w:pStyle w:val="Sommario1"/>
            <w:tabs>
              <w:tab w:val="left" w:pos="1320"/>
              <w:tab w:val="right" w:leader="dot" w:pos="7927"/>
            </w:tabs>
            <w:rPr>
              <w:noProof/>
              <w:lang w:eastAsia="it-IT"/>
            </w:rPr>
          </w:pPr>
          <w:hyperlink w:anchor="_Toc89166608" w:history="1">
            <w:r w:rsidRPr="00331D66">
              <w:rPr>
                <w:rStyle w:val="Collegamentoipertestuale"/>
                <w:noProof/>
              </w:rPr>
              <w:t>Capitolo 4 –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Script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764C" w14:textId="2E5111CF" w:rsidR="00E62A5D" w:rsidRDefault="00E62A5D">
          <w:pPr>
            <w:pStyle w:val="Sommario1"/>
            <w:tabs>
              <w:tab w:val="left" w:pos="1320"/>
              <w:tab w:val="right" w:leader="dot" w:pos="7927"/>
            </w:tabs>
            <w:rPr>
              <w:noProof/>
              <w:lang w:eastAsia="it-IT"/>
            </w:rPr>
          </w:pPr>
          <w:hyperlink w:anchor="_Toc89166609" w:history="1">
            <w:r w:rsidRPr="00331D66">
              <w:rPr>
                <w:rStyle w:val="Collegamentoipertestuale"/>
                <w:noProof/>
              </w:rPr>
              <w:t>Capitolo 5 –</w:t>
            </w:r>
            <w:r>
              <w:rPr>
                <w:noProof/>
                <w:lang w:eastAsia="it-IT"/>
              </w:rPr>
              <w:tab/>
            </w:r>
            <w:r w:rsidRPr="00331D66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4574" w14:textId="569D2F27" w:rsidR="00442879" w:rsidRDefault="00442879">
          <w:r>
            <w:rPr>
              <w:b/>
              <w:bCs/>
            </w:rPr>
            <w:fldChar w:fldCharType="end"/>
          </w:r>
        </w:p>
      </w:sdtContent>
    </w:sdt>
    <w:p w14:paraId="1B291E9A" w14:textId="77777777" w:rsidR="00A04AA5" w:rsidRDefault="00A04AA5">
      <w:r>
        <w:br w:type="page"/>
      </w:r>
    </w:p>
    <w:p w14:paraId="104F1822" w14:textId="5B555C45" w:rsidR="00316806" w:rsidRDefault="00316806" w:rsidP="00254C9C">
      <w:pPr>
        <w:pStyle w:val="Titolo1"/>
        <w:numPr>
          <w:ilvl w:val="0"/>
          <w:numId w:val="1"/>
        </w:numPr>
        <w:spacing w:line="360" w:lineRule="auto"/>
        <w:rPr>
          <w:color w:val="auto"/>
          <w:sz w:val="32"/>
          <w:szCs w:val="36"/>
        </w:rPr>
      </w:pPr>
      <w:bookmarkStart w:id="0" w:name="_Toc89166601"/>
      <w:r>
        <w:rPr>
          <w:color w:val="auto"/>
          <w:sz w:val="32"/>
          <w:szCs w:val="36"/>
        </w:rPr>
        <w:lastRenderedPageBreak/>
        <w:t>Introduzione</w:t>
      </w:r>
      <w:bookmarkEnd w:id="0"/>
      <w:r w:rsidRPr="00316806">
        <w:rPr>
          <w:color w:val="auto"/>
          <w:sz w:val="32"/>
          <w:szCs w:val="36"/>
        </w:rPr>
        <w:t xml:space="preserve"> </w:t>
      </w:r>
    </w:p>
    <w:p w14:paraId="74C1B6E7" w14:textId="3C0F1A24" w:rsidR="00316806" w:rsidRDefault="00316806" w:rsidP="00316806">
      <w:r w:rsidRPr="00316806">
        <w:rPr>
          <w:b/>
          <w:bCs/>
        </w:rPr>
        <w:t xml:space="preserve">JUST IT </w:t>
      </w:r>
      <w:r w:rsidRPr="00316806">
        <w:t>è un software implementato con</w:t>
      </w:r>
      <w:r>
        <w:t xml:space="preserve"> lo scopo di gestire un meccanismo di prenotazione per consegne a domicilio, simile ad altri software già esistenti come Just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Glovo</w:t>
      </w:r>
      <w:proofErr w:type="spellEnd"/>
      <w:r>
        <w:t xml:space="preserve"> o </w:t>
      </w:r>
      <w:proofErr w:type="spellStart"/>
      <w:r>
        <w:t>Deliveroo</w:t>
      </w:r>
      <w:proofErr w:type="spellEnd"/>
      <w:r>
        <w:t>.</w:t>
      </w:r>
    </w:p>
    <w:p w14:paraId="2A6AA24F" w14:textId="5124C97A" w:rsidR="00316806" w:rsidRDefault="001A7BB7" w:rsidP="00316806">
      <w:r>
        <w:t>Dopo l’avvenuta registrazione o login, in base alla tipologia di utente (ristoratore o cliente), saranno visibili due diverse interfacce con funzionalità totalmente differenti</w:t>
      </w:r>
      <w:r w:rsidR="007A5B28">
        <w:t xml:space="preserve"> al fine di simulare un vero e proprio meccanismo di scambio di ordini.</w:t>
      </w:r>
    </w:p>
    <w:p w14:paraId="0B523925" w14:textId="3A98DAEF" w:rsidR="007A5B28" w:rsidRDefault="007A5B28" w:rsidP="00316806">
      <w:r>
        <w:t xml:space="preserve">L’applicativo è stato suddiviso in </w:t>
      </w:r>
      <w:r w:rsidR="0072635A">
        <w:t>quattro</w:t>
      </w:r>
      <w:r>
        <w:t xml:space="preserve"> parti:</w:t>
      </w:r>
    </w:p>
    <w:p w14:paraId="2F47842A" w14:textId="7DCD63C9" w:rsidR="007A5B28" w:rsidRDefault="007A5B28" w:rsidP="00254C9C">
      <w:pPr>
        <w:pStyle w:val="Paragrafoelenco"/>
        <w:numPr>
          <w:ilvl w:val="0"/>
          <w:numId w:val="3"/>
        </w:numPr>
      </w:pPr>
      <w:r w:rsidRPr="007A5B28">
        <w:rPr>
          <w:b/>
          <w:bCs/>
        </w:rPr>
        <w:t>Client</w:t>
      </w:r>
      <w:r>
        <w:t>, implementato mediante l’utilizzo di C# poiché permette una programmazione ad eventi, essenziale per l’interazione dell’utente con l’interfaccia</w:t>
      </w:r>
      <w:r w:rsidR="0072635A">
        <w:t>;</w:t>
      </w:r>
    </w:p>
    <w:p w14:paraId="2B9AE861" w14:textId="5B975497" w:rsidR="007A5B28" w:rsidRDefault="007A5B28" w:rsidP="00254C9C">
      <w:pPr>
        <w:pStyle w:val="Paragrafoelenco"/>
        <w:numPr>
          <w:ilvl w:val="0"/>
          <w:numId w:val="3"/>
        </w:numPr>
      </w:pPr>
      <w:r w:rsidRPr="007A5B28">
        <w:rPr>
          <w:b/>
          <w:bCs/>
        </w:rPr>
        <w:t>Server</w:t>
      </w:r>
      <w:r>
        <w:t xml:space="preserve">, implementato mediante l’utilizzo di Python insieme a </w:t>
      </w:r>
      <w:proofErr w:type="spellStart"/>
      <w:r>
        <w:t>Flask</w:t>
      </w:r>
      <w:proofErr w:type="spellEnd"/>
      <w:r>
        <w:t>, framework web</w:t>
      </w:r>
      <w:r w:rsidR="0072635A">
        <w:t>;</w:t>
      </w:r>
    </w:p>
    <w:p w14:paraId="1D49F6CC" w14:textId="74B9EEF0" w:rsidR="007A5B28" w:rsidRPr="0072635A" w:rsidRDefault="007A5B28" w:rsidP="00254C9C">
      <w:pPr>
        <w:pStyle w:val="Paragrafoelenco"/>
        <w:numPr>
          <w:ilvl w:val="0"/>
          <w:numId w:val="3"/>
        </w:numPr>
        <w:rPr>
          <w:b/>
          <w:bCs/>
        </w:rPr>
      </w:pPr>
      <w:r w:rsidRPr="007A5B28">
        <w:rPr>
          <w:b/>
          <w:bCs/>
        </w:rPr>
        <w:t>Statistiche</w:t>
      </w:r>
      <w:r>
        <w:rPr>
          <w:b/>
          <w:bCs/>
        </w:rPr>
        <w:t xml:space="preserve">, </w:t>
      </w:r>
      <w:r>
        <w:t>effettuate mediante l’utilizzo di R, nato per lo sviluppo di analisi statistica dei dati</w:t>
      </w:r>
      <w:r w:rsidR="0072635A">
        <w:t>;</w:t>
      </w:r>
    </w:p>
    <w:p w14:paraId="1C105411" w14:textId="3D1508B1" w:rsidR="0072635A" w:rsidRPr="007A5B28" w:rsidRDefault="0072635A" w:rsidP="00254C9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Database</w:t>
      </w:r>
      <w:r>
        <w:t xml:space="preserve"> MySQL per rendere permanenti i dati inseriti.</w:t>
      </w:r>
    </w:p>
    <w:p w14:paraId="0B942C74" w14:textId="317D6590" w:rsidR="007A5B28" w:rsidRPr="007A5B28" w:rsidRDefault="007A5B28" w:rsidP="007A5B28">
      <w:r>
        <w:t>Ogni capitolo sarà dedicato ad ogni singola parte implementativa del software, evidenziando alcune scelte implementative effettuate durante la sua realizzazione.</w:t>
      </w:r>
    </w:p>
    <w:p w14:paraId="0A4AB1FD" w14:textId="7FFA47E2" w:rsidR="005060E4" w:rsidRDefault="005060E4" w:rsidP="005060E4">
      <w:pPr>
        <w:jc w:val="both"/>
      </w:pPr>
    </w:p>
    <w:p w14:paraId="3FA4961F" w14:textId="0DE9B01C" w:rsidR="007A5B28" w:rsidRDefault="007A5B28" w:rsidP="005060E4">
      <w:pPr>
        <w:jc w:val="both"/>
      </w:pPr>
    </w:p>
    <w:p w14:paraId="5915DB31" w14:textId="766546D8" w:rsidR="007A5B28" w:rsidRDefault="007A5B28" w:rsidP="005060E4">
      <w:pPr>
        <w:jc w:val="both"/>
      </w:pPr>
    </w:p>
    <w:p w14:paraId="265BC6AE" w14:textId="760FF4A0" w:rsidR="007A5B28" w:rsidRDefault="007A5B28" w:rsidP="005060E4">
      <w:pPr>
        <w:jc w:val="both"/>
      </w:pPr>
    </w:p>
    <w:p w14:paraId="5D289DCD" w14:textId="3BCFC1F9" w:rsidR="007A5B28" w:rsidRDefault="007A5B28" w:rsidP="005060E4">
      <w:pPr>
        <w:jc w:val="both"/>
      </w:pPr>
    </w:p>
    <w:p w14:paraId="2C513970" w14:textId="24F50A93" w:rsidR="007A5B28" w:rsidRDefault="007A5B28" w:rsidP="005060E4">
      <w:pPr>
        <w:jc w:val="both"/>
      </w:pPr>
    </w:p>
    <w:p w14:paraId="67A3747A" w14:textId="254783DE" w:rsidR="007A5B28" w:rsidRDefault="007A5B28" w:rsidP="005060E4">
      <w:pPr>
        <w:jc w:val="both"/>
      </w:pPr>
    </w:p>
    <w:p w14:paraId="439AAA9F" w14:textId="19CA01A5" w:rsidR="007A5B28" w:rsidRDefault="007A5B28" w:rsidP="005060E4">
      <w:pPr>
        <w:jc w:val="both"/>
      </w:pPr>
    </w:p>
    <w:p w14:paraId="75ADC83E" w14:textId="634491AE" w:rsidR="007A5B28" w:rsidRDefault="007A5B28" w:rsidP="005060E4">
      <w:pPr>
        <w:jc w:val="both"/>
      </w:pPr>
    </w:p>
    <w:p w14:paraId="5895A13E" w14:textId="42C87965" w:rsidR="007A5B28" w:rsidRDefault="007A5B28" w:rsidP="005060E4">
      <w:pPr>
        <w:jc w:val="both"/>
      </w:pPr>
    </w:p>
    <w:p w14:paraId="1FE5F19C" w14:textId="10C18376" w:rsidR="007A5B28" w:rsidRDefault="007A5B28" w:rsidP="005060E4">
      <w:pPr>
        <w:jc w:val="both"/>
      </w:pPr>
    </w:p>
    <w:p w14:paraId="6ADD0E2C" w14:textId="77777777" w:rsidR="007A5B28" w:rsidRPr="005060E4" w:rsidRDefault="007A5B28" w:rsidP="005060E4">
      <w:pPr>
        <w:jc w:val="both"/>
      </w:pPr>
    </w:p>
    <w:p w14:paraId="1ED4F406" w14:textId="47B1F2B0" w:rsidR="00624984" w:rsidRDefault="00316806" w:rsidP="00254C9C">
      <w:pPr>
        <w:pStyle w:val="Titolo1"/>
        <w:numPr>
          <w:ilvl w:val="0"/>
          <w:numId w:val="1"/>
        </w:numPr>
        <w:spacing w:line="360" w:lineRule="auto"/>
        <w:rPr>
          <w:color w:val="auto"/>
          <w:sz w:val="32"/>
          <w:szCs w:val="36"/>
        </w:rPr>
      </w:pPr>
      <w:bookmarkStart w:id="1" w:name="_Toc89166602"/>
      <w:r>
        <w:rPr>
          <w:color w:val="auto"/>
          <w:sz w:val="32"/>
          <w:szCs w:val="36"/>
        </w:rPr>
        <w:lastRenderedPageBreak/>
        <w:t>Client</w:t>
      </w:r>
      <w:bookmarkEnd w:id="1"/>
    </w:p>
    <w:p w14:paraId="10B82820" w14:textId="6118084A" w:rsidR="007A5B28" w:rsidRDefault="0072635A" w:rsidP="007A5B28">
      <w:r>
        <w:t>Il client, quindi la parte dedicata all’interazione con l’utente, è stata implementata utilizzando come linguaggio di programmazione C#.</w:t>
      </w:r>
    </w:p>
    <w:p w14:paraId="60A7E838" w14:textId="087DAC7A" w:rsidR="0072635A" w:rsidRDefault="0072635A" w:rsidP="007A5B28">
      <w:r>
        <w:t>Questo ha permesso la creazione di un’interfaccia minimale per la generazione di eventi che eseguono chiamate REST al server.</w:t>
      </w:r>
    </w:p>
    <w:p w14:paraId="584E734D" w14:textId="437953E6" w:rsidR="0072635A" w:rsidRDefault="0072635A" w:rsidP="007A5B28">
      <w:r>
        <w:t>Inizialmente, l’utente visualizzerà un’interfaccia comune sia al ristoratore che al cliente, dove sarà possibile effettuare il login o la registrazione.</w:t>
      </w:r>
    </w:p>
    <w:p w14:paraId="2094867C" w14:textId="7BCD2E38" w:rsidR="0072635A" w:rsidRDefault="0072635A" w:rsidP="007A5B28">
      <w:r>
        <w:t>Quindi la schermata principale che visualizzerà è la seguente:</w:t>
      </w:r>
    </w:p>
    <w:p w14:paraId="097315AE" w14:textId="28735726" w:rsidR="0072635A" w:rsidRDefault="0072635A" w:rsidP="007A5B28">
      <w:r>
        <w:t>//IMMAGINE LOGIN E REGISTRAZIONE.</w:t>
      </w:r>
    </w:p>
    <w:p w14:paraId="0E5FB912" w14:textId="6AFB46DD" w:rsidR="0072635A" w:rsidRDefault="0072635A" w:rsidP="007A5B28">
      <w:r>
        <w:t>In questo caso inserendo le proprie credenziali sarà possibile accedere direttamente alla home associata al ristoratore o a quella del cliente.</w:t>
      </w:r>
    </w:p>
    <w:p w14:paraId="6184ED74" w14:textId="4721BB65" w:rsidR="0072635A" w:rsidRDefault="0072635A" w:rsidP="00254C9C">
      <w:pPr>
        <w:pStyle w:val="Titolo2"/>
        <w:numPr>
          <w:ilvl w:val="1"/>
          <w:numId w:val="1"/>
        </w:numPr>
        <w:rPr>
          <w:color w:val="auto"/>
        </w:rPr>
      </w:pPr>
      <w:bookmarkStart w:id="2" w:name="_Toc89166603"/>
      <w:r w:rsidRPr="000F28B1">
        <w:rPr>
          <w:color w:val="auto"/>
        </w:rPr>
        <w:t xml:space="preserve">– </w:t>
      </w:r>
      <w:r>
        <w:rPr>
          <w:color w:val="auto"/>
        </w:rPr>
        <w:t>Ristoratore</w:t>
      </w:r>
      <w:bookmarkEnd w:id="2"/>
    </w:p>
    <w:p w14:paraId="741EFC3D" w14:textId="5D11860F" w:rsidR="0072635A" w:rsidRDefault="0072635A" w:rsidP="0072635A"/>
    <w:p w14:paraId="0450E3EA" w14:textId="221D1C02" w:rsidR="0072635A" w:rsidRDefault="0072635A" w:rsidP="0072635A">
      <w:r>
        <w:t>Nel caso in cui l’utente risulti essere un ristoratore questo visualizzerà la seguente homepage</w:t>
      </w:r>
      <w:r w:rsidR="00B951F0">
        <w:t>.</w:t>
      </w:r>
    </w:p>
    <w:p w14:paraId="0C0AD8D7" w14:textId="7C7AA48F" w:rsidR="00B951F0" w:rsidRDefault="00B951F0" w:rsidP="0072635A">
      <w:r>
        <w:t>//IMMAGINE HOME RISTORANTE</w:t>
      </w:r>
    </w:p>
    <w:p w14:paraId="2293616F" w14:textId="77777777" w:rsidR="00B951F0" w:rsidRDefault="00B951F0" w:rsidP="00B951F0">
      <w:pPr>
        <w:rPr>
          <w:b/>
          <w:bCs/>
        </w:rPr>
      </w:pPr>
      <w:r>
        <w:t>Da questa avrà la possibilità di:</w:t>
      </w:r>
      <w:r w:rsidRPr="00B951F0">
        <w:rPr>
          <w:b/>
          <w:bCs/>
        </w:rPr>
        <w:t xml:space="preserve"> </w:t>
      </w:r>
    </w:p>
    <w:p w14:paraId="185592A4" w14:textId="0B435C9E" w:rsidR="00B951F0" w:rsidRDefault="00B951F0" w:rsidP="00254C9C">
      <w:pPr>
        <w:pStyle w:val="Paragrafoelenco"/>
        <w:numPr>
          <w:ilvl w:val="0"/>
          <w:numId w:val="2"/>
        </w:numPr>
      </w:pPr>
      <w:r w:rsidRPr="00B951F0">
        <w:rPr>
          <w:b/>
          <w:bCs/>
        </w:rPr>
        <w:t xml:space="preserve">aprire/chiudere </w:t>
      </w:r>
      <w:r>
        <w:t>il ristorante (in modo tale che il cliente possa visualizzarlo ed abbia la possibilità di poter effettuare un ordine);</w:t>
      </w:r>
    </w:p>
    <w:p w14:paraId="25E76CA1" w14:textId="01B3CAE7" w:rsidR="00B951F0" w:rsidRDefault="00B951F0" w:rsidP="00254C9C">
      <w:pPr>
        <w:pStyle w:val="Paragrafoelenco"/>
        <w:numPr>
          <w:ilvl w:val="0"/>
          <w:numId w:val="2"/>
        </w:numPr>
      </w:pPr>
      <w:r w:rsidRPr="00B951F0">
        <w:rPr>
          <w:b/>
          <w:bCs/>
        </w:rPr>
        <w:t>inserire, visualizzare o cancellare</w:t>
      </w:r>
      <w:r>
        <w:rPr>
          <w:b/>
          <w:bCs/>
        </w:rPr>
        <w:t xml:space="preserve"> (gestire)</w:t>
      </w:r>
      <w:r w:rsidRPr="00B951F0">
        <w:rPr>
          <w:b/>
          <w:bCs/>
        </w:rPr>
        <w:t xml:space="preserve"> </w:t>
      </w:r>
      <w:r>
        <w:t>i menù con i relativi piatti;</w:t>
      </w:r>
    </w:p>
    <w:p w14:paraId="3A3F282B" w14:textId="6CE11BDB" w:rsidR="00B951F0" w:rsidRDefault="00B951F0" w:rsidP="00254C9C">
      <w:pPr>
        <w:pStyle w:val="Paragrafoelenco"/>
        <w:numPr>
          <w:ilvl w:val="0"/>
          <w:numId w:val="2"/>
        </w:numPr>
      </w:pPr>
      <w:r w:rsidRPr="00B951F0">
        <w:rPr>
          <w:b/>
          <w:bCs/>
        </w:rPr>
        <w:t xml:space="preserve">visualizzare </w:t>
      </w:r>
      <w:r>
        <w:t>gli ordini effettuati dai clienti;</w:t>
      </w:r>
    </w:p>
    <w:p w14:paraId="23F4BEA2" w14:textId="699082D0" w:rsidR="00B951F0" w:rsidRPr="005060E4" w:rsidRDefault="00B951F0" w:rsidP="00254C9C">
      <w:pPr>
        <w:pStyle w:val="Paragrafoelenco"/>
        <w:numPr>
          <w:ilvl w:val="0"/>
          <w:numId w:val="2"/>
        </w:numPr>
      </w:pPr>
      <w:r>
        <w:rPr>
          <w:b/>
          <w:bCs/>
        </w:rPr>
        <w:t>cambiare lo stato dell’ordine in confermato o spedito;</w:t>
      </w:r>
    </w:p>
    <w:p w14:paraId="329A94C0" w14:textId="47D611FF" w:rsidR="00B951F0" w:rsidRDefault="00B951F0" w:rsidP="00254C9C">
      <w:pPr>
        <w:pStyle w:val="Paragrafoelenco"/>
        <w:numPr>
          <w:ilvl w:val="0"/>
          <w:numId w:val="2"/>
        </w:numPr>
      </w:pPr>
      <w:r w:rsidRPr="00B951F0">
        <w:rPr>
          <w:b/>
          <w:bCs/>
        </w:rPr>
        <w:t xml:space="preserve">visualizzare il </w:t>
      </w:r>
      <w:proofErr w:type="gramStart"/>
      <w:r w:rsidRPr="00B951F0">
        <w:rPr>
          <w:b/>
          <w:bCs/>
        </w:rPr>
        <w:t>feedback</w:t>
      </w:r>
      <w:proofErr w:type="gramEnd"/>
      <w:r w:rsidRPr="00B951F0">
        <w:rPr>
          <w:b/>
          <w:bCs/>
        </w:rPr>
        <w:t xml:space="preserve"> </w:t>
      </w:r>
      <w:r w:rsidRPr="005060E4">
        <w:t>rilasciato dagli utenti.</w:t>
      </w:r>
    </w:p>
    <w:p w14:paraId="2DCE43F3" w14:textId="77777777" w:rsidR="0072635A" w:rsidRPr="0072635A" w:rsidRDefault="0072635A" w:rsidP="0072635A"/>
    <w:p w14:paraId="47CD2059" w14:textId="25BB6BCA" w:rsidR="0072635A" w:rsidRDefault="0072635A" w:rsidP="00254C9C">
      <w:pPr>
        <w:pStyle w:val="Titolo2"/>
        <w:numPr>
          <w:ilvl w:val="1"/>
          <w:numId w:val="1"/>
        </w:numPr>
        <w:rPr>
          <w:color w:val="auto"/>
        </w:rPr>
      </w:pPr>
      <w:bookmarkStart w:id="3" w:name="_Toc89166604"/>
      <w:r w:rsidRPr="000F28B1">
        <w:rPr>
          <w:color w:val="auto"/>
        </w:rPr>
        <w:t xml:space="preserve">– </w:t>
      </w:r>
      <w:r>
        <w:rPr>
          <w:color w:val="auto"/>
        </w:rPr>
        <w:t>Cliente</w:t>
      </w:r>
      <w:bookmarkEnd w:id="3"/>
    </w:p>
    <w:p w14:paraId="44DA80F3" w14:textId="13FBDE50" w:rsidR="0072635A" w:rsidRPr="007A5B28" w:rsidRDefault="0072635A" w:rsidP="007A5B28"/>
    <w:p w14:paraId="0C137CFC" w14:textId="7E6013E1" w:rsidR="00B951F0" w:rsidRDefault="00B951F0" w:rsidP="00B951F0">
      <w:r>
        <w:t>Nel caso in cui l’utente risulti essere un cliente questo visualizzerà la seguente homepage.</w:t>
      </w:r>
    </w:p>
    <w:p w14:paraId="62AE984D" w14:textId="3B135248" w:rsidR="00B951F0" w:rsidRDefault="00B951F0" w:rsidP="00B951F0">
      <w:r>
        <w:t>//IMMAGINE HOME cliente</w:t>
      </w:r>
    </w:p>
    <w:p w14:paraId="01C7EB5D" w14:textId="77777777" w:rsidR="00B951F0" w:rsidRDefault="00B951F0" w:rsidP="00B951F0">
      <w:r>
        <w:t xml:space="preserve">Da questa avrà </w:t>
      </w:r>
      <w:r w:rsidR="007A5B28">
        <w:t>la possibilità di:</w:t>
      </w:r>
    </w:p>
    <w:p w14:paraId="27A9AA17" w14:textId="1EF45F43" w:rsidR="007A5B28" w:rsidRPr="005060E4" w:rsidRDefault="007A5B28" w:rsidP="00254C9C">
      <w:pPr>
        <w:pStyle w:val="Paragrafoelenco"/>
        <w:numPr>
          <w:ilvl w:val="1"/>
          <w:numId w:val="2"/>
        </w:numPr>
      </w:pPr>
      <w:r w:rsidRPr="00B951F0">
        <w:rPr>
          <w:b/>
          <w:bCs/>
        </w:rPr>
        <w:t>Visualizzare i ristoranti aperti;</w:t>
      </w:r>
    </w:p>
    <w:p w14:paraId="32EF0C9F" w14:textId="77777777" w:rsidR="007A5B28" w:rsidRPr="005060E4" w:rsidRDefault="007A5B28" w:rsidP="00254C9C">
      <w:pPr>
        <w:pStyle w:val="Paragrafoelenco"/>
        <w:numPr>
          <w:ilvl w:val="1"/>
          <w:numId w:val="2"/>
        </w:numPr>
        <w:jc w:val="both"/>
      </w:pPr>
      <w:r>
        <w:rPr>
          <w:b/>
          <w:bCs/>
        </w:rPr>
        <w:t xml:space="preserve">Visualizzare il </w:t>
      </w:r>
      <w:proofErr w:type="spellStart"/>
      <w:r>
        <w:rPr>
          <w:b/>
          <w:bCs/>
        </w:rPr>
        <w:t>menù</w:t>
      </w:r>
      <w:proofErr w:type="spellEnd"/>
      <w:r>
        <w:rPr>
          <w:b/>
          <w:bCs/>
        </w:rPr>
        <w:t xml:space="preserve"> </w:t>
      </w:r>
      <w:r w:rsidRPr="005060E4">
        <w:t>del ristorante scelto</w:t>
      </w:r>
      <w:r>
        <w:rPr>
          <w:b/>
          <w:bCs/>
        </w:rPr>
        <w:t>;</w:t>
      </w:r>
    </w:p>
    <w:p w14:paraId="17C4088E" w14:textId="77777777" w:rsidR="007A5B28" w:rsidRPr="005060E4" w:rsidRDefault="007A5B28" w:rsidP="00254C9C">
      <w:pPr>
        <w:pStyle w:val="Paragrafoelenco"/>
        <w:numPr>
          <w:ilvl w:val="1"/>
          <w:numId w:val="2"/>
        </w:numPr>
        <w:jc w:val="both"/>
      </w:pPr>
      <w:r>
        <w:rPr>
          <w:b/>
          <w:bCs/>
        </w:rPr>
        <w:lastRenderedPageBreak/>
        <w:t>Effettuare un ordine;</w:t>
      </w:r>
    </w:p>
    <w:p w14:paraId="5688EC6D" w14:textId="77777777" w:rsidR="007A5B28" w:rsidRPr="005060E4" w:rsidRDefault="007A5B28" w:rsidP="00254C9C">
      <w:pPr>
        <w:pStyle w:val="Paragrafoelenco"/>
        <w:numPr>
          <w:ilvl w:val="1"/>
          <w:numId w:val="2"/>
        </w:numPr>
        <w:jc w:val="both"/>
      </w:pPr>
      <w:r>
        <w:rPr>
          <w:b/>
          <w:bCs/>
        </w:rPr>
        <w:t>Visualizzare lo stato degli ordini attuali e precedenti;</w:t>
      </w:r>
    </w:p>
    <w:p w14:paraId="5DE2FE51" w14:textId="1CC4FEBC" w:rsidR="007A5B28" w:rsidRDefault="007A5B28" w:rsidP="00254C9C">
      <w:pPr>
        <w:pStyle w:val="Paragrafoelenco"/>
        <w:numPr>
          <w:ilvl w:val="1"/>
          <w:numId w:val="2"/>
        </w:numPr>
        <w:jc w:val="both"/>
      </w:pPr>
      <w:r>
        <w:rPr>
          <w:b/>
          <w:bCs/>
        </w:rPr>
        <w:t xml:space="preserve">Rilasciare un </w:t>
      </w:r>
      <w:proofErr w:type="gramStart"/>
      <w:r>
        <w:rPr>
          <w:b/>
          <w:bCs/>
        </w:rPr>
        <w:t>feedback</w:t>
      </w:r>
      <w:proofErr w:type="gramEnd"/>
      <w:r>
        <w:rPr>
          <w:b/>
          <w:bCs/>
        </w:rPr>
        <w:t xml:space="preserve"> al ristorante </w:t>
      </w:r>
      <w:r w:rsidRPr="005060E4">
        <w:t>dopo aver ricevuto un ordine.</w:t>
      </w:r>
    </w:p>
    <w:p w14:paraId="4C6D3A9A" w14:textId="69922945" w:rsidR="00D87AB4" w:rsidRDefault="00D87AB4" w:rsidP="00D87AB4">
      <w:pPr>
        <w:jc w:val="both"/>
      </w:pPr>
    </w:p>
    <w:p w14:paraId="48896285" w14:textId="2C0FC4F6" w:rsidR="00D87AB4" w:rsidRDefault="00D87AB4" w:rsidP="00254C9C">
      <w:pPr>
        <w:pStyle w:val="Titolo2"/>
        <w:numPr>
          <w:ilvl w:val="1"/>
          <w:numId w:val="1"/>
        </w:numPr>
        <w:rPr>
          <w:color w:val="auto"/>
        </w:rPr>
      </w:pPr>
      <w:bookmarkStart w:id="4" w:name="_Toc89166605"/>
      <w:r w:rsidRPr="000F28B1">
        <w:rPr>
          <w:color w:val="auto"/>
        </w:rPr>
        <w:t xml:space="preserve">– </w:t>
      </w:r>
      <w:r>
        <w:rPr>
          <w:color w:val="auto"/>
        </w:rPr>
        <w:t>Alcune scelte implementative</w:t>
      </w:r>
      <w:bookmarkEnd w:id="4"/>
    </w:p>
    <w:p w14:paraId="353217F8" w14:textId="77777777" w:rsidR="007A5B28" w:rsidRPr="007A5B28" w:rsidRDefault="007A5B28" w:rsidP="007A5B28"/>
    <w:p w14:paraId="459BA011" w14:textId="3E92368F" w:rsidR="00316806" w:rsidRDefault="00316806" w:rsidP="00254C9C">
      <w:pPr>
        <w:pStyle w:val="Titolo1"/>
        <w:numPr>
          <w:ilvl w:val="0"/>
          <w:numId w:val="1"/>
        </w:numPr>
        <w:spacing w:line="360" w:lineRule="auto"/>
        <w:rPr>
          <w:color w:val="auto"/>
          <w:sz w:val="32"/>
          <w:szCs w:val="36"/>
        </w:rPr>
      </w:pPr>
      <w:bookmarkStart w:id="5" w:name="_Toc89166606"/>
      <w:r>
        <w:rPr>
          <w:color w:val="auto"/>
          <w:sz w:val="32"/>
          <w:szCs w:val="36"/>
        </w:rPr>
        <w:t>Server</w:t>
      </w:r>
      <w:bookmarkEnd w:id="5"/>
    </w:p>
    <w:p w14:paraId="371751FC" w14:textId="07893E5F" w:rsidR="00A3198E" w:rsidRDefault="000C717A" w:rsidP="00A3198E">
      <w:pPr>
        <w:spacing w:after="120"/>
      </w:pPr>
      <w:r>
        <w:t xml:space="preserve">La parte server permette di gestire la registrazione, il login e tutte le funzioni relative ai clienti e ai ristoratori. </w:t>
      </w:r>
      <w:proofErr w:type="gramStart"/>
      <w:r>
        <w:t>E’</w:t>
      </w:r>
      <w:proofErr w:type="gramEnd"/>
      <w:r>
        <w:t xml:space="preserve"> stato implementato in Python tramite l’ausilio del framework web “</w:t>
      </w:r>
      <w:proofErr w:type="spellStart"/>
      <w:r>
        <w:t>Flask</w:t>
      </w:r>
      <w:proofErr w:type="spellEnd"/>
      <w:r>
        <w:t xml:space="preserve">”, il quale permette al programmatore di gestire ciascuna funzione tramite l’utilizzo di opportune </w:t>
      </w:r>
      <w:proofErr w:type="spellStart"/>
      <w:r>
        <w:t>route</w:t>
      </w:r>
      <w:proofErr w:type="spellEnd"/>
      <w:r>
        <w:t xml:space="preserve">, ciascuna delle quali richiamabile tramite </w:t>
      </w:r>
      <w:r w:rsidR="007D746E">
        <w:t xml:space="preserve">uno specifico URL. </w:t>
      </w:r>
    </w:p>
    <w:p w14:paraId="372A6EF2" w14:textId="77777777" w:rsidR="00A3198E" w:rsidRDefault="00A3198E" w:rsidP="00A3198E">
      <w:pPr>
        <w:spacing w:after="120"/>
      </w:pPr>
    </w:p>
    <w:p w14:paraId="64F3FBC6" w14:textId="466F91F5" w:rsidR="00A3198E" w:rsidRDefault="00A3198E" w:rsidP="00A3198E">
      <w:pPr>
        <w:jc w:val="center"/>
      </w:pPr>
      <w:r>
        <w:rPr>
          <w:noProof/>
        </w:rPr>
        <w:drawing>
          <wp:inline distT="0" distB="0" distL="0" distR="0" wp14:anchorId="0C5DA04A" wp14:editId="64F0DE33">
            <wp:extent cx="3721395" cy="482631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03" cy="485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3F47" w14:textId="2DB7BBDD" w:rsidR="004148DA" w:rsidRDefault="004148DA" w:rsidP="004148DA">
      <w:pPr>
        <w:jc w:val="center"/>
      </w:pPr>
      <w:r>
        <w:rPr>
          <w:i/>
          <w:iCs/>
          <w:color w:val="1F487C"/>
          <w:sz w:val="18"/>
          <w:szCs w:val="18"/>
        </w:rPr>
        <w:t xml:space="preserve">Panoramica </w:t>
      </w:r>
      <w:proofErr w:type="spellStart"/>
      <w:r>
        <w:rPr>
          <w:i/>
          <w:iCs/>
          <w:color w:val="1F487C"/>
          <w:sz w:val="18"/>
          <w:szCs w:val="18"/>
        </w:rPr>
        <w:t>route</w:t>
      </w:r>
      <w:proofErr w:type="spellEnd"/>
    </w:p>
    <w:p w14:paraId="046C226A" w14:textId="51CD41FD" w:rsidR="007D746E" w:rsidRDefault="00A3198E" w:rsidP="000C717A">
      <w:r>
        <w:lastRenderedPageBreak/>
        <w:t xml:space="preserve">Ciascuna </w:t>
      </w:r>
      <w:proofErr w:type="spellStart"/>
      <w:r>
        <w:t>route</w:t>
      </w:r>
      <w:proofErr w:type="spellEnd"/>
      <w:r>
        <w:t xml:space="preserve"> può implementare una o più funzioni</w:t>
      </w:r>
      <w:r w:rsidR="00754F2E">
        <w:t xml:space="preserve">, ciascuna delle quali caratterizzata da un certo tipo </w:t>
      </w:r>
      <w:r>
        <w:t xml:space="preserve">di richiesta </w:t>
      </w:r>
      <w:r w:rsidR="00754F2E">
        <w:t xml:space="preserve">e/o dai </w:t>
      </w:r>
      <w:r>
        <w:t>parametri passati dal client.</w:t>
      </w:r>
    </w:p>
    <w:p w14:paraId="7AAB3382" w14:textId="531A71F6" w:rsidR="00754F2E" w:rsidRDefault="00754F2E" w:rsidP="000C717A">
      <w:r>
        <w:t>Possono essere divise in tre gruppi, in relazione alle funzionalità e alle entità coinvolte:</w:t>
      </w:r>
    </w:p>
    <w:p w14:paraId="3892D1D8" w14:textId="4D714245" w:rsidR="00754F2E" w:rsidRDefault="00754F2E" w:rsidP="00254C9C">
      <w:pPr>
        <w:pStyle w:val="Paragrafoelenco"/>
        <w:numPr>
          <w:ilvl w:val="0"/>
          <w:numId w:val="4"/>
        </w:numPr>
        <w:rPr>
          <w:b/>
          <w:bCs/>
          <w:i/>
          <w:iCs/>
        </w:rPr>
      </w:pPr>
      <w:r>
        <w:t>Route relative a fase di login e registrazione</w:t>
      </w:r>
      <w:r w:rsidRPr="00754F2E">
        <w:rPr>
          <w:i/>
          <w:iCs/>
        </w:rPr>
        <w:t xml:space="preserve">: </w:t>
      </w:r>
      <w:r w:rsidRPr="00754F2E">
        <w:rPr>
          <w:b/>
          <w:bCs/>
          <w:i/>
          <w:iCs/>
        </w:rPr>
        <w:t>/login, /logout, /insertCliente, /insertRistorante, /verificaUsername</w:t>
      </w:r>
    </w:p>
    <w:p w14:paraId="0D083852" w14:textId="2ED28127" w:rsidR="00754F2E" w:rsidRDefault="00754F2E" w:rsidP="00254C9C">
      <w:pPr>
        <w:pStyle w:val="Paragrafoelenco"/>
        <w:numPr>
          <w:ilvl w:val="0"/>
          <w:numId w:val="4"/>
        </w:numPr>
        <w:rPr>
          <w:b/>
          <w:bCs/>
          <w:i/>
          <w:iCs/>
        </w:rPr>
      </w:pPr>
      <w:r>
        <w:t xml:space="preserve">Route relative a gestione funzionalità Cliente e Ristoratore: </w:t>
      </w:r>
      <w:r w:rsidRPr="00E62A5D">
        <w:rPr>
          <w:b/>
          <w:bCs/>
          <w:i/>
          <w:iCs/>
        </w:rPr>
        <w:t>/OpenCloseRistorante, /menu, /pietanza, /ordine, /ordine_pietanza</w:t>
      </w:r>
    </w:p>
    <w:p w14:paraId="5CB18AF6" w14:textId="6A5C049D" w:rsidR="00E62A5D" w:rsidRPr="00E62A5D" w:rsidRDefault="00E62A5D" w:rsidP="00254C9C">
      <w:pPr>
        <w:pStyle w:val="Paragrafoelenco"/>
        <w:numPr>
          <w:ilvl w:val="0"/>
          <w:numId w:val="4"/>
        </w:numPr>
        <w:rPr>
          <w:b/>
          <w:bCs/>
          <w:i/>
          <w:iCs/>
        </w:rPr>
      </w:pPr>
      <w:r>
        <w:t xml:space="preserve">Route relative alle statistiche: </w:t>
      </w:r>
      <w:r>
        <w:rPr>
          <w:b/>
          <w:bCs/>
          <w:i/>
          <w:iCs/>
        </w:rPr>
        <w:t>/questionario</w:t>
      </w:r>
    </w:p>
    <w:p w14:paraId="5F939E21" w14:textId="77777777" w:rsidR="007D746E" w:rsidRDefault="007D746E" w:rsidP="000C717A"/>
    <w:p w14:paraId="66253DF5" w14:textId="673FBC6D" w:rsidR="000B4596" w:rsidRDefault="000B4596" w:rsidP="00254C9C">
      <w:pPr>
        <w:pStyle w:val="Titolo2"/>
        <w:numPr>
          <w:ilvl w:val="1"/>
          <w:numId w:val="1"/>
        </w:numPr>
        <w:rPr>
          <w:color w:val="auto"/>
        </w:rPr>
      </w:pPr>
      <w:bookmarkStart w:id="6" w:name="_Toc89166607"/>
      <w:r w:rsidRPr="000F28B1">
        <w:rPr>
          <w:color w:val="auto"/>
        </w:rPr>
        <w:t xml:space="preserve">– </w:t>
      </w:r>
      <w:r>
        <w:rPr>
          <w:color w:val="auto"/>
        </w:rPr>
        <w:t>Gestione Database</w:t>
      </w:r>
      <w:bookmarkEnd w:id="6"/>
    </w:p>
    <w:p w14:paraId="00D33B58" w14:textId="142D2088" w:rsidR="007D746E" w:rsidRDefault="007D746E" w:rsidP="000C717A"/>
    <w:p w14:paraId="012C96FF" w14:textId="7ADF365B" w:rsidR="000C717A" w:rsidRPr="000C717A" w:rsidRDefault="007D746E" w:rsidP="000C717A">
      <w:r>
        <w:t xml:space="preserve">Oltre all’interazione </w:t>
      </w:r>
      <w:proofErr w:type="spellStart"/>
      <w:r>
        <w:t>client-server</w:t>
      </w:r>
      <w:proofErr w:type="spellEnd"/>
      <w:r>
        <w:t>, viene anche gestita la connessione al Database MySQL per l’aggiunta, la rimozione, la modifica e la lettura dei dati</w:t>
      </w:r>
      <w:r w:rsidR="00E62A5D">
        <w:t xml:space="preserve"> relativi agli utenti e agli ordini</w:t>
      </w:r>
      <w:r>
        <w:t>.</w:t>
      </w:r>
      <w:r w:rsidR="000B4596">
        <w:t xml:space="preserve"> Per tale scopo è stata usata la libreria di Python “</w:t>
      </w:r>
      <w:proofErr w:type="spellStart"/>
      <w:r w:rsidR="000B4596">
        <w:t>mysql-connector</w:t>
      </w:r>
      <w:proofErr w:type="spellEnd"/>
      <w:r w:rsidR="000B4596">
        <w:t xml:space="preserve">”.  Il funzionamento prevede una prima fase di connessione al database tramite la funzione </w:t>
      </w:r>
      <w:proofErr w:type="spellStart"/>
      <w:proofErr w:type="gramStart"/>
      <w:r w:rsidR="000B4596" w:rsidRPr="000B4596">
        <w:rPr>
          <w:i/>
          <w:iCs/>
        </w:rPr>
        <w:t>connectToDb</w:t>
      </w:r>
      <w:proofErr w:type="spellEnd"/>
      <w:r w:rsidR="000B4596" w:rsidRPr="000B4596">
        <w:rPr>
          <w:i/>
          <w:iCs/>
        </w:rPr>
        <w:t>(</w:t>
      </w:r>
      <w:r w:rsidR="000B4596">
        <w:rPr>
          <w:i/>
          <w:iCs/>
        </w:rPr>
        <w:t xml:space="preserve"> )</w:t>
      </w:r>
      <w:proofErr w:type="gramEnd"/>
      <w:r w:rsidR="000B4596">
        <w:rPr>
          <w:i/>
          <w:iCs/>
        </w:rPr>
        <w:t xml:space="preserve">, </w:t>
      </w:r>
      <w:r w:rsidR="00603942">
        <w:t xml:space="preserve">la quale restituisce un </w:t>
      </w:r>
      <w:proofErr w:type="spellStart"/>
      <w:r w:rsidR="00603942" w:rsidRPr="00603942">
        <w:t>MySQLConnection</w:t>
      </w:r>
      <w:proofErr w:type="spellEnd"/>
      <w:r w:rsidR="00603942" w:rsidRPr="00603942">
        <w:t> </w:t>
      </w:r>
      <w:proofErr w:type="spellStart"/>
      <w:r w:rsidR="00603942" w:rsidRPr="00603942">
        <w:t>object</w:t>
      </w:r>
      <w:proofErr w:type="spellEnd"/>
      <w:r w:rsidR="00603942">
        <w:t xml:space="preserve"> che verrà usato per l’esecuzione delle varie query.</w:t>
      </w:r>
    </w:p>
    <w:p w14:paraId="525824F9" w14:textId="58AF3023" w:rsidR="00D87AB4" w:rsidRDefault="00603942" w:rsidP="00D87AB4">
      <w:r>
        <w:rPr>
          <w:noProof/>
        </w:rPr>
        <w:drawing>
          <wp:inline distT="0" distB="0" distL="0" distR="0" wp14:anchorId="737B6764" wp14:editId="0584F4C7">
            <wp:extent cx="5039995" cy="1456690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EB0B" w14:textId="7616094C" w:rsidR="004148DA" w:rsidRDefault="004148DA" w:rsidP="004148DA">
      <w:pPr>
        <w:jc w:val="center"/>
      </w:pPr>
      <w:r>
        <w:rPr>
          <w:i/>
          <w:iCs/>
          <w:color w:val="1F487C"/>
          <w:sz w:val="18"/>
          <w:szCs w:val="18"/>
        </w:rPr>
        <w:t>Connessione al database</w:t>
      </w:r>
    </w:p>
    <w:p w14:paraId="751E4435" w14:textId="147355BB" w:rsidR="00E62A5D" w:rsidRDefault="00E62A5D" w:rsidP="00D87AB4"/>
    <w:p w14:paraId="49175595" w14:textId="774AD471" w:rsidR="00F354D2" w:rsidRDefault="00E62A5D" w:rsidP="00254C9C">
      <w:pPr>
        <w:pStyle w:val="Titolo2"/>
        <w:numPr>
          <w:ilvl w:val="1"/>
          <w:numId w:val="1"/>
        </w:numPr>
        <w:rPr>
          <w:color w:val="auto"/>
        </w:rPr>
      </w:pPr>
      <w:r w:rsidRPr="000F28B1">
        <w:rPr>
          <w:color w:val="auto"/>
        </w:rPr>
        <w:t xml:space="preserve">– </w:t>
      </w:r>
      <w:r>
        <w:rPr>
          <w:color w:val="auto"/>
        </w:rPr>
        <w:t>Analisi di alcune scelte implementative</w:t>
      </w:r>
    </w:p>
    <w:p w14:paraId="0CC4E0F9" w14:textId="77777777" w:rsidR="004148DA" w:rsidRPr="004148DA" w:rsidRDefault="004148DA" w:rsidP="004148DA"/>
    <w:p w14:paraId="455BDBE2" w14:textId="6984C414" w:rsidR="00F72162" w:rsidRDefault="00F72162" w:rsidP="00D87AB4">
      <w:r>
        <w:t>Al fine di</w:t>
      </w:r>
      <w:r w:rsidR="00D04429">
        <w:t xml:space="preserve"> garantire maggiore pulizia e leggibilità al</w:t>
      </w:r>
      <w:r>
        <w:t xml:space="preserve"> codice è stato scelto di fornire più funzionalità a ciascuna </w:t>
      </w:r>
      <w:proofErr w:type="spellStart"/>
      <w:r>
        <w:t>route</w:t>
      </w:r>
      <w:proofErr w:type="spellEnd"/>
      <w:r>
        <w:t xml:space="preserve"> tramite la modifica dei parametri in ingresso piuttosto che associare a ciascuna funzionalità una </w:t>
      </w:r>
      <w:proofErr w:type="spellStart"/>
      <w:r>
        <w:t>route</w:t>
      </w:r>
      <w:proofErr w:type="spellEnd"/>
      <w:r>
        <w:t xml:space="preserve"> diversa. </w:t>
      </w:r>
    </w:p>
    <w:p w14:paraId="3AE9AE0A" w14:textId="7C8B1F75" w:rsidR="00F72162" w:rsidRDefault="00F72162" w:rsidP="00D87AB4">
      <w:r>
        <w:t>La differenziazione può avvenire in un primo momento tramite il tipo di richiesta (GET, POST, PUT, DELETE), e nel caso in cui più funzionalità condividano lo stesso tipo, tramite uno switch-case</w:t>
      </w:r>
      <w:r w:rsidR="00230BDD">
        <w:t xml:space="preserve">. Un esempio si ha nella </w:t>
      </w:r>
      <w:proofErr w:type="spellStart"/>
      <w:r w:rsidR="00230BDD">
        <w:t>route</w:t>
      </w:r>
      <w:proofErr w:type="spellEnd"/>
      <w:r w:rsidR="00230BDD">
        <w:t xml:space="preserve"> relativa alle statistiche ordini.</w:t>
      </w:r>
      <w:r>
        <w:t xml:space="preserve"> </w:t>
      </w:r>
      <w:r w:rsidR="00230BDD">
        <w:t xml:space="preserve">Si ha in particolare la possibilità di inserire dati nel database tramite una richiesta di tipo POST, </w:t>
      </w:r>
      <w:r w:rsidR="00230BDD">
        <w:lastRenderedPageBreak/>
        <w:t xml:space="preserve">ma anche di prelevare ciascuna statistica tramite richieste di tipo GET che </w:t>
      </w:r>
      <w:r w:rsidR="00D04429">
        <w:t>differiscono</w:t>
      </w:r>
      <w:r w:rsidR="00230BDD">
        <w:t xml:space="preserve"> per il valore del parametro “</w:t>
      </w:r>
      <w:proofErr w:type="spellStart"/>
      <w:r w:rsidR="00230BDD">
        <w:t>mod</w:t>
      </w:r>
      <w:proofErr w:type="spellEnd"/>
      <w:r w:rsidR="00230BDD">
        <w:t xml:space="preserve">” passato in ingresso. </w:t>
      </w:r>
    </w:p>
    <w:p w14:paraId="161E51D8" w14:textId="77777777" w:rsidR="00F72162" w:rsidRDefault="00F72162" w:rsidP="00D87AB4"/>
    <w:p w14:paraId="5CCA37E4" w14:textId="44DACFAB" w:rsidR="00F72162" w:rsidRDefault="00D04429" w:rsidP="00D87AB4">
      <w:r>
        <w:rPr>
          <w:noProof/>
        </w:rPr>
        <w:drawing>
          <wp:inline distT="0" distB="0" distL="0" distR="0" wp14:anchorId="5C4AD226" wp14:editId="14C78234">
            <wp:extent cx="5029200" cy="18605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E4B" w14:textId="51390688" w:rsidR="00F72162" w:rsidRDefault="00D04429" w:rsidP="00D87AB4">
      <w:r>
        <w:rPr>
          <w:noProof/>
        </w:rPr>
        <w:drawing>
          <wp:inline distT="0" distB="0" distL="0" distR="0" wp14:anchorId="1E3549D5" wp14:editId="7DA58054">
            <wp:extent cx="4996180" cy="3862705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5539" w14:textId="77777777" w:rsidR="00F72162" w:rsidRDefault="00F72162" w:rsidP="00D87AB4"/>
    <w:p w14:paraId="4B7BB409" w14:textId="77777777" w:rsidR="00F72162" w:rsidRDefault="00F72162" w:rsidP="00D87AB4"/>
    <w:p w14:paraId="6CF8740D" w14:textId="77777777" w:rsidR="00F72162" w:rsidRDefault="00F72162" w:rsidP="00D87AB4"/>
    <w:p w14:paraId="649E5FC6" w14:textId="1210EDBF" w:rsidR="004148DA" w:rsidRDefault="004148DA" w:rsidP="00D04429"/>
    <w:p w14:paraId="2E7D772E" w14:textId="77777777" w:rsidR="00F72162" w:rsidRPr="00D87AB4" w:rsidRDefault="00F72162" w:rsidP="00F72162"/>
    <w:p w14:paraId="48C699C3" w14:textId="0141ECD1" w:rsidR="00316806" w:rsidRDefault="00316806" w:rsidP="00254C9C">
      <w:pPr>
        <w:pStyle w:val="Titolo1"/>
        <w:numPr>
          <w:ilvl w:val="0"/>
          <w:numId w:val="1"/>
        </w:numPr>
        <w:spacing w:line="360" w:lineRule="auto"/>
        <w:rPr>
          <w:color w:val="auto"/>
          <w:sz w:val="32"/>
          <w:szCs w:val="36"/>
        </w:rPr>
      </w:pPr>
      <w:bookmarkStart w:id="7" w:name="_Toc89166608"/>
      <w:r>
        <w:rPr>
          <w:color w:val="auto"/>
          <w:sz w:val="32"/>
          <w:szCs w:val="36"/>
        </w:rPr>
        <w:lastRenderedPageBreak/>
        <w:t>Script R</w:t>
      </w:r>
      <w:bookmarkEnd w:id="7"/>
    </w:p>
    <w:p w14:paraId="40CD6776" w14:textId="3FEEDC97" w:rsidR="00316806" w:rsidRPr="006A11BE" w:rsidRDefault="00316806" w:rsidP="00254C9C">
      <w:pPr>
        <w:pStyle w:val="Titolo1"/>
        <w:numPr>
          <w:ilvl w:val="0"/>
          <w:numId w:val="1"/>
        </w:numPr>
        <w:spacing w:line="360" w:lineRule="auto"/>
        <w:rPr>
          <w:color w:val="auto"/>
          <w:sz w:val="32"/>
          <w:szCs w:val="36"/>
        </w:rPr>
      </w:pPr>
      <w:bookmarkStart w:id="8" w:name="_Toc89166609"/>
      <w:r>
        <w:rPr>
          <w:color w:val="auto"/>
          <w:sz w:val="32"/>
          <w:szCs w:val="36"/>
        </w:rPr>
        <w:t>Conclusioni</w:t>
      </w:r>
      <w:bookmarkEnd w:id="8"/>
    </w:p>
    <w:p w14:paraId="5926CE83" w14:textId="77777777" w:rsidR="00316806" w:rsidRPr="00316806" w:rsidRDefault="00316806" w:rsidP="00316806"/>
    <w:p w14:paraId="5EF71AA8" w14:textId="77777777" w:rsidR="00316806" w:rsidRPr="00316806" w:rsidRDefault="00316806" w:rsidP="00316806"/>
    <w:p w14:paraId="13BC9B39" w14:textId="77777777" w:rsidR="00316806" w:rsidRPr="00316806" w:rsidRDefault="00316806" w:rsidP="00316806"/>
    <w:sectPr w:rsidR="00316806" w:rsidRPr="00316806" w:rsidSect="00A04AA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689F" w14:textId="77777777" w:rsidR="00254C9C" w:rsidRDefault="00254C9C" w:rsidP="00624984">
      <w:pPr>
        <w:spacing w:after="0" w:line="240" w:lineRule="auto"/>
      </w:pPr>
      <w:r>
        <w:separator/>
      </w:r>
    </w:p>
  </w:endnote>
  <w:endnote w:type="continuationSeparator" w:id="0">
    <w:p w14:paraId="0EF97A56" w14:textId="77777777" w:rsidR="00254C9C" w:rsidRDefault="00254C9C" w:rsidP="0062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517415"/>
      <w:docPartObj>
        <w:docPartGallery w:val="Page Numbers (Bottom of Page)"/>
        <w:docPartUnique/>
      </w:docPartObj>
    </w:sdtPr>
    <w:sdtEndPr/>
    <w:sdtContent>
      <w:p w14:paraId="1BF26765" w14:textId="77777777" w:rsidR="00D84812" w:rsidRDefault="00D8481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7552ED" w14:textId="77777777" w:rsidR="00D84812" w:rsidRDefault="00D848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7292" w14:textId="77777777" w:rsidR="00254C9C" w:rsidRDefault="00254C9C" w:rsidP="00624984">
      <w:pPr>
        <w:spacing w:after="0" w:line="240" w:lineRule="auto"/>
      </w:pPr>
      <w:r>
        <w:separator/>
      </w:r>
    </w:p>
  </w:footnote>
  <w:footnote w:type="continuationSeparator" w:id="0">
    <w:p w14:paraId="727716BD" w14:textId="77777777" w:rsidR="00254C9C" w:rsidRDefault="00254C9C" w:rsidP="0062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79F1"/>
    <w:multiLevelType w:val="hybridMultilevel"/>
    <w:tmpl w:val="9C064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0D9C"/>
    <w:multiLevelType w:val="multilevel"/>
    <w:tmpl w:val="6D7C8962"/>
    <w:lvl w:ilvl="0">
      <w:start w:val="1"/>
      <w:numFmt w:val="decimal"/>
      <w:lvlText w:val="Capitolo %1 –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3886E85"/>
    <w:multiLevelType w:val="hybridMultilevel"/>
    <w:tmpl w:val="4C885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2124"/>
    <w:multiLevelType w:val="hybridMultilevel"/>
    <w:tmpl w:val="3FEEDF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887C5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CA"/>
    <w:rsid w:val="000B4596"/>
    <w:rsid w:val="000C717A"/>
    <w:rsid w:val="000F28B1"/>
    <w:rsid w:val="000F7D50"/>
    <w:rsid w:val="00115428"/>
    <w:rsid w:val="001157FE"/>
    <w:rsid w:val="0013503F"/>
    <w:rsid w:val="001519A9"/>
    <w:rsid w:val="00162A83"/>
    <w:rsid w:val="001A35C1"/>
    <w:rsid w:val="001A7BB7"/>
    <w:rsid w:val="001D7793"/>
    <w:rsid w:val="001E27B1"/>
    <w:rsid w:val="001E3D74"/>
    <w:rsid w:val="002059D8"/>
    <w:rsid w:val="00227BF4"/>
    <w:rsid w:val="00230BDD"/>
    <w:rsid w:val="00251350"/>
    <w:rsid w:val="00253781"/>
    <w:rsid w:val="00254C9C"/>
    <w:rsid w:val="002C7B95"/>
    <w:rsid w:val="00313E49"/>
    <w:rsid w:val="00316806"/>
    <w:rsid w:val="00320179"/>
    <w:rsid w:val="0033732B"/>
    <w:rsid w:val="00351527"/>
    <w:rsid w:val="003548D7"/>
    <w:rsid w:val="0036537D"/>
    <w:rsid w:val="003B44FE"/>
    <w:rsid w:val="00403012"/>
    <w:rsid w:val="00405879"/>
    <w:rsid w:val="004148DA"/>
    <w:rsid w:val="00436D90"/>
    <w:rsid w:val="00442879"/>
    <w:rsid w:val="0048662D"/>
    <w:rsid w:val="004A2DAA"/>
    <w:rsid w:val="005060E4"/>
    <w:rsid w:val="00513A6E"/>
    <w:rsid w:val="005E6574"/>
    <w:rsid w:val="00603942"/>
    <w:rsid w:val="00624984"/>
    <w:rsid w:val="0065265A"/>
    <w:rsid w:val="00654272"/>
    <w:rsid w:val="006A11BE"/>
    <w:rsid w:val="006A2530"/>
    <w:rsid w:val="006E07B3"/>
    <w:rsid w:val="00711B9B"/>
    <w:rsid w:val="0072635A"/>
    <w:rsid w:val="00754F2E"/>
    <w:rsid w:val="00760CD2"/>
    <w:rsid w:val="007A5B28"/>
    <w:rsid w:val="007C6568"/>
    <w:rsid w:val="007D746E"/>
    <w:rsid w:val="008331B0"/>
    <w:rsid w:val="00841395"/>
    <w:rsid w:val="008D4F9F"/>
    <w:rsid w:val="008E4C61"/>
    <w:rsid w:val="008F6AF7"/>
    <w:rsid w:val="00920789"/>
    <w:rsid w:val="0097588F"/>
    <w:rsid w:val="009A0F68"/>
    <w:rsid w:val="009B4111"/>
    <w:rsid w:val="00A04AA5"/>
    <w:rsid w:val="00A3198E"/>
    <w:rsid w:val="00A552B3"/>
    <w:rsid w:val="00A557C2"/>
    <w:rsid w:val="00A969B2"/>
    <w:rsid w:val="00AD692B"/>
    <w:rsid w:val="00B2331A"/>
    <w:rsid w:val="00B25C84"/>
    <w:rsid w:val="00B27E71"/>
    <w:rsid w:val="00B6726C"/>
    <w:rsid w:val="00B76C3A"/>
    <w:rsid w:val="00B81D01"/>
    <w:rsid w:val="00B85BC1"/>
    <w:rsid w:val="00B85ECF"/>
    <w:rsid w:val="00B938EC"/>
    <w:rsid w:val="00B951F0"/>
    <w:rsid w:val="00BA04FE"/>
    <w:rsid w:val="00BC248F"/>
    <w:rsid w:val="00BC7B7D"/>
    <w:rsid w:val="00C64E40"/>
    <w:rsid w:val="00C85804"/>
    <w:rsid w:val="00CB6CE1"/>
    <w:rsid w:val="00CF45EB"/>
    <w:rsid w:val="00D04429"/>
    <w:rsid w:val="00D241B9"/>
    <w:rsid w:val="00D34519"/>
    <w:rsid w:val="00D84812"/>
    <w:rsid w:val="00D87AB4"/>
    <w:rsid w:val="00D9579C"/>
    <w:rsid w:val="00DB046F"/>
    <w:rsid w:val="00DD1946"/>
    <w:rsid w:val="00DD3A69"/>
    <w:rsid w:val="00DE6039"/>
    <w:rsid w:val="00E00951"/>
    <w:rsid w:val="00E12C99"/>
    <w:rsid w:val="00E14C97"/>
    <w:rsid w:val="00E21E4B"/>
    <w:rsid w:val="00E62A5D"/>
    <w:rsid w:val="00E759E0"/>
    <w:rsid w:val="00ED1AC4"/>
    <w:rsid w:val="00ED1C92"/>
    <w:rsid w:val="00F33489"/>
    <w:rsid w:val="00F354D2"/>
    <w:rsid w:val="00F42852"/>
    <w:rsid w:val="00F610F6"/>
    <w:rsid w:val="00F674CA"/>
    <w:rsid w:val="00F72162"/>
    <w:rsid w:val="00F72B28"/>
    <w:rsid w:val="00F81174"/>
    <w:rsid w:val="00FA4F79"/>
    <w:rsid w:val="00FA72D0"/>
    <w:rsid w:val="00FB4C2B"/>
    <w:rsid w:val="00FD0AE6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3A0E"/>
  <w15:docId w15:val="{E296A868-9847-4580-8860-6B177DCB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4AA5"/>
    <w:rPr>
      <w:rFonts w:eastAsiaTheme="minorEastAsia"/>
      <w:lang w:eastAsia="ko-K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4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4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4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428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428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A04A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4AA5"/>
    <w:rPr>
      <w:rFonts w:eastAsiaTheme="minorEastAsia"/>
      <w:lang w:eastAsia="ko-K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AA5"/>
    <w:rPr>
      <w:rFonts w:ascii="Tahoma" w:eastAsiaTheme="minorEastAsia" w:hAnsi="Tahoma" w:cs="Tahoma"/>
      <w:sz w:val="16"/>
      <w:szCs w:val="16"/>
      <w:lang w:eastAsia="ko-KR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4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04AA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04AA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04AA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0095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24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4984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42879"/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/>
    </w:rPr>
  </w:style>
  <w:style w:type="paragraph" w:styleId="Sommario2">
    <w:name w:val="toc 2"/>
    <w:basedOn w:val="Normale"/>
    <w:next w:val="Normale"/>
    <w:autoRedefine/>
    <w:uiPriority w:val="39"/>
    <w:unhideWhenUsed/>
    <w:rsid w:val="0044287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42879"/>
    <w:pPr>
      <w:spacing w:after="100"/>
      <w:ind w:left="4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42879"/>
    <w:rPr>
      <w:rFonts w:asciiTheme="majorHAnsi" w:eastAsiaTheme="majorEastAsia" w:hAnsiTheme="majorHAnsi" w:cstheme="majorBidi"/>
      <w:color w:val="243F60" w:themeColor="accent1" w:themeShade="7F"/>
      <w:lang w:eastAsia="ko-KR"/>
    </w:rPr>
  </w:style>
  <w:style w:type="paragraph" w:styleId="Didascalia">
    <w:name w:val="caption"/>
    <w:basedOn w:val="Normale"/>
    <w:next w:val="Normale"/>
    <w:uiPriority w:val="35"/>
    <w:unhideWhenUsed/>
    <w:qFormat/>
    <w:rsid w:val="00DD19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gliatabella">
    <w:name w:val="Table Grid"/>
    <w:basedOn w:val="Tabellanormale"/>
    <w:uiPriority w:val="59"/>
    <w:rsid w:val="009A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A0F68"/>
    <w:rPr>
      <w:color w:val="808080"/>
    </w:rPr>
  </w:style>
  <w:style w:type="paragraph" w:styleId="Bibliografia">
    <w:name w:val="Bibliography"/>
    <w:basedOn w:val="Normale"/>
    <w:next w:val="Normale"/>
    <w:uiPriority w:val="37"/>
    <w:unhideWhenUsed/>
    <w:rsid w:val="00FB4C2B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610F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610F6"/>
    <w:rPr>
      <w:rFonts w:eastAsiaTheme="minorEastAsia"/>
      <w:sz w:val="20"/>
      <w:szCs w:val="20"/>
      <w:lang w:eastAsia="ko-KR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610F6"/>
    <w:rPr>
      <w:vertAlign w:val="superscript"/>
    </w:rPr>
  </w:style>
  <w:style w:type="table" w:styleId="Grigliatab4">
    <w:name w:val="Grid Table 4"/>
    <w:basedOn w:val="Tabellanormale"/>
    <w:uiPriority w:val="49"/>
    <w:rsid w:val="00513A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513A6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6acolori">
    <w:name w:val="Grid Table 6 Colorful"/>
    <w:basedOn w:val="Tabellanormale"/>
    <w:uiPriority w:val="51"/>
    <w:rsid w:val="00513A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7acolori">
    <w:name w:val="Grid Table 7 Colorful"/>
    <w:basedOn w:val="Tabellanormale"/>
    <w:uiPriority w:val="52"/>
    <w:rsid w:val="00513A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elenco1chiara">
    <w:name w:val="List Table 1 Light"/>
    <w:basedOn w:val="Tabellanormale"/>
    <w:uiPriority w:val="46"/>
    <w:rsid w:val="00513A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4">
    <w:name w:val="List Table 4"/>
    <w:basedOn w:val="Tabellanormale"/>
    <w:uiPriority w:val="49"/>
    <w:rsid w:val="00513A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5scura">
    <w:name w:val="List Table 5 Dark"/>
    <w:basedOn w:val="Tabellanormale"/>
    <w:uiPriority w:val="50"/>
    <w:rsid w:val="00513A6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513A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513A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513A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tab3">
    <w:name w:val="List Table 3"/>
    <w:basedOn w:val="Tabellanormale"/>
    <w:uiPriority w:val="48"/>
    <w:rsid w:val="00513A6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C2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diceHTML">
    <w:name w:val="HTML Code"/>
    <w:basedOn w:val="Carpredefinitoparagrafo"/>
    <w:uiPriority w:val="99"/>
    <w:semiHidden/>
    <w:unhideWhenUsed/>
    <w:rsid w:val="00603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Dan00</b:Tag>
    <b:SourceType>Book</b:SourceType>
    <b:Guid>{FA06395D-4302-4737-9645-FE9F8AF54EA6}</b:Guid>
    <b:Author>
      <b:Author>
        <b:NameList>
          <b:Person>
            <b:Last>Alighieri</b:Last>
            <b:First>Dante</b:First>
          </b:Person>
        </b:NameList>
      </b:Author>
    </b:Author>
    <b:Title>Divina Commedia</b:Title>
    <b:Year>1300</b:Year>
    <b:City>Firenze</b:City>
    <b:Publisher>Editore autonomo</b:Publisher>
    <b:RefOrder>1</b:RefOrder>
  </b:Source>
  <b:Source>
    <b:Tag>Jim15</b:Tag>
    <b:SourceType>InternetSite</b:SourceType>
    <b:Guid>{5ADA1803-D817-4433-A6C7-ED1C1D6060A2}</b:Guid>
    <b:Title>Wikipedia - Dante Alighieri</b:Title>
    <b:Author>
      <b:Author>
        <b:NameList>
          <b:Person>
            <b:Last>Wales</b:Last>
            <b:First>Jimbo</b:First>
          </b:Person>
        </b:NameList>
      </b:Author>
    </b:Author>
    <b:InternetSiteTitle>Wikipedia</b:InternetSiteTitle>
    <b:YearAccessed>2015</b:YearAccessed>
    <b:MonthAccessed>1</b:MonthAccessed>
    <b:DayAccessed>1</b:DayAccessed>
    <b:URL>http://it.wikipedia.org/wiki/Dante_Alighieri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F9E013E285748B9B1957FCB989357" ma:contentTypeVersion="2" ma:contentTypeDescription="Create a new document." ma:contentTypeScope="" ma:versionID="9737fa9196d65d2e7c5ecfb7bd718ce1">
  <xsd:schema xmlns:xsd="http://www.w3.org/2001/XMLSchema" xmlns:xs="http://www.w3.org/2001/XMLSchema" xmlns:p="http://schemas.microsoft.com/office/2006/metadata/properties" xmlns:ns3="f2cca998-4f50-4e9f-bc38-a6c57ca34d3c" targetNamespace="http://schemas.microsoft.com/office/2006/metadata/properties" ma:root="true" ma:fieldsID="1b3d375d2dab5d2290291b3b0fed4cee" ns3:_="">
    <xsd:import namespace="f2cca998-4f50-4e9f-bc38-a6c57ca34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a998-4f50-4e9f-bc38-a6c57ca34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5EE81-1FDA-4DE5-B2E6-49BED2FF5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EE94F-7D90-48BF-A623-6C5AEAF37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7E8727-B624-418A-AB27-498D33675A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55DDB8-51DE-4F12-BFEE-6E2CB00C8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cca998-4f50-4e9f-bc38-a6c57ca34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Kerinth</dc:creator>
  <cp:keywords/>
  <dc:description/>
  <cp:lastModifiedBy>Marco D'Alessandro</cp:lastModifiedBy>
  <cp:revision>3</cp:revision>
  <cp:lastPrinted>2020-02-19T09:54:00Z</cp:lastPrinted>
  <dcterms:created xsi:type="dcterms:W3CDTF">2021-11-29T18:19:00Z</dcterms:created>
  <dcterms:modified xsi:type="dcterms:W3CDTF">2021-11-30T11:35:00Z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0x01010036FF9E013E285748B9B1957FCB989357</vt:lpwstr>
  </property>
</Properties>
</file>