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4C3" w:rsidRDefault="00790AF7" w:rsidP="00120454">
      <w:pPr>
        <w:jc w:val="center"/>
        <w:rPr>
          <w:sz w:val="32"/>
          <w:szCs w:val="32"/>
          <w:lang w:eastAsia="it-IT"/>
        </w:rPr>
      </w:pPr>
      <w:bookmarkStart w:id="0" w:name="_Toc155573277"/>
      <w:bookmarkStart w:id="1" w:name="_Toc155856543"/>
      <w:r>
        <w:rPr>
          <w:rFonts w:ascii="Arial" w:hAnsi="Arial" w:cs="Arial"/>
          <w:b/>
          <w:bCs/>
          <w:noProof/>
          <w:color w:val="333333"/>
          <w:sz w:val="20"/>
          <w:szCs w:val="20"/>
          <w:lang w:eastAsia="it-IT"/>
        </w:rPr>
        <w:drawing>
          <wp:inline distT="0" distB="0" distL="0" distR="0">
            <wp:extent cx="2880995" cy="1242060"/>
            <wp:effectExtent l="0" t="0" r="0" b="0"/>
            <wp:docPr id="20" name="Immagine 1" descr="orizzontale-grigio">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zzontale-grig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995" cy="1242060"/>
                    </a:xfrm>
                    <a:prstGeom prst="rect">
                      <a:avLst/>
                    </a:prstGeom>
                    <a:noFill/>
                    <a:ln>
                      <a:noFill/>
                    </a:ln>
                  </pic:spPr>
                </pic:pic>
              </a:graphicData>
            </a:graphic>
          </wp:inline>
        </w:drawing>
      </w:r>
    </w:p>
    <w:p w:rsidR="007E64C3" w:rsidRDefault="007E64C3" w:rsidP="00120454">
      <w:pPr>
        <w:jc w:val="center"/>
        <w:rPr>
          <w:sz w:val="32"/>
          <w:szCs w:val="32"/>
          <w:lang w:eastAsia="it-IT"/>
        </w:rPr>
      </w:pPr>
    </w:p>
    <w:p w:rsidR="009642C0" w:rsidRDefault="009642C0" w:rsidP="00120454">
      <w:pPr>
        <w:jc w:val="center"/>
        <w:rPr>
          <w:sz w:val="32"/>
          <w:szCs w:val="32"/>
          <w:lang w:eastAsia="it-IT"/>
        </w:rPr>
      </w:pPr>
    </w:p>
    <w:p w:rsidR="00120454" w:rsidRDefault="00120454" w:rsidP="00120454">
      <w:pPr>
        <w:jc w:val="center"/>
        <w:rPr>
          <w:lang w:eastAsia="it-IT"/>
        </w:rPr>
      </w:pPr>
      <w:r w:rsidRPr="00120454">
        <w:rPr>
          <w:lang w:eastAsia="it-IT"/>
        </w:rPr>
        <w:t xml:space="preserve">Dipartimento di Ingegneria Elettrica Elettronica e </w:t>
      </w:r>
      <w:r w:rsidR="007E64C3">
        <w:rPr>
          <w:lang w:eastAsia="it-IT"/>
        </w:rPr>
        <w:t>Informatica</w:t>
      </w:r>
    </w:p>
    <w:p w:rsidR="00120454" w:rsidRDefault="00120454" w:rsidP="00120454">
      <w:pPr>
        <w:jc w:val="center"/>
        <w:rPr>
          <w:lang w:eastAsia="it-IT"/>
        </w:rPr>
      </w:pPr>
    </w:p>
    <w:p w:rsidR="00120454" w:rsidRDefault="002762A7" w:rsidP="007E64C3">
      <w:pPr>
        <w:jc w:val="center"/>
        <w:rPr>
          <w:lang w:eastAsia="it-IT"/>
        </w:rPr>
      </w:pPr>
      <w:r>
        <w:rPr>
          <w:lang w:eastAsia="it-IT"/>
        </w:rPr>
        <w:t>Corso di L</w:t>
      </w:r>
      <w:r w:rsidR="007E64C3">
        <w:rPr>
          <w:lang w:eastAsia="it-IT"/>
        </w:rPr>
        <w:t xml:space="preserve">aurea in Ingegneria </w:t>
      </w:r>
      <w:r w:rsidR="00651A96">
        <w:rPr>
          <w:lang w:eastAsia="it-IT"/>
        </w:rPr>
        <w:t>Informatica</w:t>
      </w:r>
    </w:p>
    <w:p w:rsidR="007E64C3" w:rsidRDefault="007E64C3" w:rsidP="007E64C3">
      <w:pPr>
        <w:jc w:val="center"/>
        <w:rPr>
          <w:lang w:eastAsia="it-IT"/>
        </w:rPr>
      </w:pPr>
    </w:p>
    <w:p w:rsidR="007E64C3" w:rsidRDefault="009B61A2" w:rsidP="007E64C3">
      <w:pPr>
        <w:jc w:val="center"/>
        <w:rPr>
          <w:lang w:eastAsia="it-IT"/>
        </w:rPr>
      </w:pPr>
      <w:r>
        <w:rPr>
          <w:lang w:eastAsia="it-IT"/>
        </w:rPr>
        <w:t xml:space="preserve">Anno </w:t>
      </w:r>
      <w:r w:rsidR="00651A96">
        <w:rPr>
          <w:lang w:eastAsia="it-IT"/>
        </w:rPr>
        <w:t>2020</w:t>
      </w:r>
      <w:r>
        <w:rPr>
          <w:lang w:eastAsia="it-IT"/>
        </w:rPr>
        <w:t xml:space="preserve"> </w:t>
      </w:r>
    </w:p>
    <w:p w:rsidR="00120454" w:rsidRDefault="00120454" w:rsidP="00120454">
      <w:pPr>
        <w:jc w:val="center"/>
        <w:rPr>
          <w:lang w:eastAsia="it-IT"/>
        </w:rPr>
      </w:pPr>
    </w:p>
    <w:p w:rsidR="00BE4157" w:rsidRDefault="00BE4157" w:rsidP="00120454">
      <w:pPr>
        <w:jc w:val="center"/>
        <w:rPr>
          <w:lang w:eastAsia="it-IT"/>
        </w:rPr>
      </w:pPr>
    </w:p>
    <w:p w:rsidR="00120454" w:rsidRDefault="00120454" w:rsidP="00120454">
      <w:pPr>
        <w:jc w:val="center"/>
        <w:rPr>
          <w:lang w:eastAsia="it-IT"/>
        </w:rPr>
      </w:pPr>
    </w:p>
    <w:p w:rsidR="00120454" w:rsidRDefault="00651A96" w:rsidP="00120454">
      <w:pPr>
        <w:jc w:val="center"/>
        <w:rPr>
          <w:lang w:eastAsia="it-IT"/>
        </w:rPr>
      </w:pPr>
      <w:r>
        <w:rPr>
          <w:lang w:eastAsia="it-IT"/>
        </w:rPr>
        <w:t>Marco Francesco D’Alessandro</w:t>
      </w:r>
    </w:p>
    <w:p w:rsidR="00120454" w:rsidRDefault="00120454" w:rsidP="00120454">
      <w:pPr>
        <w:jc w:val="center"/>
        <w:rPr>
          <w:lang w:eastAsia="it-IT"/>
        </w:rPr>
      </w:pPr>
    </w:p>
    <w:p w:rsidR="00BE4157" w:rsidRDefault="00BE4157" w:rsidP="00120454">
      <w:pPr>
        <w:jc w:val="center"/>
        <w:rPr>
          <w:lang w:eastAsia="it-IT"/>
        </w:rPr>
      </w:pPr>
    </w:p>
    <w:p w:rsidR="00120454" w:rsidRDefault="007E64C3" w:rsidP="00120454">
      <w:pPr>
        <w:jc w:val="center"/>
        <w:rPr>
          <w:lang w:eastAsia="it-IT"/>
        </w:rPr>
      </w:pPr>
      <w:r>
        <w:rPr>
          <w:lang w:eastAsia="it-IT"/>
        </w:rPr>
        <w:t>Elaborato finale</w:t>
      </w:r>
    </w:p>
    <w:p w:rsidR="00120454" w:rsidRPr="007E64C3" w:rsidRDefault="00651A96" w:rsidP="00120454">
      <w:pPr>
        <w:jc w:val="center"/>
        <w:rPr>
          <w:b/>
          <w:sz w:val="28"/>
          <w:szCs w:val="28"/>
          <w:lang w:eastAsia="it-IT"/>
        </w:rPr>
      </w:pPr>
      <w:r>
        <w:rPr>
          <w:b/>
          <w:sz w:val="28"/>
          <w:szCs w:val="28"/>
          <w:lang w:eastAsia="it-IT"/>
        </w:rPr>
        <w:t>Il Semaforo Intelligente</w:t>
      </w:r>
    </w:p>
    <w:p w:rsidR="00216ED3" w:rsidRPr="007E64C3" w:rsidRDefault="00216ED3" w:rsidP="00120454">
      <w:pPr>
        <w:jc w:val="center"/>
        <w:rPr>
          <w:b/>
          <w:sz w:val="28"/>
          <w:szCs w:val="28"/>
          <w:lang w:eastAsia="it-IT"/>
        </w:rPr>
      </w:pPr>
    </w:p>
    <w:p w:rsidR="00216ED3" w:rsidRPr="007E64C3" w:rsidRDefault="00216ED3" w:rsidP="00120454">
      <w:pPr>
        <w:jc w:val="center"/>
        <w:rPr>
          <w:b/>
          <w:sz w:val="28"/>
          <w:szCs w:val="28"/>
          <w:lang w:eastAsia="it-IT"/>
        </w:rPr>
      </w:pPr>
    </w:p>
    <w:p w:rsidR="00216ED3" w:rsidRPr="007E64C3" w:rsidRDefault="00216ED3" w:rsidP="00120454">
      <w:pPr>
        <w:jc w:val="center"/>
        <w:rPr>
          <w:b/>
          <w:sz w:val="28"/>
          <w:szCs w:val="28"/>
          <w:lang w:eastAsia="it-IT"/>
        </w:rPr>
      </w:pPr>
    </w:p>
    <w:p w:rsidR="00216ED3" w:rsidRPr="007E64C3" w:rsidRDefault="00216ED3" w:rsidP="00120454">
      <w:pPr>
        <w:jc w:val="center"/>
        <w:rPr>
          <w:b/>
          <w:sz w:val="28"/>
          <w:szCs w:val="28"/>
          <w:lang w:eastAsia="it-IT"/>
        </w:rPr>
      </w:pPr>
    </w:p>
    <w:p w:rsidR="00216ED3" w:rsidRPr="007E64C3" w:rsidRDefault="00216ED3" w:rsidP="00120454">
      <w:pPr>
        <w:jc w:val="center"/>
        <w:rPr>
          <w:b/>
          <w:sz w:val="28"/>
          <w:szCs w:val="28"/>
          <w:lang w:eastAsia="it-IT"/>
        </w:rPr>
      </w:pPr>
    </w:p>
    <w:p w:rsidR="00216ED3" w:rsidRDefault="00216ED3" w:rsidP="00120454">
      <w:pPr>
        <w:jc w:val="center"/>
        <w:rPr>
          <w:b/>
          <w:sz w:val="28"/>
          <w:szCs w:val="28"/>
          <w:lang w:eastAsia="it-IT"/>
        </w:rPr>
      </w:pPr>
    </w:p>
    <w:p w:rsidR="002762A7" w:rsidRPr="007E64C3" w:rsidRDefault="002762A7" w:rsidP="00120454">
      <w:pPr>
        <w:jc w:val="center"/>
        <w:rPr>
          <w:b/>
          <w:sz w:val="28"/>
          <w:szCs w:val="28"/>
          <w:lang w:eastAsia="it-IT"/>
        </w:rPr>
      </w:pPr>
    </w:p>
    <w:p w:rsidR="00216ED3" w:rsidRPr="007E64C3" w:rsidRDefault="00216ED3" w:rsidP="00120454">
      <w:pPr>
        <w:jc w:val="center"/>
        <w:rPr>
          <w:b/>
          <w:sz w:val="28"/>
          <w:szCs w:val="28"/>
          <w:lang w:eastAsia="it-IT"/>
        </w:rPr>
      </w:pPr>
    </w:p>
    <w:tbl>
      <w:tblPr>
        <w:tblW w:w="6804" w:type="dxa"/>
        <w:tblLook w:val="01E0" w:firstRow="1" w:lastRow="1" w:firstColumn="1" w:lastColumn="1" w:noHBand="0" w:noVBand="0"/>
      </w:tblPr>
      <w:tblGrid>
        <w:gridCol w:w="3308"/>
        <w:gridCol w:w="3496"/>
      </w:tblGrid>
      <w:tr w:rsidR="00216ED3" w:rsidRPr="005B3810" w:rsidTr="005B3810">
        <w:tc>
          <w:tcPr>
            <w:tcW w:w="3100" w:type="dxa"/>
          </w:tcPr>
          <w:p w:rsidR="00216ED3" w:rsidRPr="005B3810" w:rsidRDefault="00216ED3" w:rsidP="005B3810">
            <w:pPr>
              <w:jc w:val="center"/>
              <w:rPr>
                <w:sz w:val="20"/>
                <w:szCs w:val="20"/>
                <w:lang w:eastAsia="it-IT"/>
              </w:rPr>
            </w:pPr>
          </w:p>
        </w:tc>
        <w:tc>
          <w:tcPr>
            <w:tcW w:w="3277" w:type="dxa"/>
          </w:tcPr>
          <w:p w:rsidR="00216ED3" w:rsidRPr="005B3810" w:rsidRDefault="007E64C3" w:rsidP="005B3810">
            <w:pPr>
              <w:jc w:val="center"/>
              <w:rPr>
                <w:sz w:val="20"/>
                <w:szCs w:val="20"/>
                <w:lang w:val="en-GB" w:eastAsia="it-IT"/>
              </w:rPr>
            </w:pPr>
            <w:proofErr w:type="spellStart"/>
            <w:r>
              <w:rPr>
                <w:sz w:val="20"/>
                <w:szCs w:val="20"/>
                <w:lang w:val="en-GB" w:eastAsia="it-IT"/>
              </w:rPr>
              <w:t>Relatore</w:t>
            </w:r>
            <w:proofErr w:type="spellEnd"/>
            <w:r w:rsidR="00216ED3" w:rsidRPr="005B3810">
              <w:rPr>
                <w:sz w:val="20"/>
                <w:szCs w:val="20"/>
                <w:lang w:val="en-GB" w:eastAsia="it-IT"/>
              </w:rPr>
              <w:t>:</w:t>
            </w:r>
          </w:p>
          <w:p w:rsidR="00216ED3" w:rsidRPr="005B3810" w:rsidRDefault="00216ED3" w:rsidP="00651A96">
            <w:pPr>
              <w:jc w:val="center"/>
              <w:rPr>
                <w:b/>
                <w:sz w:val="28"/>
                <w:szCs w:val="28"/>
                <w:lang w:eastAsia="it-IT"/>
              </w:rPr>
            </w:pPr>
            <w:r w:rsidRPr="005B3810">
              <w:rPr>
                <w:sz w:val="20"/>
                <w:szCs w:val="20"/>
                <w:lang w:eastAsia="it-IT"/>
              </w:rPr>
              <w:t>Chiar.mo</w:t>
            </w:r>
            <w:r w:rsidR="00623A33">
              <w:rPr>
                <w:sz w:val="20"/>
                <w:szCs w:val="20"/>
                <w:lang w:eastAsia="it-IT"/>
              </w:rPr>
              <w:t xml:space="preserve"> Prof.</w:t>
            </w:r>
            <w:r w:rsidRPr="005B3810">
              <w:rPr>
                <w:sz w:val="20"/>
                <w:szCs w:val="20"/>
                <w:lang w:eastAsia="it-IT"/>
              </w:rPr>
              <w:t xml:space="preserve"> </w:t>
            </w:r>
            <w:r w:rsidR="00651A96">
              <w:rPr>
                <w:sz w:val="20"/>
                <w:szCs w:val="20"/>
                <w:lang w:eastAsia="it-IT"/>
              </w:rPr>
              <w:t xml:space="preserve">Giovanni </w:t>
            </w:r>
            <w:proofErr w:type="spellStart"/>
            <w:r w:rsidR="00651A96">
              <w:rPr>
                <w:sz w:val="20"/>
                <w:szCs w:val="20"/>
                <w:lang w:eastAsia="it-IT"/>
              </w:rPr>
              <w:t>Schembra</w:t>
            </w:r>
            <w:proofErr w:type="spellEnd"/>
          </w:p>
        </w:tc>
      </w:tr>
    </w:tbl>
    <w:p w:rsidR="00120454" w:rsidRDefault="00120454"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Default="00216ED3" w:rsidP="00120454">
      <w:pPr>
        <w:rPr>
          <w:lang w:eastAsia="it-IT"/>
        </w:rPr>
      </w:pPr>
    </w:p>
    <w:p w:rsidR="00216ED3" w:rsidRPr="002762A7" w:rsidRDefault="00216ED3" w:rsidP="00216ED3">
      <w:pPr>
        <w:jc w:val="right"/>
        <w:rPr>
          <w:i/>
          <w:lang w:val="en-US" w:eastAsia="it-IT"/>
        </w:rPr>
      </w:pPr>
      <w:r w:rsidRPr="002762A7">
        <w:rPr>
          <w:i/>
          <w:lang w:val="en-US" w:eastAsia="it-IT"/>
        </w:rPr>
        <w:t xml:space="preserve">To </w:t>
      </w:r>
      <w:r w:rsidR="002762A7" w:rsidRPr="002762A7">
        <w:rPr>
          <w:i/>
          <w:highlight w:val="yellow"/>
          <w:lang w:val="en-US" w:eastAsia="it-IT"/>
        </w:rPr>
        <w:t>my famil</w:t>
      </w:r>
      <w:r w:rsidR="009B61A2">
        <w:rPr>
          <w:i/>
          <w:highlight w:val="yellow"/>
          <w:lang w:val="en-US" w:eastAsia="it-IT"/>
        </w:rPr>
        <w:t>y</w:t>
      </w:r>
      <w:r w:rsidR="002762A7" w:rsidRPr="002762A7">
        <w:rPr>
          <w:i/>
          <w:highlight w:val="yellow"/>
          <w:lang w:val="en-US" w:eastAsia="it-IT"/>
        </w:rPr>
        <w:t>, my dog, etc…</w:t>
      </w: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216ED3" w:rsidRPr="002762A7" w:rsidRDefault="00216ED3" w:rsidP="00120454">
      <w:pPr>
        <w:rPr>
          <w:lang w:val="en-US" w:eastAsia="it-IT"/>
        </w:rPr>
      </w:pPr>
    </w:p>
    <w:p w:rsidR="000C6ADD" w:rsidRPr="002762A7" w:rsidRDefault="000C6ADD" w:rsidP="00120454">
      <w:pPr>
        <w:rPr>
          <w:b/>
          <w:sz w:val="32"/>
          <w:szCs w:val="32"/>
          <w:lang w:val="en-US" w:eastAsia="it-IT"/>
        </w:rPr>
      </w:pPr>
    </w:p>
    <w:p w:rsidR="000C6ADD" w:rsidRPr="002762A7" w:rsidRDefault="000C6ADD" w:rsidP="00120454">
      <w:pPr>
        <w:rPr>
          <w:b/>
          <w:sz w:val="32"/>
          <w:szCs w:val="32"/>
          <w:lang w:val="en-US" w:eastAsia="it-IT"/>
        </w:rPr>
      </w:pPr>
    </w:p>
    <w:p w:rsidR="00216ED3" w:rsidRDefault="002762A7" w:rsidP="00120454">
      <w:pPr>
        <w:rPr>
          <w:b/>
          <w:sz w:val="32"/>
          <w:szCs w:val="32"/>
          <w:lang w:eastAsia="it-IT"/>
        </w:rPr>
      </w:pPr>
      <w:r>
        <w:rPr>
          <w:b/>
          <w:sz w:val="32"/>
          <w:szCs w:val="32"/>
          <w:lang w:eastAsia="it-IT"/>
        </w:rPr>
        <w:t>Ringraziamenti</w:t>
      </w:r>
    </w:p>
    <w:p w:rsidR="00216ED3" w:rsidRDefault="00216ED3" w:rsidP="00120454">
      <w:pPr>
        <w:rPr>
          <w:b/>
          <w:sz w:val="32"/>
          <w:szCs w:val="32"/>
          <w:lang w:eastAsia="it-IT"/>
        </w:rPr>
      </w:pPr>
    </w:p>
    <w:p w:rsidR="002762A7" w:rsidRDefault="002762A7" w:rsidP="00BE4157">
      <w:pPr>
        <w:autoSpaceDE w:val="0"/>
        <w:autoSpaceDN w:val="0"/>
        <w:adjustRightInd w:val="0"/>
        <w:spacing w:line="312" w:lineRule="auto"/>
        <w:ind w:firstLine="374"/>
        <w:jc w:val="both"/>
        <w:rPr>
          <w:rFonts w:ascii="TimesNewRoman" w:eastAsia="Times New Roman" w:hAnsi="TimesNewRoman" w:cs="TimesNewRoman"/>
          <w:sz w:val="22"/>
          <w:szCs w:val="22"/>
          <w:lang w:val="en-GB" w:eastAsia="it-IT"/>
        </w:rPr>
      </w:pPr>
      <w:proofErr w:type="spellStart"/>
      <w:r>
        <w:rPr>
          <w:rFonts w:ascii="TimesNewRoman" w:eastAsia="Times New Roman" w:hAnsi="TimesNewRoman" w:cs="TimesNewRoman"/>
          <w:sz w:val="22"/>
          <w:szCs w:val="22"/>
          <w:lang w:val="en-GB" w:eastAsia="it-IT"/>
        </w:rPr>
        <w:t>Questo</w:t>
      </w:r>
      <w:proofErr w:type="spellEnd"/>
      <w:r>
        <w:rPr>
          <w:rFonts w:ascii="TimesNewRoman" w:eastAsia="Times New Roman" w:hAnsi="TimesNewRoman" w:cs="TimesNewRoman"/>
          <w:sz w:val="22"/>
          <w:szCs w:val="22"/>
          <w:lang w:val="en-GB" w:eastAsia="it-IT"/>
        </w:rPr>
        <w:t xml:space="preserve"> è </w:t>
      </w:r>
      <w:proofErr w:type="spellStart"/>
      <w:r>
        <w:rPr>
          <w:rFonts w:ascii="TimesNewRoman" w:eastAsia="Times New Roman" w:hAnsi="TimesNewRoman" w:cs="TimesNewRoman"/>
          <w:sz w:val="22"/>
          <w:szCs w:val="22"/>
          <w:lang w:val="en-GB" w:eastAsia="it-IT"/>
        </w:rPr>
        <w:t>il</w:t>
      </w:r>
      <w:proofErr w:type="spellEnd"/>
      <w:r>
        <w:rPr>
          <w:rFonts w:ascii="TimesNewRoman" w:eastAsia="Times New Roman" w:hAnsi="TimesNewRoman" w:cs="TimesNewRoman"/>
          <w:sz w:val="22"/>
          <w:szCs w:val="22"/>
          <w:lang w:val="en-GB" w:eastAsia="it-IT"/>
        </w:rPr>
        <w:t xml:space="preserve"> </w:t>
      </w:r>
      <w:proofErr w:type="spellStart"/>
      <w:r>
        <w:rPr>
          <w:rFonts w:ascii="TimesNewRoman" w:eastAsia="Times New Roman" w:hAnsi="TimesNewRoman" w:cs="TimesNewRoman"/>
          <w:sz w:val="22"/>
          <w:szCs w:val="22"/>
          <w:lang w:val="en-GB" w:eastAsia="it-IT"/>
        </w:rPr>
        <w:t>carattere</w:t>
      </w:r>
      <w:proofErr w:type="spellEnd"/>
      <w:r>
        <w:rPr>
          <w:rFonts w:ascii="TimesNewRoman" w:eastAsia="Times New Roman" w:hAnsi="TimesNewRoman" w:cs="TimesNewRoman"/>
          <w:sz w:val="22"/>
          <w:szCs w:val="22"/>
          <w:lang w:val="en-GB" w:eastAsia="it-IT"/>
        </w:rPr>
        <w:t xml:space="preserve"> da </w:t>
      </w:r>
      <w:proofErr w:type="spellStart"/>
      <w:r>
        <w:rPr>
          <w:rFonts w:ascii="TimesNewRoman" w:eastAsia="Times New Roman" w:hAnsi="TimesNewRoman" w:cs="TimesNewRoman"/>
          <w:sz w:val="22"/>
          <w:szCs w:val="22"/>
          <w:lang w:val="en-GB" w:eastAsia="it-IT"/>
        </w:rPr>
        <w:t>usare</w:t>
      </w:r>
      <w:proofErr w:type="spellEnd"/>
      <w:r>
        <w:rPr>
          <w:rFonts w:ascii="TimesNewRoman" w:eastAsia="Times New Roman" w:hAnsi="TimesNewRoman" w:cs="TimesNewRoman"/>
          <w:sz w:val="22"/>
          <w:szCs w:val="22"/>
          <w:lang w:val="en-GB" w:eastAsia="it-IT"/>
        </w:rPr>
        <w:t>.</w:t>
      </w:r>
    </w:p>
    <w:p w:rsidR="00216ED3" w:rsidRPr="00BE4157" w:rsidRDefault="00216ED3" w:rsidP="002762A7">
      <w:pPr>
        <w:autoSpaceDE w:val="0"/>
        <w:autoSpaceDN w:val="0"/>
        <w:adjustRightInd w:val="0"/>
        <w:spacing w:line="312" w:lineRule="auto"/>
        <w:ind w:firstLine="374"/>
        <w:jc w:val="both"/>
        <w:rPr>
          <w:rFonts w:ascii="TimesNewRoman" w:eastAsia="Times New Roman" w:hAnsi="TimesNewRoman" w:cs="TimesNewRoman"/>
          <w:sz w:val="22"/>
          <w:szCs w:val="22"/>
          <w:lang w:val="en-GB" w:eastAsia="it-IT"/>
        </w:rPr>
      </w:pPr>
      <w:r w:rsidRPr="00BE4157">
        <w:rPr>
          <w:rFonts w:ascii="TimesNewRoman" w:eastAsia="Times New Roman" w:hAnsi="TimesNewRoman" w:cs="TimesNewRoman"/>
          <w:sz w:val="22"/>
          <w:szCs w:val="22"/>
          <w:lang w:val="en-GB" w:eastAsia="it-IT"/>
        </w:rPr>
        <w:t xml:space="preserve">I </w:t>
      </w:r>
      <w:proofErr w:type="spellStart"/>
      <w:r w:rsidR="002762A7">
        <w:rPr>
          <w:rFonts w:ascii="TimesNewRoman" w:eastAsia="Times New Roman" w:hAnsi="TimesNewRoman" w:cs="TimesNewRoman"/>
          <w:sz w:val="22"/>
          <w:szCs w:val="22"/>
          <w:lang w:val="en-GB" w:eastAsia="it-IT"/>
        </w:rPr>
        <w:t>paragrafi</w:t>
      </w:r>
      <w:proofErr w:type="spellEnd"/>
      <w:r w:rsidR="002762A7">
        <w:rPr>
          <w:rFonts w:ascii="TimesNewRoman" w:eastAsia="Times New Roman" w:hAnsi="TimesNewRoman" w:cs="TimesNewRoman"/>
          <w:sz w:val="22"/>
          <w:szCs w:val="22"/>
          <w:lang w:val="en-GB" w:eastAsia="it-IT"/>
        </w:rPr>
        <w:t xml:space="preserve"> </w:t>
      </w:r>
      <w:proofErr w:type="spellStart"/>
      <w:r w:rsidR="002762A7">
        <w:rPr>
          <w:rFonts w:ascii="TimesNewRoman" w:eastAsia="Times New Roman" w:hAnsi="TimesNewRoman" w:cs="TimesNewRoman"/>
          <w:sz w:val="22"/>
          <w:szCs w:val="22"/>
          <w:lang w:val="en-GB" w:eastAsia="it-IT"/>
        </w:rPr>
        <w:t>sono</w:t>
      </w:r>
      <w:proofErr w:type="spellEnd"/>
      <w:r w:rsidR="002762A7">
        <w:rPr>
          <w:rFonts w:ascii="TimesNewRoman" w:eastAsia="Times New Roman" w:hAnsi="TimesNewRoman" w:cs="TimesNewRoman"/>
          <w:sz w:val="22"/>
          <w:szCs w:val="22"/>
          <w:lang w:val="en-GB" w:eastAsia="it-IT"/>
        </w:rPr>
        <w:t xml:space="preserve"> </w:t>
      </w:r>
      <w:proofErr w:type="spellStart"/>
      <w:r w:rsidR="002762A7">
        <w:rPr>
          <w:rFonts w:ascii="TimesNewRoman" w:eastAsia="Times New Roman" w:hAnsi="TimesNewRoman" w:cs="TimesNewRoman"/>
          <w:sz w:val="22"/>
          <w:szCs w:val="22"/>
          <w:lang w:val="en-GB" w:eastAsia="it-IT"/>
        </w:rPr>
        <w:t>già</w:t>
      </w:r>
      <w:proofErr w:type="spellEnd"/>
      <w:r w:rsidR="002762A7">
        <w:rPr>
          <w:rFonts w:ascii="TimesNewRoman" w:eastAsia="Times New Roman" w:hAnsi="TimesNewRoman" w:cs="TimesNewRoman"/>
          <w:sz w:val="22"/>
          <w:szCs w:val="22"/>
          <w:lang w:val="en-GB" w:eastAsia="it-IT"/>
        </w:rPr>
        <w:t xml:space="preserve"> </w:t>
      </w:r>
      <w:proofErr w:type="spellStart"/>
      <w:r w:rsidR="002762A7">
        <w:rPr>
          <w:rFonts w:ascii="TimesNewRoman" w:eastAsia="Times New Roman" w:hAnsi="TimesNewRoman" w:cs="TimesNewRoman"/>
          <w:sz w:val="22"/>
          <w:szCs w:val="22"/>
          <w:lang w:val="en-GB" w:eastAsia="it-IT"/>
        </w:rPr>
        <w:t>giu</w:t>
      </w:r>
      <w:r w:rsidR="009B61A2">
        <w:rPr>
          <w:rFonts w:ascii="TimesNewRoman" w:eastAsia="Times New Roman" w:hAnsi="TimesNewRoman" w:cs="TimesNewRoman"/>
          <w:sz w:val="22"/>
          <w:szCs w:val="22"/>
          <w:lang w:val="en-GB" w:eastAsia="it-IT"/>
        </w:rPr>
        <w:t>s</w:t>
      </w:r>
      <w:r w:rsidR="002762A7">
        <w:rPr>
          <w:rFonts w:ascii="TimesNewRoman" w:eastAsia="Times New Roman" w:hAnsi="TimesNewRoman" w:cs="TimesNewRoman"/>
          <w:sz w:val="22"/>
          <w:szCs w:val="22"/>
          <w:lang w:val="en-GB" w:eastAsia="it-IT"/>
        </w:rPr>
        <w:t>tificati</w:t>
      </w:r>
      <w:proofErr w:type="spellEnd"/>
    </w:p>
    <w:p w:rsidR="0025592F" w:rsidRPr="00BE4157" w:rsidRDefault="0025592F" w:rsidP="00BE4157">
      <w:pPr>
        <w:spacing w:line="312" w:lineRule="auto"/>
        <w:ind w:firstLine="374"/>
        <w:jc w:val="both"/>
        <w:rPr>
          <w:rFonts w:ascii="TimesNewRoman" w:eastAsia="Times New Roman" w:hAnsi="TimesNewRoman" w:cs="TimesNewRoman"/>
          <w:sz w:val="22"/>
          <w:szCs w:val="22"/>
          <w:lang w:val="en-GB" w:eastAsia="it-IT"/>
        </w:rPr>
      </w:pPr>
      <w:r w:rsidRPr="00BE4157">
        <w:rPr>
          <w:rFonts w:ascii="TimesNewRoman" w:eastAsia="Times New Roman" w:hAnsi="TimesNewRoman" w:cs="TimesNewRoman"/>
          <w:sz w:val="22"/>
          <w:szCs w:val="22"/>
          <w:lang w:val="en-GB" w:eastAsia="it-IT"/>
        </w:rPr>
        <w:t>Thanks to you</w:t>
      </w:r>
      <w:r w:rsidR="009B61A2">
        <w:rPr>
          <w:rFonts w:ascii="TimesNewRoman" w:eastAsia="Times New Roman" w:hAnsi="TimesNewRoman" w:cs="TimesNewRoman"/>
          <w:sz w:val="22"/>
          <w:szCs w:val="22"/>
          <w:lang w:val="en-GB" w:eastAsia="it-IT"/>
        </w:rPr>
        <w:t xml:space="preserve"> all</w:t>
      </w:r>
      <w:r w:rsidRPr="00BE4157">
        <w:rPr>
          <w:rFonts w:ascii="TimesNewRoman" w:eastAsia="Times New Roman" w:hAnsi="TimesNewRoman" w:cs="TimesNewRoman"/>
          <w:sz w:val="22"/>
          <w:szCs w:val="22"/>
          <w:lang w:val="en-GB" w:eastAsia="it-IT"/>
        </w:rPr>
        <w:t>.</w:t>
      </w:r>
    </w:p>
    <w:p w:rsidR="00216ED3" w:rsidRDefault="00216ED3" w:rsidP="0025592F">
      <w:pPr>
        <w:spacing w:line="312" w:lineRule="auto"/>
        <w:rPr>
          <w:lang w:val="en-GB" w:eastAsia="it-IT"/>
        </w:rPr>
      </w:pPr>
    </w:p>
    <w:p w:rsidR="0025592F" w:rsidRDefault="0025592F" w:rsidP="0025592F">
      <w:pPr>
        <w:spacing w:line="312" w:lineRule="auto"/>
        <w:rPr>
          <w:lang w:val="en-GB" w:eastAsia="it-IT"/>
        </w:rPr>
      </w:pPr>
    </w:p>
    <w:p w:rsidR="00BE4157" w:rsidRDefault="00BE4157" w:rsidP="0025592F">
      <w:pPr>
        <w:spacing w:line="312" w:lineRule="auto"/>
        <w:rPr>
          <w:lang w:val="en-GB" w:eastAsia="it-IT"/>
        </w:rPr>
      </w:pPr>
    </w:p>
    <w:p w:rsidR="0025592F" w:rsidRDefault="0025592F" w:rsidP="0025592F">
      <w:pPr>
        <w:spacing w:line="312" w:lineRule="auto"/>
        <w:rPr>
          <w:lang w:val="en-GB" w:eastAsia="it-IT"/>
        </w:rPr>
      </w:pPr>
    </w:p>
    <w:p w:rsidR="00406D69" w:rsidRDefault="00406D69" w:rsidP="0025592F">
      <w:pPr>
        <w:spacing w:line="312" w:lineRule="auto"/>
        <w:rPr>
          <w:lang w:val="en-GB" w:eastAsia="it-IT"/>
        </w:rPr>
        <w:sectPr w:rsidR="00406D69" w:rsidSect="000C6ADD">
          <w:pgSz w:w="11907" w:h="16840" w:code="9"/>
          <w:pgMar w:top="3317" w:right="2835" w:bottom="3317" w:left="2835" w:header="709" w:footer="2977" w:gutter="0"/>
          <w:pgNumType w:fmt="upperRoman" w:start="1"/>
          <w:cols w:space="708"/>
          <w:noEndnote/>
          <w:docGrid w:linePitch="254"/>
        </w:sectPr>
      </w:pPr>
    </w:p>
    <w:p w:rsidR="008E6501" w:rsidRDefault="008E6501" w:rsidP="00297FAE">
      <w:pPr>
        <w:spacing w:line="312" w:lineRule="auto"/>
        <w:ind w:firstLine="708"/>
        <w:rPr>
          <w:b/>
          <w:sz w:val="32"/>
          <w:szCs w:val="32"/>
          <w:lang w:val="en-GB" w:eastAsia="it-IT"/>
        </w:rPr>
      </w:pPr>
    </w:p>
    <w:p w:rsidR="00BE4157" w:rsidRDefault="00BE4157" w:rsidP="00297FAE">
      <w:pPr>
        <w:spacing w:line="312" w:lineRule="auto"/>
        <w:ind w:firstLine="708"/>
        <w:rPr>
          <w:b/>
          <w:sz w:val="32"/>
          <w:szCs w:val="32"/>
          <w:lang w:val="en-GB" w:eastAsia="it-IT"/>
        </w:rPr>
      </w:pPr>
    </w:p>
    <w:p w:rsidR="0025592F" w:rsidRDefault="002762A7" w:rsidP="00297FAE">
      <w:pPr>
        <w:spacing w:line="312" w:lineRule="auto"/>
        <w:ind w:firstLine="708"/>
        <w:rPr>
          <w:b/>
          <w:sz w:val="32"/>
          <w:szCs w:val="32"/>
          <w:lang w:val="en-GB" w:eastAsia="it-IT"/>
        </w:rPr>
      </w:pPr>
      <w:proofErr w:type="spellStart"/>
      <w:r>
        <w:rPr>
          <w:b/>
          <w:sz w:val="32"/>
          <w:szCs w:val="32"/>
          <w:lang w:val="en-GB" w:eastAsia="it-IT"/>
        </w:rPr>
        <w:t>Indice</w:t>
      </w:r>
      <w:proofErr w:type="spellEnd"/>
    </w:p>
    <w:p w:rsidR="008E6501" w:rsidRPr="008E6501" w:rsidRDefault="008E6501" w:rsidP="00297FAE">
      <w:pPr>
        <w:spacing w:line="312" w:lineRule="auto"/>
        <w:ind w:firstLine="708"/>
        <w:rPr>
          <w:b/>
          <w:sz w:val="32"/>
          <w:szCs w:val="32"/>
          <w:lang w:val="en-GB" w:eastAsia="it-IT"/>
        </w:rPr>
      </w:pPr>
    </w:p>
    <w:tbl>
      <w:tblPr>
        <w:tblW w:w="5000" w:type="pct"/>
        <w:jc w:val="center"/>
        <w:tblLook w:val="01E0" w:firstRow="1" w:lastRow="1" w:firstColumn="1" w:lastColumn="1" w:noHBand="0" w:noVBand="0"/>
      </w:tblPr>
      <w:tblGrid>
        <w:gridCol w:w="295"/>
        <w:gridCol w:w="5609"/>
        <w:gridCol w:w="549"/>
      </w:tblGrid>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5B3810" w:rsidRDefault="002762A7" w:rsidP="005B3810">
            <w:pPr>
              <w:spacing w:line="312" w:lineRule="auto"/>
              <w:rPr>
                <w:b/>
                <w:sz w:val="22"/>
                <w:szCs w:val="22"/>
                <w:lang w:val="en-GB" w:eastAsia="it-IT"/>
              </w:rPr>
            </w:pPr>
            <w:proofErr w:type="spellStart"/>
            <w:r>
              <w:rPr>
                <w:b/>
                <w:sz w:val="22"/>
                <w:szCs w:val="22"/>
                <w:lang w:val="en-GB" w:eastAsia="it-IT"/>
              </w:rPr>
              <w:t>Introduzione</w:t>
            </w:r>
            <w:proofErr w:type="spellEnd"/>
          </w:p>
        </w:tc>
        <w:tc>
          <w:tcPr>
            <w:tcW w:w="425" w:type="pct"/>
            <w:vAlign w:val="center"/>
          </w:tcPr>
          <w:p w:rsidR="00297FAE" w:rsidRPr="005B3810" w:rsidRDefault="00393A50" w:rsidP="005B3810">
            <w:pPr>
              <w:spacing w:line="312" w:lineRule="auto"/>
              <w:jc w:val="right"/>
              <w:rPr>
                <w:sz w:val="22"/>
                <w:szCs w:val="22"/>
                <w:lang w:val="en-GB" w:eastAsia="it-IT"/>
              </w:rPr>
            </w:pPr>
            <w:r w:rsidRPr="00754BC6">
              <w:rPr>
                <w:sz w:val="22"/>
                <w:szCs w:val="22"/>
                <w:lang w:val="en-GB" w:eastAsia="it-IT"/>
              </w:rPr>
              <w:t>1</w:t>
            </w:r>
          </w:p>
        </w:tc>
      </w:tr>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2762A7" w:rsidRDefault="008E6501" w:rsidP="00754BC6">
            <w:pPr>
              <w:spacing w:line="312" w:lineRule="auto"/>
              <w:rPr>
                <w:b/>
                <w:sz w:val="22"/>
                <w:szCs w:val="22"/>
                <w:lang w:eastAsia="it-IT"/>
              </w:rPr>
            </w:pPr>
            <w:r w:rsidRPr="00754BC6">
              <w:rPr>
                <w:b/>
                <w:sz w:val="22"/>
                <w:szCs w:val="22"/>
                <w:lang w:eastAsia="it-IT"/>
              </w:rPr>
              <w:t>C</w:t>
            </w:r>
            <w:r w:rsidR="002762A7" w:rsidRPr="00754BC6">
              <w:rPr>
                <w:b/>
                <w:sz w:val="22"/>
                <w:szCs w:val="22"/>
                <w:lang w:eastAsia="it-IT"/>
              </w:rPr>
              <w:t xml:space="preserve">apitolo </w:t>
            </w:r>
            <w:r w:rsidRPr="00754BC6">
              <w:rPr>
                <w:b/>
                <w:sz w:val="22"/>
                <w:szCs w:val="22"/>
                <w:lang w:eastAsia="it-IT"/>
              </w:rPr>
              <w:t xml:space="preserve">1 </w:t>
            </w:r>
            <w:r w:rsidR="002762A7" w:rsidRPr="00754BC6">
              <w:rPr>
                <w:b/>
                <w:sz w:val="22"/>
                <w:szCs w:val="22"/>
                <w:lang w:eastAsia="it-IT"/>
              </w:rPr>
              <w:t>–</w:t>
            </w:r>
            <w:r w:rsidRPr="00754BC6">
              <w:rPr>
                <w:b/>
                <w:sz w:val="22"/>
                <w:szCs w:val="22"/>
                <w:lang w:eastAsia="it-IT"/>
              </w:rPr>
              <w:t xml:space="preserve"> </w:t>
            </w:r>
            <w:r w:rsidR="003F1C58" w:rsidRPr="00754BC6">
              <w:rPr>
                <w:b/>
                <w:sz w:val="22"/>
                <w:szCs w:val="22"/>
                <w:lang w:eastAsia="it-IT"/>
              </w:rPr>
              <w:t xml:space="preserve">Smart </w:t>
            </w:r>
            <w:r w:rsidR="00754BC6" w:rsidRPr="00754BC6">
              <w:rPr>
                <w:b/>
                <w:sz w:val="22"/>
                <w:szCs w:val="22"/>
                <w:lang w:eastAsia="it-IT"/>
              </w:rPr>
              <w:t>City</w:t>
            </w:r>
          </w:p>
        </w:tc>
        <w:tc>
          <w:tcPr>
            <w:tcW w:w="425" w:type="pct"/>
            <w:vAlign w:val="center"/>
          </w:tcPr>
          <w:p w:rsidR="00297FAE" w:rsidRPr="005B3810" w:rsidRDefault="008A68D7" w:rsidP="005B3810">
            <w:pPr>
              <w:spacing w:line="312" w:lineRule="auto"/>
              <w:jc w:val="right"/>
              <w:rPr>
                <w:sz w:val="22"/>
                <w:szCs w:val="22"/>
                <w:lang w:val="en-GB" w:eastAsia="it-IT"/>
              </w:rPr>
            </w:pPr>
            <w:r w:rsidRPr="00754BC6">
              <w:rPr>
                <w:sz w:val="22"/>
                <w:szCs w:val="22"/>
                <w:lang w:val="en-GB" w:eastAsia="it-IT"/>
              </w:rPr>
              <w:t>2</w:t>
            </w:r>
          </w:p>
        </w:tc>
      </w:tr>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2762A7" w:rsidRDefault="002762A7" w:rsidP="00754BC6">
            <w:pPr>
              <w:tabs>
                <w:tab w:val="left" w:pos="0"/>
              </w:tabs>
              <w:spacing w:line="312" w:lineRule="auto"/>
              <w:ind w:left="79" w:firstLine="187"/>
              <w:rPr>
                <w:sz w:val="22"/>
                <w:szCs w:val="22"/>
                <w:lang w:eastAsia="it-IT"/>
              </w:rPr>
            </w:pPr>
            <w:r>
              <w:rPr>
                <w:sz w:val="22"/>
                <w:szCs w:val="22"/>
              </w:rPr>
              <w:t xml:space="preserve">1.1 </w:t>
            </w:r>
            <w:r w:rsidR="00754BC6">
              <w:rPr>
                <w:sz w:val="22"/>
                <w:szCs w:val="22"/>
              </w:rPr>
              <w:t>ICT</w:t>
            </w:r>
          </w:p>
        </w:tc>
        <w:tc>
          <w:tcPr>
            <w:tcW w:w="425" w:type="pct"/>
            <w:vAlign w:val="center"/>
          </w:tcPr>
          <w:p w:rsidR="00297FAE" w:rsidRPr="005B3810" w:rsidRDefault="00754BC6" w:rsidP="005B3810">
            <w:pPr>
              <w:spacing w:line="312" w:lineRule="auto"/>
              <w:jc w:val="right"/>
              <w:rPr>
                <w:sz w:val="22"/>
                <w:szCs w:val="22"/>
                <w:lang w:val="en-GB" w:eastAsia="it-IT"/>
              </w:rPr>
            </w:pPr>
            <w:r>
              <w:rPr>
                <w:sz w:val="22"/>
                <w:szCs w:val="22"/>
                <w:lang w:val="en-GB" w:eastAsia="it-IT"/>
              </w:rPr>
              <w:t>4</w:t>
            </w:r>
          </w:p>
        </w:tc>
      </w:tr>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5B3810" w:rsidRDefault="00297FAE" w:rsidP="002762A7">
            <w:pPr>
              <w:spacing w:line="312" w:lineRule="auto"/>
              <w:ind w:firstLine="266"/>
              <w:rPr>
                <w:sz w:val="22"/>
                <w:szCs w:val="22"/>
                <w:lang w:val="en-GB" w:eastAsia="it-IT"/>
              </w:rPr>
            </w:pPr>
            <w:r w:rsidRPr="005B3810">
              <w:rPr>
                <w:sz w:val="22"/>
                <w:szCs w:val="22"/>
                <w:lang w:val="en-GB" w:eastAsia="it-IT"/>
              </w:rPr>
              <w:t xml:space="preserve">1.2 </w:t>
            </w:r>
            <w:r w:rsidR="003F1C58">
              <w:rPr>
                <w:sz w:val="22"/>
                <w:szCs w:val="22"/>
                <w:lang w:val="en-GB" w:eastAsia="it-IT"/>
              </w:rPr>
              <w:t>ICT</w:t>
            </w:r>
          </w:p>
        </w:tc>
        <w:tc>
          <w:tcPr>
            <w:tcW w:w="425" w:type="pct"/>
            <w:vAlign w:val="center"/>
          </w:tcPr>
          <w:p w:rsidR="00297FAE" w:rsidRPr="005B3810" w:rsidRDefault="00297FAE" w:rsidP="005B3810">
            <w:pPr>
              <w:spacing w:line="312" w:lineRule="auto"/>
              <w:jc w:val="right"/>
              <w:rPr>
                <w:sz w:val="22"/>
                <w:szCs w:val="22"/>
                <w:lang w:val="en-GB" w:eastAsia="it-IT"/>
              </w:rPr>
            </w:pPr>
          </w:p>
        </w:tc>
      </w:tr>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5B3810" w:rsidRDefault="00297FAE" w:rsidP="002762A7">
            <w:pPr>
              <w:spacing w:line="312" w:lineRule="auto"/>
              <w:ind w:firstLine="266"/>
              <w:rPr>
                <w:sz w:val="22"/>
                <w:szCs w:val="22"/>
                <w:lang w:val="en-GB" w:eastAsia="it-IT"/>
              </w:rPr>
            </w:pPr>
            <w:r w:rsidRPr="005B3810">
              <w:rPr>
                <w:sz w:val="22"/>
                <w:szCs w:val="22"/>
                <w:lang w:val="en-GB" w:eastAsia="it-IT"/>
              </w:rPr>
              <w:t xml:space="preserve">1.3 </w:t>
            </w:r>
          </w:p>
        </w:tc>
        <w:tc>
          <w:tcPr>
            <w:tcW w:w="425" w:type="pct"/>
            <w:vAlign w:val="center"/>
          </w:tcPr>
          <w:p w:rsidR="00297FAE" w:rsidRPr="005B3810" w:rsidRDefault="00297FAE" w:rsidP="005B3810">
            <w:pPr>
              <w:spacing w:line="312" w:lineRule="auto"/>
              <w:jc w:val="right"/>
              <w:rPr>
                <w:sz w:val="22"/>
                <w:szCs w:val="22"/>
                <w:lang w:val="en-GB" w:eastAsia="it-IT"/>
              </w:rPr>
            </w:pPr>
          </w:p>
        </w:tc>
      </w:tr>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2762A7" w:rsidRDefault="00297FAE" w:rsidP="002762A7">
            <w:pPr>
              <w:spacing w:line="312" w:lineRule="auto"/>
              <w:rPr>
                <w:b/>
                <w:sz w:val="22"/>
                <w:szCs w:val="22"/>
                <w:lang w:eastAsia="it-IT"/>
              </w:rPr>
            </w:pPr>
            <w:r w:rsidRPr="002762A7">
              <w:rPr>
                <w:b/>
                <w:sz w:val="22"/>
                <w:szCs w:val="22"/>
                <w:lang w:eastAsia="it-IT"/>
              </w:rPr>
              <w:t>C</w:t>
            </w:r>
            <w:r w:rsidR="002762A7" w:rsidRPr="002762A7">
              <w:rPr>
                <w:b/>
                <w:sz w:val="22"/>
                <w:szCs w:val="22"/>
                <w:lang w:eastAsia="it-IT"/>
              </w:rPr>
              <w:t xml:space="preserve">apitolo </w:t>
            </w:r>
            <w:r w:rsidRPr="002762A7">
              <w:rPr>
                <w:b/>
                <w:sz w:val="22"/>
                <w:szCs w:val="22"/>
                <w:lang w:eastAsia="it-IT"/>
              </w:rPr>
              <w:t xml:space="preserve">2 </w:t>
            </w:r>
            <w:r w:rsidR="002762A7" w:rsidRPr="002762A7">
              <w:rPr>
                <w:b/>
                <w:sz w:val="22"/>
                <w:szCs w:val="22"/>
                <w:lang w:eastAsia="it-IT"/>
              </w:rPr>
              <w:t>–</w:t>
            </w:r>
            <w:r w:rsidR="008E6501" w:rsidRPr="002762A7">
              <w:rPr>
                <w:b/>
                <w:sz w:val="22"/>
                <w:szCs w:val="22"/>
                <w:lang w:eastAsia="it-IT"/>
              </w:rPr>
              <w:t xml:space="preserve"> </w:t>
            </w:r>
            <w:r w:rsidR="002762A7" w:rsidRPr="002762A7">
              <w:rPr>
                <w:b/>
                <w:sz w:val="22"/>
                <w:szCs w:val="22"/>
                <w:highlight w:val="yellow"/>
                <w:lang w:eastAsia="it-IT"/>
              </w:rPr>
              <w:t>Q</w:t>
            </w:r>
            <w:r w:rsidR="002762A7">
              <w:rPr>
                <w:b/>
                <w:sz w:val="22"/>
                <w:szCs w:val="22"/>
                <w:highlight w:val="yellow"/>
                <w:lang w:eastAsia="it-IT"/>
              </w:rPr>
              <w:t>u</w:t>
            </w:r>
            <w:r w:rsidR="002762A7" w:rsidRPr="002762A7">
              <w:rPr>
                <w:b/>
                <w:sz w:val="22"/>
                <w:szCs w:val="22"/>
                <w:highlight w:val="yellow"/>
                <w:lang w:eastAsia="it-IT"/>
              </w:rPr>
              <w:t>esto è il capitolo 2</w:t>
            </w:r>
          </w:p>
        </w:tc>
        <w:tc>
          <w:tcPr>
            <w:tcW w:w="425" w:type="pct"/>
            <w:vAlign w:val="center"/>
          </w:tcPr>
          <w:p w:rsidR="00297FAE" w:rsidRPr="005B3810" w:rsidRDefault="00BE4157" w:rsidP="005B3810">
            <w:pPr>
              <w:spacing w:line="312" w:lineRule="auto"/>
              <w:jc w:val="right"/>
              <w:rPr>
                <w:sz w:val="22"/>
                <w:szCs w:val="22"/>
                <w:lang w:val="en-GB" w:eastAsia="it-IT"/>
              </w:rPr>
            </w:pPr>
            <w:r w:rsidRPr="002762A7">
              <w:rPr>
                <w:sz w:val="22"/>
                <w:szCs w:val="22"/>
                <w:highlight w:val="yellow"/>
                <w:lang w:val="en-GB" w:eastAsia="it-IT"/>
              </w:rPr>
              <w:t>1</w:t>
            </w:r>
            <w:r w:rsidR="001246AE" w:rsidRPr="002762A7">
              <w:rPr>
                <w:sz w:val="22"/>
                <w:szCs w:val="22"/>
                <w:highlight w:val="yellow"/>
                <w:lang w:val="en-GB" w:eastAsia="it-IT"/>
              </w:rPr>
              <w:t>8</w:t>
            </w:r>
          </w:p>
        </w:tc>
      </w:tr>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5B3810" w:rsidRDefault="00297FAE" w:rsidP="002762A7">
            <w:pPr>
              <w:spacing w:line="312" w:lineRule="auto"/>
              <w:ind w:firstLine="266"/>
              <w:rPr>
                <w:sz w:val="22"/>
                <w:szCs w:val="22"/>
                <w:lang w:val="en-GB" w:eastAsia="it-IT"/>
              </w:rPr>
            </w:pPr>
            <w:r w:rsidRPr="005B3810">
              <w:rPr>
                <w:sz w:val="22"/>
                <w:szCs w:val="22"/>
                <w:lang w:val="en-GB" w:eastAsia="it-IT"/>
              </w:rPr>
              <w:t xml:space="preserve">2.1. </w:t>
            </w:r>
          </w:p>
        </w:tc>
        <w:tc>
          <w:tcPr>
            <w:tcW w:w="425" w:type="pct"/>
            <w:vAlign w:val="center"/>
          </w:tcPr>
          <w:p w:rsidR="00297FAE" w:rsidRPr="005B3810" w:rsidRDefault="00297FAE" w:rsidP="005B3810">
            <w:pPr>
              <w:spacing w:line="312" w:lineRule="auto"/>
              <w:jc w:val="right"/>
              <w:rPr>
                <w:sz w:val="22"/>
                <w:szCs w:val="22"/>
                <w:lang w:val="en-GB" w:eastAsia="it-IT"/>
              </w:rPr>
            </w:pPr>
          </w:p>
        </w:tc>
      </w:tr>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5B3810" w:rsidRDefault="00297FAE" w:rsidP="002762A7">
            <w:pPr>
              <w:spacing w:line="312" w:lineRule="auto"/>
              <w:ind w:firstLine="453"/>
              <w:rPr>
                <w:i/>
                <w:sz w:val="22"/>
                <w:szCs w:val="22"/>
                <w:lang w:val="en-GB" w:eastAsia="it-IT"/>
              </w:rPr>
            </w:pPr>
            <w:r w:rsidRPr="005B3810">
              <w:rPr>
                <w:i/>
                <w:sz w:val="22"/>
                <w:szCs w:val="22"/>
                <w:lang w:val="en-GB" w:eastAsia="it-IT"/>
              </w:rPr>
              <w:t xml:space="preserve">2.1.1 </w:t>
            </w:r>
          </w:p>
        </w:tc>
        <w:tc>
          <w:tcPr>
            <w:tcW w:w="425" w:type="pct"/>
            <w:vAlign w:val="center"/>
          </w:tcPr>
          <w:p w:rsidR="00297FAE" w:rsidRPr="005B3810" w:rsidRDefault="00297FAE" w:rsidP="005B3810">
            <w:pPr>
              <w:spacing w:line="312" w:lineRule="auto"/>
              <w:jc w:val="right"/>
              <w:rPr>
                <w:sz w:val="22"/>
                <w:szCs w:val="22"/>
                <w:lang w:val="en-GB" w:eastAsia="it-IT"/>
              </w:rPr>
            </w:pPr>
          </w:p>
        </w:tc>
      </w:tr>
      <w:tr w:rsidR="00297FAE" w:rsidRPr="005B3810" w:rsidTr="005B3810">
        <w:trPr>
          <w:jc w:val="center"/>
        </w:trPr>
        <w:tc>
          <w:tcPr>
            <w:tcW w:w="229" w:type="pct"/>
          </w:tcPr>
          <w:p w:rsidR="00297FAE" w:rsidRPr="005B3810" w:rsidRDefault="00297FAE" w:rsidP="005B3810">
            <w:pPr>
              <w:spacing w:line="312" w:lineRule="auto"/>
              <w:rPr>
                <w:sz w:val="22"/>
                <w:szCs w:val="22"/>
                <w:lang w:val="en-GB" w:eastAsia="it-IT"/>
              </w:rPr>
            </w:pPr>
          </w:p>
        </w:tc>
        <w:tc>
          <w:tcPr>
            <w:tcW w:w="4346" w:type="pct"/>
            <w:vAlign w:val="center"/>
          </w:tcPr>
          <w:p w:rsidR="00297FAE" w:rsidRPr="005B3810" w:rsidRDefault="00297FAE" w:rsidP="005B3810">
            <w:pPr>
              <w:spacing w:line="312" w:lineRule="auto"/>
              <w:ind w:firstLine="453"/>
              <w:rPr>
                <w:i/>
                <w:sz w:val="22"/>
                <w:szCs w:val="22"/>
                <w:lang w:val="en-GB" w:eastAsia="it-IT"/>
              </w:rPr>
            </w:pPr>
            <w:r w:rsidRPr="005B3810">
              <w:rPr>
                <w:i/>
                <w:sz w:val="22"/>
                <w:szCs w:val="22"/>
                <w:lang w:val="en-GB" w:eastAsia="it-IT"/>
              </w:rPr>
              <w:t xml:space="preserve">2.1.3 </w:t>
            </w:r>
          </w:p>
        </w:tc>
        <w:tc>
          <w:tcPr>
            <w:tcW w:w="425" w:type="pct"/>
            <w:vAlign w:val="center"/>
          </w:tcPr>
          <w:p w:rsidR="00297FAE" w:rsidRPr="005B3810" w:rsidRDefault="00297FAE" w:rsidP="005B3810">
            <w:pPr>
              <w:spacing w:line="312" w:lineRule="auto"/>
              <w:jc w:val="right"/>
              <w:rPr>
                <w:sz w:val="22"/>
                <w:szCs w:val="22"/>
                <w:lang w:val="en-GB" w:eastAsia="it-IT"/>
              </w:rPr>
            </w:pPr>
          </w:p>
        </w:tc>
      </w:tr>
      <w:tr w:rsidR="008E6501" w:rsidRPr="005B3810" w:rsidTr="005B3810">
        <w:trPr>
          <w:jc w:val="center"/>
        </w:trPr>
        <w:tc>
          <w:tcPr>
            <w:tcW w:w="229" w:type="pct"/>
          </w:tcPr>
          <w:p w:rsidR="008E6501" w:rsidRPr="005B3810" w:rsidRDefault="008E6501" w:rsidP="005B3810">
            <w:pPr>
              <w:spacing w:line="312" w:lineRule="auto"/>
              <w:rPr>
                <w:sz w:val="22"/>
                <w:szCs w:val="22"/>
                <w:lang w:val="en-GB" w:eastAsia="it-IT"/>
              </w:rPr>
            </w:pPr>
          </w:p>
        </w:tc>
        <w:tc>
          <w:tcPr>
            <w:tcW w:w="4346" w:type="pct"/>
            <w:vAlign w:val="center"/>
          </w:tcPr>
          <w:p w:rsidR="008E6501" w:rsidRPr="005B3810" w:rsidRDefault="008E6501" w:rsidP="005B3810">
            <w:pPr>
              <w:spacing w:line="312" w:lineRule="auto"/>
              <w:rPr>
                <w:b/>
                <w:sz w:val="22"/>
                <w:szCs w:val="22"/>
                <w:lang w:val="en-GB" w:eastAsia="it-IT"/>
              </w:rPr>
            </w:pPr>
          </w:p>
        </w:tc>
        <w:tc>
          <w:tcPr>
            <w:tcW w:w="425" w:type="pct"/>
            <w:vAlign w:val="center"/>
          </w:tcPr>
          <w:p w:rsidR="008E6501" w:rsidRPr="005B3810" w:rsidRDefault="008E6501" w:rsidP="005B3810">
            <w:pPr>
              <w:spacing w:line="312" w:lineRule="auto"/>
              <w:jc w:val="right"/>
              <w:rPr>
                <w:sz w:val="22"/>
                <w:szCs w:val="22"/>
                <w:lang w:val="en-GB" w:eastAsia="it-IT"/>
              </w:rPr>
            </w:pPr>
          </w:p>
        </w:tc>
      </w:tr>
      <w:tr w:rsidR="008E6501" w:rsidRPr="005B3810" w:rsidTr="005B3810">
        <w:trPr>
          <w:jc w:val="center"/>
        </w:trPr>
        <w:tc>
          <w:tcPr>
            <w:tcW w:w="229" w:type="pct"/>
          </w:tcPr>
          <w:p w:rsidR="008E6501" w:rsidRPr="005B3810" w:rsidRDefault="008E6501" w:rsidP="005B3810">
            <w:pPr>
              <w:spacing w:line="312" w:lineRule="auto"/>
              <w:rPr>
                <w:sz w:val="22"/>
                <w:szCs w:val="22"/>
                <w:lang w:val="en-GB" w:eastAsia="it-IT"/>
              </w:rPr>
            </w:pPr>
          </w:p>
        </w:tc>
        <w:tc>
          <w:tcPr>
            <w:tcW w:w="4346" w:type="pct"/>
            <w:vAlign w:val="center"/>
          </w:tcPr>
          <w:p w:rsidR="008E6501" w:rsidRPr="005B3810" w:rsidRDefault="008E6501" w:rsidP="00E51DF7">
            <w:pPr>
              <w:spacing w:line="312" w:lineRule="auto"/>
              <w:ind w:firstLine="266"/>
              <w:rPr>
                <w:sz w:val="22"/>
                <w:szCs w:val="22"/>
                <w:lang w:val="en-GB" w:eastAsia="it-IT"/>
              </w:rPr>
            </w:pPr>
            <w:proofErr w:type="spellStart"/>
            <w:r w:rsidRPr="005B3810">
              <w:rPr>
                <w:sz w:val="22"/>
                <w:szCs w:val="22"/>
                <w:lang w:val="en-GB" w:eastAsia="it-IT"/>
              </w:rPr>
              <w:t>Conclusio</w:t>
            </w:r>
            <w:r w:rsidR="00E51DF7">
              <w:rPr>
                <w:sz w:val="22"/>
                <w:szCs w:val="22"/>
                <w:lang w:val="en-GB" w:eastAsia="it-IT"/>
              </w:rPr>
              <w:t>ni</w:t>
            </w:r>
            <w:proofErr w:type="spellEnd"/>
            <w:r w:rsidRPr="005B3810">
              <w:rPr>
                <w:sz w:val="22"/>
                <w:szCs w:val="22"/>
                <w:lang w:val="en-GB" w:eastAsia="it-IT"/>
              </w:rPr>
              <w:t xml:space="preserve"> </w:t>
            </w:r>
          </w:p>
        </w:tc>
        <w:tc>
          <w:tcPr>
            <w:tcW w:w="425" w:type="pct"/>
            <w:vAlign w:val="center"/>
          </w:tcPr>
          <w:p w:rsidR="008E6501" w:rsidRPr="005B3810" w:rsidRDefault="008B09F6" w:rsidP="005B3810">
            <w:pPr>
              <w:spacing w:line="312" w:lineRule="auto"/>
              <w:jc w:val="right"/>
              <w:rPr>
                <w:sz w:val="22"/>
                <w:szCs w:val="22"/>
                <w:lang w:val="en-GB" w:eastAsia="it-IT"/>
              </w:rPr>
            </w:pPr>
            <w:r w:rsidRPr="00E51DF7">
              <w:rPr>
                <w:sz w:val="22"/>
                <w:szCs w:val="22"/>
                <w:highlight w:val="yellow"/>
                <w:lang w:val="en-GB" w:eastAsia="it-IT"/>
              </w:rPr>
              <w:t>1</w:t>
            </w:r>
            <w:r w:rsidR="001246AE" w:rsidRPr="00E51DF7">
              <w:rPr>
                <w:sz w:val="22"/>
                <w:szCs w:val="22"/>
                <w:highlight w:val="yellow"/>
                <w:lang w:val="en-GB" w:eastAsia="it-IT"/>
              </w:rPr>
              <w:t>11</w:t>
            </w:r>
          </w:p>
        </w:tc>
      </w:tr>
      <w:tr w:rsidR="008E6501" w:rsidRPr="005B3810" w:rsidTr="005B3810">
        <w:trPr>
          <w:jc w:val="center"/>
        </w:trPr>
        <w:tc>
          <w:tcPr>
            <w:tcW w:w="229" w:type="pct"/>
          </w:tcPr>
          <w:p w:rsidR="008E6501" w:rsidRPr="005B3810" w:rsidRDefault="008E6501" w:rsidP="005B3810">
            <w:pPr>
              <w:spacing w:line="312" w:lineRule="auto"/>
              <w:rPr>
                <w:sz w:val="22"/>
                <w:szCs w:val="22"/>
                <w:lang w:val="en-GB" w:eastAsia="it-IT"/>
              </w:rPr>
            </w:pPr>
          </w:p>
        </w:tc>
        <w:tc>
          <w:tcPr>
            <w:tcW w:w="4346" w:type="pct"/>
            <w:vAlign w:val="center"/>
          </w:tcPr>
          <w:p w:rsidR="008E6501" w:rsidRPr="005B3810" w:rsidRDefault="008B09F6" w:rsidP="00E51DF7">
            <w:pPr>
              <w:spacing w:line="312" w:lineRule="auto"/>
              <w:rPr>
                <w:b/>
                <w:sz w:val="22"/>
                <w:szCs w:val="22"/>
                <w:lang w:val="en-GB" w:eastAsia="it-IT"/>
              </w:rPr>
            </w:pPr>
            <w:proofErr w:type="spellStart"/>
            <w:r w:rsidRPr="005B3810">
              <w:rPr>
                <w:b/>
                <w:sz w:val="22"/>
                <w:szCs w:val="22"/>
                <w:lang w:val="en-GB" w:eastAsia="it-IT"/>
              </w:rPr>
              <w:t>Bibliogra</w:t>
            </w:r>
            <w:r w:rsidR="00E51DF7">
              <w:rPr>
                <w:b/>
                <w:sz w:val="22"/>
                <w:szCs w:val="22"/>
                <w:lang w:val="en-GB" w:eastAsia="it-IT"/>
              </w:rPr>
              <w:t>fia</w:t>
            </w:r>
            <w:proofErr w:type="spellEnd"/>
          </w:p>
        </w:tc>
        <w:tc>
          <w:tcPr>
            <w:tcW w:w="425" w:type="pct"/>
            <w:vAlign w:val="center"/>
          </w:tcPr>
          <w:p w:rsidR="008E6501" w:rsidRPr="005B3810" w:rsidRDefault="008B09F6" w:rsidP="005B3810">
            <w:pPr>
              <w:spacing w:line="312" w:lineRule="auto"/>
              <w:jc w:val="right"/>
              <w:rPr>
                <w:sz w:val="22"/>
                <w:szCs w:val="22"/>
                <w:lang w:val="en-GB" w:eastAsia="it-IT"/>
              </w:rPr>
            </w:pPr>
            <w:r w:rsidRPr="00E51DF7">
              <w:rPr>
                <w:sz w:val="22"/>
                <w:szCs w:val="22"/>
                <w:highlight w:val="yellow"/>
                <w:lang w:val="en-GB" w:eastAsia="it-IT"/>
              </w:rPr>
              <w:t>1</w:t>
            </w:r>
            <w:r w:rsidR="001246AE" w:rsidRPr="00E51DF7">
              <w:rPr>
                <w:sz w:val="22"/>
                <w:szCs w:val="22"/>
                <w:highlight w:val="yellow"/>
                <w:lang w:val="en-GB" w:eastAsia="it-IT"/>
              </w:rPr>
              <w:t>15</w:t>
            </w:r>
          </w:p>
        </w:tc>
      </w:tr>
    </w:tbl>
    <w:p w:rsidR="000C6ADD" w:rsidRPr="000C6F2E" w:rsidRDefault="000C6ADD" w:rsidP="000C6F2E">
      <w:pPr>
        <w:spacing w:line="312" w:lineRule="auto"/>
        <w:rPr>
          <w:b/>
          <w:sz w:val="32"/>
          <w:szCs w:val="32"/>
          <w:lang w:val="en-GB" w:eastAsia="it-IT"/>
        </w:rPr>
      </w:pPr>
      <w:r>
        <w:rPr>
          <w:sz w:val="20"/>
          <w:szCs w:val="20"/>
          <w:lang w:val="en-GB"/>
        </w:rPr>
        <w:tab/>
      </w:r>
    </w:p>
    <w:p w:rsidR="00120454" w:rsidRPr="008E6501" w:rsidRDefault="00120454" w:rsidP="00120454">
      <w:pPr>
        <w:rPr>
          <w:sz w:val="22"/>
          <w:szCs w:val="22"/>
          <w:lang w:val="en-GB" w:eastAsia="it-IT"/>
        </w:rPr>
      </w:pPr>
    </w:p>
    <w:p w:rsidR="00120454" w:rsidRPr="00216ED3" w:rsidRDefault="00120454" w:rsidP="00120454">
      <w:pPr>
        <w:rPr>
          <w:lang w:val="en-GB" w:eastAsia="it-IT"/>
        </w:rPr>
        <w:sectPr w:rsidR="00120454" w:rsidRPr="00216ED3" w:rsidSect="000C6ADD">
          <w:headerReference w:type="default" r:id="rId11"/>
          <w:footerReference w:type="default" r:id="rId12"/>
          <w:pgSz w:w="11907" w:h="16840" w:code="9"/>
          <w:pgMar w:top="3317" w:right="2835" w:bottom="3317" w:left="2835" w:header="709" w:footer="2977" w:gutter="0"/>
          <w:pgNumType w:fmt="upperRoman" w:start="1"/>
          <w:cols w:space="708"/>
          <w:noEndnote/>
          <w:docGrid w:linePitch="254"/>
        </w:sectPr>
      </w:pPr>
    </w:p>
    <w:p w:rsidR="002B60D6" w:rsidRDefault="007C13EE" w:rsidP="009A78BC">
      <w:pPr>
        <w:pStyle w:val="Titolo1"/>
        <w:numPr>
          <w:ilvl w:val="0"/>
          <w:numId w:val="0"/>
        </w:numPr>
        <w:rPr>
          <w:lang w:val="en-GB"/>
        </w:rPr>
      </w:pPr>
      <w:bookmarkStart w:id="2" w:name="_Toc201505415"/>
      <w:proofErr w:type="spellStart"/>
      <w:r w:rsidRPr="00BC676B">
        <w:rPr>
          <w:lang w:val="en-GB"/>
        </w:rPr>
        <w:lastRenderedPageBreak/>
        <w:t>Introdu</w:t>
      </w:r>
      <w:r w:rsidR="003D209F">
        <w:rPr>
          <w:lang w:val="en-GB"/>
        </w:rPr>
        <w:t>zione</w:t>
      </w:r>
      <w:bookmarkEnd w:id="2"/>
      <w:proofErr w:type="spellEnd"/>
    </w:p>
    <w:p w:rsidR="008B2F79" w:rsidRPr="008B2F79" w:rsidRDefault="008B2F79" w:rsidP="008B2F79">
      <w:pPr>
        <w:pStyle w:val="Titolo1"/>
        <w:numPr>
          <w:ilvl w:val="0"/>
          <w:numId w:val="0"/>
        </w:numPr>
        <w:rPr>
          <w:sz w:val="40"/>
          <w:szCs w:val="40"/>
          <w:lang w:val="en-GB"/>
        </w:rPr>
      </w:pPr>
    </w:p>
    <w:p w:rsidR="000C6F2E" w:rsidRPr="001160BC" w:rsidRDefault="000C6F2E" w:rsidP="000C6F2E">
      <w:pPr>
        <w:autoSpaceDE w:val="0"/>
        <w:autoSpaceDN w:val="0"/>
        <w:adjustRightInd w:val="0"/>
        <w:spacing w:line="312" w:lineRule="auto"/>
        <w:ind w:firstLine="374"/>
        <w:jc w:val="both"/>
        <w:rPr>
          <w:rFonts w:ascii="TimesNewRoman" w:hAnsi="TimesNewRoman"/>
          <w:sz w:val="22"/>
          <w:szCs w:val="22"/>
        </w:rPr>
      </w:pPr>
      <w:r w:rsidRPr="001160BC">
        <w:rPr>
          <w:rFonts w:ascii="TimesNewRoman" w:hAnsi="TimesNewRoman"/>
          <w:sz w:val="22"/>
          <w:szCs w:val="22"/>
        </w:rPr>
        <w:t xml:space="preserve">In un momento storico in cui si ha una crescente urbanizzazione è necessario fare evolvere il concetto di città sia a livello funzionale che strutturale. In particolare, tramite l’ausilio delle nuove tecnologie dell’informazione e della comunicazione (ICT), si cerca di migliorare la qualità della vita dei cittadini ed il loro benessere. E’ cosi che viene introdotto il termine “Smart City”; con esso ci riferiamo a una città vista come un microcosmo di “oggetti” con cui i cittadini possono interagire quotidianamente: trasporti, illuminazione, segnaletica stradale, sensori e molto altro ancora. Ingredienti fondamentali di una Smart City sono quindi la comunicazione e la gestione di una grande mole di dati, entrambi favoriti dall’avvento del 5G. </w:t>
      </w:r>
      <w:r w:rsidR="00580FBB" w:rsidRPr="001160BC">
        <w:rPr>
          <w:rFonts w:ascii="TimesNewRoman" w:hAnsi="TimesNewRoman"/>
          <w:sz w:val="22"/>
          <w:szCs w:val="22"/>
        </w:rPr>
        <w:t xml:space="preserve">La sfida è quella di </w:t>
      </w:r>
      <w:hyperlink r:id="rId13" w:history="1">
        <w:r w:rsidR="00580FBB" w:rsidRPr="001160BC">
          <w:rPr>
            <w:rFonts w:ascii="TimesNewRoman" w:hAnsi="TimesNewRoman"/>
            <w:sz w:val="22"/>
            <w:szCs w:val="22"/>
          </w:rPr>
          <w:t>ridurre il traffico</w:t>
        </w:r>
      </w:hyperlink>
      <w:r w:rsidR="00580FBB" w:rsidRPr="001160BC">
        <w:rPr>
          <w:rFonts w:ascii="TimesNewRoman" w:hAnsi="TimesNewRoman"/>
          <w:bCs/>
          <w:sz w:val="22"/>
          <w:szCs w:val="22"/>
        </w:rPr>
        <w:t>, l’inquinamento, ottimizzare l’uso delle risorse,</w:t>
      </w:r>
      <w:r w:rsidRPr="001160BC">
        <w:rPr>
          <w:rFonts w:ascii="TimesNewRoman" w:hAnsi="TimesNewRoman"/>
          <w:sz w:val="22"/>
          <w:szCs w:val="22"/>
        </w:rPr>
        <w:t xml:space="preserve"> utilizzare i dati immagazzinati da tutti gli elementi di una Smart City per creare soluzioni intelligenti che rispondano alle reali esigenze dei cittadini.</w:t>
      </w:r>
    </w:p>
    <w:p w:rsidR="00094751" w:rsidRPr="001160BC" w:rsidRDefault="00094751" w:rsidP="008B2F79">
      <w:pPr>
        <w:rPr>
          <w:rFonts w:ascii="TimesNewRoman" w:hAnsi="TimesNewRoman"/>
          <w:lang w:val="en-GB" w:eastAsia="it-IT"/>
        </w:rPr>
        <w:sectPr w:rsidR="00094751" w:rsidRPr="001160BC" w:rsidSect="00EC0199">
          <w:headerReference w:type="default" r:id="rId14"/>
          <w:pgSz w:w="11907" w:h="16840" w:code="9"/>
          <w:pgMar w:top="3317" w:right="2835" w:bottom="3317" w:left="2835" w:header="709" w:footer="2977" w:gutter="0"/>
          <w:pgNumType w:start="1"/>
          <w:cols w:space="708"/>
          <w:noEndnote/>
          <w:docGrid w:linePitch="254"/>
        </w:sectPr>
      </w:pPr>
    </w:p>
    <w:p w:rsidR="008B2F79" w:rsidRPr="00544167" w:rsidRDefault="00580FBB" w:rsidP="008B2F79">
      <w:pPr>
        <w:pStyle w:val="Titolo1"/>
        <w:numPr>
          <w:ilvl w:val="0"/>
          <w:numId w:val="0"/>
        </w:numPr>
        <w:rPr>
          <w:noProof/>
          <w:sz w:val="40"/>
          <w:szCs w:val="40"/>
        </w:rPr>
      </w:pPr>
      <w:r w:rsidRPr="00544167">
        <w:rPr>
          <w:noProof/>
          <w:sz w:val="40"/>
          <w:szCs w:val="40"/>
        </w:rPr>
        <w:lastRenderedPageBreak/>
        <w:t xml:space="preserve">Smart </w:t>
      </w:r>
      <w:r w:rsidR="00754BC6">
        <w:rPr>
          <w:noProof/>
          <w:sz w:val="40"/>
          <w:szCs w:val="40"/>
        </w:rPr>
        <w:t>City</w:t>
      </w:r>
      <w:r w:rsidR="006E60C3">
        <w:rPr>
          <w:noProof/>
          <w:sz w:val="40"/>
          <w:szCs w:val="40"/>
        </w:rPr>
        <w:t xml:space="preserve"> ICT</w:t>
      </w:r>
    </w:p>
    <w:p w:rsidR="00A357A0" w:rsidRDefault="00761531" w:rsidP="006B5B22">
      <w:pPr>
        <w:autoSpaceDE w:val="0"/>
        <w:autoSpaceDN w:val="0"/>
        <w:adjustRightInd w:val="0"/>
        <w:spacing w:line="312" w:lineRule="auto"/>
        <w:ind w:firstLine="374"/>
        <w:jc w:val="both"/>
        <w:rPr>
          <w:rFonts w:ascii="TimesNewRoman" w:eastAsia="Times New Roman" w:hAnsi="TimesNewRoman" w:cs="TimesNewRoman"/>
          <w:noProof/>
          <w:sz w:val="22"/>
          <w:szCs w:val="22"/>
          <w:lang w:eastAsia="it-IT"/>
        </w:rPr>
      </w:pPr>
      <w:r w:rsidRPr="00544167">
        <w:rPr>
          <w:rFonts w:ascii="TimesNewRoman" w:eastAsia="Times New Roman" w:hAnsi="TimesNewRoman" w:cs="TimesNewRoman"/>
          <w:noProof/>
          <w:sz w:val="22"/>
          <w:szCs w:val="22"/>
          <w:lang w:eastAsia="it-IT"/>
        </w:rPr>
        <w:t>In risposta agli obbiettivi prefissati nel 2015 dall’Assemblea generale delle Nazioni Unite, le città del futuro vengono ormai progettate quali grandi ecosistemi iperconnessi, costellati di sensori e altri device capaci di raccogliere ed elaborare un’enorme quantità di dati</w:t>
      </w:r>
      <w:r w:rsidR="006C7B80" w:rsidRPr="00544167">
        <w:rPr>
          <w:rFonts w:ascii="TimesNewRoman" w:eastAsia="Times New Roman" w:hAnsi="TimesNewRoman" w:cs="TimesNewRoman"/>
          <w:noProof/>
          <w:sz w:val="22"/>
          <w:szCs w:val="22"/>
          <w:lang w:eastAsia="it-IT"/>
        </w:rPr>
        <w:t>.</w:t>
      </w:r>
    </w:p>
    <w:p w:rsidR="00543E5D" w:rsidRDefault="0006570A" w:rsidP="0049139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Tra i </w:t>
      </w:r>
      <w:r w:rsidR="00491396">
        <w:rPr>
          <w:rFonts w:ascii="TimesNewRoman" w:eastAsia="Times New Roman" w:hAnsi="TimesNewRoman" w:cs="TimesNewRoman"/>
          <w:noProof/>
          <w:sz w:val="22"/>
          <w:szCs w:val="22"/>
          <w:lang w:eastAsia="it-IT"/>
        </w:rPr>
        <w:t xml:space="preserve"> vari fattori alla base del mecato delle smart city </w:t>
      </w:r>
      <w:r>
        <w:rPr>
          <w:rFonts w:ascii="TimesNewRoman" w:eastAsia="Times New Roman" w:hAnsi="TimesNewRoman" w:cs="TimesNewRoman"/>
          <w:noProof/>
          <w:sz w:val="22"/>
          <w:szCs w:val="22"/>
          <w:lang w:eastAsia="it-IT"/>
        </w:rPr>
        <w:t>troviamo</w:t>
      </w:r>
      <w:r w:rsidR="00491396">
        <w:rPr>
          <w:rFonts w:ascii="TimesNewRoman" w:eastAsia="Times New Roman" w:hAnsi="TimesNewRoman" w:cs="TimesNewRoman"/>
          <w:noProof/>
          <w:sz w:val="22"/>
          <w:szCs w:val="22"/>
          <w:lang w:eastAsia="it-IT"/>
        </w:rPr>
        <w:t xml:space="preserve"> l’aumento dell’urbanizzazione</w:t>
      </w:r>
      <w:r>
        <w:rPr>
          <w:rFonts w:ascii="TimesNewRoman" w:eastAsia="Times New Roman" w:hAnsi="TimesNewRoman" w:cs="TimesNewRoman"/>
          <w:noProof/>
          <w:sz w:val="22"/>
          <w:szCs w:val="22"/>
          <w:lang w:eastAsia="it-IT"/>
        </w:rPr>
        <w:t>, infatti l’incremento costante</w:t>
      </w:r>
      <w:r w:rsidR="00543E5D">
        <w:rPr>
          <w:rFonts w:ascii="TimesNewRoman" w:eastAsia="Times New Roman" w:hAnsi="TimesNewRoman" w:cs="TimesNewRoman"/>
          <w:noProof/>
          <w:sz w:val="22"/>
          <w:szCs w:val="22"/>
          <w:lang w:eastAsia="it-IT"/>
        </w:rPr>
        <w:t xml:space="preserve"> degli abitanti delle città e il conseguente aumento della dimensione dei centri abitati portano a</w:t>
      </w:r>
      <w:r w:rsidR="00FF09CB">
        <w:rPr>
          <w:rFonts w:ascii="TimesNewRoman" w:eastAsia="Times New Roman" w:hAnsi="TimesNewRoman" w:cs="TimesNewRoman"/>
          <w:noProof/>
          <w:sz w:val="22"/>
          <w:szCs w:val="22"/>
          <w:lang w:eastAsia="it-IT"/>
        </w:rPr>
        <w:t xml:space="preserve"> dei problemi, tra i quali i cambiamenti ambientali e la scarsità di risorse </w:t>
      </w:r>
      <w:r w:rsidR="00543E5D">
        <w:rPr>
          <w:rFonts w:ascii="TimesNewRoman" w:eastAsia="Times New Roman" w:hAnsi="TimesNewRoman" w:cs="TimesNewRoman"/>
          <w:noProof/>
          <w:sz w:val="22"/>
          <w:szCs w:val="22"/>
          <w:lang w:eastAsia="it-IT"/>
        </w:rPr>
        <w:t>che possono essere risolti tramite delle soluzioni ‘smart’.</w:t>
      </w:r>
    </w:p>
    <w:p w:rsidR="0006570A" w:rsidRDefault="00790AF7" w:rsidP="0049139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extent cx="3994150" cy="2536190"/>
            <wp:effectExtent l="0" t="0" r="6350" b="0"/>
            <wp:docPr id="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150" cy="2536190"/>
                    </a:xfrm>
                    <a:prstGeom prst="rect">
                      <a:avLst/>
                    </a:prstGeom>
                    <a:noFill/>
                    <a:ln>
                      <a:noFill/>
                    </a:ln>
                  </pic:spPr>
                </pic:pic>
              </a:graphicData>
            </a:graphic>
          </wp:inline>
        </w:drawing>
      </w:r>
    </w:p>
    <w:p w:rsidR="00543E5D" w:rsidRDefault="00543E5D" w:rsidP="00543E5D">
      <w:pPr>
        <w:jc w:val="center"/>
      </w:pPr>
      <w:r w:rsidRPr="00AA7D14">
        <w:rPr>
          <w:b/>
          <w:sz w:val="20"/>
          <w:szCs w:val="20"/>
        </w:rPr>
        <w:t xml:space="preserve">Fig. </w:t>
      </w:r>
      <w:r>
        <w:rPr>
          <w:b/>
          <w:sz w:val="20"/>
          <w:szCs w:val="20"/>
        </w:rPr>
        <w:t>1</w:t>
      </w:r>
      <w:r w:rsidRPr="00AA7D14">
        <w:rPr>
          <w:b/>
          <w:sz w:val="20"/>
          <w:szCs w:val="20"/>
        </w:rPr>
        <w:t>.</w:t>
      </w:r>
      <w:r>
        <w:rPr>
          <w:b/>
          <w:sz w:val="20"/>
          <w:szCs w:val="20"/>
        </w:rPr>
        <w:t>1</w:t>
      </w:r>
      <w:r w:rsidRPr="00AA7D14">
        <w:rPr>
          <w:b/>
          <w:sz w:val="20"/>
          <w:szCs w:val="20"/>
        </w:rPr>
        <w:t>:</w:t>
      </w:r>
      <w:r>
        <w:rPr>
          <w:sz w:val="20"/>
          <w:szCs w:val="20"/>
        </w:rPr>
        <w:t xml:space="preserve"> Urbanizzazione negli ultimi 500 anni</w:t>
      </w:r>
      <w:r w:rsidRPr="00AA7D14">
        <w:rPr>
          <w:sz w:val="20"/>
          <w:szCs w:val="20"/>
        </w:rPr>
        <w:t>.</w:t>
      </w:r>
    </w:p>
    <w:p w:rsidR="00FF09CB" w:rsidRDefault="00FF09CB" w:rsidP="00491396">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43E5D" w:rsidRDefault="00543E5D" w:rsidP="0049139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L’etichetta ‘smart city’ dovrebbe allora indicare soluzioni intelligenti che consentano alle città moderne di prosperare, attraverso il miglioramento qualitativo della produttività.</w:t>
      </w:r>
    </w:p>
    <w:p w:rsidR="00FF09CB" w:rsidRDefault="00FF09CB" w:rsidP="0049139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Si possono allora elencare le caratteristiche che una città deve avere per essere classificata come </w:t>
      </w:r>
      <w:r w:rsidR="00C46731">
        <w:rPr>
          <w:rFonts w:ascii="TimesNewRoman" w:eastAsia="Times New Roman" w:hAnsi="TimesNewRoman" w:cs="TimesNewRoman"/>
          <w:noProof/>
          <w:sz w:val="22"/>
          <w:szCs w:val="22"/>
          <w:lang w:eastAsia="it-IT"/>
        </w:rPr>
        <w:t>“</w:t>
      </w:r>
      <w:r>
        <w:rPr>
          <w:rFonts w:ascii="TimesNewRoman" w:eastAsia="Times New Roman" w:hAnsi="TimesNewRoman" w:cs="TimesNewRoman"/>
          <w:noProof/>
          <w:sz w:val="22"/>
          <w:szCs w:val="22"/>
          <w:lang w:eastAsia="it-IT"/>
        </w:rPr>
        <w:t>smart</w:t>
      </w:r>
      <w:r w:rsidR="00C46731">
        <w:rPr>
          <w:rFonts w:ascii="TimesNewRoman" w:eastAsia="Times New Roman" w:hAnsi="TimesNewRoman" w:cs="TimesNewRoman"/>
          <w:noProof/>
          <w:sz w:val="22"/>
          <w:szCs w:val="22"/>
          <w:lang w:eastAsia="it-IT"/>
        </w:rPr>
        <w:t>”</w:t>
      </w:r>
      <w:r>
        <w:rPr>
          <w:rFonts w:ascii="TimesNewRoman" w:eastAsia="Times New Roman" w:hAnsi="TimesNewRoman" w:cs="TimesNewRoman"/>
          <w:noProof/>
          <w:sz w:val="22"/>
          <w:szCs w:val="22"/>
          <w:lang w:eastAsia="it-IT"/>
        </w:rPr>
        <w:t>:</w:t>
      </w:r>
    </w:p>
    <w:p w:rsidR="00FF09CB" w:rsidRDefault="00FF09CB" w:rsidP="00491396">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846413" w:rsidRDefault="00846413" w:rsidP="00022EA1">
      <w:pPr>
        <w:numPr>
          <w:ilvl w:val="0"/>
          <w:numId w:val="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Utilizzo di una infrastruttura di rete per migliorare l’efficienza politica ed economica e per consentire lo svoluppo sociale, culturale e urbano. Col termine “infrastruttura” ci si riferisce a servizi per il tempo libero, alloggi, ICTs (telefoni cellulari, tv satellitare, computer networks, e-commerce, servizi internet). Questo punto porta in primo piano l’idea di una città completamente connessa come principale modello di sviluppo e di crescita.</w:t>
      </w:r>
    </w:p>
    <w:p w:rsidR="003864B0" w:rsidRDefault="003864B0" w:rsidP="00022EA1">
      <w:pPr>
        <w:numPr>
          <w:ilvl w:val="0"/>
          <w:numId w:val="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Forte attenzione all’inclusione sociale dei residenti nei servizi pubblici.</w:t>
      </w:r>
    </w:p>
    <w:p w:rsidR="003864B0" w:rsidRDefault="00C46731" w:rsidP="00022EA1">
      <w:pPr>
        <w:numPr>
          <w:ilvl w:val="0"/>
          <w:numId w:val="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Profonda attenzione al ruolo del capitale sociale nello sviluppo urbano. Una Smart City è una città in cui i residenti sono in grado di usare la tecnologia e di trarne vantaggio da essa.</w:t>
      </w:r>
    </w:p>
    <w:p w:rsidR="00C46731" w:rsidRDefault="00C46731" w:rsidP="00022EA1">
      <w:pPr>
        <w:numPr>
          <w:ilvl w:val="0"/>
          <w:numId w:val="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Sostenibilità ambientale come importante componente strategico. Infatti in un mondo in cui le risorse si vanno esaurendo e in cui le città basano il loro sviluppo e la loro ricchezza sul turismo e sulle risorse naturali, si rende necessari</w:t>
      </w:r>
      <w:r w:rsidR="008A73B4">
        <w:rPr>
          <w:rFonts w:ascii="TimesNewRoman" w:eastAsia="Times New Roman" w:hAnsi="TimesNewRoman" w:cs="TimesNewRoman"/>
          <w:noProof/>
          <w:sz w:val="22"/>
          <w:szCs w:val="22"/>
          <w:lang w:eastAsia="it-IT"/>
        </w:rPr>
        <w:t>a</w:t>
      </w:r>
      <w:r>
        <w:rPr>
          <w:rFonts w:ascii="TimesNewRoman" w:eastAsia="Times New Roman" w:hAnsi="TimesNewRoman" w:cs="TimesNewRoman"/>
          <w:noProof/>
          <w:sz w:val="22"/>
          <w:szCs w:val="22"/>
          <w:lang w:eastAsia="it-IT"/>
        </w:rPr>
        <w:t xml:space="preserve"> l’adozione di strumenti in grado di garantire la sicurezza e l’uso rinnovabile del patrimonio naturale. </w:t>
      </w: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1160BC" w:rsidRPr="001160BC" w:rsidRDefault="001160BC" w:rsidP="001160BC">
      <w:pPr>
        <w:rPr>
          <w:lang w:val="en-US" w:eastAsia="it-IT"/>
        </w:rPr>
      </w:pPr>
    </w:p>
    <w:p w:rsidR="00A357A0" w:rsidRPr="001160BC" w:rsidRDefault="001160BC" w:rsidP="001160B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Le</w:t>
      </w:r>
      <w:r w:rsidRPr="001160BC">
        <w:rPr>
          <w:rFonts w:ascii="TimesNewRoman" w:eastAsia="Times New Roman" w:hAnsi="TimesNewRoman" w:cs="TimesNewRoman"/>
          <w:noProof/>
          <w:sz w:val="22"/>
          <w:szCs w:val="22"/>
          <w:lang w:eastAsia="it-IT"/>
        </w:rPr>
        <w:t xml:space="preserve"> Smart City possono offrire un grande numero di servizi, ma </w:t>
      </w:r>
      <w:r>
        <w:rPr>
          <w:rFonts w:ascii="TimesNewRoman" w:eastAsia="Times New Roman" w:hAnsi="TimesNewRoman" w:cs="TimesNewRoman"/>
          <w:noProof/>
          <w:sz w:val="22"/>
          <w:szCs w:val="22"/>
          <w:lang w:eastAsia="it-IT"/>
        </w:rPr>
        <w:t>a questo proposito</w:t>
      </w:r>
      <w:r w:rsidRPr="001160BC">
        <w:rPr>
          <w:rFonts w:ascii="TimesNewRoman" w:eastAsia="Times New Roman" w:hAnsi="TimesNewRoman" w:cs="TimesNewRoman"/>
          <w:noProof/>
          <w:sz w:val="22"/>
          <w:szCs w:val="22"/>
          <w:lang w:eastAsia="it-IT"/>
        </w:rPr>
        <w:t xml:space="preserve"> si rende necessaria la creazione e la manipolazione di grandi quantità di dati</w:t>
      </w:r>
      <w:r>
        <w:rPr>
          <w:rFonts w:ascii="TimesNewRoman" w:eastAsia="Times New Roman" w:hAnsi="TimesNewRoman" w:cs="TimesNewRoman"/>
          <w:noProof/>
          <w:sz w:val="22"/>
          <w:szCs w:val="22"/>
          <w:lang w:eastAsia="it-IT"/>
        </w:rPr>
        <w:t xml:space="preserve"> per cui è richiesta</w:t>
      </w:r>
      <w:r w:rsidR="00A357A0" w:rsidRPr="001160BC">
        <w:rPr>
          <w:rFonts w:ascii="TimesNewRoman" w:eastAsia="Times New Roman" w:hAnsi="TimesNewRoman" w:cs="TimesNewRoman"/>
          <w:noProof/>
          <w:sz w:val="22"/>
          <w:szCs w:val="22"/>
          <w:lang w:eastAsia="it-IT"/>
        </w:rPr>
        <w:t xml:space="preserve"> l’esistenza e lo sviluppo di un’infrastruttura </w:t>
      </w:r>
      <w:r w:rsidR="008A73B4">
        <w:rPr>
          <w:rFonts w:ascii="TimesNewRoman" w:eastAsia="Times New Roman" w:hAnsi="TimesNewRoman" w:cs="TimesNewRoman"/>
          <w:noProof/>
          <w:sz w:val="22"/>
          <w:szCs w:val="22"/>
          <w:lang w:eastAsia="it-IT"/>
        </w:rPr>
        <w:t>ICT</w:t>
      </w:r>
      <w:r w:rsidR="00A357A0" w:rsidRPr="001160BC">
        <w:rPr>
          <w:rFonts w:ascii="TimesNewRoman" w:eastAsia="Times New Roman" w:hAnsi="TimesNewRoman" w:cs="TimesNewRoman"/>
          <w:noProof/>
          <w:sz w:val="22"/>
          <w:szCs w:val="22"/>
          <w:lang w:eastAsia="it-IT"/>
        </w:rPr>
        <w:t xml:space="preserve"> ampia, solida e scalabile.</w:t>
      </w:r>
    </w:p>
    <w:p w:rsidR="00A357A0" w:rsidRPr="001160BC" w:rsidRDefault="00A357A0" w:rsidP="001160BC">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1160BC">
        <w:rPr>
          <w:rFonts w:ascii="TimesNewRoman" w:eastAsia="Times New Roman" w:hAnsi="TimesNewRoman" w:cs="TimesNewRoman"/>
          <w:noProof/>
          <w:sz w:val="22"/>
          <w:szCs w:val="22"/>
          <w:lang w:eastAsia="it-IT"/>
        </w:rPr>
        <w:t>Le ICT nelle smart city permettono di migliorare le prestazioni e l’interattività dei servizi urbani, al fine di ridurre i costi e il consumo di risorse</w:t>
      </w:r>
      <w:r w:rsidR="008A73B4">
        <w:rPr>
          <w:rFonts w:ascii="TimesNewRoman" w:eastAsia="Times New Roman" w:hAnsi="TimesNewRoman" w:cs="TimesNewRoman"/>
          <w:noProof/>
          <w:sz w:val="22"/>
          <w:szCs w:val="22"/>
          <w:lang w:eastAsia="it-IT"/>
        </w:rPr>
        <w:t xml:space="preserve"> e l</w:t>
      </w:r>
      <w:r w:rsidRPr="001160BC">
        <w:rPr>
          <w:rFonts w:ascii="TimesNewRoman" w:eastAsia="Times New Roman" w:hAnsi="TimesNewRoman" w:cs="TimesNewRoman"/>
          <w:noProof/>
          <w:sz w:val="22"/>
          <w:szCs w:val="22"/>
          <w:lang w:eastAsia="it-IT"/>
        </w:rPr>
        <w:t xml:space="preserve">e applicazioni che si basano su questa infrastruttura sono di supporto a tutti i servizi presenti in una smart city, </w:t>
      </w:r>
      <w:r w:rsidR="00623A33">
        <w:rPr>
          <w:rFonts w:ascii="TimesNewRoman" w:eastAsia="Times New Roman" w:hAnsi="TimesNewRoman" w:cs="TimesNewRoman"/>
          <w:noProof/>
          <w:sz w:val="22"/>
          <w:szCs w:val="22"/>
          <w:lang w:eastAsia="it-IT"/>
        </w:rPr>
        <w:t>i quali possono includere ad esempio</w:t>
      </w:r>
      <w:r w:rsidR="006B5B22">
        <w:rPr>
          <w:rFonts w:ascii="TimesNewRoman" w:eastAsia="Times New Roman" w:hAnsi="TimesNewRoman" w:cs="TimesNewRoman"/>
          <w:noProof/>
          <w:sz w:val="22"/>
          <w:szCs w:val="22"/>
          <w:lang w:eastAsia="it-IT"/>
        </w:rPr>
        <w:t xml:space="preserve"> la gestione dei flussi urbani,</w:t>
      </w:r>
      <w:r w:rsidR="00623A33">
        <w:rPr>
          <w:rFonts w:ascii="TimesNewRoman" w:eastAsia="Times New Roman" w:hAnsi="TimesNewRoman" w:cs="TimesNewRoman"/>
          <w:noProof/>
          <w:sz w:val="22"/>
          <w:szCs w:val="22"/>
          <w:lang w:eastAsia="it-IT"/>
        </w:rPr>
        <w:t xml:space="preserve"> della sanità e </w:t>
      </w:r>
      <w:r w:rsidR="006B5B22">
        <w:rPr>
          <w:rFonts w:ascii="TimesNewRoman" w:eastAsia="Times New Roman" w:hAnsi="TimesNewRoman" w:cs="TimesNewRoman"/>
          <w:noProof/>
          <w:sz w:val="22"/>
          <w:szCs w:val="22"/>
          <w:lang w:eastAsia="it-IT"/>
        </w:rPr>
        <w:t>dell’energia.</w:t>
      </w:r>
    </w:p>
    <w:p w:rsidR="00A357A0" w:rsidRDefault="00A357A0" w:rsidP="001160BC">
      <w:pPr>
        <w:autoSpaceDE w:val="0"/>
        <w:autoSpaceDN w:val="0"/>
        <w:adjustRightInd w:val="0"/>
        <w:spacing w:line="312" w:lineRule="auto"/>
        <w:ind w:firstLine="374"/>
        <w:jc w:val="both"/>
        <w:rPr>
          <w:rFonts w:ascii="TimesNewRoman" w:eastAsia="Times New Roman" w:hAnsi="TimesNewRoman" w:cs="TimesNewRoman"/>
          <w:noProof/>
          <w:sz w:val="22"/>
          <w:szCs w:val="22"/>
          <w:lang w:eastAsia="it-IT"/>
        </w:rPr>
      </w:pPr>
    </w:p>
    <w:p w:rsidR="00A357A0" w:rsidRDefault="00790AF7"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noProof/>
          <w:lang w:eastAsia="it-IT"/>
        </w:rPr>
        <w:drawing>
          <wp:inline distT="0" distB="0" distL="0" distR="0">
            <wp:extent cx="3994150" cy="2087880"/>
            <wp:effectExtent l="0" t="0" r="6350" b="7620"/>
            <wp:docPr id="18" name="Immagine 3" descr="Risultato immagini per smart city 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o immagini per smart city mak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4150" cy="2087880"/>
                    </a:xfrm>
                    <a:prstGeom prst="rect">
                      <a:avLst/>
                    </a:prstGeom>
                    <a:noFill/>
                    <a:ln>
                      <a:noFill/>
                    </a:ln>
                  </pic:spPr>
                </pic:pic>
              </a:graphicData>
            </a:graphic>
          </wp:inline>
        </w:drawing>
      </w:r>
    </w:p>
    <w:p w:rsidR="006B5B22" w:rsidRPr="006B5B22" w:rsidRDefault="006B5B22" w:rsidP="006B5B22">
      <w:pPr>
        <w:jc w:val="center"/>
      </w:pPr>
      <w:r w:rsidRPr="00AA7D14">
        <w:rPr>
          <w:b/>
          <w:sz w:val="20"/>
          <w:szCs w:val="20"/>
        </w:rPr>
        <w:t xml:space="preserve">Fig. </w:t>
      </w:r>
      <w:r>
        <w:rPr>
          <w:b/>
          <w:sz w:val="20"/>
          <w:szCs w:val="20"/>
        </w:rPr>
        <w:t>1.2</w:t>
      </w:r>
      <w:r w:rsidRPr="00AA7D14">
        <w:rPr>
          <w:b/>
          <w:sz w:val="20"/>
          <w:szCs w:val="20"/>
        </w:rPr>
        <w:t>:</w:t>
      </w:r>
      <w:r>
        <w:rPr>
          <w:b/>
          <w:sz w:val="20"/>
          <w:szCs w:val="20"/>
        </w:rPr>
        <w:t xml:space="preserve"> </w:t>
      </w:r>
      <w:r>
        <w:rPr>
          <w:sz w:val="20"/>
          <w:szCs w:val="20"/>
        </w:rPr>
        <w:t>Panoramica dei possibili servizi di una Smart City</w:t>
      </w: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6E60C3" w:rsidRDefault="006E60C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6E60C3" w:rsidRDefault="006E60C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6E60C3" w:rsidRDefault="006E60C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8A73B4"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______________________</w:t>
      </w:r>
    </w:p>
    <w:p w:rsidR="00542797" w:rsidRDefault="008A73B4" w:rsidP="001D474C">
      <w:pPr>
        <w:autoSpaceDE w:val="0"/>
        <w:autoSpaceDN w:val="0"/>
        <w:adjustRightInd w:val="0"/>
        <w:spacing w:line="312" w:lineRule="auto"/>
        <w:jc w:val="both"/>
        <w:rPr>
          <w:rFonts w:ascii="TimesNewRoman" w:eastAsia="Times New Roman" w:hAnsi="TimesNewRoman" w:cs="TimesNewRoman"/>
          <w:noProof/>
          <w:sz w:val="18"/>
          <w:szCs w:val="22"/>
          <w:lang w:eastAsia="it-IT"/>
        </w:rPr>
      </w:pPr>
      <w:r>
        <w:rPr>
          <w:rFonts w:ascii="TimesNewRoman" w:eastAsia="Times New Roman" w:hAnsi="TimesNewRoman" w:cs="TimesNewRoman"/>
          <w:i/>
          <w:noProof/>
          <w:sz w:val="18"/>
          <w:szCs w:val="22"/>
          <w:lang w:eastAsia="it-IT"/>
        </w:rPr>
        <w:t xml:space="preserve">ICT: </w:t>
      </w:r>
      <w:r w:rsidRPr="008A73B4">
        <w:rPr>
          <w:rFonts w:ascii="TimesNewRoman" w:eastAsia="Times New Roman" w:hAnsi="TimesNewRoman" w:cs="TimesNewRoman"/>
          <w:noProof/>
          <w:sz w:val="18"/>
          <w:szCs w:val="22"/>
          <w:lang w:eastAsia="it-IT"/>
        </w:rPr>
        <w:t>Information and Communications Technology</w:t>
      </w:r>
    </w:p>
    <w:p w:rsidR="006B5B22" w:rsidRDefault="006B5B22"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 xml:space="preserve">L’architettura di rete richiesta deve essere tale da mettere in comunicazione quanti più possibili servizi, per esempio Governativi, Commerciali, Sociali, e questo deve esser fatto in maniera sicura e veloce. </w:t>
      </w:r>
    </w:p>
    <w:p w:rsidR="00A357A0" w:rsidRDefault="004330DF"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V</w:t>
      </w:r>
      <w:r w:rsidR="006B5B22">
        <w:rPr>
          <w:rFonts w:ascii="TimesNewRoman" w:eastAsia="Times New Roman" w:hAnsi="TimesNewRoman" w:cs="TimesNewRoman"/>
          <w:noProof/>
          <w:sz w:val="22"/>
          <w:szCs w:val="22"/>
          <w:lang w:eastAsia="it-IT"/>
        </w:rPr>
        <w:t>iene organizzata in livelli</w:t>
      </w:r>
      <w:r w:rsidR="00EE681A">
        <w:rPr>
          <w:rFonts w:ascii="TimesNewRoman" w:eastAsia="Times New Roman" w:hAnsi="TimesNewRoman" w:cs="TimesNewRoman"/>
          <w:noProof/>
          <w:sz w:val="22"/>
          <w:szCs w:val="22"/>
          <w:lang w:eastAsia="it-IT"/>
        </w:rPr>
        <w:t xml:space="preserve">: </w:t>
      </w:r>
      <w:r w:rsidR="00600D2F">
        <w:rPr>
          <w:rFonts w:ascii="TimesNewRoman" w:eastAsia="Times New Roman" w:hAnsi="TimesNewRoman" w:cs="TimesNewRoman"/>
          <w:noProof/>
          <w:sz w:val="22"/>
          <w:szCs w:val="22"/>
          <w:lang w:eastAsia="it-IT"/>
        </w:rPr>
        <w:t xml:space="preserve">mentre </w:t>
      </w:r>
      <w:r w:rsidR="006B5B22">
        <w:rPr>
          <w:rFonts w:ascii="TimesNewRoman" w:eastAsia="Times New Roman" w:hAnsi="TimesNewRoman" w:cs="TimesNewRoman"/>
          <w:noProof/>
          <w:sz w:val="22"/>
          <w:szCs w:val="22"/>
          <w:lang w:eastAsia="it-IT"/>
        </w:rPr>
        <w:t xml:space="preserve">le applicazioni che forniscono dei servizi lavorano </w:t>
      </w:r>
      <w:r w:rsidR="008A73B4">
        <w:rPr>
          <w:rFonts w:ascii="TimesNewRoman" w:eastAsia="Times New Roman" w:hAnsi="TimesNewRoman" w:cs="TimesNewRoman"/>
          <w:noProof/>
          <w:sz w:val="22"/>
          <w:szCs w:val="22"/>
          <w:lang w:eastAsia="it-IT"/>
        </w:rPr>
        <w:t>ad alto livello</w:t>
      </w:r>
      <w:r w:rsidR="006B5B22">
        <w:rPr>
          <w:rFonts w:ascii="TimesNewRoman" w:eastAsia="Times New Roman" w:hAnsi="TimesNewRoman" w:cs="TimesNewRoman"/>
          <w:noProof/>
          <w:sz w:val="22"/>
          <w:szCs w:val="22"/>
          <w:lang w:eastAsia="it-IT"/>
        </w:rPr>
        <w:t xml:space="preserve"> mentre tutti i componenti della rete indispensabili al funzionamento delle applicazioni lavorano </w:t>
      </w:r>
      <w:r w:rsidR="002F2DE8">
        <w:rPr>
          <w:rFonts w:ascii="TimesNewRoman" w:eastAsia="Times New Roman" w:hAnsi="TimesNewRoman" w:cs="TimesNewRoman"/>
          <w:noProof/>
          <w:sz w:val="22"/>
          <w:szCs w:val="22"/>
          <w:lang w:eastAsia="it-IT"/>
        </w:rPr>
        <w:t>a basso livello</w:t>
      </w:r>
      <w:r w:rsidR="006B5B22">
        <w:rPr>
          <w:rFonts w:ascii="TimesNewRoman" w:eastAsia="Times New Roman" w:hAnsi="TimesNewRoman" w:cs="TimesNewRoman"/>
          <w:noProof/>
          <w:sz w:val="22"/>
          <w:szCs w:val="22"/>
          <w:lang w:eastAsia="it-IT"/>
        </w:rPr>
        <w:t>.</w:t>
      </w:r>
      <w:r w:rsidR="001D24CC">
        <w:rPr>
          <w:rFonts w:ascii="TimesNewRoman" w:eastAsia="Times New Roman" w:hAnsi="TimesNewRoman" w:cs="TimesNewRoman"/>
          <w:noProof/>
          <w:sz w:val="22"/>
          <w:szCs w:val="22"/>
          <w:lang w:eastAsia="it-IT"/>
        </w:rPr>
        <w:t xml:space="preserve"> Tutta la rete, inoltre, deve essere posta sotto il controllo di un Security System che ne garantisca il funzionamento e la protezione dei dati.</w:t>
      </w:r>
    </w:p>
    <w:p w:rsidR="00C9052A" w:rsidRDefault="00C9052A"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6B5B22" w:rsidRDefault="00502898" w:rsidP="00C9052A">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extent cx="3954780" cy="2564765"/>
            <wp:effectExtent l="0" t="0" r="762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4780" cy="2564765"/>
                    </a:xfrm>
                    <a:prstGeom prst="rect">
                      <a:avLst/>
                    </a:prstGeom>
                    <a:noFill/>
                    <a:ln>
                      <a:noFill/>
                    </a:ln>
                  </pic:spPr>
                </pic:pic>
              </a:graphicData>
            </a:graphic>
          </wp:inline>
        </w:drawing>
      </w:r>
    </w:p>
    <w:p w:rsidR="006B5B22" w:rsidRPr="006B5B22" w:rsidRDefault="006B5B22" w:rsidP="006B5B22">
      <w:pPr>
        <w:jc w:val="center"/>
      </w:pPr>
      <w:r w:rsidRPr="00AA7D14">
        <w:rPr>
          <w:b/>
          <w:sz w:val="20"/>
          <w:szCs w:val="20"/>
        </w:rPr>
        <w:t xml:space="preserve">Fig. </w:t>
      </w:r>
      <w:r>
        <w:rPr>
          <w:b/>
          <w:sz w:val="20"/>
          <w:szCs w:val="20"/>
        </w:rPr>
        <w:t>1.3</w:t>
      </w:r>
      <w:r w:rsidRPr="00AA7D14">
        <w:rPr>
          <w:b/>
          <w:sz w:val="20"/>
          <w:szCs w:val="20"/>
        </w:rPr>
        <w:t>:</w:t>
      </w:r>
      <w:r>
        <w:rPr>
          <w:b/>
          <w:sz w:val="20"/>
          <w:szCs w:val="20"/>
        </w:rPr>
        <w:t xml:space="preserve"> </w:t>
      </w:r>
      <w:proofErr w:type="spellStart"/>
      <w:r w:rsidR="002F2A47">
        <w:rPr>
          <w:sz w:val="20"/>
          <w:szCs w:val="20"/>
        </w:rPr>
        <w:t>Layered</w:t>
      </w:r>
      <w:proofErr w:type="spellEnd"/>
      <w:r w:rsidR="002F2A47">
        <w:rPr>
          <w:sz w:val="20"/>
          <w:szCs w:val="20"/>
        </w:rPr>
        <w:t xml:space="preserve"> Architecture</w:t>
      </w:r>
    </w:p>
    <w:p w:rsidR="00907A1D" w:rsidRDefault="00907A1D" w:rsidP="00907A1D">
      <w:pPr>
        <w:rPr>
          <w:lang w:eastAsia="it-IT"/>
        </w:rPr>
      </w:pPr>
    </w:p>
    <w:p w:rsidR="001D24CC" w:rsidRPr="00600D2F" w:rsidRDefault="001D24CC" w:rsidP="00600D2F">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1D24CC">
        <w:rPr>
          <w:rFonts w:ascii="TimesNewRoman" w:eastAsia="Times New Roman" w:hAnsi="TimesNewRoman" w:cs="TimesNewRoman"/>
          <w:noProof/>
          <w:sz w:val="22"/>
          <w:szCs w:val="22"/>
          <w:lang w:eastAsia="it-IT"/>
        </w:rPr>
        <w:t>Verrà ora data una panoramica dell’infrastruttura di rete, evidenziandone le principali caratteristiche e descrivendone i componenti</w:t>
      </w:r>
      <w:r>
        <w:rPr>
          <w:rFonts w:ascii="TimesNewRoman" w:eastAsia="Times New Roman" w:hAnsi="TimesNewRoman" w:cs="TimesNewRoman"/>
          <w:noProof/>
          <w:sz w:val="22"/>
          <w:szCs w:val="22"/>
          <w:lang w:eastAsia="it-IT"/>
        </w:rPr>
        <w:t>.</w:t>
      </w:r>
      <w:r w:rsidR="00CF67C3">
        <w:rPr>
          <w:rFonts w:ascii="TimesNewRoman" w:eastAsia="Times New Roman" w:hAnsi="TimesNewRoman" w:cs="TimesNewRoman"/>
          <w:noProof/>
          <w:sz w:val="22"/>
          <w:szCs w:val="22"/>
          <w:lang w:eastAsia="it-IT"/>
        </w:rPr>
        <w:t xml:space="preserve"> La trattazione degli applicativi e dei servizi verrà fatta nel capitolo successivo.</w:t>
      </w:r>
    </w:p>
    <w:p w:rsidR="001D24CC" w:rsidRPr="007C4DC5" w:rsidRDefault="006E60C3" w:rsidP="001D24CC">
      <w:pPr>
        <w:pStyle w:val="Titolo3"/>
        <w:numPr>
          <w:ilvl w:val="0"/>
          <w:numId w:val="0"/>
        </w:numPr>
        <w:spacing w:line="312" w:lineRule="auto"/>
        <w:rPr>
          <w:rFonts w:ascii="Times New Roman" w:hAnsi="Times New Roman"/>
          <w:b/>
          <w:sz w:val="30"/>
          <w:szCs w:val="30"/>
        </w:rPr>
      </w:pPr>
      <w:r w:rsidRPr="007C4DC5">
        <w:rPr>
          <w:rFonts w:ascii="Times New Roman" w:hAnsi="Times New Roman"/>
          <w:b/>
          <w:sz w:val="30"/>
          <w:szCs w:val="30"/>
        </w:rPr>
        <w:lastRenderedPageBreak/>
        <w:t xml:space="preserve">1.1 </w:t>
      </w:r>
      <w:r w:rsidR="001D24CC" w:rsidRPr="007C4DC5">
        <w:rPr>
          <w:rFonts w:ascii="Times New Roman" w:hAnsi="Times New Roman"/>
          <w:b/>
          <w:sz w:val="30"/>
          <w:szCs w:val="30"/>
        </w:rPr>
        <w:t xml:space="preserve"> </w:t>
      </w:r>
      <w:proofErr w:type="spellStart"/>
      <w:r w:rsidR="001D24CC" w:rsidRPr="007C4DC5">
        <w:rPr>
          <w:rFonts w:ascii="Times New Roman" w:hAnsi="Times New Roman"/>
          <w:b/>
          <w:sz w:val="30"/>
          <w:szCs w:val="30"/>
        </w:rPr>
        <w:t>Sensing</w:t>
      </w:r>
      <w:proofErr w:type="spellEnd"/>
      <w:r w:rsidR="001D24CC" w:rsidRPr="007C4DC5">
        <w:rPr>
          <w:rFonts w:ascii="Times New Roman" w:hAnsi="Times New Roman"/>
          <w:b/>
          <w:sz w:val="30"/>
          <w:szCs w:val="30"/>
        </w:rPr>
        <w:t xml:space="preserve"> </w:t>
      </w:r>
      <w:proofErr w:type="spellStart"/>
      <w:r w:rsidR="001D24CC" w:rsidRPr="007C4DC5">
        <w:rPr>
          <w:rFonts w:ascii="Times New Roman" w:hAnsi="Times New Roman"/>
          <w:b/>
          <w:sz w:val="30"/>
          <w:szCs w:val="30"/>
        </w:rPr>
        <w:t>Layer</w:t>
      </w:r>
      <w:proofErr w:type="spellEnd"/>
      <w:r w:rsidR="001D24CC" w:rsidRPr="007C4DC5">
        <w:rPr>
          <w:rFonts w:ascii="Times New Roman" w:hAnsi="Times New Roman"/>
          <w:b/>
          <w:sz w:val="30"/>
          <w:szCs w:val="30"/>
        </w:rPr>
        <w:t xml:space="preserve"> </w:t>
      </w:r>
    </w:p>
    <w:p w:rsidR="005F36E1" w:rsidRPr="005F36E1" w:rsidRDefault="005F36E1" w:rsidP="00907A1D">
      <w:pPr>
        <w:rPr>
          <w:b/>
          <w:lang w:eastAsia="it-IT"/>
        </w:rPr>
      </w:pPr>
    </w:p>
    <w:p w:rsidR="00FE032B" w:rsidRDefault="002F2A47" w:rsidP="00FE032B">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Il Sens</w:t>
      </w:r>
      <w:r w:rsidR="00131DE1">
        <w:rPr>
          <w:rFonts w:ascii="TimesNewRoman" w:eastAsia="Times New Roman" w:hAnsi="TimesNewRoman" w:cs="TimesNewRoman"/>
          <w:noProof/>
          <w:sz w:val="22"/>
          <w:szCs w:val="22"/>
          <w:lang w:eastAsia="it-IT"/>
        </w:rPr>
        <w:t>ing Layer</w:t>
      </w:r>
      <w:r w:rsidR="00FE032B">
        <w:rPr>
          <w:rFonts w:ascii="TimesNewRoman" w:eastAsia="Times New Roman" w:hAnsi="TimesNewRoman" w:cs="TimesNewRoman"/>
          <w:noProof/>
          <w:sz w:val="22"/>
          <w:szCs w:val="22"/>
          <w:lang w:eastAsia="it-IT"/>
        </w:rPr>
        <w:t xml:space="preserve"> comprende tutti quei dispositivi e relative tecnologie</w:t>
      </w:r>
      <w:r w:rsidR="006A09BD">
        <w:rPr>
          <w:rFonts w:ascii="TimesNewRoman" w:eastAsia="Times New Roman" w:hAnsi="TimesNewRoman" w:cs="TimesNewRoman"/>
          <w:noProof/>
          <w:sz w:val="22"/>
          <w:szCs w:val="22"/>
          <w:lang w:eastAsia="it-IT"/>
        </w:rPr>
        <w:t xml:space="preserve"> </w:t>
      </w:r>
      <w:r w:rsidR="00AF2972">
        <w:rPr>
          <w:rFonts w:ascii="TimesNewRoman" w:eastAsia="Times New Roman" w:hAnsi="TimesNewRoman" w:cs="TimesNewRoman"/>
          <w:noProof/>
          <w:sz w:val="22"/>
          <w:szCs w:val="22"/>
          <w:lang w:eastAsia="it-IT"/>
        </w:rPr>
        <w:t xml:space="preserve"> </w:t>
      </w:r>
      <w:r w:rsidR="00FE032B">
        <w:rPr>
          <w:rFonts w:ascii="TimesNewRoman" w:eastAsia="Times New Roman" w:hAnsi="TimesNewRoman" w:cs="TimesNewRoman"/>
          <w:noProof/>
          <w:sz w:val="22"/>
          <w:szCs w:val="22"/>
          <w:lang w:eastAsia="it-IT"/>
        </w:rPr>
        <w:t>che permettono, in una Smart City, la raccolta delle informazioni dall’ambiente circostante, al fine di fornire dei servizi ai cittadini.</w:t>
      </w:r>
    </w:p>
    <w:p w:rsidR="00A70346" w:rsidRDefault="00FE032B" w:rsidP="00FE032B">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Tali dispositivi vengono </w:t>
      </w:r>
      <w:r w:rsidR="00131DE1">
        <w:rPr>
          <w:rFonts w:ascii="TimesNewRoman" w:eastAsia="Times New Roman" w:hAnsi="TimesNewRoman" w:cs="TimesNewRoman"/>
          <w:noProof/>
          <w:sz w:val="22"/>
          <w:szCs w:val="22"/>
          <w:lang w:eastAsia="it-IT"/>
        </w:rPr>
        <w:t>di solito installati su strade, ponti edifici e veicoli</w:t>
      </w:r>
      <w:r w:rsidR="00A70346">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 xml:space="preserve">e </w:t>
      </w:r>
      <w:r w:rsidR="00A70346">
        <w:rPr>
          <w:rFonts w:ascii="TimesNewRoman" w:eastAsia="Times New Roman" w:hAnsi="TimesNewRoman" w:cs="TimesNewRoman"/>
          <w:noProof/>
          <w:sz w:val="22"/>
          <w:szCs w:val="22"/>
          <w:lang w:eastAsia="it-IT"/>
        </w:rPr>
        <w:t>la sempre più numerosa presenza degli stessi in una città richiede un</w:t>
      </w:r>
      <w:r>
        <w:rPr>
          <w:rFonts w:ascii="TimesNewRoman" w:eastAsia="Times New Roman" w:hAnsi="TimesNewRoman" w:cs="TimesNewRoman"/>
          <w:noProof/>
          <w:sz w:val="22"/>
          <w:szCs w:val="22"/>
          <w:lang w:eastAsia="it-IT"/>
        </w:rPr>
        <w:t xml:space="preserve"> continuo sviluppo</w:t>
      </w:r>
      <w:r w:rsidR="00A70346">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 xml:space="preserve"> </w:t>
      </w:r>
      <w:r w:rsidR="00A70346">
        <w:rPr>
          <w:rFonts w:ascii="TimesNewRoman" w:eastAsia="Times New Roman" w:hAnsi="TimesNewRoman" w:cs="TimesNewRoman"/>
          <w:noProof/>
          <w:sz w:val="22"/>
          <w:szCs w:val="22"/>
          <w:lang w:eastAsia="it-IT"/>
        </w:rPr>
        <w:t>delle tecnologie tale da garantire una funzionalità continua e affidabile.</w:t>
      </w:r>
    </w:p>
    <w:p w:rsidR="00FE032B" w:rsidRDefault="00FE032B" w:rsidP="00FE032B">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Pr="00735E8B" w:rsidRDefault="006E60C3" w:rsidP="001D474C">
      <w:pPr>
        <w:autoSpaceDE w:val="0"/>
        <w:autoSpaceDN w:val="0"/>
        <w:adjustRightInd w:val="0"/>
        <w:spacing w:line="312" w:lineRule="auto"/>
        <w:jc w:val="both"/>
        <w:rPr>
          <w:rFonts w:ascii="TimesNewRoman" w:eastAsia="Times New Roman" w:hAnsi="TimesNewRoman" w:cs="TimesNewRoman"/>
          <w:b/>
          <w:noProof/>
          <w:sz w:val="26"/>
          <w:szCs w:val="22"/>
          <w:lang w:eastAsia="it-IT"/>
        </w:rPr>
      </w:pPr>
      <w:r w:rsidRPr="007C4DC5">
        <w:rPr>
          <w:rFonts w:ascii="TimesNewRoman" w:eastAsia="Times New Roman" w:hAnsi="TimesNewRoman" w:cs="TimesNewRoman"/>
          <w:b/>
          <w:noProof/>
          <w:sz w:val="26"/>
          <w:szCs w:val="22"/>
          <w:lang w:eastAsia="it-IT"/>
        </w:rPr>
        <w:t>1.1.1 Radar</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Pr="00735E8B" w:rsidRDefault="00735E8B" w:rsidP="001D474C">
      <w:pPr>
        <w:autoSpaceDE w:val="0"/>
        <w:autoSpaceDN w:val="0"/>
        <w:adjustRightInd w:val="0"/>
        <w:spacing w:line="312" w:lineRule="auto"/>
        <w:jc w:val="both"/>
        <w:rPr>
          <w:rFonts w:ascii="TimesNewRoman" w:eastAsia="Times New Roman" w:hAnsi="TimesNewRoman" w:cs="TimesNewRoman"/>
          <w:b/>
          <w:noProof/>
          <w:lang w:eastAsia="it-IT"/>
        </w:rPr>
      </w:pPr>
      <w:r w:rsidRPr="00735E8B">
        <w:rPr>
          <w:rFonts w:ascii="TimesNewRoman" w:eastAsia="Times New Roman" w:hAnsi="TimesNewRoman" w:cs="TimesNewRoman"/>
          <w:b/>
          <w:noProof/>
          <w:lang w:eastAsia="it-IT"/>
        </w:rPr>
        <w:t>Funzionamento</w:t>
      </w:r>
      <w:r w:rsidR="00B030A6">
        <w:rPr>
          <w:rFonts w:ascii="TimesNewRoman" w:eastAsia="Times New Roman" w:hAnsi="TimesNewRoman" w:cs="TimesNewRoman"/>
          <w:b/>
          <w:noProof/>
          <w:lang w:eastAsia="it-IT"/>
        </w:rPr>
        <w:t xml:space="preserve"> e problematiche</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0136D" w:rsidRDefault="00E0767D"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E’ un sistema che ha come obbiettivo que</w:t>
      </w:r>
      <w:r w:rsidR="0040136D">
        <w:rPr>
          <w:rFonts w:ascii="TimesNewRoman" w:eastAsia="Times New Roman" w:hAnsi="TimesNewRoman" w:cs="TimesNewRoman"/>
          <w:noProof/>
          <w:sz w:val="22"/>
          <w:szCs w:val="22"/>
          <w:lang w:eastAsia="it-IT"/>
        </w:rPr>
        <w:t>llo di estrarre delle misure da un segnale ricevuto. In particolare, data l’emissione di un segnale s(t) noto, nel caso in cui tale segnale colpisca un bersaglio, parte dell’energia irradiata verrà riflessa e del segnale di ritorno verrà determinato il tempo che impiega per tornare alla sorgente e l’ ampizza del segnale: tali parametri sono, infatti, legati a proprietà del bersaglio e permettono di identificare la sua presenza, la distanza e le sue dimensioni.</w:t>
      </w:r>
    </w:p>
    <w:p w:rsidR="0040136D" w:rsidRDefault="00790AF7" w:rsidP="0040136D">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14:anchorId="55653622" wp14:editId="26DAACE4">
            <wp:extent cx="2458720" cy="1173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8720" cy="1173480"/>
                    </a:xfrm>
                    <a:prstGeom prst="rect">
                      <a:avLst/>
                    </a:prstGeom>
                    <a:noFill/>
                    <a:ln>
                      <a:noFill/>
                    </a:ln>
                  </pic:spPr>
                </pic:pic>
              </a:graphicData>
            </a:graphic>
          </wp:inline>
        </w:drawing>
      </w:r>
    </w:p>
    <w:p w:rsidR="0040136D" w:rsidRDefault="0040136D" w:rsidP="0040136D">
      <w:pPr>
        <w:autoSpaceDE w:val="0"/>
        <w:autoSpaceDN w:val="0"/>
        <w:adjustRightInd w:val="0"/>
        <w:spacing w:line="312" w:lineRule="auto"/>
        <w:jc w:val="center"/>
        <w:rPr>
          <w:sz w:val="20"/>
          <w:szCs w:val="20"/>
        </w:rPr>
      </w:pPr>
      <w:r w:rsidRPr="00AA7D14">
        <w:rPr>
          <w:b/>
          <w:sz w:val="20"/>
          <w:szCs w:val="20"/>
        </w:rPr>
        <w:lastRenderedPageBreak/>
        <w:t xml:space="preserve">Fig. </w:t>
      </w:r>
      <w:r>
        <w:rPr>
          <w:b/>
          <w:sz w:val="20"/>
          <w:szCs w:val="20"/>
        </w:rPr>
        <w:t>1.4</w:t>
      </w:r>
      <w:r w:rsidRPr="00AA7D14">
        <w:rPr>
          <w:b/>
          <w:sz w:val="20"/>
          <w:szCs w:val="20"/>
        </w:rPr>
        <w:t>:</w:t>
      </w:r>
      <w:r>
        <w:rPr>
          <w:b/>
          <w:sz w:val="20"/>
          <w:szCs w:val="20"/>
        </w:rPr>
        <w:t xml:space="preserve"> </w:t>
      </w:r>
      <w:r>
        <w:rPr>
          <w:sz w:val="20"/>
          <w:szCs w:val="20"/>
        </w:rPr>
        <w:t>Radar monostatico (</w:t>
      </w:r>
      <w:r w:rsidR="00DD3420">
        <w:rPr>
          <w:sz w:val="20"/>
          <w:szCs w:val="20"/>
        </w:rPr>
        <w:t>trasmettitore</w:t>
      </w:r>
      <w:r>
        <w:rPr>
          <w:sz w:val="20"/>
          <w:szCs w:val="20"/>
        </w:rPr>
        <w:t xml:space="preserve"> e ricevitore coincidono)</w:t>
      </w:r>
    </w:p>
    <w:p w:rsidR="0040136D" w:rsidRDefault="0040136D" w:rsidP="0040136D">
      <w:pPr>
        <w:autoSpaceDE w:val="0"/>
        <w:autoSpaceDN w:val="0"/>
        <w:adjustRightInd w:val="0"/>
        <w:spacing w:line="312" w:lineRule="auto"/>
        <w:jc w:val="center"/>
        <w:rPr>
          <w:rFonts w:ascii="TimesNewRoman" w:eastAsia="Times New Roman" w:hAnsi="TimesNewRoman" w:cs="TimesNewRoman"/>
          <w:noProof/>
          <w:sz w:val="22"/>
          <w:szCs w:val="22"/>
          <w:lang w:eastAsia="it-IT"/>
        </w:rPr>
      </w:pPr>
    </w:p>
    <w:p w:rsidR="0040136D" w:rsidRDefault="0040136D"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90AF7" w:rsidRDefault="0040136D"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Il dimensionamento di un sistema Radar è complicato, soprattutto dal punto di vista energetico, </w:t>
      </w:r>
      <w:r w:rsidR="00790AF7">
        <w:rPr>
          <w:rFonts w:ascii="TimesNewRoman" w:eastAsia="Times New Roman" w:hAnsi="TimesNewRoman" w:cs="TimesNewRoman"/>
          <w:noProof/>
          <w:sz w:val="22"/>
          <w:szCs w:val="22"/>
          <w:lang w:eastAsia="it-IT"/>
        </w:rPr>
        <w:t xml:space="preserve">considerando </w:t>
      </w:r>
      <w:r>
        <w:rPr>
          <w:rFonts w:ascii="TimesNewRoman" w:eastAsia="Times New Roman" w:hAnsi="TimesNewRoman" w:cs="TimesNewRoman"/>
          <w:noProof/>
          <w:sz w:val="22"/>
          <w:szCs w:val="22"/>
          <w:lang w:eastAsia="it-IT"/>
        </w:rPr>
        <w:t xml:space="preserve">infatti </w:t>
      </w:r>
      <w:r w:rsidR="00A608BD">
        <w:rPr>
          <w:rFonts w:ascii="TimesNewRoman" w:eastAsia="Times New Roman" w:hAnsi="TimesNewRoman" w:cs="TimesNewRoman"/>
          <w:noProof/>
          <w:sz w:val="22"/>
          <w:szCs w:val="22"/>
          <w:lang w:eastAsia="it-IT"/>
        </w:rPr>
        <w:t>la potenza ricevuta</w:t>
      </w:r>
    </w:p>
    <w:p w:rsidR="00790AF7" w:rsidRDefault="00790AF7"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90AF7" w:rsidRDefault="00042C3A"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m:oMathPara>
        <m:oMath>
          <m:sSub>
            <m:sSubPr>
              <m:ctrlPr>
                <w:rPr>
                  <w:rFonts w:ascii="Cambria Math" w:eastAsia="Times New Roman" w:hAnsi="Cambria Math" w:cs="TimesNewRoman"/>
                  <w:i/>
                  <w:noProof/>
                  <w:sz w:val="22"/>
                  <w:szCs w:val="22"/>
                  <w:lang w:eastAsia="it-IT"/>
                </w:rPr>
              </m:ctrlPr>
            </m:sSubPr>
            <m:e>
              <m:r>
                <w:rPr>
                  <w:rFonts w:ascii="Cambria Math" w:eastAsia="Times New Roman" w:hAnsi="Cambria Math" w:cs="TimesNewRoman"/>
                  <w:noProof/>
                  <w:sz w:val="22"/>
                  <w:szCs w:val="22"/>
                  <w:lang w:eastAsia="it-IT"/>
                </w:rPr>
                <m:t>P</m:t>
              </m:r>
            </m:e>
            <m:sub>
              <m:r>
                <w:rPr>
                  <w:rFonts w:ascii="Cambria Math" w:eastAsia="Times New Roman" w:hAnsi="Cambria Math" w:cs="TimesNewRoman"/>
                  <w:noProof/>
                  <w:sz w:val="22"/>
                  <w:szCs w:val="22"/>
                  <w:lang w:eastAsia="it-IT"/>
                </w:rPr>
                <m:t>R</m:t>
              </m:r>
            </m:sub>
          </m:sSub>
          <m:r>
            <w:rPr>
              <w:rFonts w:ascii="Cambria Math" w:eastAsia="Times New Roman" w:hAnsi="Cambria Math" w:cs="TimesNewRoman"/>
              <w:noProof/>
              <w:sz w:val="22"/>
              <w:szCs w:val="22"/>
              <w:lang w:eastAsia="it-IT"/>
            </w:rPr>
            <m:t>=</m:t>
          </m:r>
          <m:f>
            <m:fPr>
              <m:ctrlPr>
                <w:rPr>
                  <w:rFonts w:ascii="Cambria Math" w:eastAsia="Times New Roman" w:hAnsi="Cambria Math" w:cs="TimesNewRoman"/>
                  <w:i/>
                  <w:noProof/>
                  <w:sz w:val="22"/>
                  <w:szCs w:val="22"/>
                  <w:lang w:eastAsia="it-IT"/>
                </w:rPr>
              </m:ctrlPr>
            </m:fPr>
            <m:num>
              <m:sSub>
                <m:sSubPr>
                  <m:ctrlPr>
                    <w:rPr>
                      <w:rFonts w:ascii="Cambria Math" w:eastAsia="Times New Roman" w:hAnsi="Cambria Math" w:cs="TimesNewRoman"/>
                      <w:i/>
                      <w:noProof/>
                      <w:sz w:val="22"/>
                      <w:szCs w:val="22"/>
                      <w:lang w:eastAsia="it-IT"/>
                    </w:rPr>
                  </m:ctrlPr>
                </m:sSubPr>
                <m:e>
                  <m:r>
                    <w:rPr>
                      <w:rFonts w:ascii="Cambria Math" w:eastAsia="Times New Roman" w:hAnsi="Cambria Math" w:cs="TimesNewRoman"/>
                      <w:noProof/>
                    </w:rPr>
                    <m:t>P</m:t>
                  </m:r>
                </m:e>
                <m:sub>
                  <m:r>
                    <w:rPr>
                      <w:rFonts w:ascii="Cambria Math" w:eastAsia="Times New Roman" w:hAnsi="Cambria Math" w:cs="TimesNewRoman"/>
                      <w:noProof/>
                      <w:sz w:val="22"/>
                      <w:szCs w:val="22"/>
                      <w:lang w:eastAsia="it-IT"/>
                    </w:rPr>
                    <m:t>T</m:t>
                  </m:r>
                </m:sub>
              </m:sSub>
              <m:sSub>
                <m:sSubPr>
                  <m:ctrlPr>
                    <w:rPr>
                      <w:rFonts w:ascii="Cambria Math" w:eastAsia="Times New Roman" w:hAnsi="Cambria Math" w:cs="TimesNewRoman"/>
                      <w:i/>
                      <w:noProof/>
                      <w:sz w:val="22"/>
                      <w:szCs w:val="22"/>
                      <w:lang w:eastAsia="it-IT"/>
                    </w:rPr>
                  </m:ctrlPr>
                </m:sSubPr>
                <m:e>
                  <m:r>
                    <w:rPr>
                      <w:rFonts w:ascii="Cambria Math" w:eastAsia="Times New Roman" w:hAnsi="Cambria Math" w:cs="TimesNewRoman"/>
                      <w:noProof/>
                    </w:rPr>
                    <m:t>G</m:t>
                  </m:r>
                </m:e>
                <m:sub>
                  <m:r>
                    <w:rPr>
                      <w:rFonts w:ascii="Cambria Math" w:eastAsia="Times New Roman" w:hAnsi="Cambria Math" w:cs="TimesNewRoman"/>
                      <w:noProof/>
                      <w:sz w:val="22"/>
                      <w:szCs w:val="22"/>
                      <w:lang w:eastAsia="it-IT"/>
                    </w:rPr>
                    <m:t>T</m:t>
                  </m:r>
                </m:sub>
              </m:sSub>
            </m:num>
            <m:den>
              <m:r>
                <w:rPr>
                  <w:rFonts w:ascii="Cambria Math" w:eastAsia="Times New Roman" w:hAnsi="Cambria Math" w:cs="TimesNewRoman"/>
                  <w:noProof/>
                  <w:sz w:val="22"/>
                  <w:szCs w:val="22"/>
                  <w:lang w:eastAsia="it-IT"/>
                </w:rPr>
                <m:t>4π</m:t>
              </m:r>
              <m:sSup>
                <m:sSupPr>
                  <m:ctrlPr>
                    <w:rPr>
                      <w:rFonts w:ascii="Cambria Math" w:eastAsia="Times New Roman" w:hAnsi="Cambria Math" w:cs="TimesNewRoman"/>
                      <w:i/>
                      <w:noProof/>
                      <w:sz w:val="22"/>
                      <w:szCs w:val="22"/>
                      <w:lang w:eastAsia="it-IT"/>
                    </w:rPr>
                  </m:ctrlPr>
                </m:sSupPr>
                <m:e>
                  <m:r>
                    <w:rPr>
                      <w:rFonts w:ascii="Cambria Math" w:eastAsia="Times New Roman" w:hAnsi="Cambria Math" w:cs="TimesNewRoman"/>
                      <w:noProof/>
                    </w:rPr>
                    <m:t>R</m:t>
                  </m:r>
                </m:e>
                <m:sup>
                  <m:r>
                    <w:rPr>
                      <w:rFonts w:ascii="Cambria Math" w:eastAsia="Times New Roman" w:hAnsi="Cambria Math" w:cs="TimesNewRoman"/>
                      <w:noProof/>
                    </w:rPr>
                    <m:t>2</m:t>
                  </m:r>
                </m:sup>
              </m:sSup>
            </m:den>
          </m:f>
          <m:r>
            <w:rPr>
              <w:rFonts w:ascii="Cambria Math" w:eastAsia="Times New Roman" w:hAnsi="Cambria Math" w:cs="TimesNewRoman"/>
              <w:noProof/>
              <w:sz w:val="22"/>
              <w:szCs w:val="22"/>
              <w:lang w:eastAsia="it-IT"/>
            </w:rPr>
            <m:t>σ</m:t>
          </m:r>
          <m:f>
            <m:fPr>
              <m:ctrlPr>
                <w:rPr>
                  <w:rFonts w:ascii="Cambria Math" w:eastAsia="Times New Roman" w:hAnsi="Cambria Math" w:cs="TimesNewRoman"/>
                  <w:i/>
                  <w:noProof/>
                  <w:sz w:val="22"/>
                  <w:szCs w:val="22"/>
                  <w:lang w:eastAsia="it-IT"/>
                </w:rPr>
              </m:ctrlPr>
            </m:fPr>
            <m:num>
              <m:sSub>
                <m:sSubPr>
                  <m:ctrlPr>
                    <w:rPr>
                      <w:rFonts w:ascii="Cambria Math" w:eastAsia="Times New Roman" w:hAnsi="Cambria Math" w:cs="TimesNewRoman"/>
                      <w:i/>
                      <w:noProof/>
                      <w:sz w:val="22"/>
                      <w:szCs w:val="22"/>
                      <w:lang w:eastAsia="it-IT"/>
                    </w:rPr>
                  </m:ctrlPr>
                </m:sSubPr>
                <m:e>
                  <m:r>
                    <w:rPr>
                      <w:rFonts w:ascii="Cambria Math" w:eastAsia="Times New Roman" w:hAnsi="Cambria Math" w:cs="TimesNewRoman"/>
                      <w:noProof/>
                      <w:sz w:val="22"/>
                      <w:szCs w:val="22"/>
                      <w:lang w:eastAsia="it-IT"/>
                    </w:rPr>
                    <m:t>A</m:t>
                  </m:r>
                </m:e>
                <m:sub>
                  <m:r>
                    <w:rPr>
                      <w:rFonts w:ascii="Cambria Math" w:eastAsia="Times New Roman" w:hAnsi="Cambria Math" w:cs="TimesNewRoman"/>
                      <w:noProof/>
                      <w:sz w:val="22"/>
                      <w:szCs w:val="22"/>
                      <w:lang w:eastAsia="it-IT"/>
                    </w:rPr>
                    <m:t>R</m:t>
                  </m:r>
                </m:sub>
              </m:sSub>
            </m:num>
            <m:den>
              <m:r>
                <w:rPr>
                  <w:rFonts w:ascii="Cambria Math" w:eastAsia="Times New Roman" w:hAnsi="Cambria Math" w:cs="TimesNewRoman"/>
                  <w:noProof/>
                  <w:sz w:val="22"/>
                  <w:szCs w:val="22"/>
                  <w:lang w:eastAsia="it-IT"/>
                </w:rPr>
                <m:t>4π</m:t>
              </m:r>
              <m:sSup>
                <m:sSupPr>
                  <m:ctrlPr>
                    <w:rPr>
                      <w:rFonts w:ascii="Cambria Math" w:eastAsia="Times New Roman" w:hAnsi="Cambria Math" w:cs="TimesNewRoman"/>
                      <w:i/>
                      <w:noProof/>
                      <w:sz w:val="22"/>
                      <w:szCs w:val="22"/>
                      <w:lang w:eastAsia="it-IT"/>
                    </w:rPr>
                  </m:ctrlPr>
                </m:sSupPr>
                <m:e>
                  <m:r>
                    <w:rPr>
                      <w:rFonts w:ascii="Cambria Math" w:eastAsia="Times New Roman" w:hAnsi="Cambria Math" w:cs="TimesNewRoman"/>
                      <w:noProof/>
                    </w:rPr>
                    <m:t>R</m:t>
                  </m:r>
                </m:e>
                <m:sup>
                  <m:r>
                    <w:rPr>
                      <w:rFonts w:ascii="Cambria Math" w:eastAsia="Times New Roman" w:hAnsi="Cambria Math" w:cs="TimesNewRoman"/>
                      <w:noProof/>
                    </w:rPr>
                    <m:t>2</m:t>
                  </m:r>
                </m:sup>
              </m:sSup>
            </m:den>
          </m:f>
        </m:oMath>
      </m:oMathPara>
    </w:p>
    <w:p w:rsidR="00790AF7" w:rsidRDefault="00790AF7"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0136D" w:rsidRDefault="00A608BD"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emerge che l’attenuazione cresce con la quarta potenza della distanza.</w:t>
      </w:r>
    </w:p>
    <w:p w:rsidR="00735E8B" w:rsidRDefault="00A608BD"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Poiché è impensabile realizzare un Radar che permetta di rivelare qualsiasi bersaglio a qualsiasi distanza, tra le specifiche deve </w:t>
      </w:r>
      <w:r w:rsidR="00986AA2">
        <w:rPr>
          <w:rFonts w:ascii="TimesNewRoman" w:eastAsia="Times New Roman" w:hAnsi="TimesNewRoman" w:cs="TimesNewRoman"/>
          <w:noProof/>
          <w:sz w:val="22"/>
          <w:szCs w:val="22"/>
          <w:lang w:eastAsia="it-IT"/>
        </w:rPr>
        <w:t>essere valutata</w:t>
      </w:r>
      <w:r>
        <w:rPr>
          <w:rFonts w:ascii="TimesNewRoman" w:eastAsia="Times New Roman" w:hAnsi="TimesNewRoman" w:cs="TimesNewRoman"/>
          <w:noProof/>
          <w:sz w:val="22"/>
          <w:szCs w:val="22"/>
          <w:lang w:eastAsia="it-IT"/>
        </w:rPr>
        <w:t xml:space="preserve"> la massima distanza R</w:t>
      </w:r>
      <w:r>
        <w:rPr>
          <w:rFonts w:ascii="TimesNewRoman" w:eastAsia="Times New Roman" w:hAnsi="TimesNewRoman" w:cs="TimesNewRoman"/>
          <w:noProof/>
          <w:sz w:val="22"/>
          <w:szCs w:val="22"/>
          <w:vertAlign w:val="subscript"/>
          <w:lang w:eastAsia="it-IT"/>
        </w:rPr>
        <w:t xml:space="preserve">max </w:t>
      </w:r>
      <w:r>
        <w:rPr>
          <w:rFonts w:ascii="TimesNewRoman" w:eastAsia="Times New Roman" w:hAnsi="TimesNewRoman" w:cs="TimesNewRoman"/>
          <w:noProof/>
          <w:sz w:val="22"/>
          <w:szCs w:val="22"/>
          <w:lang w:eastAsia="it-IT"/>
        </w:rPr>
        <w:t xml:space="preserve">a cui si trova il bersaglio da rivelare e la sezione minima </w:t>
      </w:r>
      <w:r w:rsidRPr="00A608BD">
        <w:rPr>
          <w:rFonts w:ascii="TimesNewRoman" w:eastAsia="Times New Roman" w:hAnsi="TimesNewRoman" w:cs="TimesNewRoman"/>
          <w:noProof/>
          <w:sz w:val="22"/>
          <w:szCs w:val="22"/>
          <w:lang w:eastAsia="it-IT"/>
        </w:rPr>
        <w:t>σ</w:t>
      </w:r>
      <w:r w:rsidRPr="00A608BD">
        <w:rPr>
          <w:rFonts w:ascii="TimesNewRoman" w:eastAsia="Times New Roman" w:hAnsi="TimesNewRoman" w:cs="TimesNewRoman"/>
          <w:noProof/>
          <w:sz w:val="22"/>
          <w:szCs w:val="22"/>
          <w:vertAlign w:val="subscript"/>
          <w:lang w:eastAsia="it-IT"/>
        </w:rPr>
        <w:t>min</w:t>
      </w:r>
      <w:r>
        <w:rPr>
          <w:rFonts w:ascii="TimesNewRoman" w:eastAsia="Times New Roman" w:hAnsi="TimesNewRoman" w:cs="TimesNewRoman"/>
          <w:noProof/>
          <w:sz w:val="22"/>
          <w:szCs w:val="22"/>
          <w:vertAlign w:val="subscript"/>
          <w:lang w:eastAsia="it-IT"/>
        </w:rPr>
        <w:t xml:space="preserve"> </w:t>
      </w:r>
      <w:r>
        <w:rPr>
          <w:rFonts w:ascii="TimesNewRoman" w:eastAsia="Times New Roman" w:hAnsi="TimesNewRoman" w:cs="TimesNewRoman"/>
          <w:noProof/>
          <w:sz w:val="22"/>
          <w:szCs w:val="22"/>
          <w:lang w:eastAsia="it-IT"/>
        </w:rPr>
        <w:t>che si deve essere in gr</w:t>
      </w:r>
      <w:r w:rsidR="00735E8B">
        <w:rPr>
          <w:rFonts w:ascii="TimesNewRoman" w:eastAsia="Times New Roman" w:hAnsi="TimesNewRoman" w:cs="TimesNewRoman"/>
          <w:noProof/>
          <w:sz w:val="22"/>
          <w:szCs w:val="22"/>
          <w:lang w:eastAsia="it-IT"/>
        </w:rPr>
        <w:t>ado di rivelare a tale distanza.</w:t>
      </w:r>
    </w:p>
    <w:p w:rsidR="00B030A6" w:rsidRPr="00A608BD" w:rsidRDefault="00B030A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EC7913" w:rsidRDefault="0040136D"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Il Radar</w:t>
      </w:r>
      <w:r w:rsidR="00A67D59">
        <w:rPr>
          <w:rFonts w:ascii="TimesNewRoman" w:eastAsia="Times New Roman" w:hAnsi="TimesNewRoman" w:cs="TimesNewRoman"/>
          <w:noProof/>
          <w:sz w:val="22"/>
          <w:szCs w:val="22"/>
          <w:lang w:eastAsia="it-IT"/>
        </w:rPr>
        <w:t xml:space="preserve"> </w:t>
      </w:r>
      <w:r w:rsidR="00BD66B0">
        <w:rPr>
          <w:rFonts w:ascii="TimesNewRoman" w:eastAsia="Times New Roman" w:hAnsi="TimesNewRoman" w:cs="TimesNewRoman"/>
          <w:noProof/>
          <w:sz w:val="22"/>
          <w:szCs w:val="22"/>
          <w:lang w:eastAsia="it-IT"/>
        </w:rPr>
        <w:t>è stato utilizzato</w:t>
      </w:r>
      <w:r w:rsidR="00A67D59">
        <w:rPr>
          <w:rFonts w:ascii="TimesNewRoman" w:eastAsia="Times New Roman" w:hAnsi="TimesNewRoman" w:cs="TimesNewRoman"/>
          <w:noProof/>
          <w:sz w:val="22"/>
          <w:szCs w:val="22"/>
          <w:lang w:eastAsia="it-IT"/>
        </w:rPr>
        <w:t xml:space="preserve"> </w:t>
      </w:r>
      <w:r w:rsidR="006E655A">
        <w:rPr>
          <w:rFonts w:ascii="TimesNewRoman" w:eastAsia="Times New Roman" w:hAnsi="TimesNewRoman" w:cs="TimesNewRoman"/>
          <w:noProof/>
          <w:sz w:val="22"/>
          <w:szCs w:val="22"/>
          <w:lang w:eastAsia="it-IT"/>
        </w:rPr>
        <w:t>prevalentemente</w:t>
      </w:r>
      <w:r w:rsidR="00A67D59">
        <w:rPr>
          <w:rFonts w:ascii="TimesNewRoman" w:eastAsia="Times New Roman" w:hAnsi="TimesNewRoman" w:cs="TimesNewRoman"/>
          <w:noProof/>
          <w:sz w:val="22"/>
          <w:szCs w:val="22"/>
          <w:lang w:eastAsia="it-IT"/>
        </w:rPr>
        <w:t xml:space="preserve"> in ambito militare, ma</w:t>
      </w:r>
      <w:r w:rsidR="006E655A">
        <w:rPr>
          <w:rFonts w:ascii="TimesNewRoman" w:eastAsia="Times New Roman" w:hAnsi="TimesNewRoman" w:cs="TimesNewRoman"/>
          <w:noProof/>
          <w:sz w:val="22"/>
          <w:szCs w:val="22"/>
          <w:lang w:eastAsia="it-IT"/>
        </w:rPr>
        <w:t xml:space="preserve"> in una Smart City</w:t>
      </w:r>
      <w:r w:rsidR="00BD66B0">
        <w:rPr>
          <w:rFonts w:ascii="TimesNewRoman" w:eastAsia="Times New Roman" w:hAnsi="TimesNewRoman" w:cs="TimesNewRoman"/>
          <w:noProof/>
          <w:sz w:val="22"/>
          <w:szCs w:val="22"/>
          <w:lang w:eastAsia="it-IT"/>
        </w:rPr>
        <w:t xml:space="preserve"> </w:t>
      </w:r>
      <w:r w:rsidR="006E655A">
        <w:rPr>
          <w:rFonts w:ascii="TimesNewRoman" w:eastAsia="Times New Roman" w:hAnsi="TimesNewRoman" w:cs="TimesNewRoman"/>
          <w:noProof/>
          <w:sz w:val="22"/>
          <w:szCs w:val="22"/>
          <w:lang w:eastAsia="it-IT"/>
        </w:rPr>
        <w:t xml:space="preserve">sarà sicuramente </w:t>
      </w:r>
      <w:r w:rsidR="00A67D59">
        <w:rPr>
          <w:rFonts w:ascii="TimesNewRoman" w:eastAsia="Times New Roman" w:hAnsi="TimesNewRoman" w:cs="TimesNewRoman"/>
          <w:noProof/>
          <w:sz w:val="22"/>
          <w:szCs w:val="22"/>
          <w:lang w:eastAsia="it-IT"/>
        </w:rPr>
        <w:t xml:space="preserve">un dispositivo </w:t>
      </w:r>
      <w:r w:rsidR="006E655A">
        <w:rPr>
          <w:rFonts w:ascii="TimesNewRoman" w:eastAsia="Times New Roman" w:hAnsi="TimesNewRoman" w:cs="TimesNewRoman"/>
          <w:noProof/>
          <w:sz w:val="22"/>
          <w:szCs w:val="22"/>
          <w:lang w:eastAsia="it-IT"/>
        </w:rPr>
        <w:t>indispensabile</w:t>
      </w:r>
      <w:r w:rsidR="00A67D59">
        <w:rPr>
          <w:rFonts w:ascii="TimesNewRoman" w:eastAsia="Times New Roman" w:hAnsi="TimesNewRoman" w:cs="TimesNewRoman"/>
          <w:noProof/>
          <w:sz w:val="22"/>
          <w:szCs w:val="22"/>
          <w:lang w:eastAsia="it-IT"/>
        </w:rPr>
        <w:t xml:space="preserve">, e molto presto verrà equipaggiato in auto, edifici, e addirittura in orologi da polso. </w:t>
      </w:r>
      <w:r w:rsidR="00B326B2">
        <w:rPr>
          <w:rFonts w:ascii="TimesNewRoman" w:eastAsia="Times New Roman" w:hAnsi="TimesNewRoman" w:cs="TimesNewRoman"/>
          <w:noProof/>
          <w:sz w:val="22"/>
          <w:szCs w:val="22"/>
          <w:lang w:eastAsia="it-IT"/>
        </w:rPr>
        <w:t>Per la realizzazione di</w:t>
      </w:r>
      <w:r w:rsidR="00781633">
        <w:rPr>
          <w:rFonts w:ascii="TimesNewRoman" w:eastAsia="Times New Roman" w:hAnsi="TimesNewRoman" w:cs="TimesNewRoman"/>
          <w:noProof/>
          <w:sz w:val="22"/>
          <w:szCs w:val="22"/>
          <w:lang w:eastAsia="it-IT"/>
        </w:rPr>
        <w:t xml:space="preserve"> tale scenario, tuttavia, è necessario far fronte alla congestione spettrale, causata dalla presenza in contemporanea di un grande numero di radar. </w:t>
      </w:r>
      <w:r w:rsidR="00EC7913">
        <w:rPr>
          <w:rFonts w:ascii="TimesNewRoman" w:eastAsia="Times New Roman" w:hAnsi="TimesNewRoman" w:cs="TimesNewRoman"/>
          <w:noProof/>
          <w:sz w:val="22"/>
          <w:szCs w:val="22"/>
          <w:lang w:eastAsia="it-IT"/>
        </w:rPr>
        <w:t xml:space="preserve">L’insieme delle tecnologie, </w:t>
      </w:r>
      <w:r w:rsidR="00781633">
        <w:rPr>
          <w:rFonts w:ascii="TimesNewRoman" w:eastAsia="Times New Roman" w:hAnsi="TimesNewRoman" w:cs="TimesNewRoman"/>
          <w:noProof/>
          <w:sz w:val="22"/>
          <w:szCs w:val="22"/>
          <w:lang w:eastAsia="it-IT"/>
        </w:rPr>
        <w:t>atte alla risoluzione di questo problema vengono</w:t>
      </w:r>
      <w:r w:rsidR="00EC7913">
        <w:rPr>
          <w:rFonts w:ascii="TimesNewRoman" w:eastAsia="Times New Roman" w:hAnsi="TimesNewRoman" w:cs="TimesNewRoman"/>
          <w:noProof/>
          <w:sz w:val="22"/>
          <w:szCs w:val="22"/>
          <w:lang w:eastAsia="it-IT"/>
        </w:rPr>
        <w:t xml:space="preserve"> racchiuse dal termine</w:t>
      </w:r>
      <w:r w:rsidR="00781633">
        <w:rPr>
          <w:rFonts w:ascii="TimesNewRoman" w:eastAsia="Times New Roman" w:hAnsi="TimesNewRoman" w:cs="TimesNewRoman"/>
          <w:noProof/>
          <w:sz w:val="22"/>
          <w:szCs w:val="22"/>
          <w:lang w:eastAsia="it-IT"/>
        </w:rPr>
        <w:t xml:space="preserve"> JRC (Joint Radar-Communication)</w:t>
      </w:r>
      <w:r w:rsidR="00EC7913">
        <w:rPr>
          <w:rFonts w:ascii="TimesNewRoman" w:eastAsia="Times New Roman" w:hAnsi="TimesNewRoman" w:cs="TimesNewRoman"/>
          <w:noProof/>
          <w:sz w:val="22"/>
          <w:szCs w:val="22"/>
          <w:lang w:eastAsia="it-IT"/>
        </w:rPr>
        <w:t>. Esse offriranno un’importante opportunità per la riduzione dell’utilizzo dello spettro</w:t>
      </w:r>
      <w:r w:rsidR="00986AA2">
        <w:rPr>
          <w:rFonts w:ascii="TimesNewRoman" w:eastAsia="Times New Roman" w:hAnsi="TimesNewRoman" w:cs="TimesNewRoman"/>
          <w:noProof/>
          <w:sz w:val="22"/>
          <w:szCs w:val="22"/>
          <w:lang w:eastAsia="it-IT"/>
        </w:rPr>
        <w:t xml:space="preserve"> frequenziale</w:t>
      </w:r>
      <w:r w:rsidR="00EC7913">
        <w:rPr>
          <w:rFonts w:ascii="TimesNewRoman" w:eastAsia="Times New Roman" w:hAnsi="TimesNewRoman" w:cs="TimesNewRoman"/>
          <w:noProof/>
          <w:sz w:val="22"/>
          <w:szCs w:val="22"/>
          <w:lang w:eastAsia="it-IT"/>
        </w:rPr>
        <w:t xml:space="preserve"> e per la minimizzazione del consumo </w:t>
      </w:r>
      <w:r w:rsidR="00986AA2">
        <w:rPr>
          <w:rFonts w:ascii="TimesNewRoman" w:eastAsia="Times New Roman" w:hAnsi="TimesNewRoman" w:cs="TimesNewRoman"/>
          <w:noProof/>
          <w:sz w:val="22"/>
          <w:szCs w:val="22"/>
          <w:lang w:eastAsia="it-IT"/>
        </w:rPr>
        <w:t>energetico</w:t>
      </w:r>
      <w:r w:rsidR="000967E1">
        <w:rPr>
          <w:rFonts w:ascii="TimesNewRoman" w:eastAsia="Times New Roman" w:hAnsi="TimesNewRoman" w:cs="TimesNewRoman"/>
          <w:noProof/>
          <w:sz w:val="22"/>
          <w:szCs w:val="22"/>
          <w:lang w:eastAsia="it-IT"/>
        </w:rPr>
        <w:t xml:space="preserve">, e permetteranno la creazione di una nuova piattaforma chiamata IoR (Internet of Radio Detectors And Rangers), che garantirà la simultanea ed </w:t>
      </w:r>
      <w:r w:rsidR="003B0D1B">
        <w:rPr>
          <w:rFonts w:ascii="TimesNewRoman" w:eastAsia="Times New Roman" w:hAnsi="TimesNewRoman" w:cs="TimesNewRoman"/>
          <w:noProof/>
          <w:sz w:val="22"/>
          <w:szCs w:val="22"/>
          <w:lang w:eastAsia="it-IT"/>
        </w:rPr>
        <w:t>efficente</w:t>
      </w:r>
      <w:r w:rsidR="000967E1">
        <w:rPr>
          <w:rFonts w:ascii="TimesNewRoman" w:eastAsia="Times New Roman" w:hAnsi="TimesNewRoman" w:cs="TimesNewRoman"/>
          <w:noProof/>
          <w:sz w:val="22"/>
          <w:szCs w:val="22"/>
          <w:lang w:eastAsia="it-IT"/>
        </w:rPr>
        <w:t xml:space="preserve"> connessione di </w:t>
      </w:r>
      <w:r w:rsidR="003B0D1B">
        <w:rPr>
          <w:rFonts w:ascii="TimesNewRoman" w:eastAsia="Times New Roman" w:hAnsi="TimesNewRoman" w:cs="TimesNewRoman"/>
          <w:noProof/>
          <w:sz w:val="22"/>
          <w:szCs w:val="22"/>
          <w:lang w:eastAsia="it-IT"/>
        </w:rPr>
        <w:t xml:space="preserve">un </w:t>
      </w:r>
      <w:r w:rsidR="006E655A">
        <w:rPr>
          <w:rFonts w:ascii="TimesNewRoman" w:eastAsia="Times New Roman" w:hAnsi="TimesNewRoman" w:cs="TimesNewRoman"/>
          <w:noProof/>
          <w:sz w:val="22"/>
          <w:szCs w:val="22"/>
          <w:lang w:eastAsia="it-IT"/>
        </w:rPr>
        <w:t>numero elevato</w:t>
      </w:r>
      <w:r w:rsidR="003B0D1B">
        <w:rPr>
          <w:rFonts w:ascii="TimesNewRoman" w:eastAsia="Times New Roman" w:hAnsi="TimesNewRoman" w:cs="TimesNewRoman"/>
          <w:noProof/>
          <w:sz w:val="22"/>
          <w:szCs w:val="22"/>
          <w:lang w:eastAsia="it-IT"/>
        </w:rPr>
        <w:t xml:space="preserve"> di</w:t>
      </w:r>
      <w:r w:rsidR="000967E1">
        <w:rPr>
          <w:rFonts w:ascii="TimesNewRoman" w:eastAsia="Times New Roman" w:hAnsi="TimesNewRoman" w:cs="TimesNewRoman"/>
          <w:noProof/>
          <w:sz w:val="22"/>
          <w:szCs w:val="22"/>
          <w:lang w:eastAsia="it-IT"/>
        </w:rPr>
        <w:t xml:space="preserve"> </w:t>
      </w:r>
      <w:r w:rsidR="003B0D1B">
        <w:rPr>
          <w:rFonts w:ascii="TimesNewRoman" w:eastAsia="Times New Roman" w:hAnsi="TimesNewRoman" w:cs="TimesNewRoman"/>
          <w:noProof/>
          <w:sz w:val="22"/>
          <w:szCs w:val="22"/>
          <w:lang w:eastAsia="it-IT"/>
        </w:rPr>
        <w:t>Radar</w:t>
      </w:r>
      <w:r w:rsidR="000967E1">
        <w:rPr>
          <w:rFonts w:ascii="TimesNewRoman" w:eastAsia="Times New Roman" w:hAnsi="TimesNewRoman" w:cs="TimesNewRoman"/>
          <w:noProof/>
          <w:sz w:val="22"/>
          <w:szCs w:val="22"/>
          <w:lang w:eastAsia="it-IT"/>
        </w:rPr>
        <w:t>.</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Pr="00735E8B" w:rsidRDefault="00735E8B" w:rsidP="001D474C">
      <w:pPr>
        <w:autoSpaceDE w:val="0"/>
        <w:autoSpaceDN w:val="0"/>
        <w:adjustRightInd w:val="0"/>
        <w:spacing w:line="312" w:lineRule="auto"/>
        <w:jc w:val="both"/>
        <w:rPr>
          <w:rFonts w:ascii="TimesNewRoman" w:eastAsia="Times New Roman" w:hAnsi="TimesNewRoman" w:cs="TimesNewRoman"/>
          <w:b/>
          <w:noProof/>
          <w:lang w:eastAsia="it-IT"/>
        </w:rPr>
      </w:pPr>
      <w:r w:rsidRPr="00735E8B">
        <w:rPr>
          <w:rFonts w:ascii="TimesNewRoman" w:eastAsia="Times New Roman" w:hAnsi="TimesNewRoman" w:cs="TimesNewRoman"/>
          <w:b/>
          <w:noProof/>
          <w:lang w:eastAsia="it-IT"/>
        </w:rPr>
        <w:t>mmWare</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D66B0" w:rsidRDefault="008603F6" w:rsidP="001B2CF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 maggiori sforzi sono rivolti alla banda mmWare, corrispondente alla gamma di frequenze 30-300GHz, poiché è quella più usata per servizi che richiedono grandi velocità di scambio dati, tra i quali guida autonoma, monitoraggio sanitario, riconoscimento gesti. </w:t>
      </w:r>
    </w:p>
    <w:p w:rsidR="001B2CFE" w:rsidRDefault="001B2CFE" w:rsidP="001B2CF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Verranno ora esposte le principali caratteristiche del canale mmWare.</w:t>
      </w:r>
    </w:p>
    <w:p w:rsidR="001B2CFE" w:rsidRDefault="001B2CFE" w:rsidP="001B2CF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1B2CFE" w:rsidRDefault="001B2CFE" w:rsidP="00022EA1">
      <w:pPr>
        <w:pStyle w:val="Paragrafoelenco"/>
        <w:numPr>
          <w:ilvl w:val="0"/>
          <w:numId w:val="10"/>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Forte Attenuazione: </w:t>
      </w:r>
      <w:r w:rsidR="00F253FD">
        <w:rPr>
          <w:rFonts w:ascii="TimesNewRoman" w:eastAsia="Times New Roman" w:hAnsi="TimesNewRoman" w:cs="TimesNewRoman"/>
          <w:noProof/>
          <w:sz w:val="22"/>
          <w:szCs w:val="22"/>
          <w:lang w:eastAsia="it-IT"/>
        </w:rPr>
        <w:t>i</w:t>
      </w:r>
      <w:r>
        <w:rPr>
          <w:rFonts w:ascii="TimesNewRoman" w:eastAsia="Times New Roman" w:hAnsi="TimesNewRoman" w:cs="TimesNewRoman"/>
          <w:noProof/>
          <w:sz w:val="22"/>
          <w:szCs w:val="22"/>
          <w:lang w:eastAsia="it-IT"/>
        </w:rPr>
        <w:t xml:space="preserve">n contrasato con i segnali che si propagano a bande inferiori ai 6GHz i segnali mmWave hanno </w:t>
      </w:r>
      <w:r w:rsidR="00BD66B0">
        <w:rPr>
          <w:rFonts w:ascii="TimesNewRoman" w:eastAsia="Times New Roman" w:hAnsi="TimesNewRoman" w:cs="TimesNewRoman"/>
          <w:noProof/>
          <w:sz w:val="22"/>
          <w:szCs w:val="22"/>
          <w:lang w:eastAsia="it-IT"/>
        </w:rPr>
        <w:t>un</w:t>
      </w:r>
      <w:r>
        <w:rPr>
          <w:rFonts w:ascii="TimesNewRoman" w:eastAsia="Times New Roman" w:hAnsi="TimesNewRoman" w:cs="TimesNewRoman"/>
          <w:noProof/>
          <w:sz w:val="22"/>
          <w:szCs w:val="22"/>
          <w:lang w:eastAsia="it-IT"/>
        </w:rPr>
        <w:t xml:space="preserve"> basso potere penetrante</w:t>
      </w:r>
      <w:r w:rsidR="00BD66B0">
        <w:rPr>
          <w:rFonts w:ascii="TimesNewRoman" w:eastAsia="Times New Roman" w:hAnsi="TimesNewRoman" w:cs="TimesNewRoman"/>
          <w:noProof/>
          <w:sz w:val="22"/>
          <w:szCs w:val="22"/>
          <w:lang w:eastAsia="it-IT"/>
        </w:rPr>
        <w:t xml:space="preserve"> con conseguente</w:t>
      </w:r>
      <w:r w:rsidR="00324249">
        <w:rPr>
          <w:rFonts w:ascii="TimesNewRoman" w:eastAsia="Times New Roman" w:hAnsi="TimesNewRoman" w:cs="TimesNewRoman"/>
          <w:noProof/>
          <w:sz w:val="22"/>
          <w:szCs w:val="22"/>
          <w:lang w:eastAsia="it-IT"/>
        </w:rPr>
        <w:t xml:space="preserve"> importante</w:t>
      </w:r>
      <w:r w:rsidR="00BD66B0">
        <w:rPr>
          <w:rFonts w:ascii="TimesNewRoman" w:eastAsia="Times New Roman" w:hAnsi="TimesNewRoman" w:cs="TimesNewRoman"/>
          <w:noProof/>
          <w:sz w:val="22"/>
          <w:szCs w:val="22"/>
          <w:lang w:eastAsia="it-IT"/>
        </w:rPr>
        <w:t xml:space="preserve"> riduzione d</w:t>
      </w:r>
      <w:r w:rsidR="00324249">
        <w:rPr>
          <w:rFonts w:ascii="TimesNewRoman" w:eastAsia="Times New Roman" w:hAnsi="TimesNewRoman" w:cs="TimesNewRoman"/>
          <w:noProof/>
          <w:sz w:val="22"/>
          <w:szCs w:val="22"/>
          <w:lang w:eastAsia="it-IT"/>
        </w:rPr>
        <w:t>ella</w:t>
      </w:r>
      <w:r w:rsidR="00BD66B0">
        <w:rPr>
          <w:rFonts w:ascii="TimesNewRoman" w:eastAsia="Times New Roman" w:hAnsi="TimesNewRoman" w:cs="TimesNewRoman"/>
          <w:noProof/>
          <w:sz w:val="22"/>
          <w:szCs w:val="22"/>
          <w:lang w:eastAsia="it-IT"/>
        </w:rPr>
        <w:t xml:space="preserve"> potenza </w:t>
      </w:r>
      <w:r w:rsidR="00324249">
        <w:rPr>
          <w:rFonts w:ascii="TimesNewRoman" w:eastAsia="Times New Roman" w:hAnsi="TimesNewRoman" w:cs="TimesNewRoman"/>
          <w:noProof/>
          <w:sz w:val="22"/>
          <w:szCs w:val="22"/>
          <w:lang w:eastAsia="it-IT"/>
        </w:rPr>
        <w:t>in</w:t>
      </w:r>
      <w:r w:rsidR="00BD66B0">
        <w:rPr>
          <w:rFonts w:ascii="TimesNewRoman" w:eastAsia="Times New Roman" w:hAnsi="TimesNewRoman" w:cs="TimesNewRoman"/>
          <w:noProof/>
          <w:sz w:val="22"/>
          <w:szCs w:val="22"/>
          <w:lang w:eastAsia="it-IT"/>
        </w:rPr>
        <w:t xml:space="preserve"> ricezione</w:t>
      </w:r>
      <w:r>
        <w:rPr>
          <w:rFonts w:ascii="TimesNewRoman" w:eastAsia="Times New Roman" w:hAnsi="TimesNewRoman" w:cs="TimesNewRoman"/>
          <w:noProof/>
          <w:sz w:val="22"/>
          <w:szCs w:val="22"/>
          <w:lang w:eastAsia="it-IT"/>
        </w:rPr>
        <w:t xml:space="preserve">. I radar mmWave, quindi,  necessitano </w:t>
      </w:r>
      <w:r w:rsidR="00F253FD">
        <w:rPr>
          <w:rFonts w:ascii="TimesNewRoman" w:eastAsia="Times New Roman" w:hAnsi="TimesNewRoman" w:cs="TimesNewRoman"/>
          <w:noProof/>
          <w:sz w:val="22"/>
          <w:szCs w:val="22"/>
          <w:lang w:eastAsia="it-IT"/>
        </w:rPr>
        <w:t>canali di comunicazione liberi e piccole aree di copertura.</w:t>
      </w:r>
    </w:p>
    <w:p w:rsidR="001544AC" w:rsidRDefault="001544AC" w:rsidP="00022EA1">
      <w:pPr>
        <w:pStyle w:val="Paragrafoelenco"/>
        <w:numPr>
          <w:ilvl w:val="0"/>
          <w:numId w:val="10"/>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Grande larghezza di banda: la banda mmWave permette grandi data</w:t>
      </w:r>
      <w:r w:rsidR="00BD66B0">
        <w:rPr>
          <w:rFonts w:ascii="TimesNewRoman" w:eastAsia="Times New Roman" w:hAnsi="TimesNewRoman" w:cs="TimesNewRoman"/>
          <w:noProof/>
          <w:sz w:val="22"/>
          <w:szCs w:val="22"/>
          <w:lang w:eastAsia="it-IT"/>
        </w:rPr>
        <w:t>-</w:t>
      </w:r>
      <w:r>
        <w:rPr>
          <w:rFonts w:ascii="TimesNewRoman" w:eastAsia="Times New Roman" w:hAnsi="TimesNewRoman" w:cs="TimesNewRoman"/>
          <w:noProof/>
          <w:sz w:val="22"/>
          <w:szCs w:val="22"/>
          <w:lang w:eastAsia="it-IT"/>
        </w:rPr>
        <w:t>rate per la comunicazione, ma ciò implica l’uso di complessi algoritmi per la trasmissione e</w:t>
      </w:r>
      <w:r w:rsidR="00BD66B0">
        <w:rPr>
          <w:rFonts w:ascii="TimesNewRoman" w:eastAsia="Times New Roman" w:hAnsi="TimesNewRoman" w:cs="TimesNewRoman"/>
          <w:noProof/>
          <w:sz w:val="22"/>
          <w:szCs w:val="22"/>
          <w:lang w:eastAsia="it-IT"/>
        </w:rPr>
        <w:t xml:space="preserve"> per</w:t>
      </w:r>
      <w:r>
        <w:rPr>
          <w:rFonts w:ascii="TimesNewRoman" w:eastAsia="Times New Roman" w:hAnsi="TimesNewRoman" w:cs="TimesNewRoman"/>
          <w:noProof/>
          <w:sz w:val="22"/>
          <w:szCs w:val="22"/>
          <w:lang w:eastAsia="it-IT"/>
        </w:rPr>
        <w:t xml:space="preserve"> la ricezione.</w:t>
      </w:r>
    </w:p>
    <w:p w:rsidR="001A7E65" w:rsidRPr="00BB7A11" w:rsidRDefault="00BD66B0" w:rsidP="00022EA1">
      <w:pPr>
        <w:pStyle w:val="Paragrafoelenco"/>
        <w:numPr>
          <w:ilvl w:val="0"/>
          <w:numId w:val="10"/>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Basso tempo di coerenza: gli applicativi facenti utilizzo della banda mmWave presentano tempi di coerenza di pochi nanosecondi, e ciò porta all’</w:t>
      </w:r>
      <w:r w:rsidR="00BB7A11">
        <w:rPr>
          <w:rFonts w:ascii="TimesNewRoman" w:eastAsia="Times New Roman" w:hAnsi="TimesNewRoman" w:cs="TimesNewRoman"/>
          <w:noProof/>
          <w:sz w:val="22"/>
          <w:szCs w:val="22"/>
          <w:lang w:eastAsia="it-IT"/>
        </w:rPr>
        <w:t xml:space="preserve">esigenza di adattare la forma d’onda tramite feedback quando le caratteristiche del canale di trasmissione variano nel tempo.  </w:t>
      </w:r>
    </w:p>
    <w:p w:rsidR="000967E1" w:rsidRDefault="000967E1" w:rsidP="000967E1">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B030A6" w:rsidRDefault="00B030A6" w:rsidP="000967E1">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B030A6" w:rsidRDefault="00B030A6" w:rsidP="000967E1">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B030A6" w:rsidRDefault="00B030A6" w:rsidP="000967E1">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B030A6" w:rsidRDefault="00B030A6" w:rsidP="000967E1">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B030A6" w:rsidRPr="00B030A6" w:rsidRDefault="00B030A6" w:rsidP="000967E1">
      <w:pPr>
        <w:autoSpaceDE w:val="0"/>
        <w:autoSpaceDN w:val="0"/>
        <w:adjustRightInd w:val="0"/>
        <w:spacing w:line="312" w:lineRule="auto"/>
        <w:ind w:left="360"/>
        <w:jc w:val="both"/>
        <w:rPr>
          <w:rFonts w:ascii="TimesNewRoman" w:eastAsia="Times New Roman" w:hAnsi="TimesNewRoman" w:cs="TimesNewRoman"/>
          <w:b/>
          <w:noProof/>
          <w:lang w:eastAsia="it-IT"/>
        </w:rPr>
      </w:pPr>
      <w:r w:rsidRPr="00B030A6">
        <w:rPr>
          <w:rFonts w:ascii="TimesNewRoman" w:eastAsia="Times New Roman" w:hAnsi="TimesNewRoman" w:cs="TimesNewRoman"/>
          <w:b/>
          <w:noProof/>
          <w:lang w:eastAsia="it-IT"/>
        </w:rPr>
        <w:lastRenderedPageBreak/>
        <w:t>Topologie</w:t>
      </w:r>
    </w:p>
    <w:p w:rsidR="00B030A6" w:rsidRDefault="00B030A6" w:rsidP="000967E1">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0967E1" w:rsidRDefault="000967E1" w:rsidP="000967E1">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In uno scenario IoR </w:t>
      </w:r>
      <w:r w:rsidR="00C47571">
        <w:rPr>
          <w:rFonts w:ascii="TimesNewRoman" w:eastAsia="Times New Roman" w:hAnsi="TimesNewRoman" w:cs="TimesNewRoman"/>
          <w:noProof/>
          <w:sz w:val="22"/>
          <w:szCs w:val="22"/>
          <w:lang w:eastAsia="it-IT"/>
        </w:rPr>
        <w:t>si possono trovare radar di diversa tipologia, dimensione e funzionalità, tuttavia la maggior parte di essi richiede il collegamento ad Internet per inviare i dati</w:t>
      </w:r>
      <w:r w:rsidR="0023570B">
        <w:rPr>
          <w:rFonts w:ascii="TimesNewRoman" w:eastAsia="Times New Roman" w:hAnsi="TimesNewRoman" w:cs="TimesNewRoman"/>
          <w:noProof/>
          <w:sz w:val="22"/>
          <w:szCs w:val="22"/>
          <w:lang w:eastAsia="it-IT"/>
        </w:rPr>
        <w:t xml:space="preserve"> raccolti</w:t>
      </w:r>
      <w:r w:rsidR="00C47571">
        <w:rPr>
          <w:rFonts w:ascii="TimesNewRoman" w:eastAsia="Times New Roman" w:hAnsi="TimesNewRoman" w:cs="TimesNewRoman"/>
          <w:noProof/>
          <w:sz w:val="22"/>
          <w:szCs w:val="22"/>
          <w:lang w:eastAsia="it-IT"/>
        </w:rPr>
        <w:t xml:space="preserve"> ai</w:t>
      </w:r>
      <w:r w:rsidR="0023570B">
        <w:rPr>
          <w:rFonts w:ascii="TimesNewRoman" w:eastAsia="Times New Roman" w:hAnsi="TimesNewRoman" w:cs="TimesNewRoman"/>
          <w:noProof/>
          <w:sz w:val="22"/>
          <w:szCs w:val="22"/>
          <w:lang w:eastAsia="it-IT"/>
        </w:rPr>
        <w:t xml:space="preserve"> server.</w:t>
      </w:r>
      <w:r w:rsidR="00C47571">
        <w:rPr>
          <w:rFonts w:ascii="TimesNewRoman" w:eastAsia="Times New Roman" w:hAnsi="TimesNewRoman" w:cs="TimesNewRoman"/>
          <w:noProof/>
          <w:sz w:val="22"/>
          <w:szCs w:val="22"/>
          <w:lang w:eastAsia="it-IT"/>
        </w:rPr>
        <w:t xml:space="preserve"> </w:t>
      </w:r>
      <w:r w:rsidR="0023570B">
        <w:rPr>
          <w:rFonts w:ascii="TimesNewRoman" w:eastAsia="Times New Roman" w:hAnsi="TimesNewRoman" w:cs="TimesNewRoman"/>
          <w:noProof/>
          <w:sz w:val="22"/>
          <w:szCs w:val="22"/>
          <w:lang w:eastAsia="it-IT"/>
        </w:rPr>
        <w:t>Ogni radar,</w:t>
      </w:r>
      <w:r>
        <w:rPr>
          <w:rFonts w:ascii="TimesNewRoman" w:eastAsia="Times New Roman" w:hAnsi="TimesNewRoman" w:cs="TimesNewRoman"/>
          <w:noProof/>
          <w:sz w:val="22"/>
          <w:szCs w:val="22"/>
          <w:lang w:eastAsia="it-IT"/>
        </w:rPr>
        <w:t xml:space="preserve"> </w:t>
      </w:r>
      <w:r w:rsidR="00C47571">
        <w:rPr>
          <w:rFonts w:ascii="TimesNewRoman" w:eastAsia="Times New Roman" w:hAnsi="TimesNewRoman" w:cs="TimesNewRoman"/>
          <w:noProof/>
          <w:sz w:val="22"/>
          <w:szCs w:val="22"/>
          <w:lang w:eastAsia="it-IT"/>
        </w:rPr>
        <w:t>quindi</w:t>
      </w:r>
      <w:r w:rsidR="0023570B">
        <w:rPr>
          <w:rFonts w:ascii="TimesNewRoman" w:eastAsia="Times New Roman" w:hAnsi="TimesNewRoman" w:cs="TimesNewRoman"/>
          <w:noProof/>
          <w:sz w:val="22"/>
          <w:szCs w:val="22"/>
          <w:lang w:eastAsia="it-IT"/>
        </w:rPr>
        <w:t>, oltre ad avere una sezione di rilevamento</w:t>
      </w:r>
      <w:r w:rsidR="00C47571">
        <w:rPr>
          <w:rFonts w:ascii="TimesNewRoman" w:eastAsia="Times New Roman" w:hAnsi="TimesNewRoman" w:cs="TimesNewRoman"/>
          <w:noProof/>
          <w:sz w:val="22"/>
          <w:szCs w:val="22"/>
          <w:lang w:eastAsia="it-IT"/>
        </w:rPr>
        <w:t xml:space="preserve"> </w:t>
      </w:r>
      <w:r w:rsidR="006E655A">
        <w:rPr>
          <w:rFonts w:ascii="TimesNewRoman" w:eastAsia="Times New Roman" w:hAnsi="TimesNewRoman" w:cs="TimesNewRoman"/>
          <w:noProof/>
          <w:sz w:val="22"/>
          <w:szCs w:val="22"/>
          <w:lang w:eastAsia="it-IT"/>
        </w:rPr>
        <w:t xml:space="preserve">necessita </w:t>
      </w:r>
      <w:r w:rsidR="0023570B">
        <w:rPr>
          <w:rFonts w:ascii="TimesNewRoman" w:eastAsia="Times New Roman" w:hAnsi="TimesNewRoman" w:cs="TimesNewRoman"/>
          <w:noProof/>
          <w:sz w:val="22"/>
          <w:szCs w:val="22"/>
          <w:lang w:eastAsia="it-IT"/>
        </w:rPr>
        <w:t xml:space="preserve">anche di una sezione che permetta </w:t>
      </w:r>
      <w:r w:rsidR="006E655A">
        <w:rPr>
          <w:rFonts w:ascii="TimesNewRoman" w:eastAsia="Times New Roman" w:hAnsi="TimesNewRoman" w:cs="TimesNewRoman"/>
          <w:noProof/>
          <w:sz w:val="22"/>
          <w:szCs w:val="22"/>
          <w:lang w:eastAsia="it-IT"/>
        </w:rPr>
        <w:t>la comunicazione</w:t>
      </w:r>
      <w:r w:rsidR="00C47571">
        <w:rPr>
          <w:rFonts w:ascii="TimesNewRoman" w:eastAsia="Times New Roman" w:hAnsi="TimesNewRoman" w:cs="TimesNewRoman"/>
          <w:noProof/>
          <w:sz w:val="22"/>
          <w:szCs w:val="22"/>
          <w:lang w:eastAsia="it-IT"/>
        </w:rPr>
        <w:t xml:space="preserve">. </w:t>
      </w:r>
      <w:r w:rsidR="0023570B">
        <w:rPr>
          <w:rFonts w:ascii="TimesNewRoman" w:eastAsia="Times New Roman" w:hAnsi="TimesNewRoman" w:cs="TimesNewRoman"/>
          <w:noProof/>
          <w:sz w:val="22"/>
          <w:szCs w:val="22"/>
          <w:lang w:eastAsia="it-IT"/>
        </w:rPr>
        <w:t>La relazione tra le due sezioni e quella tra il ricevitore e il trasmettitore è d</w:t>
      </w:r>
      <w:r w:rsidR="00C47571">
        <w:rPr>
          <w:rFonts w:ascii="TimesNewRoman" w:eastAsia="Times New Roman" w:hAnsi="TimesNewRoman" w:cs="TimesNewRoman"/>
          <w:noProof/>
          <w:sz w:val="22"/>
          <w:szCs w:val="22"/>
          <w:lang w:eastAsia="it-IT"/>
        </w:rPr>
        <w:t>ifferente in relazione alle esigenze</w:t>
      </w:r>
      <w:r w:rsidR="00986AA2">
        <w:rPr>
          <w:rFonts w:ascii="TimesNewRoman" w:eastAsia="Times New Roman" w:hAnsi="TimesNewRoman" w:cs="TimesNewRoman"/>
          <w:noProof/>
          <w:sz w:val="22"/>
          <w:szCs w:val="22"/>
          <w:lang w:eastAsia="it-IT"/>
        </w:rPr>
        <w:t>.</w:t>
      </w:r>
      <w:r w:rsidR="00C47571">
        <w:rPr>
          <w:rFonts w:ascii="TimesNewRoman" w:eastAsia="Times New Roman" w:hAnsi="TimesNewRoman" w:cs="TimesNewRoman"/>
          <w:noProof/>
          <w:sz w:val="22"/>
          <w:szCs w:val="22"/>
          <w:lang w:eastAsia="it-IT"/>
        </w:rPr>
        <w:t xml:space="preserve"> </w:t>
      </w:r>
      <w:r w:rsidR="00986AA2">
        <w:rPr>
          <w:rFonts w:ascii="TimesNewRoman" w:eastAsia="Times New Roman" w:hAnsi="TimesNewRoman" w:cs="TimesNewRoman"/>
          <w:noProof/>
          <w:sz w:val="22"/>
          <w:szCs w:val="22"/>
          <w:lang w:eastAsia="it-IT"/>
        </w:rPr>
        <w:t>L</w:t>
      </w:r>
      <w:r w:rsidR="00C47571">
        <w:rPr>
          <w:rFonts w:ascii="TimesNewRoman" w:eastAsia="Times New Roman" w:hAnsi="TimesNewRoman" w:cs="TimesNewRoman"/>
          <w:noProof/>
          <w:sz w:val="22"/>
          <w:szCs w:val="22"/>
          <w:lang w:eastAsia="it-IT"/>
        </w:rPr>
        <w:t>e topologie più frequenti sono:</w:t>
      </w:r>
    </w:p>
    <w:p w:rsidR="00C47571" w:rsidRDefault="00C47571" w:rsidP="000967E1">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C47571" w:rsidRDefault="00C47571" w:rsidP="00022EA1">
      <w:pPr>
        <w:numPr>
          <w:ilvl w:val="0"/>
          <w:numId w:val="9"/>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Isolamento: tale soluzione è abbastanza recente e consiste nella separazione tra la parte di rivelamento e quella di comunicazione. Questo approccio permette di risolvere i problemi di interferenza.</w:t>
      </w:r>
    </w:p>
    <w:p w:rsidR="00C47571" w:rsidRDefault="00C47571" w:rsidP="00022EA1">
      <w:pPr>
        <w:numPr>
          <w:ilvl w:val="0"/>
          <w:numId w:val="9"/>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Monostatica: la maggior parte delle tecnologie JRC sono proposte per il caso in cui il trasmittore e il ricevitore sono posti nello stesso dispositivo, e tale soluzione è la più semplice da realizzare.</w:t>
      </w:r>
    </w:p>
    <w:p w:rsidR="00C47571" w:rsidRDefault="00C47571" w:rsidP="00022EA1">
      <w:pPr>
        <w:numPr>
          <w:ilvl w:val="0"/>
          <w:numId w:val="9"/>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Bistatica: In questo approccio il trasmettitore e il ricevitore si trovano in dispositivi diversi e distanti tra loro. Il vantaggio di questa topologia  è quello di avere un ridotto consumo energetico.</w:t>
      </w:r>
    </w:p>
    <w:p w:rsidR="00DD3420" w:rsidRDefault="00DD3420" w:rsidP="00022EA1">
      <w:pPr>
        <w:numPr>
          <w:ilvl w:val="0"/>
          <w:numId w:val="9"/>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Ad-Hoc: è la soluzione che viene adottata quando i dispositivi hanno delle limitazioni come per esempio una notevole distanza da un gateway, e consiste nella collaborazione tra piu radar al fine di migliorare le proprie </w:t>
      </w:r>
      <w:r>
        <w:rPr>
          <w:rFonts w:ascii="TimesNewRoman" w:eastAsia="Times New Roman" w:hAnsi="TimesNewRoman" w:cs="TimesNewRoman"/>
          <w:noProof/>
          <w:sz w:val="22"/>
          <w:szCs w:val="22"/>
          <w:lang w:eastAsia="it-IT"/>
        </w:rPr>
        <w:lastRenderedPageBreak/>
        <w:t>capacità di rivelamento. Una WRSN (Wireless radar sensor network) usa spesso questo tipo di topologia.</w:t>
      </w:r>
    </w:p>
    <w:p w:rsidR="000967E1" w:rsidRDefault="000967E1" w:rsidP="005577B0">
      <w:pPr>
        <w:autoSpaceDE w:val="0"/>
        <w:autoSpaceDN w:val="0"/>
        <w:adjustRightInd w:val="0"/>
        <w:spacing w:line="312" w:lineRule="auto"/>
        <w:ind w:left="720"/>
        <w:jc w:val="both"/>
        <w:rPr>
          <w:rFonts w:ascii="TimesNewRoman" w:eastAsia="Times New Roman" w:hAnsi="TimesNewRoman" w:cs="TimesNewRoman"/>
          <w:noProof/>
          <w:sz w:val="22"/>
          <w:szCs w:val="22"/>
          <w:lang w:eastAsia="it-IT"/>
        </w:rPr>
      </w:pPr>
    </w:p>
    <w:p w:rsidR="00B326B2" w:rsidRDefault="00790AF7" w:rsidP="00DD3420">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14:anchorId="2E2767F1" wp14:editId="38CB5C79">
            <wp:extent cx="3959427" cy="2191109"/>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9225" cy="2190997"/>
                    </a:xfrm>
                    <a:prstGeom prst="rect">
                      <a:avLst/>
                    </a:prstGeom>
                    <a:noFill/>
                    <a:ln>
                      <a:noFill/>
                    </a:ln>
                  </pic:spPr>
                </pic:pic>
              </a:graphicData>
            </a:graphic>
          </wp:inline>
        </w:drawing>
      </w:r>
    </w:p>
    <w:p w:rsidR="00DD3420" w:rsidRDefault="00DD3420" w:rsidP="00DD3420">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1.5</w:t>
      </w:r>
      <w:r w:rsidRPr="00AA7D14">
        <w:rPr>
          <w:b/>
          <w:sz w:val="20"/>
          <w:szCs w:val="20"/>
        </w:rPr>
        <w:t>:</w:t>
      </w:r>
      <w:r>
        <w:rPr>
          <w:b/>
          <w:sz w:val="20"/>
          <w:szCs w:val="20"/>
        </w:rPr>
        <w:t xml:space="preserve"> </w:t>
      </w:r>
      <w:proofErr w:type="spellStart"/>
      <w:r>
        <w:rPr>
          <w:sz w:val="20"/>
          <w:szCs w:val="20"/>
        </w:rPr>
        <w:t>possible</w:t>
      </w:r>
      <w:proofErr w:type="spellEnd"/>
      <w:r>
        <w:rPr>
          <w:sz w:val="20"/>
          <w:szCs w:val="20"/>
        </w:rPr>
        <w:t xml:space="preserve"> </w:t>
      </w:r>
      <w:proofErr w:type="spellStart"/>
      <w:r>
        <w:rPr>
          <w:sz w:val="20"/>
          <w:szCs w:val="20"/>
        </w:rPr>
        <w:t>topologies</w:t>
      </w:r>
      <w:proofErr w:type="spellEnd"/>
      <w:r>
        <w:rPr>
          <w:sz w:val="20"/>
          <w:szCs w:val="20"/>
        </w:rPr>
        <w:t xml:space="preserve"> for the </w:t>
      </w:r>
      <w:proofErr w:type="spellStart"/>
      <w:r>
        <w:rPr>
          <w:sz w:val="20"/>
          <w:szCs w:val="20"/>
        </w:rPr>
        <w:t>IoR</w:t>
      </w:r>
      <w:proofErr w:type="spellEnd"/>
    </w:p>
    <w:p w:rsidR="00A67D59" w:rsidRPr="007C4DC5" w:rsidRDefault="006E60C3" w:rsidP="001D474C">
      <w:pPr>
        <w:autoSpaceDE w:val="0"/>
        <w:autoSpaceDN w:val="0"/>
        <w:adjustRightInd w:val="0"/>
        <w:spacing w:line="312" w:lineRule="auto"/>
        <w:jc w:val="both"/>
        <w:rPr>
          <w:rFonts w:ascii="TimesNewRoman" w:eastAsia="Times New Roman" w:hAnsi="TimesNewRoman" w:cs="TimesNewRoman"/>
          <w:b/>
          <w:noProof/>
          <w:sz w:val="26"/>
          <w:szCs w:val="26"/>
          <w:lang w:eastAsia="it-IT"/>
        </w:rPr>
      </w:pPr>
      <w:r w:rsidRPr="007C4DC5">
        <w:rPr>
          <w:rFonts w:ascii="TimesNewRoman" w:eastAsia="Times New Roman" w:hAnsi="TimesNewRoman" w:cs="TimesNewRoman"/>
          <w:b/>
          <w:noProof/>
          <w:sz w:val="26"/>
          <w:szCs w:val="26"/>
          <w:lang w:eastAsia="it-IT"/>
        </w:rPr>
        <w:t xml:space="preserve">1.1.2 </w:t>
      </w:r>
      <w:r w:rsidR="00696638" w:rsidRPr="007C4DC5">
        <w:rPr>
          <w:rFonts w:ascii="TimesNewRoman" w:eastAsia="Times New Roman" w:hAnsi="TimesNewRoman" w:cs="TimesNewRoman"/>
          <w:b/>
          <w:noProof/>
          <w:sz w:val="26"/>
          <w:szCs w:val="26"/>
          <w:lang w:eastAsia="it-IT"/>
        </w:rPr>
        <w:t>RFID</w:t>
      </w:r>
    </w:p>
    <w:p w:rsidR="00696638" w:rsidRDefault="00696638" w:rsidP="001D474C">
      <w:pPr>
        <w:autoSpaceDE w:val="0"/>
        <w:autoSpaceDN w:val="0"/>
        <w:adjustRightInd w:val="0"/>
        <w:spacing w:line="312" w:lineRule="auto"/>
        <w:jc w:val="both"/>
        <w:rPr>
          <w:rFonts w:ascii="TimesNewRoman" w:eastAsia="Times New Roman" w:hAnsi="TimesNewRoman" w:cs="TimesNewRoman"/>
          <w:b/>
          <w:noProof/>
          <w:sz w:val="22"/>
          <w:szCs w:val="22"/>
          <w:lang w:eastAsia="it-IT"/>
        </w:rPr>
      </w:pPr>
    </w:p>
    <w:p w:rsidR="00696638" w:rsidRDefault="002B6545"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RFID, acronimo di Radio Frequency Identification, è</w:t>
      </w:r>
      <w:r w:rsidR="00696638">
        <w:rPr>
          <w:rFonts w:ascii="TimesNewRoman" w:eastAsia="Times New Roman" w:hAnsi="TimesNewRoman" w:cs="TimesNewRoman"/>
          <w:noProof/>
          <w:sz w:val="22"/>
          <w:szCs w:val="22"/>
          <w:lang w:eastAsia="it-IT"/>
        </w:rPr>
        <w:t xml:space="preserve"> una tecnologia per l’identificazione e/o memorizzazione automatica di informazioni riguardanti oggetti o persone. E’ in uso dal 1970 e rappresenta un miglioramento del rivelamento dei codici a barre, in termini densità di informazioni scambiate e capacità di comunicazione bidirezionale.</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Pr="00735E8B" w:rsidRDefault="00735E8B" w:rsidP="001D474C">
      <w:pPr>
        <w:autoSpaceDE w:val="0"/>
        <w:autoSpaceDN w:val="0"/>
        <w:adjustRightInd w:val="0"/>
        <w:spacing w:line="312" w:lineRule="auto"/>
        <w:jc w:val="both"/>
        <w:rPr>
          <w:rFonts w:ascii="TimesNewRoman" w:eastAsia="Times New Roman" w:hAnsi="TimesNewRoman" w:cs="TimesNewRoman"/>
          <w:b/>
          <w:noProof/>
          <w:lang w:eastAsia="it-IT"/>
        </w:rPr>
      </w:pPr>
      <w:r w:rsidRPr="00735E8B">
        <w:rPr>
          <w:rFonts w:ascii="TimesNewRoman" w:eastAsia="Times New Roman" w:hAnsi="TimesNewRoman" w:cs="TimesNewRoman"/>
          <w:b/>
          <w:noProof/>
          <w:lang w:eastAsia="it-IT"/>
        </w:rPr>
        <w:t>Architettura</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2B6545" w:rsidRDefault="002B6545"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Ci sono molti metodi di identificazione, ma il più usato consiste nell’assegnazione di un  RFID tag ad un oggetto o persona. Un sistema RFID tipicamente comprende:</w:t>
      </w:r>
    </w:p>
    <w:p w:rsidR="002B6545" w:rsidRDefault="002B6545" w:rsidP="00022EA1">
      <w:pPr>
        <w:pStyle w:val="Paragrafoelenco"/>
        <w:numPr>
          <w:ilvl w:val="0"/>
          <w:numId w:val="11"/>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Dispositivo dotato di un tag</w:t>
      </w:r>
    </w:p>
    <w:p w:rsidR="002B6545" w:rsidRDefault="002B6545" w:rsidP="00022EA1">
      <w:pPr>
        <w:pStyle w:val="Paragrafoelenco"/>
        <w:numPr>
          <w:ilvl w:val="0"/>
          <w:numId w:val="11"/>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Lettore tag</w:t>
      </w:r>
    </w:p>
    <w:p w:rsidR="002B6545" w:rsidRDefault="002B6545" w:rsidP="00022EA1">
      <w:pPr>
        <w:pStyle w:val="Paragrafoelenco"/>
        <w:numPr>
          <w:ilvl w:val="0"/>
          <w:numId w:val="11"/>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Connesione a un  sistema informativo</w:t>
      </w:r>
    </w:p>
    <w:p w:rsidR="002B6545" w:rsidRPr="002B6545" w:rsidRDefault="002B6545" w:rsidP="002B6545">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27156" w:rsidRDefault="002B6545" w:rsidP="002B6545">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14:anchorId="5D38A5BB" wp14:editId="613AD81D">
            <wp:extent cx="3950970" cy="974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0970" cy="974725"/>
                    </a:xfrm>
                    <a:prstGeom prst="rect">
                      <a:avLst/>
                    </a:prstGeom>
                    <a:noFill/>
                    <a:ln>
                      <a:noFill/>
                    </a:ln>
                  </pic:spPr>
                </pic:pic>
              </a:graphicData>
            </a:graphic>
          </wp:inline>
        </w:drawing>
      </w:r>
    </w:p>
    <w:p w:rsidR="002B6545" w:rsidRDefault="002B6545" w:rsidP="002B6545">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 xml:space="preserve">RFID </w:t>
      </w:r>
      <w:proofErr w:type="spellStart"/>
      <w:r>
        <w:rPr>
          <w:sz w:val="20"/>
          <w:szCs w:val="20"/>
        </w:rPr>
        <w:t>system</w:t>
      </w:r>
      <w:proofErr w:type="spellEnd"/>
    </w:p>
    <w:p w:rsidR="00927156" w:rsidRDefault="0092715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3420" w:rsidRDefault="002B6545"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 dispositivi RFID possono essere suddivisi in </w:t>
      </w:r>
      <w:r w:rsidR="007E2B72">
        <w:rPr>
          <w:rFonts w:ascii="TimesNewRoman" w:eastAsia="Times New Roman" w:hAnsi="TimesNewRoman" w:cs="TimesNewRoman"/>
          <w:noProof/>
          <w:sz w:val="22"/>
          <w:szCs w:val="22"/>
          <w:lang w:eastAsia="it-IT"/>
        </w:rPr>
        <w:t>tre</w:t>
      </w:r>
      <w:r>
        <w:rPr>
          <w:rFonts w:ascii="TimesNewRoman" w:eastAsia="Times New Roman" w:hAnsi="TimesNewRoman" w:cs="TimesNewRoman"/>
          <w:noProof/>
          <w:sz w:val="22"/>
          <w:szCs w:val="22"/>
          <w:lang w:eastAsia="it-IT"/>
        </w:rPr>
        <w:t xml:space="preserve"> categorie:</w:t>
      </w:r>
    </w:p>
    <w:p w:rsidR="002B6545" w:rsidRDefault="002B6545" w:rsidP="00022EA1">
      <w:pPr>
        <w:pStyle w:val="Paragrafoelenco"/>
        <w:numPr>
          <w:ilvl w:val="0"/>
          <w:numId w:val="12"/>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Attivi: </w:t>
      </w:r>
      <w:r w:rsidR="00DE5F92">
        <w:rPr>
          <w:rFonts w:ascii="TimesNewRoman" w:eastAsia="Times New Roman" w:hAnsi="TimesNewRoman" w:cs="TimesNewRoman"/>
          <w:noProof/>
          <w:sz w:val="22"/>
          <w:szCs w:val="22"/>
          <w:lang w:eastAsia="it-IT"/>
        </w:rPr>
        <w:t>sono alimentati elettricamente, sono dispositivi di lettura e di scrittura e vengono chiamati Trasponder (TRANSmitter/resPONDER).</w:t>
      </w:r>
    </w:p>
    <w:p w:rsidR="00DE5F92" w:rsidRDefault="00DE5F92" w:rsidP="00022EA1">
      <w:pPr>
        <w:pStyle w:val="Paragrafoelenco"/>
        <w:numPr>
          <w:ilvl w:val="0"/>
          <w:numId w:val="12"/>
        </w:numPr>
        <w:autoSpaceDE w:val="0"/>
        <w:autoSpaceDN w:val="0"/>
        <w:adjustRightInd w:val="0"/>
        <w:spacing w:line="312" w:lineRule="auto"/>
        <w:jc w:val="both"/>
        <w:rPr>
          <w:rFonts w:ascii="TimesNewRoman" w:eastAsia="Times New Roman" w:hAnsi="TimesNewRoman" w:cs="TimesNewRoman"/>
          <w:noProof/>
          <w:sz w:val="22"/>
          <w:szCs w:val="22"/>
          <w:lang w:eastAsia="it-IT"/>
        </w:rPr>
      </w:pPr>
      <w:r w:rsidRPr="00DE5F92">
        <w:rPr>
          <w:rFonts w:ascii="TimesNewRoman" w:eastAsia="Times New Roman" w:hAnsi="TimesNewRoman" w:cs="TimesNewRoman"/>
          <w:noProof/>
          <w:sz w:val="22"/>
          <w:szCs w:val="22"/>
          <w:lang w:eastAsia="it-IT"/>
        </w:rPr>
        <w:t xml:space="preserve">Passivi: </w:t>
      </w:r>
      <w:r w:rsidR="007E2B72">
        <w:rPr>
          <w:rFonts w:ascii="TimesNewRoman" w:eastAsia="Times New Roman" w:hAnsi="TimesNewRoman" w:cs="TimesNewRoman"/>
          <w:noProof/>
          <w:sz w:val="22"/>
          <w:szCs w:val="22"/>
          <w:lang w:eastAsia="it-IT"/>
        </w:rPr>
        <w:t>sono dei dispositivi di sola lettura, vengono chiamati “tag” e</w:t>
      </w:r>
      <w:r w:rsidRPr="00DE5F92">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sono molto economici</w:t>
      </w:r>
      <w:r w:rsidR="007E2B72">
        <w:rPr>
          <w:rFonts w:ascii="TimesNewRoman" w:eastAsia="Times New Roman" w:hAnsi="TimesNewRoman" w:cs="TimesNewRoman"/>
          <w:noProof/>
          <w:sz w:val="22"/>
          <w:szCs w:val="22"/>
          <w:lang w:eastAsia="it-IT"/>
        </w:rPr>
        <w:t>.</w:t>
      </w:r>
      <w:r>
        <w:rPr>
          <w:rFonts w:ascii="TimesNewRoman" w:eastAsia="Times New Roman" w:hAnsi="TimesNewRoman" w:cs="TimesNewRoman"/>
          <w:noProof/>
          <w:sz w:val="22"/>
          <w:szCs w:val="22"/>
          <w:lang w:eastAsia="it-IT"/>
        </w:rPr>
        <w:t xml:space="preserve"> </w:t>
      </w:r>
      <w:r w:rsidR="003807D3">
        <w:rPr>
          <w:rFonts w:ascii="TimesNewRoman" w:eastAsia="Times New Roman" w:hAnsi="TimesNewRoman" w:cs="TimesNewRoman"/>
          <w:noProof/>
          <w:sz w:val="22"/>
          <w:szCs w:val="22"/>
          <w:lang w:eastAsia="it-IT"/>
        </w:rPr>
        <w:t xml:space="preserve">L’energia viene prelevata dal lettore attraverso accoppiamento induttivo, e l’attivazione avviene quindi solo </w:t>
      </w:r>
      <w:r w:rsidR="00324249">
        <w:rPr>
          <w:rFonts w:ascii="TimesNewRoman" w:eastAsia="Times New Roman" w:hAnsi="TimesNewRoman" w:cs="TimesNewRoman"/>
          <w:noProof/>
          <w:sz w:val="22"/>
          <w:szCs w:val="22"/>
          <w:lang w:eastAsia="it-IT"/>
        </w:rPr>
        <w:t>se la distanza</w:t>
      </w:r>
      <w:r w:rsidR="00413655">
        <w:rPr>
          <w:rFonts w:ascii="TimesNewRoman" w:eastAsia="Times New Roman" w:hAnsi="TimesNewRoman" w:cs="TimesNewRoman"/>
          <w:noProof/>
          <w:sz w:val="22"/>
          <w:szCs w:val="22"/>
          <w:lang w:eastAsia="it-IT"/>
        </w:rPr>
        <w:t xml:space="preserve"> </w:t>
      </w:r>
      <w:r w:rsidR="00324249">
        <w:rPr>
          <w:rFonts w:ascii="TimesNewRoman" w:eastAsia="Times New Roman" w:hAnsi="TimesNewRoman" w:cs="TimesNewRoman"/>
          <w:noProof/>
          <w:sz w:val="22"/>
          <w:szCs w:val="22"/>
          <w:lang w:eastAsia="it-IT"/>
        </w:rPr>
        <w:t>tra</w:t>
      </w:r>
      <w:r w:rsidR="00413655">
        <w:rPr>
          <w:rFonts w:ascii="TimesNewRoman" w:eastAsia="Times New Roman" w:hAnsi="TimesNewRoman" w:cs="TimesNewRoman"/>
          <w:noProof/>
          <w:sz w:val="22"/>
          <w:szCs w:val="22"/>
          <w:lang w:eastAsia="it-IT"/>
        </w:rPr>
        <w:t xml:space="preserve"> lettore</w:t>
      </w:r>
      <w:r w:rsidR="00324249">
        <w:rPr>
          <w:rFonts w:ascii="TimesNewRoman" w:eastAsia="Times New Roman" w:hAnsi="TimesNewRoman" w:cs="TimesNewRoman"/>
          <w:noProof/>
          <w:sz w:val="22"/>
          <w:szCs w:val="22"/>
          <w:lang w:eastAsia="it-IT"/>
        </w:rPr>
        <w:t xml:space="preserve"> e tag è molto piccola</w:t>
      </w:r>
      <w:r w:rsidR="003807D3">
        <w:rPr>
          <w:rFonts w:ascii="TimesNewRoman" w:eastAsia="Times New Roman" w:hAnsi="TimesNewRoman" w:cs="TimesNewRoman"/>
          <w:noProof/>
          <w:sz w:val="22"/>
          <w:szCs w:val="22"/>
          <w:lang w:eastAsia="it-IT"/>
        </w:rPr>
        <w:t xml:space="preserve">. </w:t>
      </w:r>
      <w:r w:rsidR="007E2B72">
        <w:rPr>
          <w:rFonts w:ascii="TimesNewRoman" w:eastAsia="Times New Roman" w:hAnsi="TimesNewRoman" w:cs="TimesNewRoman"/>
          <w:noProof/>
          <w:sz w:val="22"/>
          <w:szCs w:val="22"/>
          <w:lang w:eastAsia="it-IT"/>
        </w:rPr>
        <w:t>I problemi sono la</w:t>
      </w:r>
      <w:r>
        <w:rPr>
          <w:rFonts w:ascii="TimesNewRoman" w:eastAsia="Times New Roman" w:hAnsi="TimesNewRoman" w:cs="TimesNewRoman"/>
          <w:noProof/>
          <w:sz w:val="22"/>
          <w:szCs w:val="22"/>
          <w:lang w:eastAsia="it-IT"/>
        </w:rPr>
        <w:t xml:space="preserve"> ridotta capacità di archiviazione dati </w:t>
      </w:r>
      <w:r w:rsidR="007E2B72">
        <w:rPr>
          <w:rFonts w:ascii="TimesNewRoman" w:eastAsia="Times New Roman" w:hAnsi="TimesNewRoman" w:cs="TimesNewRoman"/>
          <w:noProof/>
          <w:sz w:val="22"/>
          <w:szCs w:val="22"/>
          <w:lang w:eastAsia="it-IT"/>
        </w:rPr>
        <w:t>e il bisogno</w:t>
      </w:r>
      <w:r>
        <w:rPr>
          <w:rFonts w:ascii="TimesNewRoman" w:eastAsia="Times New Roman" w:hAnsi="TimesNewRoman" w:cs="TimesNewRoman"/>
          <w:noProof/>
          <w:sz w:val="22"/>
          <w:szCs w:val="22"/>
          <w:lang w:eastAsia="it-IT"/>
        </w:rPr>
        <w:t xml:space="preserve"> un lettore </w:t>
      </w:r>
      <w:r w:rsidR="00413655">
        <w:rPr>
          <w:rFonts w:ascii="TimesNewRoman" w:eastAsia="Times New Roman" w:hAnsi="TimesNewRoman" w:cs="TimesNewRoman"/>
          <w:noProof/>
          <w:sz w:val="22"/>
          <w:szCs w:val="22"/>
          <w:lang w:eastAsia="it-IT"/>
        </w:rPr>
        <w:t>con un’elevata potenza</w:t>
      </w:r>
      <w:r>
        <w:rPr>
          <w:rFonts w:ascii="TimesNewRoman" w:eastAsia="Times New Roman" w:hAnsi="TimesNewRoman" w:cs="TimesNewRoman"/>
          <w:noProof/>
          <w:sz w:val="22"/>
          <w:szCs w:val="22"/>
          <w:lang w:eastAsia="it-IT"/>
        </w:rPr>
        <w:t>. Sono sconsigliati inoltre in ambienti elettromagneticamente “rumorosi”.</w:t>
      </w:r>
    </w:p>
    <w:p w:rsidR="00DE5F92" w:rsidRPr="00DE5F92" w:rsidRDefault="00DE5F92" w:rsidP="00022EA1">
      <w:pPr>
        <w:pStyle w:val="Paragrafoelenco"/>
        <w:numPr>
          <w:ilvl w:val="0"/>
          <w:numId w:val="12"/>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Semi Passivi: sono dotati di una batteria che alimenta il circuitito, ma la comunicazione avviene prelevando energia dal lettore</w:t>
      </w:r>
      <w:r w:rsidR="00361C24">
        <w:rPr>
          <w:rFonts w:ascii="TimesNewRoman" w:eastAsia="Times New Roman" w:hAnsi="TimesNewRoman" w:cs="TimesNewRoman"/>
          <w:noProof/>
          <w:sz w:val="22"/>
          <w:szCs w:val="22"/>
          <w:lang w:eastAsia="it-IT"/>
        </w:rPr>
        <w:t>.</w:t>
      </w:r>
    </w:p>
    <w:p w:rsidR="00DD3420" w:rsidRDefault="00DD342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3420" w:rsidRDefault="007E2B72"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 </w:t>
      </w:r>
      <w:r w:rsidR="005B124A">
        <w:rPr>
          <w:rFonts w:ascii="TimesNewRoman" w:eastAsia="Times New Roman" w:hAnsi="TimesNewRoman" w:cs="TimesNewRoman"/>
          <w:noProof/>
          <w:sz w:val="22"/>
          <w:szCs w:val="22"/>
          <w:lang w:eastAsia="it-IT"/>
        </w:rPr>
        <w:t>tag possono</w:t>
      </w:r>
      <w:r w:rsidR="003807D3" w:rsidRPr="003807D3">
        <w:rPr>
          <w:rFonts w:ascii="TimesNewRoman" w:eastAsia="Times New Roman" w:hAnsi="TimesNewRoman" w:cs="TimesNewRoman"/>
          <w:noProof/>
          <w:sz w:val="22"/>
          <w:szCs w:val="22"/>
          <w:lang w:eastAsia="it-IT"/>
        </w:rPr>
        <w:t xml:space="preserve"> </w:t>
      </w:r>
      <w:r w:rsidR="003807D3">
        <w:rPr>
          <w:rFonts w:ascii="TimesNewRoman" w:eastAsia="Times New Roman" w:hAnsi="TimesNewRoman" w:cs="TimesNewRoman"/>
          <w:noProof/>
          <w:sz w:val="22"/>
          <w:szCs w:val="22"/>
          <w:lang w:eastAsia="it-IT"/>
        </w:rPr>
        <w:t>vengono collocati solitamente sotto la pelle degli animali (tag di tracciamento) e nelle carte di credito e</w:t>
      </w:r>
      <w:r w:rsidR="005B124A">
        <w:rPr>
          <w:rFonts w:ascii="TimesNewRoman" w:eastAsia="Times New Roman" w:hAnsi="TimesNewRoman" w:cs="TimesNewRoman"/>
          <w:noProof/>
          <w:sz w:val="22"/>
          <w:szCs w:val="22"/>
          <w:lang w:eastAsia="it-IT"/>
        </w:rPr>
        <w:t xml:space="preserve"> </w:t>
      </w:r>
      <w:r w:rsidR="003807D3">
        <w:rPr>
          <w:rFonts w:ascii="TimesNewRoman" w:eastAsia="Times New Roman" w:hAnsi="TimesNewRoman" w:cs="TimesNewRoman"/>
          <w:noProof/>
          <w:sz w:val="22"/>
          <w:szCs w:val="22"/>
          <w:lang w:eastAsia="it-IT"/>
        </w:rPr>
        <w:t>hanno</w:t>
      </w:r>
      <w:r w:rsidR="005B124A">
        <w:rPr>
          <w:rFonts w:ascii="TimesNewRoman" w:eastAsia="Times New Roman" w:hAnsi="TimesNewRoman" w:cs="TimesNewRoman"/>
          <w:noProof/>
          <w:sz w:val="22"/>
          <w:szCs w:val="22"/>
          <w:lang w:eastAsia="it-IT"/>
        </w:rPr>
        <w:t xml:space="preserve"> </w:t>
      </w:r>
      <w:r w:rsidR="005B124A">
        <w:rPr>
          <w:rFonts w:ascii="TimesNewRoman" w:eastAsia="Times New Roman" w:hAnsi="TimesNewRoman" w:cs="TimesNewRoman"/>
          <w:noProof/>
          <w:sz w:val="22"/>
          <w:szCs w:val="22"/>
          <w:lang w:eastAsia="it-IT"/>
        </w:rPr>
        <w:lastRenderedPageBreak/>
        <w:t>dimensioni</w:t>
      </w:r>
      <w:r w:rsidR="003807D3">
        <w:rPr>
          <w:rFonts w:ascii="TimesNewRoman" w:eastAsia="Times New Roman" w:hAnsi="TimesNewRoman" w:cs="TimesNewRoman"/>
          <w:noProof/>
          <w:sz w:val="22"/>
          <w:szCs w:val="22"/>
          <w:lang w:eastAsia="it-IT"/>
        </w:rPr>
        <w:t xml:space="preserve"> di pochi millimetri; i più piccoli disponibili in commercio sono più sottili di un foglio di carta.  </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Pr="00735E8B" w:rsidRDefault="00735E8B" w:rsidP="001D474C">
      <w:pPr>
        <w:autoSpaceDE w:val="0"/>
        <w:autoSpaceDN w:val="0"/>
        <w:adjustRightInd w:val="0"/>
        <w:spacing w:line="312" w:lineRule="auto"/>
        <w:jc w:val="both"/>
        <w:rPr>
          <w:rFonts w:ascii="TimesNewRoman" w:eastAsia="Times New Roman" w:hAnsi="TimesNewRoman" w:cs="TimesNewRoman"/>
          <w:b/>
          <w:noProof/>
          <w:lang w:eastAsia="it-IT"/>
        </w:rPr>
      </w:pPr>
      <w:r w:rsidRPr="00735E8B">
        <w:rPr>
          <w:rFonts w:ascii="TimesNewRoman" w:eastAsia="Times New Roman" w:hAnsi="TimesNewRoman" w:cs="TimesNewRoman"/>
          <w:b/>
          <w:noProof/>
          <w:lang w:eastAsia="it-IT"/>
        </w:rPr>
        <w:t>Memorizzazione dati</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3807D3" w:rsidRDefault="00413655"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Possono essere dotati</w:t>
      </w:r>
      <w:r w:rsidR="003807D3">
        <w:rPr>
          <w:rFonts w:ascii="TimesNewRoman" w:eastAsia="Times New Roman" w:hAnsi="TimesNewRoman" w:cs="TimesNewRoman"/>
          <w:noProof/>
          <w:sz w:val="22"/>
          <w:szCs w:val="22"/>
          <w:lang w:eastAsia="it-IT"/>
        </w:rPr>
        <w:t xml:space="preserve"> sia di memoria RAM che ROM: la ROM viene usata per salvare dei dati in modo sicuro, come per esempio l’identificativo unico del dispositivo, la RAM per l’archiviazione dei dati durante l’interrogazione e la risposta del transponder.</w:t>
      </w:r>
    </w:p>
    <w:p w:rsidR="00DA46CC" w:rsidRDefault="00DA46CC"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A46CC" w:rsidRDefault="00DA46CC"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Uno standard per lo storage dei dati è EPC</w:t>
      </w:r>
      <w:r w:rsidR="00913B63">
        <w:rPr>
          <w:rFonts w:ascii="TimesNewRoman" w:eastAsia="Times New Roman" w:hAnsi="TimesNewRoman" w:cs="TimesNewRoman"/>
          <w:noProof/>
          <w:sz w:val="22"/>
          <w:szCs w:val="22"/>
          <w:lang w:eastAsia="it-IT"/>
        </w:rPr>
        <w:t xml:space="preserve"> (Electronic Product Code)</w:t>
      </w:r>
      <w:r>
        <w:rPr>
          <w:rFonts w:ascii="TimesNewRoman" w:eastAsia="Times New Roman" w:hAnsi="TimesNewRoman" w:cs="TimesNewRoman"/>
          <w:noProof/>
          <w:sz w:val="22"/>
          <w:szCs w:val="22"/>
          <w:lang w:eastAsia="it-IT"/>
        </w:rPr>
        <w:t>: esso definisce i protocolli e la struttura dati per il salvataggio delle informazioni in un sistema RFID. E’ stato sviluppato al MIT  nell’ Auto-ID Center, e nel Novembre 2003 la sua gestione e commercializzazione è stata affidata alla EPCglobal Inc.</w:t>
      </w:r>
    </w:p>
    <w:p w:rsidR="00DA46CC" w:rsidRDefault="00DA46CC"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Le specifiche EPC definiscono cinque categorie di tag in base alle funzionalità:</w:t>
      </w:r>
    </w:p>
    <w:p w:rsidR="00DA46CC" w:rsidRDefault="00DA46CC"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tbl>
      <w:tblPr>
        <w:tblStyle w:val="Grigliatabella"/>
        <w:tblW w:w="6629" w:type="dxa"/>
        <w:jc w:val="center"/>
        <w:tblLayout w:type="fixed"/>
        <w:tblLook w:val="04A0" w:firstRow="1" w:lastRow="0" w:firstColumn="1" w:lastColumn="0" w:noHBand="0" w:noVBand="1"/>
      </w:tblPr>
      <w:tblGrid>
        <w:gridCol w:w="817"/>
        <w:gridCol w:w="1418"/>
        <w:gridCol w:w="1417"/>
        <w:gridCol w:w="1559"/>
        <w:gridCol w:w="1418"/>
      </w:tblGrid>
      <w:tr w:rsidR="00913B63" w:rsidTr="009D2837">
        <w:trPr>
          <w:jc w:val="center"/>
        </w:trPr>
        <w:tc>
          <w:tcPr>
            <w:tcW w:w="817" w:type="dxa"/>
          </w:tcPr>
          <w:p w:rsidR="00913B63" w:rsidRDefault="00913B63" w:rsidP="009D2837">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Classe</w:t>
            </w:r>
          </w:p>
        </w:tc>
        <w:tc>
          <w:tcPr>
            <w:tcW w:w="1418" w:type="dxa"/>
          </w:tcPr>
          <w:p w:rsidR="00913B63" w:rsidRDefault="00913B6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Nickname</w:t>
            </w:r>
          </w:p>
        </w:tc>
        <w:tc>
          <w:tcPr>
            <w:tcW w:w="1417" w:type="dxa"/>
          </w:tcPr>
          <w:p w:rsidR="00913B63" w:rsidRDefault="00913B6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Memoria</w:t>
            </w:r>
          </w:p>
        </w:tc>
        <w:tc>
          <w:tcPr>
            <w:tcW w:w="1559" w:type="dxa"/>
          </w:tcPr>
          <w:p w:rsidR="00913B63" w:rsidRDefault="00913B6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Alimentazione</w:t>
            </w:r>
          </w:p>
        </w:tc>
        <w:tc>
          <w:tcPr>
            <w:tcW w:w="1418" w:type="dxa"/>
          </w:tcPr>
          <w:p w:rsidR="00913B63" w:rsidRDefault="00913B6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Utilizzo</w:t>
            </w:r>
          </w:p>
        </w:tc>
      </w:tr>
      <w:tr w:rsidR="00913B63" w:rsidTr="009D2837">
        <w:trPr>
          <w:trHeight w:val="569"/>
          <w:jc w:val="center"/>
        </w:trPr>
        <w:tc>
          <w:tcPr>
            <w:tcW w:w="817" w:type="dxa"/>
          </w:tcPr>
          <w:p w:rsidR="00913B63" w:rsidRDefault="00913B63" w:rsidP="009D2837">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0</w:t>
            </w:r>
          </w:p>
        </w:tc>
        <w:tc>
          <w:tcPr>
            <w:tcW w:w="1418" w:type="dxa"/>
          </w:tcPr>
          <w:p w:rsidR="00913B63" w:rsidRDefault="00913B63" w:rsidP="00913B63">
            <w:pPr>
              <w:autoSpaceDE w:val="0"/>
              <w:autoSpaceDN w:val="0"/>
              <w:adjustRightInd w:val="0"/>
              <w:spacing w:line="312" w:lineRule="auto"/>
              <w:rPr>
                <w:rFonts w:ascii="TimesNewRoman" w:eastAsia="Times New Roman" w:hAnsi="TimesNewRoman" w:cs="TimesNewRoman"/>
                <w:noProof/>
                <w:sz w:val="22"/>
                <w:szCs w:val="22"/>
                <w:lang w:eastAsia="it-IT"/>
              </w:rPr>
            </w:pPr>
            <w:r w:rsidRPr="00913B63">
              <w:rPr>
                <w:rFonts w:ascii="TimesNewRoman" w:eastAsia="Times New Roman" w:hAnsi="TimesNewRoman" w:cs="TimesNewRoman"/>
                <w:noProof/>
                <w:sz w:val="18"/>
                <w:szCs w:val="22"/>
                <w:lang w:eastAsia="it-IT"/>
              </w:rPr>
              <w:t>Tags Antitaccheggio</w:t>
            </w:r>
          </w:p>
        </w:tc>
        <w:tc>
          <w:tcPr>
            <w:tcW w:w="1417"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sidRPr="00913B63">
              <w:rPr>
                <w:rFonts w:ascii="TimesNewRoman" w:eastAsia="Times New Roman" w:hAnsi="TimesNewRoman" w:cs="TimesNewRoman"/>
                <w:noProof/>
                <w:sz w:val="18"/>
                <w:szCs w:val="18"/>
                <w:lang w:eastAsia="it-IT"/>
              </w:rPr>
              <w:t>Assente</w:t>
            </w:r>
          </w:p>
        </w:tc>
        <w:tc>
          <w:tcPr>
            <w:tcW w:w="1559"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sidRPr="00913B63">
              <w:rPr>
                <w:rFonts w:ascii="TimesNewRoman" w:eastAsia="Times New Roman" w:hAnsi="TimesNewRoman" w:cs="TimesNewRoman"/>
                <w:noProof/>
                <w:sz w:val="18"/>
                <w:szCs w:val="18"/>
                <w:lang w:eastAsia="it-IT"/>
              </w:rPr>
              <w:t>Passivo</w:t>
            </w:r>
          </w:p>
        </w:tc>
        <w:tc>
          <w:tcPr>
            <w:tcW w:w="1418" w:type="dxa"/>
          </w:tcPr>
          <w:p w:rsidR="00913B63" w:rsidRDefault="00913B6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913B63">
              <w:rPr>
                <w:rFonts w:ascii="TimesNewRoman" w:eastAsia="Times New Roman" w:hAnsi="TimesNewRoman" w:cs="TimesNewRoman"/>
                <w:noProof/>
                <w:sz w:val="18"/>
                <w:szCs w:val="18"/>
                <w:lang w:eastAsia="it-IT"/>
              </w:rPr>
              <w:t>Sorveglianza</w:t>
            </w:r>
            <w:r>
              <w:rPr>
                <w:rFonts w:ascii="TimesNewRoman" w:eastAsia="Times New Roman" w:hAnsi="TimesNewRoman" w:cs="TimesNewRoman"/>
                <w:noProof/>
                <w:sz w:val="22"/>
                <w:szCs w:val="22"/>
                <w:lang w:eastAsia="it-IT"/>
              </w:rPr>
              <w:t xml:space="preserve"> </w:t>
            </w:r>
            <w:r w:rsidRPr="00913B63">
              <w:rPr>
                <w:rFonts w:ascii="TimesNewRoman" w:eastAsia="Times New Roman" w:hAnsi="TimesNewRoman" w:cs="TimesNewRoman"/>
                <w:noProof/>
                <w:sz w:val="18"/>
                <w:szCs w:val="18"/>
                <w:lang w:eastAsia="it-IT"/>
              </w:rPr>
              <w:t>articoli</w:t>
            </w:r>
          </w:p>
        </w:tc>
      </w:tr>
      <w:tr w:rsidR="00913B63" w:rsidTr="009D2837">
        <w:trPr>
          <w:trHeight w:val="549"/>
          <w:jc w:val="center"/>
        </w:trPr>
        <w:tc>
          <w:tcPr>
            <w:tcW w:w="817" w:type="dxa"/>
          </w:tcPr>
          <w:p w:rsidR="00913B63" w:rsidRDefault="00913B63" w:rsidP="009D2837">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1</w:t>
            </w:r>
          </w:p>
        </w:tc>
        <w:tc>
          <w:tcPr>
            <w:tcW w:w="1418"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sidRPr="00913B63">
              <w:rPr>
                <w:rFonts w:ascii="TimesNewRoman" w:eastAsia="Times New Roman" w:hAnsi="TimesNewRoman" w:cs="TimesNewRoman"/>
                <w:noProof/>
                <w:sz w:val="18"/>
                <w:szCs w:val="18"/>
                <w:lang w:eastAsia="it-IT"/>
              </w:rPr>
              <w:t>EPC</w:t>
            </w:r>
          </w:p>
        </w:tc>
        <w:tc>
          <w:tcPr>
            <w:tcW w:w="1417" w:type="dxa"/>
          </w:tcPr>
          <w:p w:rsidR="00913B63" w:rsidRPr="00913B63" w:rsidRDefault="00913B63" w:rsidP="00913B63">
            <w:pPr>
              <w:autoSpaceDE w:val="0"/>
              <w:autoSpaceDN w:val="0"/>
              <w:adjustRightInd w:val="0"/>
              <w:spacing w:line="480"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Lettura</w:t>
            </w:r>
          </w:p>
        </w:tc>
        <w:tc>
          <w:tcPr>
            <w:tcW w:w="1559"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Qualsiasi</w:t>
            </w:r>
          </w:p>
        </w:tc>
        <w:tc>
          <w:tcPr>
            <w:tcW w:w="1418"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Identificazione</w:t>
            </w:r>
          </w:p>
        </w:tc>
      </w:tr>
      <w:tr w:rsidR="00913B63" w:rsidTr="009D2837">
        <w:trPr>
          <w:trHeight w:val="558"/>
          <w:jc w:val="center"/>
        </w:trPr>
        <w:tc>
          <w:tcPr>
            <w:tcW w:w="817" w:type="dxa"/>
          </w:tcPr>
          <w:p w:rsidR="00913B63" w:rsidRDefault="00913B63" w:rsidP="009D2837">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2</w:t>
            </w:r>
          </w:p>
        </w:tc>
        <w:tc>
          <w:tcPr>
            <w:tcW w:w="1418"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sidRPr="00913B63">
              <w:rPr>
                <w:rFonts w:ascii="TimesNewRoman" w:eastAsia="Times New Roman" w:hAnsi="TimesNewRoman" w:cs="TimesNewRoman"/>
                <w:noProof/>
                <w:sz w:val="18"/>
                <w:szCs w:val="18"/>
                <w:lang w:eastAsia="it-IT"/>
              </w:rPr>
              <w:t>EPC</w:t>
            </w:r>
          </w:p>
        </w:tc>
        <w:tc>
          <w:tcPr>
            <w:tcW w:w="1417"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Lettura-Scrittura</w:t>
            </w:r>
          </w:p>
        </w:tc>
        <w:tc>
          <w:tcPr>
            <w:tcW w:w="1559"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Qualsiasi</w:t>
            </w:r>
          </w:p>
        </w:tc>
        <w:tc>
          <w:tcPr>
            <w:tcW w:w="1418"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Data logging</w:t>
            </w:r>
          </w:p>
        </w:tc>
      </w:tr>
      <w:tr w:rsidR="00913B63" w:rsidTr="009D2837">
        <w:trPr>
          <w:trHeight w:val="565"/>
          <w:jc w:val="center"/>
        </w:trPr>
        <w:tc>
          <w:tcPr>
            <w:tcW w:w="817" w:type="dxa"/>
          </w:tcPr>
          <w:p w:rsidR="00913B63" w:rsidRDefault="00913B63" w:rsidP="009D2837">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3</w:t>
            </w:r>
          </w:p>
        </w:tc>
        <w:tc>
          <w:tcPr>
            <w:tcW w:w="1418"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sidRPr="00913B63">
              <w:rPr>
                <w:rFonts w:ascii="TimesNewRoman" w:eastAsia="Times New Roman" w:hAnsi="TimesNewRoman" w:cs="TimesNewRoman"/>
                <w:noProof/>
                <w:sz w:val="18"/>
                <w:szCs w:val="18"/>
                <w:lang w:eastAsia="it-IT"/>
              </w:rPr>
              <w:t>Sensor Tags</w:t>
            </w:r>
          </w:p>
        </w:tc>
        <w:tc>
          <w:tcPr>
            <w:tcW w:w="1417"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Lettura-Scrittura</w:t>
            </w:r>
          </w:p>
        </w:tc>
        <w:tc>
          <w:tcPr>
            <w:tcW w:w="1559" w:type="dxa"/>
          </w:tcPr>
          <w:p w:rsid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 xml:space="preserve">Semi passiva </w:t>
            </w:r>
          </w:p>
          <w:p w:rsidR="00913B63" w:rsidRPr="00913B63" w:rsidRDefault="00913B63" w:rsidP="00913B63">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Attiva</w:t>
            </w:r>
          </w:p>
        </w:tc>
        <w:tc>
          <w:tcPr>
            <w:tcW w:w="1418"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Sensori d’ambiente</w:t>
            </w:r>
          </w:p>
        </w:tc>
      </w:tr>
      <w:tr w:rsidR="00913B63" w:rsidTr="009D2837">
        <w:trPr>
          <w:trHeight w:val="417"/>
          <w:jc w:val="center"/>
        </w:trPr>
        <w:tc>
          <w:tcPr>
            <w:tcW w:w="817" w:type="dxa"/>
          </w:tcPr>
          <w:p w:rsidR="00913B63" w:rsidRDefault="00913B63" w:rsidP="009D2837">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4</w:t>
            </w:r>
          </w:p>
        </w:tc>
        <w:tc>
          <w:tcPr>
            <w:tcW w:w="1418"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sidRPr="00913B63">
              <w:rPr>
                <w:rFonts w:ascii="TimesNewRoman" w:eastAsia="Times New Roman" w:hAnsi="TimesNewRoman" w:cs="TimesNewRoman"/>
                <w:noProof/>
                <w:sz w:val="18"/>
                <w:szCs w:val="18"/>
                <w:lang w:eastAsia="it-IT"/>
              </w:rPr>
              <w:t>Smart Dust</w:t>
            </w:r>
          </w:p>
        </w:tc>
        <w:tc>
          <w:tcPr>
            <w:tcW w:w="1417"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Lettura-Scrittura</w:t>
            </w:r>
          </w:p>
        </w:tc>
        <w:tc>
          <w:tcPr>
            <w:tcW w:w="1559"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Attiva</w:t>
            </w:r>
          </w:p>
        </w:tc>
        <w:tc>
          <w:tcPr>
            <w:tcW w:w="1418" w:type="dxa"/>
          </w:tcPr>
          <w:p w:rsidR="00913B63" w:rsidRPr="00913B63" w:rsidRDefault="00913B63" w:rsidP="001D474C">
            <w:pPr>
              <w:autoSpaceDE w:val="0"/>
              <w:autoSpaceDN w:val="0"/>
              <w:adjustRightInd w:val="0"/>
              <w:spacing w:line="312" w:lineRule="auto"/>
              <w:jc w:val="both"/>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Networking Ad Hoc</w:t>
            </w:r>
          </w:p>
        </w:tc>
      </w:tr>
    </w:tbl>
    <w:p w:rsidR="00913B63" w:rsidRDefault="00913B6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D2837" w:rsidRDefault="009D2837"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Viene inoltre definito il formato per l’encode e il decode da</w:t>
      </w:r>
      <w:r w:rsidR="006E60C3">
        <w:rPr>
          <w:rFonts w:ascii="TimesNewRoman" w:eastAsia="Times New Roman" w:hAnsi="TimesNewRoman" w:cs="TimesNewRoman"/>
          <w:noProof/>
          <w:sz w:val="22"/>
          <w:szCs w:val="22"/>
          <w:lang w:eastAsia="it-IT"/>
        </w:rPr>
        <w:t>i</w:t>
      </w:r>
      <w:r>
        <w:rPr>
          <w:rFonts w:ascii="TimesNewRoman" w:eastAsia="Times New Roman" w:hAnsi="TimesNewRoman" w:cs="TimesNewRoman"/>
          <w:noProof/>
          <w:sz w:val="22"/>
          <w:szCs w:val="22"/>
          <w:lang w:eastAsia="it-IT"/>
        </w:rPr>
        <w:t xml:space="preserve"> tag RFID a 64 e 96 bit:</w:t>
      </w:r>
    </w:p>
    <w:p w:rsidR="009D2837" w:rsidRDefault="009D2837" w:rsidP="009C6B99">
      <w:pPr>
        <w:autoSpaceDE w:val="0"/>
        <w:autoSpaceDN w:val="0"/>
        <w:adjustRightInd w:val="0"/>
        <w:spacing w:line="312" w:lineRule="auto"/>
        <w:jc w:val="center"/>
        <w:rPr>
          <w:rFonts w:ascii="TimesNewRoman" w:eastAsia="Times New Roman" w:hAnsi="TimesNewRoman" w:cs="TimesNewRoman"/>
          <w:noProof/>
          <w:sz w:val="22"/>
          <w:szCs w:val="22"/>
          <w:lang w:eastAsia="it-IT"/>
        </w:rPr>
      </w:pPr>
    </w:p>
    <w:tbl>
      <w:tblPr>
        <w:tblStyle w:val="Grigliatabella"/>
        <w:tblW w:w="6521" w:type="dxa"/>
        <w:tblInd w:w="-34" w:type="dxa"/>
        <w:tblLook w:val="04A0" w:firstRow="1" w:lastRow="0" w:firstColumn="1" w:lastColumn="0" w:noHBand="0" w:noVBand="1"/>
      </w:tblPr>
      <w:tblGrid>
        <w:gridCol w:w="1085"/>
        <w:gridCol w:w="900"/>
        <w:gridCol w:w="1276"/>
        <w:gridCol w:w="1134"/>
        <w:gridCol w:w="1134"/>
        <w:gridCol w:w="992"/>
      </w:tblGrid>
      <w:tr w:rsidR="009C6B99" w:rsidRPr="009D2837" w:rsidTr="00BC27DE">
        <w:tc>
          <w:tcPr>
            <w:tcW w:w="1085"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8"/>
                <w:szCs w:val="18"/>
                <w:lang w:eastAsia="it-IT"/>
              </w:rPr>
            </w:pPr>
            <w:r w:rsidRPr="009D2837">
              <w:rPr>
                <w:rFonts w:ascii="TimesNewRoman" w:eastAsia="Times New Roman" w:hAnsi="TimesNewRoman" w:cs="TimesNewRoman"/>
                <w:noProof/>
                <w:sz w:val="18"/>
                <w:szCs w:val="18"/>
                <w:lang w:eastAsia="it-IT"/>
              </w:rPr>
              <w:t>Tipo</w:t>
            </w:r>
          </w:p>
        </w:tc>
        <w:tc>
          <w:tcPr>
            <w:tcW w:w="900"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Header</w:t>
            </w:r>
          </w:p>
        </w:tc>
        <w:tc>
          <w:tcPr>
            <w:tcW w:w="1276" w:type="dxa"/>
          </w:tcPr>
          <w:p w:rsidR="009C6B99" w:rsidRPr="009D2837" w:rsidRDefault="00BC27DE" w:rsidP="00BC27DE">
            <w:pPr>
              <w:autoSpaceDE w:val="0"/>
              <w:autoSpaceDN w:val="0"/>
              <w:adjustRightInd w:val="0"/>
              <w:spacing w:line="312" w:lineRule="auto"/>
              <w:jc w:val="center"/>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EPC manager</w:t>
            </w:r>
          </w:p>
        </w:tc>
        <w:tc>
          <w:tcPr>
            <w:tcW w:w="1134" w:type="dxa"/>
          </w:tcPr>
          <w:p w:rsidR="009C6B99" w:rsidRPr="009D2837" w:rsidRDefault="00BC27DE" w:rsidP="009C6B99">
            <w:pPr>
              <w:autoSpaceDE w:val="0"/>
              <w:autoSpaceDN w:val="0"/>
              <w:adjustRightInd w:val="0"/>
              <w:spacing w:line="312" w:lineRule="auto"/>
              <w:jc w:val="center"/>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Object Class</w:t>
            </w:r>
          </w:p>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8"/>
                <w:szCs w:val="18"/>
                <w:lang w:eastAsia="it-IT"/>
              </w:rPr>
            </w:pPr>
          </w:p>
        </w:tc>
        <w:tc>
          <w:tcPr>
            <w:tcW w:w="1134" w:type="dxa"/>
          </w:tcPr>
          <w:p w:rsidR="009C6B99" w:rsidRPr="009D2837" w:rsidRDefault="00BC27DE" w:rsidP="009C6B99">
            <w:pPr>
              <w:autoSpaceDE w:val="0"/>
              <w:autoSpaceDN w:val="0"/>
              <w:adjustRightInd w:val="0"/>
              <w:spacing w:line="312" w:lineRule="auto"/>
              <w:jc w:val="center"/>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Serial number</w:t>
            </w:r>
          </w:p>
        </w:tc>
        <w:tc>
          <w:tcPr>
            <w:tcW w:w="992"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8"/>
                <w:szCs w:val="18"/>
                <w:lang w:eastAsia="it-IT"/>
              </w:rPr>
            </w:pPr>
            <w:r w:rsidRPr="009D2837">
              <w:rPr>
                <w:rFonts w:ascii="TimesNewRoman" w:eastAsia="Times New Roman" w:hAnsi="TimesNewRoman" w:cs="TimesNewRoman"/>
                <w:noProof/>
                <w:sz w:val="18"/>
                <w:szCs w:val="18"/>
                <w:lang w:eastAsia="it-IT"/>
              </w:rPr>
              <w:t>Totale</w:t>
            </w:r>
          </w:p>
        </w:tc>
      </w:tr>
      <w:tr w:rsidR="009C6B99" w:rsidRPr="009D2837" w:rsidTr="00BC27DE">
        <w:tc>
          <w:tcPr>
            <w:tcW w:w="1085"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64 bit, tipo 1</w:t>
            </w:r>
          </w:p>
        </w:tc>
        <w:tc>
          <w:tcPr>
            <w:tcW w:w="900"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 bit</w:t>
            </w:r>
          </w:p>
        </w:tc>
        <w:tc>
          <w:tcPr>
            <w:tcW w:w="1276"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21 bit</w:t>
            </w:r>
          </w:p>
        </w:tc>
        <w:tc>
          <w:tcPr>
            <w:tcW w:w="1134"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17 bit</w:t>
            </w:r>
          </w:p>
        </w:tc>
        <w:tc>
          <w:tcPr>
            <w:tcW w:w="1134"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24 bit</w:t>
            </w:r>
          </w:p>
        </w:tc>
        <w:tc>
          <w:tcPr>
            <w:tcW w:w="992"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64 bit</w:t>
            </w:r>
          </w:p>
        </w:tc>
      </w:tr>
      <w:tr w:rsidR="009C6B99" w:rsidRPr="009D2837" w:rsidTr="00BC27DE">
        <w:tc>
          <w:tcPr>
            <w:tcW w:w="1085"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64 bit, tipo 2</w:t>
            </w:r>
          </w:p>
        </w:tc>
        <w:tc>
          <w:tcPr>
            <w:tcW w:w="900"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 bit</w:t>
            </w:r>
          </w:p>
        </w:tc>
        <w:tc>
          <w:tcPr>
            <w:tcW w:w="1276"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15 bit</w:t>
            </w:r>
          </w:p>
        </w:tc>
        <w:tc>
          <w:tcPr>
            <w:tcW w:w="1134"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13 bit</w:t>
            </w:r>
          </w:p>
        </w:tc>
        <w:tc>
          <w:tcPr>
            <w:tcW w:w="1134"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34 bit</w:t>
            </w:r>
          </w:p>
        </w:tc>
        <w:tc>
          <w:tcPr>
            <w:tcW w:w="992"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64 bit</w:t>
            </w:r>
          </w:p>
        </w:tc>
      </w:tr>
      <w:tr w:rsidR="009C6B99" w:rsidRPr="009D2837" w:rsidTr="00BC27DE">
        <w:tc>
          <w:tcPr>
            <w:tcW w:w="1085"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64 bit, tipo 3</w:t>
            </w:r>
          </w:p>
        </w:tc>
        <w:tc>
          <w:tcPr>
            <w:tcW w:w="900"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 bit</w:t>
            </w:r>
          </w:p>
        </w:tc>
        <w:tc>
          <w:tcPr>
            <w:tcW w:w="1276"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26 bit</w:t>
            </w:r>
          </w:p>
        </w:tc>
        <w:tc>
          <w:tcPr>
            <w:tcW w:w="1134"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13 bit</w:t>
            </w:r>
          </w:p>
        </w:tc>
        <w:tc>
          <w:tcPr>
            <w:tcW w:w="1134"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23 bit</w:t>
            </w:r>
          </w:p>
        </w:tc>
        <w:tc>
          <w:tcPr>
            <w:tcW w:w="992"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64 bit</w:t>
            </w:r>
          </w:p>
        </w:tc>
      </w:tr>
      <w:tr w:rsidR="009C6B99" w:rsidRPr="009D2837" w:rsidTr="00BC27DE">
        <w:tc>
          <w:tcPr>
            <w:tcW w:w="1085"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96 bit</w:t>
            </w:r>
          </w:p>
        </w:tc>
        <w:tc>
          <w:tcPr>
            <w:tcW w:w="900"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8 bit</w:t>
            </w:r>
          </w:p>
        </w:tc>
        <w:tc>
          <w:tcPr>
            <w:tcW w:w="1276"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28 bit</w:t>
            </w:r>
          </w:p>
        </w:tc>
        <w:tc>
          <w:tcPr>
            <w:tcW w:w="1134"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24 bit</w:t>
            </w:r>
          </w:p>
        </w:tc>
        <w:tc>
          <w:tcPr>
            <w:tcW w:w="1134"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36 bit</w:t>
            </w:r>
          </w:p>
        </w:tc>
        <w:tc>
          <w:tcPr>
            <w:tcW w:w="992" w:type="dxa"/>
          </w:tcPr>
          <w:p w:rsidR="009C6B99" w:rsidRPr="009D2837" w:rsidRDefault="009C6B99" w:rsidP="009C6B99">
            <w:pPr>
              <w:autoSpaceDE w:val="0"/>
              <w:autoSpaceDN w:val="0"/>
              <w:adjustRightInd w:val="0"/>
              <w:spacing w:line="312" w:lineRule="auto"/>
              <w:jc w:val="center"/>
              <w:rPr>
                <w:rFonts w:ascii="TimesNewRoman" w:eastAsia="Times New Roman" w:hAnsi="TimesNewRoman" w:cs="TimesNewRoman"/>
                <w:noProof/>
                <w:sz w:val="16"/>
                <w:szCs w:val="16"/>
                <w:lang w:eastAsia="it-IT"/>
              </w:rPr>
            </w:pPr>
            <w:r>
              <w:rPr>
                <w:rFonts w:ascii="TimesNewRoman" w:eastAsia="Times New Roman" w:hAnsi="TimesNewRoman" w:cs="TimesNewRoman"/>
                <w:noProof/>
                <w:sz w:val="16"/>
                <w:szCs w:val="16"/>
                <w:lang w:eastAsia="it-IT"/>
              </w:rPr>
              <w:t>96 bit</w:t>
            </w:r>
          </w:p>
        </w:tc>
      </w:tr>
    </w:tbl>
    <w:p w:rsidR="009C6B99" w:rsidRPr="009C6B99" w:rsidRDefault="009C6B99"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C6B99" w:rsidRDefault="00BC27DE" w:rsidP="00735D40">
      <w:pPr>
        <w:autoSpaceDE w:val="0"/>
        <w:autoSpaceDN w:val="0"/>
        <w:adjustRightInd w:val="0"/>
        <w:spacing w:line="312" w:lineRule="auto"/>
        <w:jc w:val="center"/>
        <w:rPr>
          <w:rFonts w:ascii="TimesNewRoman" w:eastAsia="Times New Roman" w:hAnsi="TimesNewRoman" w:cs="TimesNewRoman"/>
          <w:noProof/>
          <w:sz w:val="22"/>
          <w:szCs w:val="22"/>
          <w:lang w:eastAsia="it-IT"/>
        </w:rPr>
      </w:pPr>
      <w:r w:rsidRPr="00BC27DE">
        <w:rPr>
          <w:rFonts w:ascii="TimesNewRoman" w:eastAsia="Times New Roman" w:hAnsi="TimesNewRoman" w:cs="TimesNewRoman"/>
          <w:noProof/>
          <w:sz w:val="22"/>
          <w:szCs w:val="22"/>
          <w:lang w:eastAsia="it-IT"/>
        </w:rPr>
        <mc:AlternateContent>
          <mc:Choice Requires="wps">
            <w:drawing>
              <wp:anchor distT="0" distB="0" distL="114300" distR="114300" simplePos="0" relativeHeight="251659264" behindDoc="0" locked="0" layoutInCell="1" allowOverlap="1" wp14:anchorId="2981C0EE" wp14:editId="71D32F9E">
                <wp:simplePos x="0" y="0"/>
                <wp:positionH relativeFrom="column">
                  <wp:posOffset>381001</wp:posOffset>
                </wp:positionH>
                <wp:positionV relativeFrom="paragraph">
                  <wp:posOffset>1885950</wp:posOffset>
                </wp:positionV>
                <wp:extent cx="3238500" cy="238125"/>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38125"/>
                        </a:xfrm>
                        <a:prstGeom prst="rect">
                          <a:avLst/>
                        </a:prstGeom>
                        <a:noFill/>
                        <a:ln w="9525">
                          <a:noFill/>
                          <a:miter lim="800000"/>
                          <a:headEnd/>
                          <a:tailEnd/>
                        </a:ln>
                      </wps:spPr>
                      <wps:txbx>
                        <w:txbxContent>
                          <w:p w:rsidR="00042C3A" w:rsidRPr="00BC27DE" w:rsidRDefault="00042C3A" w:rsidP="00735D40">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rsidR="00042C3A" w:rsidRDefault="00042C3A" w:rsidP="00BC27DE">
                            <w:pPr>
                              <w:autoSpaceDE w:val="0"/>
                              <w:autoSpaceDN w:val="0"/>
                              <w:adjustRightInd w:val="0"/>
                              <w:spacing w:line="312" w:lineRule="auto"/>
                              <w:rPr>
                                <w:sz w:val="20"/>
                                <w:szCs w:val="20"/>
                              </w:rPr>
                            </w:pPr>
                          </w:p>
                          <w:p w:rsidR="00042C3A" w:rsidRDefault="00042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30pt;margin-top:148.5pt;width:25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" filled="f" stroked="f">
                <v:textbox>
                  <w:txbxContent>
                    <w:p w:rsidR="00DD2094" w:rsidRPr="00BC27DE" w:rsidRDefault="00DD2094" w:rsidP="00735D40">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1.6</w:t>
                      </w:r>
                      <w:r w:rsidRPr="00AA7D14">
                        <w:rPr>
                          <w:b/>
                          <w:sz w:val="20"/>
                          <w:szCs w:val="20"/>
                        </w:rPr>
                        <w:t>:</w:t>
                      </w:r>
                      <w:r>
                        <w:rPr>
                          <w:b/>
                          <w:sz w:val="20"/>
                          <w:szCs w:val="20"/>
                        </w:rPr>
                        <w:t xml:space="preserve"> </w:t>
                      </w:r>
                      <w:r>
                        <w:rPr>
                          <w:sz w:val="20"/>
                          <w:szCs w:val="20"/>
                        </w:rPr>
                        <w:t>EPC Class 1 (96bit) Tag Content</w:t>
                      </w:r>
                    </w:p>
                    <w:p w:rsidR="00DD2094" w:rsidRDefault="00DD2094" w:rsidP="00BC27DE">
                      <w:pPr>
                        <w:autoSpaceDE w:val="0"/>
                        <w:autoSpaceDN w:val="0"/>
                        <w:adjustRightInd w:val="0"/>
                        <w:spacing w:line="312" w:lineRule="auto"/>
                        <w:rPr>
                          <w:sz w:val="20"/>
                          <w:szCs w:val="20"/>
                        </w:rPr>
                      </w:pPr>
                    </w:p>
                    <w:p w:rsidR="00DD2094" w:rsidRDefault="00DD2094"/>
                  </w:txbxContent>
                </v:textbox>
              </v:shape>
            </w:pict>
          </mc:Fallback>
        </mc:AlternateContent>
      </w:r>
      <w:r>
        <w:rPr>
          <w:rFonts w:ascii="TimesNewRoman" w:eastAsia="Times New Roman" w:hAnsi="TimesNewRoman" w:cs="TimesNewRoman"/>
          <w:noProof/>
          <w:sz w:val="22"/>
          <w:szCs w:val="22"/>
          <w:lang w:eastAsia="it-IT"/>
        </w:rPr>
        <w:drawing>
          <wp:inline distT="0" distB="0" distL="0" distR="0" wp14:anchorId="4DD6B357" wp14:editId="40AADC82">
            <wp:extent cx="3290831" cy="1832118"/>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3381" cy="1833538"/>
                    </a:xfrm>
                    <a:prstGeom prst="rect">
                      <a:avLst/>
                    </a:prstGeom>
                    <a:noFill/>
                    <a:ln>
                      <a:noFill/>
                    </a:ln>
                  </pic:spPr>
                </pic:pic>
              </a:graphicData>
            </a:graphic>
          </wp:inline>
        </w:drawing>
      </w:r>
    </w:p>
    <w:p w:rsidR="000E55FF" w:rsidRDefault="000E55FF" w:rsidP="00735D40">
      <w:pPr>
        <w:autoSpaceDE w:val="0"/>
        <w:autoSpaceDN w:val="0"/>
        <w:adjustRightInd w:val="0"/>
        <w:spacing w:line="312" w:lineRule="auto"/>
        <w:jc w:val="center"/>
        <w:rPr>
          <w:rFonts w:ascii="TimesNewRoman" w:eastAsia="Times New Roman" w:hAnsi="TimesNewRoman" w:cs="TimesNewRoman"/>
          <w:noProof/>
          <w:sz w:val="22"/>
          <w:szCs w:val="22"/>
          <w:lang w:eastAsia="it-IT"/>
        </w:rPr>
      </w:pPr>
    </w:p>
    <w:p w:rsidR="000E55FF" w:rsidRDefault="000E55FF" w:rsidP="00735D40">
      <w:pPr>
        <w:autoSpaceDE w:val="0"/>
        <w:autoSpaceDN w:val="0"/>
        <w:adjustRightInd w:val="0"/>
        <w:spacing w:line="312" w:lineRule="auto"/>
        <w:jc w:val="center"/>
        <w:rPr>
          <w:rFonts w:ascii="TimesNewRoman" w:eastAsia="Times New Roman" w:hAnsi="TimesNewRoman" w:cs="TimesNewRoman"/>
          <w:noProof/>
          <w:sz w:val="22"/>
          <w:szCs w:val="22"/>
          <w:lang w:eastAsia="it-IT"/>
        </w:rPr>
      </w:pPr>
    </w:p>
    <w:p w:rsidR="00735E8B" w:rsidRPr="00735E8B" w:rsidRDefault="00735E8B" w:rsidP="001D474C">
      <w:pPr>
        <w:autoSpaceDE w:val="0"/>
        <w:autoSpaceDN w:val="0"/>
        <w:adjustRightInd w:val="0"/>
        <w:spacing w:line="312" w:lineRule="auto"/>
        <w:jc w:val="both"/>
        <w:rPr>
          <w:rFonts w:ascii="TimesNewRoman" w:eastAsia="Times New Roman" w:hAnsi="TimesNewRoman" w:cs="TimesNewRoman"/>
          <w:b/>
          <w:noProof/>
          <w:lang w:eastAsia="it-IT"/>
        </w:rPr>
      </w:pPr>
      <w:r w:rsidRPr="00735E8B">
        <w:rPr>
          <w:rFonts w:ascii="TimesNewRoman" w:eastAsia="Times New Roman" w:hAnsi="TimesNewRoman" w:cs="TimesNewRoman"/>
          <w:b/>
          <w:noProof/>
          <w:lang w:eastAsia="it-IT"/>
        </w:rPr>
        <w:t>Utilizzo</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361C24" w:rsidRDefault="00413655"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 range di frequenze alla quale lavorano i sistemi RFID vengono gestiti attraverso leggi e regolamentazioni governative, e variano quindi di regione in regione. Attualmente, a livello globale, possiamo individuare tre range di frequenze disponibili per la tecnologia RFID:</w:t>
      </w:r>
    </w:p>
    <w:p w:rsidR="009D2837" w:rsidRDefault="009D2837"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tbl>
      <w:tblPr>
        <w:tblStyle w:val="Grigliatabella"/>
        <w:tblW w:w="0" w:type="auto"/>
        <w:tblLook w:val="04A0" w:firstRow="1" w:lastRow="0" w:firstColumn="1" w:lastColumn="0" w:noHBand="0" w:noVBand="1"/>
      </w:tblPr>
      <w:tblGrid>
        <w:gridCol w:w="2125"/>
        <w:gridCol w:w="2126"/>
        <w:gridCol w:w="2126"/>
      </w:tblGrid>
      <w:tr w:rsidR="006A52C8" w:rsidTr="00361C24">
        <w:trPr>
          <w:trHeight w:val="403"/>
        </w:trPr>
        <w:tc>
          <w:tcPr>
            <w:tcW w:w="2125" w:type="dxa"/>
          </w:tcPr>
          <w:p w:rsidR="006A52C8" w:rsidRDefault="006A52C8" w:rsidP="006A52C8">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Range di Frequenze</w:t>
            </w:r>
          </w:p>
        </w:tc>
        <w:tc>
          <w:tcPr>
            <w:tcW w:w="2126" w:type="dxa"/>
          </w:tcPr>
          <w:p w:rsidR="006A52C8" w:rsidRDefault="006A52C8" w:rsidP="006A52C8">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Caratteristiche</w:t>
            </w:r>
          </w:p>
        </w:tc>
        <w:tc>
          <w:tcPr>
            <w:tcW w:w="2126" w:type="dxa"/>
          </w:tcPr>
          <w:p w:rsidR="006A52C8" w:rsidRDefault="006A52C8" w:rsidP="006A52C8">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Utilizzo</w:t>
            </w:r>
          </w:p>
        </w:tc>
      </w:tr>
      <w:tr w:rsidR="006A52C8" w:rsidTr="00361C24">
        <w:trPr>
          <w:trHeight w:val="602"/>
        </w:trPr>
        <w:tc>
          <w:tcPr>
            <w:tcW w:w="2125" w:type="dxa"/>
          </w:tcPr>
          <w:p w:rsidR="006A52C8" w:rsidRDefault="006A52C8" w:rsidP="00361C24">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100-500 kHz</w:t>
            </w:r>
          </w:p>
        </w:tc>
        <w:tc>
          <w:tcPr>
            <w:tcW w:w="2126" w:type="dxa"/>
          </w:tcPr>
          <w:p w:rsidR="006A52C8" w:rsidRDefault="006A52C8" w:rsidP="006A52C8">
            <w:pPr>
              <w:autoSpaceDE w:val="0"/>
              <w:autoSpaceDN w:val="0"/>
              <w:adjustRightInd w:val="0"/>
              <w:spacing w:line="312" w:lineRule="auto"/>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C</w:t>
            </w:r>
            <w:r w:rsidRPr="006A52C8">
              <w:rPr>
                <w:rFonts w:ascii="TimesNewRoman" w:eastAsia="Times New Roman" w:hAnsi="TimesNewRoman" w:cs="TimesNewRoman"/>
                <w:noProof/>
                <w:sz w:val="18"/>
                <w:szCs w:val="18"/>
                <w:lang w:eastAsia="it-IT"/>
              </w:rPr>
              <w:t>osti ridotti</w:t>
            </w:r>
          </w:p>
          <w:p w:rsidR="006A52C8" w:rsidRDefault="006A52C8" w:rsidP="006A52C8">
            <w:pPr>
              <w:autoSpaceDE w:val="0"/>
              <w:autoSpaceDN w:val="0"/>
              <w:adjustRightInd w:val="0"/>
              <w:spacing w:line="312" w:lineRule="auto"/>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B</w:t>
            </w:r>
            <w:r w:rsidRPr="006A52C8">
              <w:rPr>
                <w:rFonts w:ascii="TimesNewRoman" w:eastAsia="Times New Roman" w:hAnsi="TimesNewRoman" w:cs="TimesNewRoman"/>
                <w:noProof/>
                <w:sz w:val="18"/>
                <w:szCs w:val="18"/>
                <w:lang w:eastAsia="it-IT"/>
              </w:rPr>
              <w:t>assa velocità di lettura</w:t>
            </w:r>
          </w:p>
          <w:p w:rsidR="006A52C8" w:rsidRPr="006A52C8" w:rsidRDefault="006A52C8" w:rsidP="006A52C8">
            <w:pPr>
              <w:autoSpaceDE w:val="0"/>
              <w:autoSpaceDN w:val="0"/>
              <w:adjustRightInd w:val="0"/>
              <w:spacing w:line="312" w:lineRule="auto"/>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Lettura a basso raggio</w:t>
            </w:r>
          </w:p>
        </w:tc>
        <w:tc>
          <w:tcPr>
            <w:tcW w:w="2126" w:type="dxa"/>
          </w:tcPr>
          <w:p w:rsidR="006A52C8" w:rsidRDefault="006A52C8" w:rsidP="006A52C8">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Identificazione di animali Gestione accessi</w:t>
            </w:r>
          </w:p>
          <w:p w:rsidR="006A52C8" w:rsidRPr="006A52C8" w:rsidRDefault="006A52C8" w:rsidP="006A52C8">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Gestione magazzini</w:t>
            </w:r>
          </w:p>
        </w:tc>
      </w:tr>
      <w:tr w:rsidR="006A52C8" w:rsidTr="00361C24">
        <w:trPr>
          <w:trHeight w:val="500"/>
        </w:trPr>
        <w:tc>
          <w:tcPr>
            <w:tcW w:w="2125" w:type="dxa"/>
          </w:tcPr>
          <w:p w:rsidR="006A52C8" w:rsidRDefault="006A52C8" w:rsidP="00361C24">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10-15 MHz</w:t>
            </w:r>
          </w:p>
        </w:tc>
        <w:tc>
          <w:tcPr>
            <w:tcW w:w="2126" w:type="dxa"/>
          </w:tcPr>
          <w:p w:rsidR="00324249" w:rsidRDefault="00324249" w:rsidP="006A52C8">
            <w:pPr>
              <w:autoSpaceDE w:val="0"/>
              <w:autoSpaceDN w:val="0"/>
              <w:adjustRightInd w:val="0"/>
              <w:spacing w:line="312" w:lineRule="auto"/>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Costi ridotti</w:t>
            </w:r>
          </w:p>
          <w:p w:rsidR="006A52C8" w:rsidRPr="006A52C8" w:rsidRDefault="00324249" w:rsidP="006A52C8">
            <w:pPr>
              <w:autoSpaceDE w:val="0"/>
              <w:autoSpaceDN w:val="0"/>
              <w:adjustRightInd w:val="0"/>
              <w:spacing w:line="312" w:lineRule="auto"/>
              <w:rPr>
                <w:rFonts w:ascii="TimesNewRoman" w:eastAsia="Times New Roman" w:hAnsi="TimesNewRoman" w:cs="TimesNewRoman"/>
                <w:noProof/>
                <w:sz w:val="18"/>
                <w:szCs w:val="18"/>
                <w:lang w:eastAsia="it-IT"/>
              </w:rPr>
            </w:pPr>
            <w:r>
              <w:rPr>
                <w:rFonts w:ascii="TimesNewRoman" w:eastAsia="Times New Roman" w:hAnsi="TimesNewRoman" w:cs="TimesNewRoman"/>
                <w:noProof/>
                <w:sz w:val="18"/>
                <w:szCs w:val="18"/>
                <w:lang w:eastAsia="it-IT"/>
              </w:rPr>
              <w:t>Media velocità di lettura</w:t>
            </w:r>
          </w:p>
          <w:p w:rsidR="006A52C8" w:rsidRPr="006A52C8" w:rsidRDefault="006A52C8" w:rsidP="006A52C8">
            <w:pPr>
              <w:autoSpaceDE w:val="0"/>
              <w:autoSpaceDN w:val="0"/>
              <w:adjustRightInd w:val="0"/>
              <w:spacing w:line="312" w:lineRule="auto"/>
              <w:rPr>
                <w:rFonts w:ascii="TimesNewRoman" w:eastAsia="Times New Roman" w:hAnsi="TimesNewRoman" w:cs="TimesNewRoman"/>
                <w:noProof/>
                <w:sz w:val="18"/>
                <w:szCs w:val="18"/>
                <w:lang w:eastAsia="it-IT"/>
              </w:rPr>
            </w:pPr>
            <w:r w:rsidRPr="006A52C8">
              <w:rPr>
                <w:rFonts w:ascii="TimesNewRoman" w:eastAsia="Times New Roman" w:hAnsi="TimesNewRoman" w:cs="TimesNewRoman"/>
                <w:noProof/>
                <w:sz w:val="18"/>
                <w:szCs w:val="18"/>
                <w:lang w:eastAsia="it-IT"/>
              </w:rPr>
              <w:t>Lettura a medio raggio</w:t>
            </w:r>
          </w:p>
        </w:tc>
        <w:tc>
          <w:tcPr>
            <w:tcW w:w="2126" w:type="dxa"/>
          </w:tcPr>
          <w:p w:rsidR="006A52C8" w:rsidRDefault="006A52C8" w:rsidP="006A52C8">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Smart Cards</w:t>
            </w:r>
          </w:p>
          <w:p w:rsidR="006A52C8" w:rsidRDefault="006A52C8" w:rsidP="006A52C8">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Gestione accessi</w:t>
            </w:r>
          </w:p>
          <w:p w:rsidR="006A52C8" w:rsidRPr="006A52C8" w:rsidRDefault="006A52C8" w:rsidP="006A52C8">
            <w:pPr>
              <w:autoSpaceDE w:val="0"/>
              <w:autoSpaceDN w:val="0"/>
              <w:adjustRightInd w:val="0"/>
              <w:spacing w:line="312" w:lineRule="auto"/>
              <w:rPr>
                <w:rFonts w:ascii="TimesNewRoman" w:eastAsia="Times New Roman" w:hAnsi="TimesNewRoman" w:cs="TimesNewRoman"/>
                <w:noProof/>
                <w:sz w:val="18"/>
                <w:szCs w:val="22"/>
                <w:lang w:eastAsia="it-IT"/>
              </w:rPr>
            </w:pPr>
          </w:p>
        </w:tc>
      </w:tr>
      <w:tr w:rsidR="006A52C8" w:rsidTr="00361C24">
        <w:trPr>
          <w:trHeight w:val="668"/>
        </w:trPr>
        <w:tc>
          <w:tcPr>
            <w:tcW w:w="2125" w:type="dxa"/>
          </w:tcPr>
          <w:p w:rsidR="006A52C8" w:rsidRDefault="006A52C8" w:rsidP="00361C24">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850-950 MHz</w:t>
            </w:r>
          </w:p>
          <w:p w:rsidR="006A52C8" w:rsidRDefault="006A52C8" w:rsidP="00361C24">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2.4-5.8 GHz</w:t>
            </w:r>
          </w:p>
        </w:tc>
        <w:tc>
          <w:tcPr>
            <w:tcW w:w="2126" w:type="dxa"/>
          </w:tcPr>
          <w:p w:rsidR="006A52C8" w:rsidRDefault="00361C24" w:rsidP="006A52C8">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Costi elevati</w:t>
            </w:r>
          </w:p>
          <w:p w:rsidR="00361C24" w:rsidRDefault="00361C24" w:rsidP="006A52C8">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Alta velocità di lettura</w:t>
            </w:r>
          </w:p>
          <w:p w:rsidR="00361C24" w:rsidRPr="006A52C8" w:rsidRDefault="00361C24" w:rsidP="00361C24">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Lettura ad alto raggio</w:t>
            </w:r>
          </w:p>
        </w:tc>
        <w:tc>
          <w:tcPr>
            <w:tcW w:w="2126" w:type="dxa"/>
          </w:tcPr>
          <w:p w:rsidR="006A52C8" w:rsidRDefault="00361C24" w:rsidP="00361C24">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Monitoraggio veicoli</w:t>
            </w:r>
          </w:p>
          <w:p w:rsidR="00361C24" w:rsidRDefault="00361C24" w:rsidP="00361C24">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Tracciamento veicoli</w:t>
            </w:r>
          </w:p>
          <w:p w:rsidR="00361C24" w:rsidRPr="00361C24" w:rsidRDefault="00361C24" w:rsidP="00361C24">
            <w:pPr>
              <w:autoSpaceDE w:val="0"/>
              <w:autoSpaceDN w:val="0"/>
              <w:adjustRightInd w:val="0"/>
              <w:spacing w:line="312" w:lineRule="auto"/>
              <w:rPr>
                <w:rFonts w:ascii="TimesNewRoman" w:eastAsia="Times New Roman" w:hAnsi="TimesNewRoman" w:cs="TimesNewRoman"/>
                <w:noProof/>
                <w:sz w:val="18"/>
                <w:szCs w:val="22"/>
                <w:lang w:eastAsia="it-IT"/>
              </w:rPr>
            </w:pPr>
            <w:r>
              <w:rPr>
                <w:rFonts w:ascii="TimesNewRoman" w:eastAsia="Times New Roman" w:hAnsi="TimesNewRoman" w:cs="TimesNewRoman"/>
                <w:noProof/>
                <w:sz w:val="18"/>
                <w:szCs w:val="22"/>
                <w:lang w:eastAsia="it-IT"/>
              </w:rPr>
              <w:t>Monitoraggio container</w:t>
            </w:r>
          </w:p>
        </w:tc>
      </w:tr>
    </w:tbl>
    <w:p w:rsidR="00735D40" w:rsidRDefault="00735D4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13655" w:rsidRDefault="00361C24"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 campi di utilizzo dei dispositivi RFID possono essere classificati in 4 categorie:</w:t>
      </w:r>
    </w:p>
    <w:p w:rsidR="00361C24" w:rsidRDefault="00361C24" w:rsidP="00022EA1">
      <w:pPr>
        <w:pStyle w:val="Paragrafoelenco"/>
        <w:numPr>
          <w:ilvl w:val="0"/>
          <w:numId w:val="1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EAS (Electronic Article Surveillance): sono dei sistemi usati per percepire la presenza o l’assenza di un oggetto </w:t>
      </w:r>
      <w:r w:rsidR="004330DF">
        <w:rPr>
          <w:rFonts w:ascii="TimesNewRoman" w:eastAsia="Times New Roman" w:hAnsi="TimesNewRoman" w:cs="TimesNewRoman"/>
          <w:noProof/>
          <w:sz w:val="22"/>
          <w:szCs w:val="22"/>
          <w:lang w:eastAsia="it-IT"/>
        </w:rPr>
        <w:t>e vengono usati principalmenti per sistemi di anti taccheggio.</w:t>
      </w:r>
    </w:p>
    <w:p w:rsidR="004330DF" w:rsidRDefault="004330DF" w:rsidP="00022EA1">
      <w:pPr>
        <w:pStyle w:val="Paragrafoelenco"/>
        <w:numPr>
          <w:ilvl w:val="0"/>
          <w:numId w:val="1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Portable Data Capture: vengono usati in combinazione con lettori, sensori e microprocessori e possono registrare per esempio variazioni di temperatura o eventi sismici.</w:t>
      </w:r>
    </w:p>
    <w:p w:rsidR="004330DF" w:rsidRDefault="004330DF" w:rsidP="00022EA1">
      <w:pPr>
        <w:pStyle w:val="Paragrafoelenco"/>
        <w:numPr>
          <w:ilvl w:val="0"/>
          <w:numId w:val="1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Networked Systems: caratterizzati da dei lettori fissi usati per tracciare il movimento di oggetti dotati di un tag.</w:t>
      </w:r>
    </w:p>
    <w:p w:rsidR="004330DF" w:rsidRPr="00361C24" w:rsidRDefault="00B21F1D" w:rsidP="00022EA1">
      <w:pPr>
        <w:pStyle w:val="Paragrafoelenco"/>
        <w:numPr>
          <w:ilvl w:val="0"/>
          <w:numId w:val="1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Positioning Systems: danno un supporto alla navigazione a veicoli e persone dotati di un tag.</w:t>
      </w:r>
    </w:p>
    <w:p w:rsidR="00DD3420" w:rsidRDefault="00DD342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1F1D" w:rsidRDefault="00B21F1D"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 principali vantaggi nell’utilizzo dei sistemi RFID sono </w:t>
      </w:r>
      <w:r w:rsidR="00FE032B">
        <w:rPr>
          <w:rFonts w:ascii="TimesNewRoman" w:eastAsia="Times New Roman" w:hAnsi="TimesNewRoman" w:cs="TimesNewRoman"/>
          <w:noProof/>
          <w:sz w:val="22"/>
          <w:szCs w:val="22"/>
          <w:lang w:eastAsia="it-IT"/>
        </w:rPr>
        <w:t>l’assenza</w:t>
      </w:r>
      <w:r>
        <w:rPr>
          <w:rFonts w:ascii="TimesNewRoman" w:eastAsia="Times New Roman" w:hAnsi="TimesNewRoman" w:cs="TimesNewRoman"/>
          <w:noProof/>
          <w:sz w:val="22"/>
          <w:szCs w:val="22"/>
          <w:lang w:eastAsia="it-IT"/>
        </w:rPr>
        <w:t xml:space="preserve"> di contatto</w:t>
      </w:r>
      <w:r w:rsidR="00FE032B">
        <w:rPr>
          <w:rFonts w:ascii="TimesNewRoman" w:eastAsia="Times New Roman" w:hAnsi="TimesNewRoman" w:cs="TimesNewRoman"/>
          <w:noProof/>
          <w:sz w:val="22"/>
          <w:szCs w:val="22"/>
          <w:lang w:eastAsia="it-IT"/>
        </w:rPr>
        <w:t xml:space="preserve"> tra tag e lettore</w:t>
      </w:r>
      <w:r>
        <w:rPr>
          <w:rFonts w:ascii="TimesNewRoman" w:eastAsia="Times New Roman" w:hAnsi="TimesNewRoman" w:cs="TimesNewRoman"/>
          <w:noProof/>
          <w:sz w:val="22"/>
          <w:szCs w:val="22"/>
          <w:lang w:eastAsia="it-IT"/>
        </w:rPr>
        <w:t xml:space="preserve"> e la non n</w:t>
      </w:r>
      <w:r w:rsidR="00FE032B">
        <w:rPr>
          <w:rFonts w:ascii="TimesNewRoman" w:eastAsia="Times New Roman" w:hAnsi="TimesNewRoman" w:cs="TimesNewRoman"/>
          <w:noProof/>
          <w:sz w:val="22"/>
          <w:szCs w:val="22"/>
          <w:lang w:eastAsia="it-IT"/>
        </w:rPr>
        <w:t>ecessarietà di una linea visiva: tali caratteristiche permettono a questa</w:t>
      </w:r>
      <w:r>
        <w:rPr>
          <w:rFonts w:ascii="TimesNewRoman" w:eastAsia="Times New Roman" w:hAnsi="TimesNewRoman" w:cs="TimesNewRoman"/>
          <w:noProof/>
          <w:sz w:val="22"/>
          <w:szCs w:val="22"/>
          <w:lang w:eastAsia="it-IT"/>
        </w:rPr>
        <w:t xml:space="preserve"> tecnologia </w:t>
      </w:r>
      <w:r w:rsidR="00FE032B">
        <w:rPr>
          <w:rFonts w:ascii="TimesNewRoman" w:eastAsia="Times New Roman" w:hAnsi="TimesNewRoman" w:cs="TimesNewRoman"/>
          <w:noProof/>
          <w:sz w:val="22"/>
          <w:szCs w:val="22"/>
          <w:lang w:eastAsia="it-IT"/>
        </w:rPr>
        <w:t xml:space="preserve">di essere utilizzata </w:t>
      </w:r>
      <w:r>
        <w:rPr>
          <w:rFonts w:ascii="TimesNewRoman" w:eastAsia="Times New Roman" w:hAnsi="TimesNewRoman" w:cs="TimesNewRoman"/>
          <w:noProof/>
          <w:sz w:val="22"/>
          <w:szCs w:val="22"/>
          <w:lang w:eastAsia="it-IT"/>
        </w:rPr>
        <w:t>anche in condizioni difficili</w:t>
      </w:r>
      <w:r w:rsidR="00FE032B">
        <w:rPr>
          <w:rFonts w:ascii="TimesNewRoman" w:eastAsia="Times New Roman" w:hAnsi="TimesNewRoman" w:cs="TimesNewRoman"/>
          <w:noProof/>
          <w:sz w:val="22"/>
          <w:szCs w:val="22"/>
          <w:lang w:eastAsia="it-IT"/>
        </w:rPr>
        <w:t>, quali pioggi, neve e elevate distanze</w:t>
      </w:r>
      <w:r>
        <w:rPr>
          <w:rFonts w:ascii="TimesNewRoman" w:eastAsia="Times New Roman" w:hAnsi="TimesNewRoman" w:cs="TimesNewRoman"/>
          <w:noProof/>
          <w:sz w:val="22"/>
          <w:szCs w:val="22"/>
          <w:lang w:eastAsia="it-IT"/>
        </w:rPr>
        <w:t xml:space="preserve">. Inoltre il basso tempo di risposta di circa 100ms permette a un lettore </w:t>
      </w:r>
      <w:r>
        <w:rPr>
          <w:rFonts w:ascii="TimesNewRoman" w:eastAsia="Times New Roman" w:hAnsi="TimesNewRoman" w:cs="TimesNewRoman"/>
          <w:noProof/>
          <w:sz w:val="22"/>
          <w:szCs w:val="22"/>
          <w:lang w:eastAsia="it-IT"/>
        </w:rPr>
        <w:lastRenderedPageBreak/>
        <w:t>RFID di leggere instantaneamente molti tags, al tal punto da rendere la lettura virtualmente simultanea.</w:t>
      </w:r>
    </w:p>
    <w:p w:rsidR="007B0C01" w:rsidRDefault="007B0C01"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B0C01" w:rsidRPr="007C4DC5" w:rsidRDefault="007B0C01" w:rsidP="007B0C01">
      <w:pPr>
        <w:autoSpaceDE w:val="0"/>
        <w:autoSpaceDN w:val="0"/>
        <w:adjustRightInd w:val="0"/>
        <w:spacing w:line="312" w:lineRule="auto"/>
        <w:jc w:val="both"/>
        <w:rPr>
          <w:rFonts w:ascii="TimesNewRoman" w:eastAsia="Times New Roman" w:hAnsi="TimesNewRoman" w:cs="TimesNewRoman"/>
          <w:b/>
          <w:noProof/>
          <w:sz w:val="26"/>
          <w:szCs w:val="26"/>
          <w:lang w:eastAsia="it-IT"/>
        </w:rPr>
      </w:pPr>
      <w:r w:rsidRPr="007C4DC5">
        <w:rPr>
          <w:rFonts w:ascii="TimesNewRoman" w:eastAsia="Times New Roman" w:hAnsi="TimesNewRoman" w:cs="TimesNewRoman"/>
          <w:b/>
          <w:noProof/>
          <w:sz w:val="26"/>
          <w:szCs w:val="26"/>
          <w:lang w:eastAsia="it-IT"/>
        </w:rPr>
        <w:t>1.1.3 Zigbee</w:t>
      </w:r>
    </w:p>
    <w:p w:rsidR="007B0C01" w:rsidRDefault="007B0C01"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94320" w:rsidRDefault="00594320"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E’</w:t>
      </w:r>
      <w:r w:rsidR="007B0C01">
        <w:rPr>
          <w:rFonts w:ascii="TimesNewRoman" w:eastAsia="Times New Roman" w:hAnsi="TimesNewRoman" w:cs="TimesNewRoman"/>
          <w:noProof/>
          <w:sz w:val="22"/>
          <w:szCs w:val="22"/>
          <w:lang w:eastAsia="it-IT"/>
        </w:rPr>
        <w:t xml:space="preserve"> uno dei principali standard di comunicazione per </w:t>
      </w:r>
      <w:r>
        <w:rPr>
          <w:rFonts w:ascii="TimesNewRoman" w:eastAsia="Times New Roman" w:hAnsi="TimesNewRoman" w:cs="TimesNewRoman"/>
          <w:noProof/>
          <w:sz w:val="22"/>
          <w:szCs w:val="22"/>
          <w:lang w:eastAsia="it-IT"/>
        </w:rPr>
        <w:t xml:space="preserve">le WSN (Wireless Sensor Network), e  definisce le specifiche per le WPAN </w:t>
      </w:r>
      <w:r w:rsidR="007B0C01">
        <w:rPr>
          <w:rFonts w:ascii="TimesNewRoman" w:eastAsia="Times New Roman" w:hAnsi="TimesNewRoman" w:cs="TimesNewRoman"/>
          <w:noProof/>
          <w:sz w:val="22"/>
          <w:szCs w:val="22"/>
          <w:lang w:eastAsia="it-IT"/>
        </w:rPr>
        <w:t xml:space="preserve"> che richied</w:t>
      </w:r>
      <w:r>
        <w:rPr>
          <w:rFonts w:ascii="TimesNewRoman" w:eastAsia="Times New Roman" w:hAnsi="TimesNewRoman" w:cs="TimesNewRoman"/>
          <w:noProof/>
          <w:sz w:val="22"/>
          <w:szCs w:val="22"/>
          <w:lang w:eastAsia="it-IT"/>
        </w:rPr>
        <w:t>o</w:t>
      </w:r>
      <w:r w:rsidR="007B0C01">
        <w:rPr>
          <w:rFonts w:ascii="TimesNewRoman" w:eastAsia="Times New Roman" w:hAnsi="TimesNewRoman" w:cs="TimesNewRoman"/>
          <w:noProof/>
          <w:sz w:val="22"/>
          <w:szCs w:val="22"/>
          <w:lang w:eastAsia="it-IT"/>
        </w:rPr>
        <w:t xml:space="preserve">no un basso transfer rate </w:t>
      </w:r>
      <w:r>
        <w:rPr>
          <w:rFonts w:ascii="TimesNewRoman" w:eastAsia="Times New Roman" w:hAnsi="TimesNewRoman" w:cs="TimesNewRoman"/>
          <w:noProof/>
          <w:sz w:val="22"/>
          <w:szCs w:val="22"/>
          <w:lang w:eastAsia="it-IT"/>
        </w:rPr>
        <w:t>(LR-WPAN)</w:t>
      </w:r>
      <w:r w:rsidR="007B0C01">
        <w:rPr>
          <w:rFonts w:ascii="TimesNewRoman" w:eastAsia="Times New Roman" w:hAnsi="TimesNewRoman" w:cs="TimesNewRoman"/>
          <w:noProof/>
          <w:sz w:val="22"/>
          <w:szCs w:val="22"/>
          <w:lang w:eastAsia="it-IT"/>
        </w:rPr>
        <w:t xml:space="preserve">. </w:t>
      </w:r>
    </w:p>
    <w:p w:rsidR="00594320" w:rsidRDefault="001A5D64"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Basato sullo standard IEEE802.15.4, il quale definisce il livello fisico e MAC, Zigbee definisce il livello di rete e applicativo di una LR-WPAN.</w:t>
      </w:r>
    </w:p>
    <w:p w:rsidR="001A5D64" w:rsidRDefault="001A5D64"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Un grande vantaggio nell’uso di questo standard è il ridotto consumo energetico, infatti nella maggior parte dei casi usa 1mW o meno.</w:t>
      </w:r>
    </w:p>
    <w:p w:rsidR="007B0C01" w:rsidRDefault="001A5D64"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Fornisce, tuttavia, una portata in esterno di 150m grazie alla tecnologia Direct Sequenze Spread Spectrum (DSSS).</w:t>
      </w:r>
    </w:p>
    <w:p w:rsidR="00735E8B" w:rsidRDefault="00735E8B"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Pr="00735E8B" w:rsidRDefault="00735E8B" w:rsidP="007B0C01">
      <w:pPr>
        <w:autoSpaceDE w:val="0"/>
        <w:autoSpaceDN w:val="0"/>
        <w:adjustRightInd w:val="0"/>
        <w:spacing w:line="312" w:lineRule="auto"/>
        <w:jc w:val="both"/>
        <w:rPr>
          <w:rFonts w:ascii="TimesNewRoman" w:eastAsia="Times New Roman" w:hAnsi="TimesNewRoman" w:cs="TimesNewRoman"/>
          <w:b/>
          <w:noProof/>
          <w:lang w:eastAsia="it-IT"/>
        </w:rPr>
      </w:pPr>
      <w:r w:rsidRPr="00735E8B">
        <w:rPr>
          <w:rFonts w:ascii="TimesNewRoman" w:eastAsia="Times New Roman" w:hAnsi="TimesNewRoman" w:cs="TimesNewRoman"/>
          <w:b/>
          <w:noProof/>
          <w:lang w:eastAsia="it-IT"/>
        </w:rPr>
        <w:t>Architettura</w:t>
      </w:r>
    </w:p>
    <w:p w:rsidR="00735E8B" w:rsidRDefault="00735E8B"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Le caratteristiche di trasmissione sono:</w:t>
      </w:r>
    </w:p>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tbl>
      <w:tblPr>
        <w:tblStyle w:val="Grigliatabella"/>
        <w:tblW w:w="0" w:type="auto"/>
        <w:jc w:val="center"/>
        <w:tblLook w:val="04A0" w:firstRow="1" w:lastRow="0" w:firstColumn="1" w:lastColumn="0" w:noHBand="0" w:noVBand="1"/>
      </w:tblPr>
      <w:tblGrid>
        <w:gridCol w:w="1594"/>
        <w:gridCol w:w="1594"/>
        <w:gridCol w:w="1594"/>
        <w:gridCol w:w="1595"/>
      </w:tblGrid>
      <w:tr w:rsidR="00316932" w:rsidTr="00316932">
        <w:trPr>
          <w:jc w:val="center"/>
        </w:trPr>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tc>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865Mhz</w:t>
            </w:r>
          </w:p>
        </w:tc>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915Mhz</w:t>
            </w:r>
          </w:p>
        </w:tc>
        <w:tc>
          <w:tcPr>
            <w:tcW w:w="1595"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2450Mhz</w:t>
            </w:r>
          </w:p>
        </w:tc>
      </w:tr>
      <w:tr w:rsidR="00316932" w:rsidTr="00316932">
        <w:trPr>
          <w:jc w:val="center"/>
        </w:trPr>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Channels</w:t>
            </w:r>
          </w:p>
        </w:tc>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1</w:t>
            </w:r>
          </w:p>
        </w:tc>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10</w:t>
            </w:r>
          </w:p>
        </w:tc>
        <w:tc>
          <w:tcPr>
            <w:tcW w:w="1595"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16</w:t>
            </w:r>
          </w:p>
        </w:tc>
      </w:tr>
      <w:tr w:rsidR="00316932" w:rsidTr="00316932">
        <w:trPr>
          <w:jc w:val="center"/>
        </w:trPr>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Data Rate</w:t>
            </w:r>
          </w:p>
        </w:tc>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20Kbps</w:t>
            </w:r>
          </w:p>
        </w:tc>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40Kbps</w:t>
            </w:r>
          </w:p>
        </w:tc>
        <w:tc>
          <w:tcPr>
            <w:tcW w:w="1595"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250Kbps</w:t>
            </w:r>
          </w:p>
        </w:tc>
      </w:tr>
      <w:tr w:rsidR="00316932" w:rsidTr="00316932">
        <w:trPr>
          <w:jc w:val="center"/>
        </w:trPr>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Applicability</w:t>
            </w:r>
          </w:p>
        </w:tc>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Europe</w:t>
            </w:r>
          </w:p>
        </w:tc>
        <w:tc>
          <w:tcPr>
            <w:tcW w:w="1594"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USA</w:t>
            </w:r>
          </w:p>
        </w:tc>
        <w:tc>
          <w:tcPr>
            <w:tcW w:w="1595" w:type="dxa"/>
          </w:tcPr>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World</w:t>
            </w:r>
          </w:p>
        </w:tc>
      </w:tr>
    </w:tbl>
    <w:p w:rsidR="00316932" w:rsidRDefault="00316932"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428DA" w:rsidRDefault="00D428DA"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 xml:space="preserve">Poiché </w:t>
      </w:r>
      <w:r w:rsidR="00316932">
        <w:rPr>
          <w:rFonts w:ascii="TimesNewRoman" w:eastAsia="Times New Roman" w:hAnsi="TimesNewRoman" w:cs="TimesNewRoman"/>
          <w:noProof/>
          <w:sz w:val="22"/>
          <w:szCs w:val="22"/>
          <w:lang w:eastAsia="it-IT"/>
        </w:rPr>
        <w:t>le banda a cui opera</w:t>
      </w:r>
      <w:r>
        <w:rPr>
          <w:rFonts w:ascii="TimesNewRoman" w:eastAsia="Times New Roman" w:hAnsi="TimesNewRoman" w:cs="TimesNewRoman"/>
          <w:noProof/>
          <w:sz w:val="22"/>
          <w:szCs w:val="22"/>
          <w:lang w:eastAsia="it-IT"/>
        </w:rPr>
        <w:t xml:space="preserve"> sono diverse da quelle usate dalle comuni tecnologie wireless, quali WiFi e Bluetooth, viene garantita la assenza di interferenze con le altre Wireless Network.</w:t>
      </w:r>
    </w:p>
    <w:p w:rsidR="00735E8B" w:rsidRDefault="00735E8B"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Default="00735E8B"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600D2F" w:rsidRDefault="00600D2F"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600D2F" w:rsidRDefault="00B32398"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 componenti di una rete basata su ZigBee sono:</w:t>
      </w:r>
    </w:p>
    <w:p w:rsidR="00B32398" w:rsidRDefault="00B32398"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32398" w:rsidRDefault="00B32398" w:rsidP="00022EA1">
      <w:pPr>
        <w:pStyle w:val="Paragrafoelenco"/>
        <w:numPr>
          <w:ilvl w:val="0"/>
          <w:numId w:val="14"/>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Physical Device: si hanno due tipo di physical devices</w:t>
      </w:r>
      <w:r w:rsidR="00871F4D">
        <w:rPr>
          <w:rFonts w:ascii="TimesNewRoman" w:eastAsia="Times New Roman" w:hAnsi="TimesNewRoman" w:cs="TimesNewRoman"/>
          <w:noProof/>
          <w:sz w:val="22"/>
          <w:szCs w:val="22"/>
          <w:lang w:eastAsia="it-IT"/>
        </w:rPr>
        <w:t>:</w:t>
      </w:r>
    </w:p>
    <w:p w:rsidR="00871F4D" w:rsidRDefault="00B32398" w:rsidP="00022EA1">
      <w:pPr>
        <w:pStyle w:val="Paragrafoelenco"/>
        <w:numPr>
          <w:ilvl w:val="0"/>
          <w:numId w:val="15"/>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  Full Function Devices (FFD): gestiscono tutte le operazioni, tra cui i meccanismi di routing, di sensoristica e di controllo, e vengono alimentati costantemente. </w:t>
      </w:r>
    </w:p>
    <w:p w:rsidR="00B32398" w:rsidRDefault="00871F4D" w:rsidP="00022EA1">
      <w:pPr>
        <w:pStyle w:val="Paragrafoelenco"/>
        <w:numPr>
          <w:ilvl w:val="0"/>
          <w:numId w:val="15"/>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Reduced Function Devices (RFD):</w:t>
      </w:r>
      <w:r w:rsidR="00B32398">
        <w:rPr>
          <w:rFonts w:ascii="TimesNewRoman" w:eastAsia="Times New Roman" w:hAnsi="TimesNewRoman" w:cs="TimesNewRoman"/>
          <w:noProof/>
          <w:sz w:val="22"/>
          <w:szCs w:val="22"/>
          <w:lang w:eastAsia="it-IT"/>
        </w:rPr>
        <w:t xml:space="preserve"> sono degli end device come ad esempio sensori o attuatori, </w:t>
      </w:r>
      <w:r>
        <w:rPr>
          <w:rFonts w:ascii="TimesNewRoman" w:eastAsia="Times New Roman" w:hAnsi="TimesNewRoman" w:cs="TimesNewRoman"/>
          <w:noProof/>
          <w:sz w:val="22"/>
          <w:szCs w:val="22"/>
          <w:lang w:eastAsia="it-IT"/>
        </w:rPr>
        <w:t>ed</w:t>
      </w:r>
      <w:r w:rsidR="00B32398">
        <w:rPr>
          <w:rFonts w:ascii="TimesNewRoman" w:eastAsia="Times New Roman" w:hAnsi="TimesNewRoman" w:cs="TimesNewRoman"/>
          <w:noProof/>
          <w:sz w:val="22"/>
          <w:szCs w:val="22"/>
          <w:lang w:eastAsia="it-IT"/>
        </w:rPr>
        <w:t xml:space="preserve"> eseguono solo delle operazioni limitate, tra le quali misurazione temperatura, controllo luminosità e controllo di dispositivi esterni. Essi non gestiscono il routing e sono associati a dei FFD.</w:t>
      </w:r>
    </w:p>
    <w:p w:rsidR="00B32398" w:rsidRDefault="00B32398" w:rsidP="00B32398">
      <w:pPr>
        <w:pStyle w:val="Paragrafoelenco"/>
        <w:autoSpaceDE w:val="0"/>
        <w:autoSpaceDN w:val="0"/>
        <w:adjustRightInd w:val="0"/>
        <w:spacing w:line="312" w:lineRule="auto"/>
        <w:jc w:val="both"/>
        <w:rPr>
          <w:rFonts w:ascii="TimesNewRoman" w:eastAsia="Times New Roman" w:hAnsi="TimesNewRoman" w:cs="TimesNewRoman"/>
          <w:noProof/>
          <w:sz w:val="22"/>
          <w:szCs w:val="22"/>
          <w:lang w:eastAsia="it-IT"/>
        </w:rPr>
      </w:pPr>
    </w:p>
    <w:p w:rsidR="00871F4D" w:rsidRDefault="00871F4D" w:rsidP="00B32398">
      <w:pPr>
        <w:pStyle w:val="Paragrafoelenco"/>
        <w:autoSpaceDE w:val="0"/>
        <w:autoSpaceDN w:val="0"/>
        <w:adjustRightInd w:val="0"/>
        <w:spacing w:line="312" w:lineRule="auto"/>
        <w:jc w:val="both"/>
        <w:rPr>
          <w:rFonts w:ascii="TimesNewRoman" w:eastAsia="Times New Roman" w:hAnsi="TimesNewRoman" w:cs="TimesNewRoman"/>
          <w:noProof/>
          <w:sz w:val="22"/>
          <w:szCs w:val="22"/>
          <w:lang w:eastAsia="it-IT"/>
        </w:rPr>
      </w:pPr>
    </w:p>
    <w:p w:rsidR="00B32398" w:rsidRDefault="00B32398" w:rsidP="00022EA1">
      <w:pPr>
        <w:pStyle w:val="Paragrafoelenco"/>
        <w:numPr>
          <w:ilvl w:val="0"/>
          <w:numId w:val="14"/>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Logical Device: </w:t>
      </w:r>
      <w:r w:rsidR="00871F4D">
        <w:rPr>
          <w:rFonts w:ascii="TimesNewRoman" w:eastAsia="Times New Roman" w:hAnsi="TimesNewRoman" w:cs="TimesNewRoman"/>
          <w:noProof/>
          <w:sz w:val="22"/>
          <w:szCs w:val="22"/>
          <w:lang w:eastAsia="it-IT"/>
        </w:rPr>
        <w:t>vengono divisi in tre categorie:</w:t>
      </w:r>
    </w:p>
    <w:p w:rsidR="00871F4D" w:rsidRDefault="00871F4D" w:rsidP="00022EA1">
      <w:pPr>
        <w:pStyle w:val="Paragrafoelenco"/>
        <w:numPr>
          <w:ilvl w:val="0"/>
          <w:numId w:val="16"/>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Coordinator: crea e gestisce l’albero della rete scegliendo parametri tra i quali frequenza del canale e network identifier, e può anche conservare informazioni di sicurezza.</w:t>
      </w:r>
    </w:p>
    <w:p w:rsidR="00871F4D" w:rsidRDefault="00871F4D" w:rsidP="00022EA1">
      <w:pPr>
        <w:pStyle w:val="Paragrafoelenco"/>
        <w:numPr>
          <w:ilvl w:val="0"/>
          <w:numId w:val="16"/>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Router: è un nodo intermediario, permette lo scambio dati tra tutti i dispositivi e può anche estendere la rete.</w:t>
      </w:r>
    </w:p>
    <w:p w:rsidR="000E55FF" w:rsidRDefault="00871F4D" w:rsidP="00022EA1">
      <w:pPr>
        <w:pStyle w:val="Paragrafoelenco"/>
        <w:numPr>
          <w:ilvl w:val="0"/>
          <w:numId w:val="16"/>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End Devices: possono essere a bassa potenza e alimentati a batteria. Raccolgono varie informazioni dai vari sensori e attuatori, possono comunicare con il Coordinator e i Router ma  non possono scambiare dati con gli altri dispositivi. La loro operatività, inoltre, a differenza degli altri due dispositivi, non è richiesta full time.</w:t>
      </w:r>
    </w:p>
    <w:p w:rsidR="000E55FF" w:rsidRDefault="000E55FF" w:rsidP="000E55FF">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0E55FF" w:rsidRPr="000E55FF" w:rsidRDefault="000E55FF" w:rsidP="000E55FF">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871F4D" w:rsidRPr="00B32398" w:rsidRDefault="000E55FF" w:rsidP="000E55FF">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14:anchorId="78849B23" wp14:editId="12409244">
            <wp:extent cx="2076450" cy="181626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6450" cy="1816268"/>
                    </a:xfrm>
                    <a:prstGeom prst="rect">
                      <a:avLst/>
                    </a:prstGeom>
                    <a:noFill/>
                    <a:ln>
                      <a:noFill/>
                    </a:ln>
                  </pic:spPr>
                </pic:pic>
              </a:graphicData>
            </a:graphic>
          </wp:inline>
        </w:drawing>
      </w:r>
    </w:p>
    <w:p w:rsidR="000E55FF" w:rsidRDefault="000E55FF" w:rsidP="000E55FF">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1.7</w:t>
      </w:r>
      <w:r w:rsidRPr="00AA7D14">
        <w:rPr>
          <w:b/>
          <w:sz w:val="20"/>
          <w:szCs w:val="20"/>
        </w:rPr>
        <w:t>:</w:t>
      </w:r>
      <w:r>
        <w:rPr>
          <w:b/>
          <w:sz w:val="20"/>
          <w:szCs w:val="20"/>
        </w:rPr>
        <w:t xml:space="preserve"> </w:t>
      </w:r>
      <w:proofErr w:type="spellStart"/>
      <w:r>
        <w:rPr>
          <w:sz w:val="20"/>
          <w:szCs w:val="20"/>
        </w:rPr>
        <w:t>Zigbee</w:t>
      </w:r>
      <w:proofErr w:type="spellEnd"/>
      <w:r>
        <w:rPr>
          <w:sz w:val="20"/>
          <w:szCs w:val="20"/>
        </w:rPr>
        <w:t xml:space="preserve"> Network</w:t>
      </w:r>
    </w:p>
    <w:p w:rsidR="00316932" w:rsidRPr="00BC27DE" w:rsidRDefault="00316932" w:rsidP="000E55FF">
      <w:pPr>
        <w:autoSpaceDE w:val="0"/>
        <w:autoSpaceDN w:val="0"/>
        <w:adjustRightInd w:val="0"/>
        <w:spacing w:line="312" w:lineRule="auto"/>
        <w:jc w:val="center"/>
        <w:rPr>
          <w:sz w:val="20"/>
          <w:szCs w:val="20"/>
        </w:rPr>
      </w:pPr>
    </w:p>
    <w:p w:rsidR="00D428DA" w:rsidRDefault="00D428DA" w:rsidP="007B0C0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428DA" w:rsidRDefault="000E55FF" w:rsidP="00022EA1">
      <w:pPr>
        <w:pStyle w:val="Paragrafoelenco"/>
        <w:numPr>
          <w:ilvl w:val="0"/>
          <w:numId w:val="17"/>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Access Modes: possono essere di due tipi:</w:t>
      </w:r>
    </w:p>
    <w:p w:rsidR="000E55FF" w:rsidRDefault="000E55FF" w:rsidP="00022EA1">
      <w:pPr>
        <w:pStyle w:val="Paragrafoelenco"/>
        <w:numPr>
          <w:ilvl w:val="0"/>
          <w:numId w:val="1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Beacon: ogni nodo della rete puà inviare dati quando il canale non è occupato.</w:t>
      </w:r>
    </w:p>
    <w:p w:rsidR="000E55FF" w:rsidRDefault="000E55FF" w:rsidP="00022EA1">
      <w:pPr>
        <w:pStyle w:val="Paragrafoelenco"/>
        <w:numPr>
          <w:ilvl w:val="0"/>
          <w:numId w:val="1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Non-beacon: ogni nodo può trasmettere  solo in certi intervalli di tempo che vengono gestiti dal Coordinator.</w:t>
      </w:r>
    </w:p>
    <w:p w:rsidR="00735E8B" w:rsidRDefault="00735E8B" w:rsidP="00B030A6">
      <w:pPr>
        <w:pStyle w:val="Paragrafoelenco"/>
        <w:autoSpaceDE w:val="0"/>
        <w:autoSpaceDN w:val="0"/>
        <w:adjustRightInd w:val="0"/>
        <w:spacing w:line="312" w:lineRule="auto"/>
        <w:ind w:left="1440"/>
        <w:jc w:val="both"/>
        <w:rPr>
          <w:rFonts w:ascii="TimesNewRoman" w:eastAsia="Times New Roman" w:hAnsi="TimesNewRoman" w:cs="TimesNewRoman"/>
          <w:noProof/>
          <w:sz w:val="22"/>
          <w:szCs w:val="22"/>
          <w:lang w:eastAsia="it-IT"/>
        </w:rPr>
      </w:pPr>
    </w:p>
    <w:p w:rsidR="00B030A6" w:rsidRPr="000E55FF" w:rsidRDefault="00B030A6" w:rsidP="00B030A6">
      <w:pPr>
        <w:pStyle w:val="Paragrafoelenco"/>
        <w:autoSpaceDE w:val="0"/>
        <w:autoSpaceDN w:val="0"/>
        <w:adjustRightInd w:val="0"/>
        <w:spacing w:line="312" w:lineRule="auto"/>
        <w:ind w:left="1440"/>
        <w:jc w:val="both"/>
        <w:rPr>
          <w:rFonts w:ascii="TimesNewRoman" w:eastAsia="Times New Roman" w:hAnsi="TimesNewRoman" w:cs="TimesNewRoman"/>
          <w:noProof/>
          <w:sz w:val="22"/>
          <w:szCs w:val="22"/>
          <w:lang w:eastAsia="it-IT"/>
        </w:rPr>
      </w:pPr>
    </w:p>
    <w:p w:rsidR="007B0C01" w:rsidRPr="00735E8B" w:rsidRDefault="00735E8B" w:rsidP="001D474C">
      <w:pPr>
        <w:autoSpaceDE w:val="0"/>
        <w:autoSpaceDN w:val="0"/>
        <w:adjustRightInd w:val="0"/>
        <w:spacing w:line="312" w:lineRule="auto"/>
        <w:jc w:val="both"/>
        <w:rPr>
          <w:rFonts w:ascii="TimesNewRoman" w:eastAsia="Times New Roman" w:hAnsi="TimesNewRoman" w:cs="TimesNewRoman"/>
          <w:b/>
          <w:noProof/>
          <w:lang w:eastAsia="it-IT"/>
        </w:rPr>
      </w:pPr>
      <w:r w:rsidRPr="00735E8B">
        <w:rPr>
          <w:rFonts w:ascii="TimesNewRoman" w:eastAsia="Times New Roman" w:hAnsi="TimesNewRoman" w:cs="TimesNewRoman"/>
          <w:b/>
          <w:noProof/>
          <w:lang w:eastAsia="it-IT"/>
        </w:rPr>
        <w:lastRenderedPageBreak/>
        <w:t>Topologie</w:t>
      </w:r>
    </w:p>
    <w:p w:rsidR="00735E8B" w:rsidRDefault="00735E8B"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0E55FF" w:rsidRDefault="000E55FF"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Nelle reti basate su Zigbee si hanno tre possibili topologie:</w:t>
      </w:r>
    </w:p>
    <w:p w:rsidR="00297F47" w:rsidRDefault="000E55FF" w:rsidP="00022EA1">
      <w:pPr>
        <w:pStyle w:val="Paragrafoelenco"/>
        <w:numPr>
          <w:ilvl w:val="0"/>
          <w:numId w:val="19"/>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Star: consiste in un coordinator e un certo numero di dispositivi. Si ha un modello master-slave, il coordinator</w:t>
      </w:r>
      <w:r w:rsidR="00297F47">
        <w:rPr>
          <w:rFonts w:ascii="TimesNewRoman" w:eastAsia="Times New Roman" w:hAnsi="TimesNewRoman" w:cs="TimesNewRoman"/>
          <w:noProof/>
          <w:sz w:val="22"/>
          <w:szCs w:val="22"/>
          <w:lang w:eastAsia="it-IT"/>
        </w:rPr>
        <w:t xml:space="preserve">, cioè un FFD, </w:t>
      </w:r>
      <w:r>
        <w:rPr>
          <w:rFonts w:ascii="TimesNewRoman" w:eastAsia="Times New Roman" w:hAnsi="TimesNewRoman" w:cs="TimesNewRoman"/>
          <w:noProof/>
          <w:sz w:val="22"/>
          <w:szCs w:val="22"/>
          <w:lang w:eastAsia="it-IT"/>
        </w:rPr>
        <w:t xml:space="preserve">sarà il master mentre </w:t>
      </w:r>
      <w:r w:rsidR="00297F47">
        <w:rPr>
          <w:rFonts w:ascii="TimesNewRoman" w:eastAsia="Times New Roman" w:hAnsi="TimesNewRoman" w:cs="TimesNewRoman"/>
          <w:noProof/>
          <w:sz w:val="22"/>
          <w:szCs w:val="22"/>
          <w:lang w:eastAsia="it-IT"/>
        </w:rPr>
        <w:t>gli altri dispositivi, FFD o RFD saranno gli slave. I dispositivi non saranno collegati tra di loro, ma la comunicazione avviene sempre attraverso il coordinator.</w:t>
      </w:r>
    </w:p>
    <w:p w:rsidR="00927156" w:rsidRDefault="00297F47" w:rsidP="00022EA1">
      <w:pPr>
        <w:pStyle w:val="Paragrafoelenco"/>
        <w:numPr>
          <w:ilvl w:val="0"/>
          <w:numId w:val="19"/>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Cluster Tree: è simile alla Star Topology, con la differenza che in questo caso i dispositivi possono essere collegati a dei Router e ciò permette quindi una possibile espansione della rete.</w:t>
      </w:r>
      <w:r w:rsidR="000E55FF">
        <w:rPr>
          <w:rFonts w:ascii="TimesNewRoman" w:eastAsia="Times New Roman" w:hAnsi="TimesNewRoman" w:cs="TimesNewRoman"/>
          <w:noProof/>
          <w:sz w:val="22"/>
          <w:szCs w:val="22"/>
          <w:lang w:eastAsia="it-IT"/>
        </w:rPr>
        <w:t xml:space="preserve"> </w:t>
      </w:r>
    </w:p>
    <w:p w:rsidR="00297F47" w:rsidRDefault="00297F47" w:rsidP="00022EA1">
      <w:pPr>
        <w:pStyle w:val="Paragrafoelenco"/>
        <w:numPr>
          <w:ilvl w:val="0"/>
          <w:numId w:val="19"/>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Mesh: ciascun nodo può comunicare con qualsiasi altro nodo vicino. La gestione è molto complessa ma la rete è più robusta.</w:t>
      </w:r>
    </w:p>
    <w:p w:rsidR="00297F47" w:rsidRDefault="00297F47" w:rsidP="00297F4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297F47" w:rsidRDefault="00297F47" w:rsidP="00297F47">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14:anchorId="5237FA9E" wp14:editId="489656EA">
            <wp:extent cx="2305050" cy="2184682"/>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7709" cy="2187202"/>
                    </a:xfrm>
                    <a:prstGeom prst="rect">
                      <a:avLst/>
                    </a:prstGeom>
                    <a:noFill/>
                    <a:ln>
                      <a:noFill/>
                    </a:ln>
                  </pic:spPr>
                </pic:pic>
              </a:graphicData>
            </a:graphic>
          </wp:inline>
        </w:drawing>
      </w:r>
    </w:p>
    <w:p w:rsidR="00297F47" w:rsidRPr="00BC27DE" w:rsidRDefault="00297F47" w:rsidP="00297F47">
      <w:pPr>
        <w:autoSpaceDE w:val="0"/>
        <w:autoSpaceDN w:val="0"/>
        <w:adjustRightInd w:val="0"/>
        <w:spacing w:line="312" w:lineRule="auto"/>
        <w:jc w:val="center"/>
        <w:rPr>
          <w:sz w:val="20"/>
          <w:szCs w:val="20"/>
        </w:rPr>
      </w:pPr>
      <w:r w:rsidRPr="00AA7D14">
        <w:rPr>
          <w:b/>
          <w:sz w:val="20"/>
          <w:szCs w:val="20"/>
        </w:rPr>
        <w:t xml:space="preserve">Fig. </w:t>
      </w:r>
      <w:r>
        <w:rPr>
          <w:b/>
          <w:sz w:val="20"/>
          <w:szCs w:val="20"/>
        </w:rPr>
        <w:t>1.7</w:t>
      </w:r>
      <w:r w:rsidRPr="00AA7D14">
        <w:rPr>
          <w:b/>
          <w:sz w:val="20"/>
          <w:szCs w:val="20"/>
        </w:rPr>
        <w:t>:</w:t>
      </w:r>
      <w:r>
        <w:rPr>
          <w:b/>
          <w:sz w:val="20"/>
          <w:szCs w:val="20"/>
        </w:rPr>
        <w:t xml:space="preserve"> </w:t>
      </w:r>
      <w:proofErr w:type="spellStart"/>
      <w:r>
        <w:rPr>
          <w:sz w:val="20"/>
          <w:szCs w:val="20"/>
        </w:rPr>
        <w:t>Zigbee</w:t>
      </w:r>
      <w:proofErr w:type="spellEnd"/>
      <w:r>
        <w:rPr>
          <w:sz w:val="20"/>
          <w:szCs w:val="20"/>
        </w:rPr>
        <w:t xml:space="preserve"> </w:t>
      </w:r>
      <w:proofErr w:type="spellStart"/>
      <w:r>
        <w:rPr>
          <w:sz w:val="20"/>
          <w:szCs w:val="20"/>
        </w:rPr>
        <w:t>topologies</w:t>
      </w:r>
      <w:proofErr w:type="spellEnd"/>
    </w:p>
    <w:p w:rsidR="00297F47" w:rsidRPr="00297F47" w:rsidRDefault="00297F47" w:rsidP="00297F47">
      <w:pPr>
        <w:autoSpaceDE w:val="0"/>
        <w:autoSpaceDN w:val="0"/>
        <w:adjustRightInd w:val="0"/>
        <w:spacing w:line="312" w:lineRule="auto"/>
        <w:jc w:val="center"/>
        <w:rPr>
          <w:rFonts w:ascii="TimesNewRoman" w:eastAsia="Times New Roman" w:hAnsi="TimesNewRoman" w:cs="TimesNewRoman"/>
          <w:noProof/>
          <w:sz w:val="22"/>
          <w:szCs w:val="22"/>
          <w:lang w:eastAsia="it-IT"/>
        </w:rPr>
      </w:pPr>
    </w:p>
    <w:p w:rsidR="000E55FF" w:rsidRDefault="000E55FF"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27156" w:rsidRPr="007C4DC5" w:rsidRDefault="006E60C3" w:rsidP="00DD3420">
      <w:pPr>
        <w:rPr>
          <w:rFonts w:ascii="TimesNewRoman" w:eastAsia="Times New Roman" w:hAnsi="TimesNewRoman" w:cs="TimesNewRoman"/>
          <w:b/>
          <w:noProof/>
          <w:sz w:val="26"/>
          <w:szCs w:val="26"/>
          <w:lang w:eastAsia="it-IT"/>
        </w:rPr>
      </w:pPr>
      <w:r w:rsidRPr="007C4DC5">
        <w:rPr>
          <w:rFonts w:ascii="TimesNewRoman" w:eastAsia="Times New Roman" w:hAnsi="TimesNewRoman" w:cs="TimesNewRoman"/>
          <w:b/>
          <w:noProof/>
          <w:sz w:val="26"/>
          <w:szCs w:val="26"/>
          <w:lang w:eastAsia="it-IT"/>
        </w:rPr>
        <w:t>1.1.</w:t>
      </w:r>
      <w:r w:rsidR="007B0C01" w:rsidRPr="007C4DC5">
        <w:rPr>
          <w:rFonts w:ascii="TimesNewRoman" w:eastAsia="Times New Roman" w:hAnsi="TimesNewRoman" w:cs="TimesNewRoman"/>
          <w:b/>
          <w:noProof/>
          <w:sz w:val="26"/>
          <w:szCs w:val="26"/>
          <w:lang w:eastAsia="it-IT"/>
        </w:rPr>
        <w:t>4</w:t>
      </w:r>
      <w:r w:rsidRPr="007C4DC5">
        <w:rPr>
          <w:rFonts w:ascii="TimesNewRoman" w:eastAsia="Times New Roman" w:hAnsi="TimesNewRoman" w:cs="TimesNewRoman"/>
          <w:b/>
          <w:noProof/>
          <w:sz w:val="26"/>
          <w:szCs w:val="26"/>
          <w:lang w:eastAsia="it-IT"/>
        </w:rPr>
        <w:t xml:space="preserve"> </w:t>
      </w:r>
      <w:r w:rsidR="00DD3420" w:rsidRPr="007C4DC5">
        <w:rPr>
          <w:rFonts w:ascii="TimesNewRoman" w:eastAsia="Times New Roman" w:hAnsi="TimesNewRoman" w:cs="TimesNewRoman"/>
          <w:b/>
          <w:noProof/>
          <w:sz w:val="26"/>
          <w:szCs w:val="26"/>
          <w:lang w:eastAsia="it-IT"/>
        </w:rPr>
        <w:t>Smart Object</w:t>
      </w:r>
    </w:p>
    <w:p w:rsidR="00927156" w:rsidRPr="00927156" w:rsidRDefault="0092715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131DE1" w:rsidRDefault="00986AA2"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Uno Smart Object è un dispositivo </w:t>
      </w:r>
      <w:r w:rsidR="0032766B">
        <w:rPr>
          <w:rFonts w:ascii="TimesNewRoman" w:eastAsia="Times New Roman" w:hAnsi="TimesNewRoman" w:cs="TimesNewRoman"/>
          <w:noProof/>
          <w:sz w:val="22"/>
          <w:szCs w:val="22"/>
          <w:lang w:eastAsia="it-IT"/>
        </w:rPr>
        <w:t xml:space="preserve">di dimensioni </w:t>
      </w:r>
      <w:r>
        <w:rPr>
          <w:rFonts w:ascii="TimesNewRoman" w:eastAsia="Times New Roman" w:hAnsi="TimesNewRoman" w:cs="TimesNewRoman"/>
          <w:noProof/>
          <w:sz w:val="22"/>
          <w:szCs w:val="22"/>
          <w:lang w:eastAsia="it-IT"/>
        </w:rPr>
        <w:t>di pochi cm cubici, equipaggiato</w:t>
      </w:r>
      <w:r w:rsidR="0032766B" w:rsidRPr="0032766B">
        <w:rPr>
          <w:rFonts w:ascii="TimesNewRoman" w:eastAsia="Times New Roman" w:hAnsi="TimesNewRoman" w:cs="TimesNewRoman"/>
          <w:noProof/>
          <w:sz w:val="22"/>
          <w:szCs w:val="22"/>
          <w:lang w:eastAsia="it-IT"/>
        </w:rPr>
        <w:t xml:space="preserve"> con un sensore o un attuatore, un microprocessore</w:t>
      </w:r>
      <w:r w:rsidR="0032766B">
        <w:rPr>
          <w:rFonts w:ascii="TimesNewRoman" w:eastAsia="Times New Roman" w:hAnsi="TimesNewRoman" w:cs="TimesNewRoman"/>
          <w:noProof/>
          <w:sz w:val="22"/>
          <w:szCs w:val="22"/>
          <w:lang w:eastAsia="it-IT"/>
        </w:rPr>
        <w:t xml:space="preserve">, </w:t>
      </w:r>
      <w:r w:rsidR="0032766B" w:rsidRPr="0032766B">
        <w:rPr>
          <w:rFonts w:ascii="TimesNewRoman" w:eastAsia="Times New Roman" w:hAnsi="TimesNewRoman" w:cs="TimesNewRoman"/>
          <w:noProof/>
          <w:sz w:val="22"/>
          <w:szCs w:val="22"/>
          <w:lang w:eastAsia="it-IT"/>
        </w:rPr>
        <w:t>un dispositivo di comunicazione</w:t>
      </w:r>
      <w:r w:rsidR="0032766B">
        <w:rPr>
          <w:rFonts w:ascii="TimesNewRoman" w:eastAsia="Times New Roman" w:hAnsi="TimesNewRoman" w:cs="TimesNewRoman"/>
          <w:noProof/>
          <w:sz w:val="22"/>
          <w:szCs w:val="22"/>
          <w:lang w:eastAsia="it-IT"/>
        </w:rPr>
        <w:t xml:space="preserve"> e una fonte di alimentazione; </w:t>
      </w:r>
      <w:r w:rsidR="00131DE1">
        <w:rPr>
          <w:rFonts w:ascii="TimesNewRoman" w:eastAsia="Times New Roman" w:hAnsi="TimesNewRoman" w:cs="TimesNewRoman"/>
          <w:noProof/>
          <w:sz w:val="22"/>
          <w:szCs w:val="22"/>
          <w:lang w:eastAsia="it-IT"/>
        </w:rPr>
        <w:t>ingloba</w:t>
      </w:r>
      <w:r w:rsidR="0054125C">
        <w:rPr>
          <w:rFonts w:ascii="TimesNewRoman" w:eastAsia="Times New Roman" w:hAnsi="TimesNewRoman" w:cs="TimesNewRoman"/>
          <w:noProof/>
          <w:sz w:val="22"/>
          <w:szCs w:val="22"/>
          <w:lang w:eastAsia="it-IT"/>
        </w:rPr>
        <w:t xml:space="preserve"> inoltre</w:t>
      </w:r>
      <w:r w:rsidR="00131DE1">
        <w:rPr>
          <w:rFonts w:ascii="TimesNewRoman" w:eastAsia="Times New Roman" w:hAnsi="TimesNewRoman" w:cs="TimesNewRoman"/>
          <w:noProof/>
          <w:sz w:val="22"/>
          <w:szCs w:val="22"/>
          <w:lang w:eastAsia="it-IT"/>
        </w:rPr>
        <w:t xml:space="preserve"> parti di una logica applicativa che gli permette di percepire, memorizzare e interpretare cosa accade nel mondo, </w:t>
      </w:r>
      <w:r w:rsidR="0054125C">
        <w:rPr>
          <w:rFonts w:ascii="TimesNewRoman" w:eastAsia="Times New Roman" w:hAnsi="TimesNewRoman" w:cs="TimesNewRoman"/>
          <w:noProof/>
          <w:sz w:val="22"/>
          <w:szCs w:val="22"/>
          <w:lang w:eastAsia="it-IT"/>
        </w:rPr>
        <w:t>infine</w:t>
      </w:r>
      <w:r w:rsidR="00131DE1">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è</w:t>
      </w:r>
      <w:r w:rsidR="00131DE1">
        <w:rPr>
          <w:rFonts w:ascii="TimesNewRoman" w:eastAsia="Times New Roman" w:hAnsi="TimesNewRoman" w:cs="TimesNewRoman"/>
          <w:noProof/>
          <w:sz w:val="22"/>
          <w:szCs w:val="22"/>
          <w:lang w:eastAsia="it-IT"/>
        </w:rPr>
        <w:t xml:space="preserve"> proattiv</w:t>
      </w:r>
      <w:r>
        <w:rPr>
          <w:rFonts w:ascii="TimesNewRoman" w:eastAsia="Times New Roman" w:hAnsi="TimesNewRoman" w:cs="TimesNewRoman"/>
          <w:noProof/>
          <w:sz w:val="22"/>
          <w:szCs w:val="22"/>
          <w:lang w:eastAsia="it-IT"/>
        </w:rPr>
        <w:t>o</w:t>
      </w:r>
      <w:r w:rsidR="00131DE1">
        <w:rPr>
          <w:rFonts w:ascii="TimesNewRoman" w:eastAsia="Times New Roman" w:hAnsi="TimesNewRoman" w:cs="TimesNewRoman"/>
          <w:noProof/>
          <w:sz w:val="22"/>
          <w:szCs w:val="22"/>
          <w:lang w:eastAsia="it-IT"/>
        </w:rPr>
        <w:t xml:space="preserve">, cioè </w:t>
      </w:r>
      <w:r>
        <w:rPr>
          <w:rFonts w:ascii="TimesNewRoman" w:eastAsia="Times New Roman" w:hAnsi="TimesNewRoman" w:cs="TimesNewRoman"/>
          <w:noProof/>
          <w:sz w:val="22"/>
          <w:szCs w:val="22"/>
          <w:lang w:eastAsia="it-IT"/>
        </w:rPr>
        <w:t>comunica con altri Smart Object</w:t>
      </w:r>
      <w:r w:rsidR="00131DE1">
        <w:rPr>
          <w:rFonts w:ascii="TimesNewRoman" w:eastAsia="Times New Roman" w:hAnsi="TimesNewRoman" w:cs="TimesNewRoman"/>
          <w:noProof/>
          <w:sz w:val="22"/>
          <w:szCs w:val="22"/>
          <w:lang w:eastAsia="it-IT"/>
        </w:rPr>
        <w:t xml:space="preserve"> e scambia informazioni con </w:t>
      </w:r>
      <w:r w:rsidR="00A95CA4">
        <w:rPr>
          <w:rFonts w:ascii="TimesNewRoman" w:eastAsia="Times New Roman" w:hAnsi="TimesNewRoman" w:cs="TimesNewRoman"/>
          <w:noProof/>
          <w:sz w:val="22"/>
          <w:szCs w:val="22"/>
          <w:lang w:eastAsia="it-IT"/>
        </w:rPr>
        <w:t>gli utenti</w:t>
      </w:r>
      <w:r w:rsidR="00131DE1">
        <w:rPr>
          <w:rFonts w:ascii="TimesNewRoman" w:eastAsia="Times New Roman" w:hAnsi="TimesNewRoman" w:cs="TimesNewRoman"/>
          <w:noProof/>
          <w:sz w:val="22"/>
          <w:szCs w:val="22"/>
          <w:lang w:eastAsia="it-IT"/>
        </w:rPr>
        <w:t>.</w:t>
      </w:r>
    </w:p>
    <w:p w:rsidR="005F36E1" w:rsidRDefault="005F36E1"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4125C" w:rsidRDefault="00EC385C"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Per andare incontro alle richieste computazionali ogni Smart Object viene progettato tenendo conto di </w:t>
      </w:r>
      <w:r w:rsidR="00620B0F">
        <w:rPr>
          <w:rFonts w:ascii="TimesNewRoman" w:eastAsia="Times New Roman" w:hAnsi="TimesNewRoman" w:cs="TimesNewRoman"/>
          <w:noProof/>
          <w:sz w:val="22"/>
          <w:szCs w:val="22"/>
          <w:lang w:eastAsia="it-IT"/>
        </w:rPr>
        <w:t>tre aspetti chiave.</w:t>
      </w:r>
    </w:p>
    <w:p w:rsidR="00EC385C" w:rsidRDefault="00EC385C"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EC385C" w:rsidRDefault="000B78D9" w:rsidP="00022EA1">
      <w:pPr>
        <w:numPr>
          <w:ilvl w:val="0"/>
          <w:numId w:val="4"/>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Awareness</w:t>
      </w:r>
      <w:r w:rsidR="00EC385C">
        <w:rPr>
          <w:rFonts w:ascii="TimesNewRoman" w:eastAsia="Times New Roman" w:hAnsi="TimesNewRoman" w:cs="TimesNewRoman"/>
          <w:noProof/>
          <w:sz w:val="22"/>
          <w:szCs w:val="22"/>
          <w:lang w:eastAsia="it-IT"/>
        </w:rPr>
        <w:t>: abilità di</w:t>
      </w:r>
      <w:r>
        <w:rPr>
          <w:rFonts w:ascii="TimesNewRoman" w:eastAsia="Times New Roman" w:hAnsi="TimesNewRoman" w:cs="TimesNewRoman"/>
          <w:noProof/>
          <w:sz w:val="22"/>
          <w:szCs w:val="22"/>
          <w:lang w:eastAsia="it-IT"/>
        </w:rPr>
        <w:t xml:space="preserve"> uno Smart Object di</w:t>
      </w:r>
      <w:r w:rsidR="00EC385C">
        <w:rPr>
          <w:rFonts w:ascii="TimesNewRoman" w:eastAsia="Times New Roman" w:hAnsi="TimesNewRoman" w:cs="TimesNewRoman"/>
          <w:noProof/>
          <w:sz w:val="22"/>
          <w:szCs w:val="22"/>
          <w:lang w:eastAsia="it-IT"/>
        </w:rPr>
        <w:t xml:space="preserve"> percepire, interpretare e reagire in relazione agli aventi che si verificano nel mondo fisico.</w:t>
      </w:r>
    </w:p>
    <w:p w:rsidR="00EC385C" w:rsidRDefault="000B78D9" w:rsidP="00022EA1">
      <w:pPr>
        <w:numPr>
          <w:ilvl w:val="0"/>
          <w:numId w:val="4"/>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Rappresentation</w:t>
      </w:r>
      <w:r w:rsidR="00EC385C">
        <w:rPr>
          <w:rFonts w:ascii="TimesNewRoman" w:eastAsia="Times New Roman" w:hAnsi="TimesNewRoman" w:cs="TimesNewRoman"/>
          <w:noProof/>
          <w:sz w:val="22"/>
          <w:szCs w:val="22"/>
          <w:lang w:eastAsia="it-IT"/>
        </w:rPr>
        <w:t>: abilità di rappresentazione riferita al modello di programmazione dello Smart Object.</w:t>
      </w:r>
    </w:p>
    <w:p w:rsidR="00EC385C" w:rsidRDefault="000B78D9" w:rsidP="00022EA1">
      <w:pPr>
        <w:numPr>
          <w:ilvl w:val="0"/>
          <w:numId w:val="4"/>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Interactivity</w:t>
      </w:r>
      <w:r w:rsidR="00EC385C">
        <w:rPr>
          <w:rFonts w:ascii="TimesNewRoman" w:eastAsia="Times New Roman" w:hAnsi="TimesNewRoman" w:cs="TimesNewRoman"/>
          <w:noProof/>
          <w:sz w:val="22"/>
          <w:szCs w:val="22"/>
          <w:lang w:eastAsia="it-IT"/>
        </w:rPr>
        <w:t xml:space="preserve">: abilità di uno </w:t>
      </w:r>
      <w:r>
        <w:rPr>
          <w:rFonts w:ascii="TimesNewRoman" w:eastAsia="Times New Roman" w:hAnsi="TimesNewRoman" w:cs="TimesNewRoman"/>
          <w:noProof/>
          <w:sz w:val="22"/>
          <w:szCs w:val="22"/>
          <w:lang w:eastAsia="it-IT"/>
        </w:rPr>
        <w:t>Smart Object di dare un feedback all’utente.</w:t>
      </w:r>
    </w:p>
    <w:p w:rsidR="00620B0F" w:rsidRDefault="00620B0F" w:rsidP="00620B0F">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5F36E1" w:rsidRDefault="005F36E1" w:rsidP="00735D40">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Il giusto bilanciamento tra queste tre dimensioni dipende dalle richieste dello scenario applicativo; progettazioni più complesse non sono sempre le migliori.</w:t>
      </w:r>
    </w:p>
    <w:p w:rsidR="00620B0F" w:rsidRDefault="00620B0F" w:rsidP="000B78D9">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0B78D9" w:rsidRDefault="00790AF7" w:rsidP="000B78D9">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drawing>
          <wp:inline distT="0" distB="0" distL="0" distR="0" wp14:anchorId="010A9FD8" wp14:editId="0FA2DC4A">
            <wp:extent cx="3648710" cy="2527300"/>
            <wp:effectExtent l="0" t="0" r="889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8710" cy="2527300"/>
                    </a:xfrm>
                    <a:prstGeom prst="rect">
                      <a:avLst/>
                    </a:prstGeom>
                    <a:noFill/>
                    <a:ln>
                      <a:noFill/>
                    </a:ln>
                  </pic:spPr>
                </pic:pic>
              </a:graphicData>
            </a:graphic>
          </wp:inline>
        </w:drawing>
      </w:r>
    </w:p>
    <w:p w:rsidR="000B78D9" w:rsidRPr="006B5B22" w:rsidRDefault="000B78D9" w:rsidP="000B78D9">
      <w:pPr>
        <w:jc w:val="center"/>
      </w:pPr>
      <w:r w:rsidRPr="00AA7D14">
        <w:rPr>
          <w:b/>
          <w:sz w:val="20"/>
          <w:szCs w:val="20"/>
        </w:rPr>
        <w:t xml:space="preserve">Fig. </w:t>
      </w:r>
      <w:r>
        <w:rPr>
          <w:b/>
          <w:sz w:val="20"/>
          <w:szCs w:val="20"/>
        </w:rPr>
        <w:t>1.</w:t>
      </w:r>
      <w:r w:rsidR="00F85722">
        <w:rPr>
          <w:b/>
          <w:sz w:val="20"/>
          <w:szCs w:val="20"/>
        </w:rPr>
        <w:t>8</w:t>
      </w:r>
      <w:r w:rsidRPr="00AA7D14">
        <w:rPr>
          <w:b/>
          <w:sz w:val="20"/>
          <w:szCs w:val="20"/>
        </w:rPr>
        <w:t>:</w:t>
      </w:r>
      <w:r>
        <w:rPr>
          <w:b/>
          <w:sz w:val="20"/>
          <w:szCs w:val="20"/>
        </w:rPr>
        <w:t xml:space="preserve"> </w:t>
      </w:r>
      <w:r>
        <w:rPr>
          <w:sz w:val="20"/>
          <w:szCs w:val="20"/>
        </w:rPr>
        <w:t>Le tre dimensioni di uno Smart Object</w:t>
      </w:r>
    </w:p>
    <w:p w:rsidR="000B78D9" w:rsidRDefault="000B78D9"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07BD" w:rsidRDefault="000B78D9"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Da un analisi di vari progetti, si nota che la  maggior parte ruota attorno a tre tipi di progetti chiavi:</w:t>
      </w:r>
    </w:p>
    <w:p w:rsidR="000B78D9" w:rsidRDefault="000B78D9"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0B78D9" w:rsidRDefault="000B78D9" w:rsidP="00022EA1">
      <w:pPr>
        <w:numPr>
          <w:ilvl w:val="0"/>
          <w:numId w:val="5"/>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Activity-Aware Smart Object: memorizza informazioni sull’uso che ne viene fatto.</w:t>
      </w:r>
    </w:p>
    <w:p w:rsidR="000B78D9" w:rsidRDefault="000B78D9" w:rsidP="00022EA1">
      <w:pPr>
        <w:numPr>
          <w:ilvl w:val="0"/>
          <w:numId w:val="5"/>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Policy-Aware Smart Object: è in grado di interpretare eventi e attività.</w:t>
      </w:r>
    </w:p>
    <w:p w:rsidR="005F36E1" w:rsidRDefault="000B78D9" w:rsidP="00022EA1">
      <w:pPr>
        <w:numPr>
          <w:ilvl w:val="0"/>
          <w:numId w:val="5"/>
        </w:numPr>
        <w:autoSpaceDE w:val="0"/>
        <w:autoSpaceDN w:val="0"/>
        <w:adjustRightInd w:val="0"/>
        <w:spacing w:line="312" w:lineRule="auto"/>
        <w:jc w:val="both"/>
        <w:rPr>
          <w:rFonts w:ascii="TimesNewRoman" w:eastAsia="Times New Roman" w:hAnsi="TimesNewRoman" w:cs="TimesNewRoman"/>
          <w:noProof/>
          <w:sz w:val="22"/>
          <w:szCs w:val="22"/>
          <w:lang w:eastAsia="it-IT"/>
        </w:rPr>
      </w:pPr>
      <w:r w:rsidRPr="00A7531A">
        <w:rPr>
          <w:rFonts w:ascii="TimesNewRoman" w:eastAsia="Times New Roman" w:hAnsi="TimesNewRoman" w:cs="TimesNewRoman"/>
          <w:noProof/>
          <w:sz w:val="22"/>
          <w:szCs w:val="22"/>
          <w:lang w:eastAsia="it-IT"/>
        </w:rPr>
        <w:t>Process-Aware Smart Object: consente</w:t>
      </w:r>
      <w:r w:rsidR="00620B0F" w:rsidRPr="00A7531A">
        <w:rPr>
          <w:rFonts w:ascii="TimesNewRoman" w:eastAsia="Times New Roman" w:hAnsi="TimesNewRoman" w:cs="TimesNewRoman"/>
          <w:noProof/>
          <w:sz w:val="22"/>
          <w:szCs w:val="22"/>
          <w:lang w:eastAsia="it-IT"/>
        </w:rPr>
        <w:t xml:space="preserve"> la creazione di tool che possono aiutare i lavoratori, attraverso la comunicazione di informazioni sulle attività di lavoro necessarie.</w:t>
      </w:r>
    </w:p>
    <w:p w:rsidR="00735E8B" w:rsidRDefault="00735E8B" w:rsidP="002A0F8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2A0F83" w:rsidRDefault="002A0F83" w:rsidP="002A0F83">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Si possono inoltre stabilire dei criteri per classificare l’intelligenza di uno Smart Object. In particolare, secondo l’Osservatorio Internet of Things del Politecnico di Milano</w:t>
      </w:r>
      <w:r w:rsidR="00061022">
        <w:rPr>
          <w:rFonts w:ascii="TimesNewRoman" w:eastAsia="Times New Roman" w:hAnsi="TimesNewRoman" w:cs="TimesNewRoman"/>
          <w:noProof/>
          <w:sz w:val="22"/>
          <w:szCs w:val="22"/>
          <w:lang w:eastAsia="it-IT"/>
        </w:rPr>
        <w:t xml:space="preserve">, la base per stimare il livello di </w:t>
      </w:r>
      <w:r w:rsidR="00061022">
        <w:rPr>
          <w:rFonts w:ascii="TimesNewRoman" w:eastAsia="Times New Roman" w:hAnsi="TimesNewRoman" w:cs="TimesNewRoman"/>
          <w:noProof/>
          <w:sz w:val="22"/>
          <w:szCs w:val="22"/>
          <w:lang w:eastAsia="it-IT"/>
        </w:rPr>
        <w:lastRenderedPageBreak/>
        <w:t>intelligenza di uno Smart Object si ha dall’analisi di alcune principali</w:t>
      </w:r>
      <w:r w:rsidR="005F786F">
        <w:rPr>
          <w:rFonts w:ascii="TimesNewRoman" w:eastAsia="Times New Roman" w:hAnsi="TimesNewRoman" w:cs="TimesNewRoman"/>
          <w:noProof/>
          <w:sz w:val="22"/>
          <w:szCs w:val="22"/>
          <w:lang w:eastAsia="it-IT"/>
        </w:rPr>
        <w:t xml:space="preserve"> funzionalità</w:t>
      </w:r>
      <w:r>
        <w:rPr>
          <w:rFonts w:ascii="TimesNewRoman" w:eastAsia="Times New Roman" w:hAnsi="TimesNewRoman" w:cs="TimesNewRoman"/>
          <w:noProof/>
          <w:sz w:val="22"/>
          <w:szCs w:val="22"/>
          <w:lang w:eastAsia="it-IT"/>
        </w:rPr>
        <w:t>, ciascun</w:t>
      </w:r>
      <w:r w:rsidR="005F786F">
        <w:rPr>
          <w:rFonts w:ascii="TimesNewRoman" w:eastAsia="Times New Roman" w:hAnsi="TimesNewRoman" w:cs="TimesNewRoman"/>
          <w:noProof/>
          <w:sz w:val="22"/>
          <w:szCs w:val="22"/>
          <w:lang w:eastAsia="it-IT"/>
        </w:rPr>
        <w:t>a</w:t>
      </w:r>
      <w:r>
        <w:rPr>
          <w:rFonts w:ascii="TimesNewRoman" w:eastAsia="Times New Roman" w:hAnsi="TimesNewRoman" w:cs="TimesNewRoman"/>
          <w:noProof/>
          <w:sz w:val="22"/>
          <w:szCs w:val="22"/>
          <w:lang w:eastAsia="it-IT"/>
        </w:rPr>
        <w:t xml:space="preserve"> de</w:t>
      </w:r>
      <w:r w:rsidR="005F786F">
        <w:rPr>
          <w:rFonts w:ascii="TimesNewRoman" w:eastAsia="Times New Roman" w:hAnsi="TimesNewRoman" w:cs="TimesNewRoman"/>
          <w:noProof/>
          <w:sz w:val="22"/>
          <w:szCs w:val="22"/>
          <w:lang w:eastAsia="it-IT"/>
        </w:rPr>
        <w:t>lle</w:t>
      </w:r>
      <w:r>
        <w:rPr>
          <w:rFonts w:ascii="TimesNewRoman" w:eastAsia="Times New Roman" w:hAnsi="TimesNewRoman" w:cs="TimesNewRoman"/>
          <w:noProof/>
          <w:sz w:val="22"/>
          <w:szCs w:val="22"/>
          <w:lang w:eastAsia="it-IT"/>
        </w:rPr>
        <w:t xml:space="preserve"> quali </w:t>
      </w:r>
      <w:r w:rsidR="005F786F">
        <w:rPr>
          <w:rFonts w:ascii="TimesNewRoman" w:eastAsia="Times New Roman" w:hAnsi="TimesNewRoman" w:cs="TimesNewRoman"/>
          <w:noProof/>
          <w:sz w:val="22"/>
          <w:szCs w:val="22"/>
          <w:lang w:eastAsia="it-IT"/>
        </w:rPr>
        <w:t>p</w:t>
      </w:r>
      <w:r w:rsidR="001D24CC">
        <w:rPr>
          <w:rFonts w:ascii="TimesNewRoman" w:eastAsia="Times New Roman" w:hAnsi="TimesNewRoman" w:cs="TimesNewRoman"/>
          <w:noProof/>
          <w:sz w:val="22"/>
          <w:szCs w:val="22"/>
          <w:lang w:eastAsia="it-IT"/>
        </w:rPr>
        <w:t>uò racchiuderne</w:t>
      </w:r>
      <w:r w:rsidR="005F786F">
        <w:rPr>
          <w:rFonts w:ascii="TimesNewRoman" w:eastAsia="Times New Roman" w:hAnsi="TimesNewRoman" w:cs="TimesNewRoman"/>
          <w:noProof/>
          <w:sz w:val="22"/>
          <w:szCs w:val="22"/>
          <w:lang w:eastAsia="it-IT"/>
        </w:rPr>
        <w:t xml:space="preserve"> altre</w:t>
      </w:r>
      <w:r>
        <w:rPr>
          <w:rFonts w:ascii="TimesNewRoman" w:eastAsia="Times New Roman" w:hAnsi="TimesNewRoman" w:cs="TimesNewRoman"/>
          <w:noProof/>
          <w:sz w:val="22"/>
          <w:szCs w:val="22"/>
          <w:lang w:eastAsia="it-IT"/>
        </w:rPr>
        <w:t>:</w:t>
      </w:r>
    </w:p>
    <w:p w:rsidR="00061022" w:rsidRDefault="00061022" w:rsidP="002A0F8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2A0F83" w:rsidRDefault="002A0F83" w:rsidP="00022EA1">
      <w:pPr>
        <w:numPr>
          <w:ilvl w:val="0"/>
          <w:numId w:val="6"/>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Self-Awareness</w:t>
      </w:r>
      <w:r w:rsidR="005F786F">
        <w:rPr>
          <w:rFonts w:ascii="TimesNewRoman" w:eastAsia="Times New Roman" w:hAnsi="TimesNewRoman" w:cs="TimesNewRoman"/>
          <w:noProof/>
          <w:sz w:val="22"/>
          <w:szCs w:val="22"/>
          <w:lang w:eastAsia="it-IT"/>
        </w:rPr>
        <w:t>: rappresenta tutto ciò che riguarda l’oggetto stesso, quindi la presenza o meno di un identificativo digitale, la capacità di conoscere la propria posizione e di monitorare parametri interni all’oggetto al fine di rilevare malfunzionamenti.</w:t>
      </w:r>
    </w:p>
    <w:p w:rsidR="005F36E1" w:rsidRDefault="005F786F" w:rsidP="00022EA1">
      <w:pPr>
        <w:numPr>
          <w:ilvl w:val="0"/>
          <w:numId w:val="6"/>
        </w:numPr>
        <w:autoSpaceDE w:val="0"/>
        <w:autoSpaceDN w:val="0"/>
        <w:adjustRightInd w:val="0"/>
        <w:spacing w:line="312" w:lineRule="auto"/>
        <w:jc w:val="both"/>
        <w:rPr>
          <w:rFonts w:ascii="TimesNewRoman" w:eastAsia="Times New Roman" w:hAnsi="TimesNewRoman" w:cs="TimesNewRoman"/>
          <w:noProof/>
          <w:sz w:val="22"/>
          <w:szCs w:val="22"/>
          <w:lang w:eastAsia="it-IT"/>
        </w:rPr>
      </w:pPr>
      <w:r w:rsidRPr="005F786F">
        <w:rPr>
          <w:rFonts w:ascii="TimesNewRoman" w:eastAsia="Times New Roman" w:hAnsi="TimesNewRoman" w:cs="TimesNewRoman"/>
          <w:noProof/>
          <w:sz w:val="22"/>
          <w:szCs w:val="22"/>
          <w:lang w:eastAsia="it-IT"/>
        </w:rPr>
        <w:t xml:space="preserve">Funzionalità di interazione con l’ambiente: cioè tutte quelle funzionalità che permettono di acquisire dati dall’ambiente, tramite misure di sensing o di metering (le prime relative a variabili di stato, le seconde a variabili di flusso), </w:t>
      </w:r>
      <w:r>
        <w:rPr>
          <w:rFonts w:ascii="TimesNewRoman" w:eastAsia="Times New Roman" w:hAnsi="TimesNewRoman" w:cs="TimesNewRoman"/>
          <w:noProof/>
          <w:sz w:val="22"/>
          <w:szCs w:val="22"/>
          <w:lang w:eastAsia="it-IT"/>
        </w:rPr>
        <w:t>o quelle relative alla capacità di eseguire comandi impartiti da remoto.</w:t>
      </w:r>
    </w:p>
    <w:p w:rsidR="005F786F" w:rsidRDefault="005F786F" w:rsidP="00022EA1">
      <w:pPr>
        <w:numPr>
          <w:ilvl w:val="0"/>
          <w:numId w:val="6"/>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Funzionalità di elaborazione dati: si riferisce alla capacità di trattare le informazioni raccolte tramite una elaborazione base, </w:t>
      </w:r>
      <w:r w:rsidR="00061022">
        <w:rPr>
          <w:rFonts w:ascii="TimesNewRoman" w:eastAsia="Times New Roman" w:hAnsi="TimesNewRoman" w:cs="TimesNewRoman"/>
          <w:noProof/>
          <w:sz w:val="22"/>
          <w:szCs w:val="22"/>
          <w:lang w:eastAsia="it-IT"/>
        </w:rPr>
        <w:t>ad esempio tramite filtraggio, conversione, crittografia, o tramite una elaborazione avanzata, ad esempio tramite analisi statistiche.</w:t>
      </w:r>
    </w:p>
    <w:p w:rsidR="00061022" w:rsidRPr="005F786F" w:rsidRDefault="00061022" w:rsidP="00022EA1">
      <w:pPr>
        <w:numPr>
          <w:ilvl w:val="0"/>
          <w:numId w:val="6"/>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Funzionalità di connessione: riguarda le diverse capacità dell’oggetto di collegarsi con utenti o con altri oggetti.</w:t>
      </w:r>
    </w:p>
    <w:p w:rsidR="005F36E1" w:rsidRDefault="005F36E1" w:rsidP="005F36E1">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95CA4" w:rsidRPr="00735E8B" w:rsidRDefault="006E60C3" w:rsidP="005F36E1">
      <w:pPr>
        <w:autoSpaceDE w:val="0"/>
        <w:autoSpaceDN w:val="0"/>
        <w:adjustRightInd w:val="0"/>
        <w:spacing w:line="312" w:lineRule="auto"/>
        <w:jc w:val="both"/>
        <w:rPr>
          <w:rFonts w:ascii="TimesNewRoman" w:eastAsia="Times New Roman" w:hAnsi="TimesNewRoman" w:cs="TimesNewRoman"/>
          <w:b/>
          <w:noProof/>
          <w:sz w:val="26"/>
          <w:szCs w:val="26"/>
          <w:lang w:eastAsia="it-IT"/>
        </w:rPr>
      </w:pPr>
      <w:r w:rsidRPr="00735E8B">
        <w:rPr>
          <w:rFonts w:ascii="TimesNewRoman" w:eastAsia="Times New Roman" w:hAnsi="TimesNewRoman" w:cs="TimesNewRoman"/>
          <w:b/>
          <w:noProof/>
          <w:sz w:val="26"/>
          <w:szCs w:val="26"/>
          <w:lang w:eastAsia="it-IT"/>
        </w:rPr>
        <w:t>1.1.</w:t>
      </w:r>
      <w:r w:rsidR="007B0C01" w:rsidRPr="00735E8B">
        <w:rPr>
          <w:rFonts w:ascii="TimesNewRoman" w:eastAsia="Times New Roman" w:hAnsi="TimesNewRoman" w:cs="TimesNewRoman"/>
          <w:b/>
          <w:noProof/>
          <w:sz w:val="26"/>
          <w:szCs w:val="26"/>
          <w:lang w:eastAsia="it-IT"/>
        </w:rPr>
        <w:t>5</w:t>
      </w:r>
      <w:r w:rsidRPr="00735E8B">
        <w:rPr>
          <w:rFonts w:ascii="TimesNewRoman" w:eastAsia="Times New Roman" w:hAnsi="TimesNewRoman" w:cs="TimesNewRoman"/>
          <w:b/>
          <w:noProof/>
          <w:sz w:val="26"/>
          <w:szCs w:val="26"/>
          <w:lang w:eastAsia="it-IT"/>
        </w:rPr>
        <w:t xml:space="preserve"> IoT</w:t>
      </w:r>
    </w:p>
    <w:p w:rsidR="00A95CA4" w:rsidRDefault="00A95CA4" w:rsidP="00A95CA4">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95CA4" w:rsidRDefault="007B0C01" w:rsidP="00A95CA4">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Col termine</w:t>
      </w:r>
      <w:r w:rsidR="00075B41">
        <w:rPr>
          <w:rFonts w:ascii="TimesNewRoman" w:eastAsia="Times New Roman" w:hAnsi="TimesNewRoman" w:cs="TimesNewRoman"/>
          <w:noProof/>
          <w:sz w:val="22"/>
          <w:szCs w:val="22"/>
          <w:lang w:eastAsia="it-IT"/>
        </w:rPr>
        <w:t xml:space="preserve"> “</w:t>
      </w:r>
      <w:r w:rsidR="00A95CA4">
        <w:rPr>
          <w:rFonts w:ascii="TimesNewRoman" w:eastAsia="Times New Roman" w:hAnsi="TimesNewRoman" w:cs="TimesNewRoman"/>
          <w:noProof/>
          <w:sz w:val="22"/>
          <w:szCs w:val="22"/>
          <w:lang w:eastAsia="it-IT"/>
        </w:rPr>
        <w:t>IoT</w:t>
      </w:r>
      <w:r w:rsidR="00075B41">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 xml:space="preserve"> ci</w:t>
      </w:r>
      <w:r w:rsidR="00075B41">
        <w:rPr>
          <w:rFonts w:ascii="TimesNewRoman" w:eastAsia="Times New Roman" w:hAnsi="TimesNewRoman" w:cs="TimesNewRoman"/>
          <w:noProof/>
          <w:sz w:val="22"/>
          <w:szCs w:val="22"/>
          <w:lang w:eastAsia="it-IT"/>
        </w:rPr>
        <w:t xml:space="preserve"> si riferisce ad</w:t>
      </w:r>
      <w:r w:rsidR="00A95CA4">
        <w:rPr>
          <w:rFonts w:ascii="TimesNewRoman" w:eastAsia="Times New Roman" w:hAnsi="TimesNewRoman" w:cs="TimesNewRoman"/>
          <w:noProof/>
          <w:sz w:val="22"/>
          <w:szCs w:val="22"/>
          <w:lang w:eastAsia="it-IT"/>
        </w:rPr>
        <w:t xml:space="preserve"> un’infrastruttura globale di oggetti “intelligenti” interconnessi tra loro, in grado di fornire connettività anytime ed anyplace sia per gli esseri umani che per le cose. </w:t>
      </w:r>
    </w:p>
    <w:p w:rsidR="00A95CA4" w:rsidRDefault="00A95CA4" w:rsidP="00A95CA4">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95CA4" w:rsidRDefault="00A95CA4" w:rsidP="00A95CA4">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Il temine “IoT” è stato inizialmente usato da Kevin Ashton nel 1999 ed è divenuto ampiamente utilizzato grazie al lavoro di un gruppo di ricerca, Auto-ID Center, che ha lavorato nel campo del RFID e di altre tecnologie sensoristiche</w:t>
      </w:r>
      <w:r w:rsidR="000F1539">
        <w:rPr>
          <w:rFonts w:ascii="TimesNewRoman" w:eastAsia="Times New Roman" w:hAnsi="TimesNewRoman" w:cs="TimesNewRoman"/>
          <w:noProof/>
          <w:sz w:val="22"/>
          <w:szCs w:val="22"/>
          <w:lang w:eastAsia="it-IT"/>
        </w:rPr>
        <w:t xml:space="preserve"> emergenti</w:t>
      </w:r>
      <w:r>
        <w:rPr>
          <w:rFonts w:ascii="TimesNewRoman" w:eastAsia="Times New Roman" w:hAnsi="TimesNewRoman" w:cs="TimesNewRoman"/>
          <w:noProof/>
          <w:sz w:val="22"/>
          <w:szCs w:val="22"/>
          <w:lang w:eastAsia="it-IT"/>
        </w:rPr>
        <w:t>.</w:t>
      </w:r>
      <w:r w:rsidR="000F1539">
        <w:rPr>
          <w:rFonts w:ascii="TimesNewRoman" w:eastAsia="Times New Roman" w:hAnsi="TimesNewRoman" w:cs="TimesNewRoman"/>
          <w:noProof/>
          <w:sz w:val="22"/>
          <w:szCs w:val="22"/>
          <w:lang w:eastAsia="it-IT"/>
        </w:rPr>
        <w:t xml:space="preserve"> </w:t>
      </w:r>
    </w:p>
    <w:p w:rsidR="00830524" w:rsidRDefault="009A44B5" w:rsidP="00296F97">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Il dominio tecnologico dell’IoT abbraccia diversi campi di sviluppo, ma poiché il principale interesse è rivolto a degli oggetti intelligenti interconnessi, si può orientare maggiore attenzione verso le tecnologie relative alla comunicazione</w:t>
      </w:r>
      <w:r w:rsidR="009A181B">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oppure alle tecnologie di</w:t>
      </w:r>
      <w:r w:rsidR="00296F97">
        <w:rPr>
          <w:rFonts w:ascii="TimesNewRoman" w:eastAsia="Times New Roman" w:hAnsi="TimesNewRoman" w:cs="TimesNewRoman"/>
          <w:noProof/>
          <w:sz w:val="22"/>
          <w:szCs w:val="22"/>
          <w:lang w:eastAsia="it-IT"/>
        </w:rPr>
        <w:t xml:space="preserve"> miniaturizzazione dei circuiti. Sfide importanti</w:t>
      </w:r>
      <w:r w:rsidR="009A181B">
        <w:rPr>
          <w:rFonts w:ascii="TimesNewRoman" w:eastAsia="Times New Roman" w:hAnsi="TimesNewRoman" w:cs="TimesNewRoman"/>
          <w:noProof/>
          <w:sz w:val="22"/>
          <w:szCs w:val="22"/>
          <w:lang w:eastAsia="it-IT"/>
        </w:rPr>
        <w:t xml:space="preserve"> saranno:</w:t>
      </w:r>
    </w:p>
    <w:p w:rsidR="009A181B" w:rsidRDefault="009A181B" w:rsidP="00022EA1">
      <w:pPr>
        <w:numPr>
          <w:ilvl w:val="0"/>
          <w:numId w:val="7"/>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Energia: i dispositivi dovranno consumare poca energia, essendo molte volte alimentati a batteria, e ciò porterà allo  sviluppo di nuovi protocolli di comunicazione a basso consumo energetico.</w:t>
      </w:r>
    </w:p>
    <w:p w:rsidR="009A181B" w:rsidRDefault="009A181B" w:rsidP="00022EA1">
      <w:pPr>
        <w:numPr>
          <w:ilvl w:val="0"/>
          <w:numId w:val="7"/>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Scalabilità: Una Smart city sarà composta da milioni di dispositivi, e la sfida sarà quella di organizzarli in sotto domini gerarchici, essendo impossibile collegarli tutti ad una stessa rete.</w:t>
      </w:r>
    </w:p>
    <w:p w:rsidR="009A181B" w:rsidRDefault="00DE2D2B" w:rsidP="00022EA1">
      <w:pPr>
        <w:numPr>
          <w:ilvl w:val="0"/>
          <w:numId w:val="7"/>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Standardizzazione: Così come è stato per lo sviluppo di Internet, sarà necessaria la convergenza su un unico modello di riferimento per permettere all’IoT di affermarsi.</w:t>
      </w:r>
    </w:p>
    <w:p w:rsidR="00DE2D2B" w:rsidRDefault="00DE2D2B" w:rsidP="00022EA1">
      <w:pPr>
        <w:numPr>
          <w:ilvl w:val="0"/>
          <w:numId w:val="7"/>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Abbandono dell’approccio tradizionale: Internet come lo conosciamo oggi si basa su dei principi molto semplici, tra cui il principio dell’end-to-end, </w:t>
      </w:r>
      <w:r w:rsidR="00735D40">
        <w:rPr>
          <w:rFonts w:ascii="TimesNewRoman" w:eastAsia="Times New Roman" w:hAnsi="TimesNewRoman" w:cs="TimesNewRoman"/>
          <w:noProof/>
          <w:sz w:val="22"/>
          <w:szCs w:val="22"/>
          <w:lang w:eastAsia="it-IT"/>
        </w:rPr>
        <w:t>che si basa sulla gestione</w:t>
      </w:r>
      <w:r>
        <w:rPr>
          <w:rFonts w:ascii="TimesNewRoman" w:eastAsia="Times New Roman" w:hAnsi="TimesNewRoman" w:cs="TimesNewRoman"/>
          <w:noProof/>
          <w:sz w:val="22"/>
          <w:szCs w:val="22"/>
          <w:lang w:eastAsia="it-IT"/>
        </w:rPr>
        <w:t xml:space="preserve"> </w:t>
      </w:r>
      <w:r w:rsidR="00735D40">
        <w:rPr>
          <w:rFonts w:ascii="TimesNewRoman" w:eastAsia="Times New Roman" w:hAnsi="TimesNewRoman" w:cs="TimesNewRoman"/>
          <w:noProof/>
          <w:sz w:val="22"/>
          <w:szCs w:val="22"/>
          <w:lang w:eastAsia="it-IT"/>
        </w:rPr>
        <w:t>del</w:t>
      </w:r>
      <w:r>
        <w:rPr>
          <w:rFonts w:ascii="TimesNewRoman" w:eastAsia="Times New Roman" w:hAnsi="TimesNewRoman" w:cs="TimesNewRoman"/>
          <w:noProof/>
          <w:sz w:val="22"/>
          <w:szCs w:val="22"/>
          <w:lang w:eastAsia="it-IT"/>
        </w:rPr>
        <w:t xml:space="preserve">la complessita della rete solo nei </w:t>
      </w:r>
      <w:r w:rsidR="00296F97">
        <w:rPr>
          <w:rFonts w:ascii="TimesNewRoman" w:eastAsia="Times New Roman" w:hAnsi="TimesNewRoman" w:cs="TimesNewRoman"/>
          <w:noProof/>
          <w:sz w:val="22"/>
          <w:szCs w:val="22"/>
          <w:lang w:eastAsia="it-IT"/>
        </w:rPr>
        <w:t xml:space="preserve">dispositivi finali e rendere la rete a  basso livello molto semplice. Con l’IoT questo non sarà sicuramente possibile perché gli end point dell’IoT saranno spesso dispositivi economici e a basso consumo e non potranno utilizzare protocolli complessi come per esempio IP. Inoltre ci sono dei possibili applicativi, quali i sistemi real </w:t>
      </w:r>
      <w:r w:rsidR="00296F97">
        <w:rPr>
          <w:rFonts w:ascii="TimesNewRoman" w:eastAsia="Times New Roman" w:hAnsi="TimesNewRoman" w:cs="TimesNewRoman"/>
          <w:noProof/>
          <w:sz w:val="22"/>
          <w:szCs w:val="22"/>
          <w:lang w:eastAsia="it-IT"/>
        </w:rPr>
        <w:lastRenderedPageBreak/>
        <w:t>time di frenatura delle automobili che non possono essere basati su un protocollo best-effort, privo di connessione e inaffidabile come lo è IP per definizione.</w:t>
      </w:r>
    </w:p>
    <w:p w:rsidR="00DE2D2B" w:rsidRDefault="00DE2D2B" w:rsidP="00DE2D2B">
      <w:pPr>
        <w:autoSpaceDE w:val="0"/>
        <w:autoSpaceDN w:val="0"/>
        <w:adjustRightInd w:val="0"/>
        <w:spacing w:line="312" w:lineRule="auto"/>
        <w:ind w:left="1440"/>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F20B4E" w:rsidRDefault="00F20B4E"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______________________</w:t>
      </w:r>
    </w:p>
    <w:p w:rsidR="00907A1D" w:rsidRPr="00F20B4E" w:rsidRDefault="00907A1D" w:rsidP="00606057">
      <w:pPr>
        <w:autoSpaceDE w:val="0"/>
        <w:autoSpaceDN w:val="0"/>
        <w:adjustRightInd w:val="0"/>
        <w:spacing w:line="312" w:lineRule="auto"/>
        <w:jc w:val="both"/>
        <w:rPr>
          <w:rFonts w:ascii="TimesNewRoman" w:eastAsia="Times New Roman" w:hAnsi="TimesNewRoman" w:cs="TimesNewRoman"/>
          <w:noProof/>
          <w:sz w:val="18"/>
          <w:szCs w:val="18"/>
          <w:lang w:eastAsia="it-IT"/>
        </w:rPr>
      </w:pPr>
      <w:r w:rsidRPr="00F20B4E">
        <w:rPr>
          <w:rFonts w:ascii="TimesNewRoman" w:eastAsia="Times New Roman" w:hAnsi="TimesNewRoman" w:cs="TimesNewRoman"/>
          <w:i/>
          <w:noProof/>
          <w:sz w:val="18"/>
          <w:szCs w:val="18"/>
          <w:lang w:eastAsia="it-IT"/>
        </w:rPr>
        <w:t>Banda ISM</w:t>
      </w:r>
      <w:r w:rsidRPr="00F20B4E">
        <w:rPr>
          <w:rFonts w:ascii="TimesNewRoman" w:eastAsia="Times New Roman" w:hAnsi="TimesNewRoman" w:cs="TimesNewRoman"/>
          <w:noProof/>
          <w:sz w:val="18"/>
          <w:szCs w:val="18"/>
          <w:lang w:eastAsia="it-IT"/>
        </w:rPr>
        <w:t>: (Industrial, Scientific and Medical) è il nome assegnato dall'</w:t>
      </w:r>
      <w:hyperlink r:id="rId25" w:tooltip="Unione Internazionale delle Telecomunicazioni" w:history="1">
        <w:r w:rsidRPr="00F20B4E">
          <w:rPr>
            <w:rFonts w:ascii="TimesNewRoman" w:eastAsia="Times New Roman" w:hAnsi="TimesNewRoman" w:cs="TimesNewRoman"/>
            <w:noProof/>
            <w:sz w:val="18"/>
            <w:szCs w:val="18"/>
            <w:lang w:eastAsia="it-IT"/>
          </w:rPr>
          <w:t>Unione Internazionale delle Telecomunicazioni</w:t>
        </w:r>
      </w:hyperlink>
      <w:r w:rsidRPr="00F20B4E">
        <w:rPr>
          <w:rFonts w:ascii="TimesNewRoman" w:eastAsia="Times New Roman" w:hAnsi="TimesNewRoman" w:cs="TimesNewRoman"/>
          <w:noProof/>
          <w:sz w:val="18"/>
          <w:szCs w:val="18"/>
          <w:lang w:eastAsia="it-IT"/>
        </w:rPr>
        <w:t> (ITU) ad un insieme di porzioni dello </w:t>
      </w:r>
      <w:hyperlink r:id="rId26" w:tooltip="Spettro elettromagnetico" w:history="1">
        <w:r w:rsidRPr="00F20B4E">
          <w:rPr>
            <w:rFonts w:ascii="TimesNewRoman" w:eastAsia="Times New Roman" w:hAnsi="TimesNewRoman" w:cs="TimesNewRoman"/>
            <w:noProof/>
            <w:sz w:val="18"/>
            <w:szCs w:val="18"/>
            <w:lang w:eastAsia="it-IT"/>
          </w:rPr>
          <w:t>spettro elettromagnetico</w:t>
        </w:r>
      </w:hyperlink>
      <w:r w:rsidRPr="00F20B4E">
        <w:rPr>
          <w:rFonts w:ascii="TimesNewRoman" w:eastAsia="Times New Roman" w:hAnsi="TimesNewRoman" w:cs="TimesNewRoman"/>
          <w:noProof/>
          <w:sz w:val="18"/>
          <w:szCs w:val="18"/>
          <w:lang w:eastAsia="it-IT"/>
        </w:rPr>
        <w:t> riservate alle applicazioni di </w:t>
      </w:r>
      <w:hyperlink r:id="rId27" w:tooltip="Radiocomunicazione" w:history="1">
        <w:r w:rsidRPr="00F20B4E">
          <w:rPr>
            <w:rFonts w:ascii="TimesNewRoman" w:eastAsia="Times New Roman" w:hAnsi="TimesNewRoman" w:cs="TimesNewRoman"/>
            <w:noProof/>
            <w:sz w:val="18"/>
            <w:szCs w:val="18"/>
            <w:lang w:eastAsia="it-IT"/>
          </w:rPr>
          <w:t>radiocomunicazioni</w:t>
        </w:r>
      </w:hyperlink>
      <w:r w:rsidRPr="00F20B4E">
        <w:rPr>
          <w:rFonts w:ascii="TimesNewRoman" w:eastAsia="Times New Roman" w:hAnsi="TimesNewRoman" w:cs="TimesNewRoman"/>
          <w:noProof/>
          <w:sz w:val="18"/>
          <w:szCs w:val="18"/>
          <w:lang w:eastAsia="it-IT"/>
        </w:rPr>
        <w:t> non commerciali, ma per uso industriale, scientifico e medico.</w:t>
      </w:r>
    </w:p>
    <w:p w:rsidR="00907A1D" w:rsidRDefault="00907A1D"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2094" w:rsidRDefault="00DD2094"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2094" w:rsidRDefault="00DD2094"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2094" w:rsidRDefault="00DD2094"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2094" w:rsidRDefault="00DD2094" w:rsidP="00606057">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2F2DE8" w:rsidRPr="00735E8B" w:rsidRDefault="00053756" w:rsidP="002F2DE8">
      <w:pPr>
        <w:pStyle w:val="Titolo3"/>
        <w:spacing w:line="312" w:lineRule="auto"/>
        <w:rPr>
          <w:rFonts w:ascii="Times New Roman" w:hAnsi="Times New Roman"/>
          <w:b/>
          <w:sz w:val="30"/>
          <w:szCs w:val="30"/>
        </w:rPr>
      </w:pPr>
      <w:r w:rsidRPr="00735E8B">
        <w:rPr>
          <w:rFonts w:ascii="Times New Roman" w:hAnsi="Times New Roman"/>
          <w:b/>
          <w:sz w:val="30"/>
          <w:szCs w:val="30"/>
        </w:rPr>
        <w:lastRenderedPageBreak/>
        <w:t>1.</w:t>
      </w:r>
      <w:r w:rsidR="00A37C4A" w:rsidRPr="00735E8B">
        <w:rPr>
          <w:rFonts w:ascii="Times New Roman" w:hAnsi="Times New Roman"/>
          <w:b/>
          <w:sz w:val="30"/>
          <w:szCs w:val="30"/>
        </w:rPr>
        <w:t>2</w:t>
      </w:r>
      <w:r w:rsidRPr="00735E8B">
        <w:rPr>
          <w:rFonts w:ascii="Times New Roman" w:hAnsi="Times New Roman"/>
          <w:b/>
          <w:sz w:val="30"/>
          <w:szCs w:val="30"/>
        </w:rPr>
        <w:t xml:space="preserve"> </w:t>
      </w:r>
      <w:proofErr w:type="spellStart"/>
      <w:r w:rsidR="002F2DE8" w:rsidRPr="00735E8B">
        <w:rPr>
          <w:rFonts w:ascii="Times New Roman" w:hAnsi="Times New Roman"/>
          <w:b/>
          <w:sz w:val="30"/>
          <w:szCs w:val="30"/>
        </w:rPr>
        <w:t>Communication</w:t>
      </w:r>
      <w:proofErr w:type="spellEnd"/>
      <w:r w:rsidR="002F2DE8" w:rsidRPr="00735E8B">
        <w:rPr>
          <w:rFonts w:ascii="Times New Roman" w:hAnsi="Times New Roman"/>
          <w:b/>
          <w:sz w:val="30"/>
          <w:szCs w:val="30"/>
        </w:rPr>
        <w:t xml:space="preserve"> </w:t>
      </w:r>
      <w:proofErr w:type="spellStart"/>
      <w:r w:rsidR="002F2DE8" w:rsidRPr="00735E8B">
        <w:rPr>
          <w:rFonts w:ascii="Times New Roman" w:hAnsi="Times New Roman"/>
          <w:b/>
          <w:sz w:val="30"/>
          <w:szCs w:val="30"/>
        </w:rPr>
        <w:t>Layer</w:t>
      </w:r>
      <w:proofErr w:type="spellEnd"/>
    </w:p>
    <w:p w:rsidR="00A37C4A" w:rsidRPr="00A37C4A" w:rsidRDefault="00A37C4A" w:rsidP="00A37C4A">
      <w:pPr>
        <w:rPr>
          <w:lang w:eastAsia="it-IT"/>
        </w:rPr>
      </w:pPr>
    </w:p>
    <w:p w:rsidR="001B094C" w:rsidRDefault="00A37C4A"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Il Communication Layer è la spina dorsale di</w:t>
      </w:r>
      <w:r w:rsidR="008830A5">
        <w:rPr>
          <w:rFonts w:ascii="TimesNewRoman" w:eastAsia="Times New Roman" w:hAnsi="TimesNewRoman" w:cs="TimesNewRoman"/>
          <w:noProof/>
          <w:sz w:val="22"/>
          <w:szCs w:val="22"/>
          <w:lang w:eastAsia="it-IT"/>
        </w:rPr>
        <w:t xml:space="preserve"> una Smart City, e consiste di</w:t>
      </w:r>
      <w:r w:rsidR="00612523" w:rsidRPr="00612523">
        <w:rPr>
          <w:rFonts w:ascii="TimesNewRoman" w:eastAsia="Times New Roman" w:hAnsi="TimesNewRoman" w:cs="TimesNewRoman"/>
          <w:noProof/>
          <w:sz w:val="22"/>
          <w:szCs w:val="22"/>
          <w:lang w:eastAsia="it-IT"/>
        </w:rPr>
        <w:t xml:space="preserve"> </w:t>
      </w:r>
      <w:r w:rsidR="001B094C">
        <w:rPr>
          <w:rFonts w:ascii="TimesNewRoman" w:eastAsia="Times New Roman" w:hAnsi="TimesNewRoman" w:cs="TimesNewRoman"/>
          <w:noProof/>
          <w:sz w:val="22"/>
          <w:szCs w:val="22"/>
          <w:lang w:eastAsia="it-IT"/>
        </w:rPr>
        <w:t>tecnologie</w:t>
      </w:r>
      <w:r w:rsidR="008830A5">
        <w:rPr>
          <w:rFonts w:ascii="TimesNewRoman" w:eastAsia="Times New Roman" w:hAnsi="TimesNewRoman" w:cs="TimesNewRoman"/>
          <w:noProof/>
          <w:sz w:val="22"/>
          <w:szCs w:val="22"/>
          <w:lang w:eastAsia="it-IT"/>
        </w:rPr>
        <w:t xml:space="preserve"> e</w:t>
      </w:r>
      <w:r w:rsidR="001B094C">
        <w:rPr>
          <w:rFonts w:ascii="TimesNewRoman" w:eastAsia="Times New Roman" w:hAnsi="TimesNewRoman" w:cs="TimesNewRoman"/>
          <w:noProof/>
          <w:sz w:val="22"/>
          <w:szCs w:val="22"/>
          <w:lang w:eastAsia="it-IT"/>
        </w:rPr>
        <w:t xml:space="preserve"> </w:t>
      </w:r>
      <w:r w:rsidR="00612523" w:rsidRPr="00612523">
        <w:rPr>
          <w:rFonts w:ascii="TimesNewRoman" w:eastAsia="Times New Roman" w:hAnsi="TimesNewRoman" w:cs="TimesNewRoman"/>
          <w:noProof/>
          <w:sz w:val="22"/>
          <w:szCs w:val="22"/>
          <w:lang w:eastAsia="it-IT"/>
        </w:rPr>
        <w:t>infrastrutture</w:t>
      </w:r>
      <w:r w:rsidR="001B094C">
        <w:rPr>
          <w:rFonts w:ascii="TimesNewRoman" w:eastAsia="Times New Roman" w:hAnsi="TimesNewRoman" w:cs="TimesNewRoman"/>
          <w:noProof/>
          <w:sz w:val="22"/>
          <w:szCs w:val="22"/>
          <w:lang w:eastAsia="it-IT"/>
        </w:rPr>
        <w:t xml:space="preserve"> fisiche</w:t>
      </w:r>
      <w:r w:rsidR="00612523" w:rsidRPr="00612523">
        <w:rPr>
          <w:rFonts w:ascii="TimesNewRoman" w:eastAsia="Times New Roman" w:hAnsi="TimesNewRoman" w:cs="TimesNewRoman"/>
          <w:noProof/>
          <w:sz w:val="22"/>
          <w:szCs w:val="22"/>
          <w:lang w:eastAsia="it-IT"/>
        </w:rPr>
        <w:t xml:space="preserve"> che permettono il collegamento cablato e wireless</w:t>
      </w:r>
      <w:r w:rsidR="001B094C">
        <w:rPr>
          <w:rFonts w:ascii="TimesNewRoman" w:eastAsia="Times New Roman" w:hAnsi="TimesNewRoman" w:cs="TimesNewRoman"/>
          <w:noProof/>
          <w:sz w:val="22"/>
          <w:szCs w:val="22"/>
          <w:lang w:eastAsia="it-IT"/>
        </w:rPr>
        <w:t xml:space="preserve"> tra tutti i  nodi della rete, ma anche tra essi e Internet</w:t>
      </w:r>
      <w:r w:rsidR="00612523" w:rsidRPr="00612523">
        <w:rPr>
          <w:rFonts w:ascii="TimesNewRoman" w:eastAsia="Times New Roman" w:hAnsi="TimesNewRoman" w:cs="TimesNewRoman"/>
          <w:noProof/>
          <w:sz w:val="22"/>
          <w:szCs w:val="22"/>
          <w:lang w:eastAsia="it-IT"/>
        </w:rPr>
        <w:t xml:space="preserve">. </w:t>
      </w:r>
    </w:p>
    <w:p w:rsidR="001B094C" w:rsidRDefault="001B094C"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In ques</w:t>
      </w:r>
      <w:r w:rsidR="00752D93">
        <w:rPr>
          <w:rFonts w:ascii="TimesNewRoman" w:eastAsia="Times New Roman" w:hAnsi="TimesNewRoman" w:cs="TimesNewRoman"/>
          <w:noProof/>
          <w:sz w:val="22"/>
          <w:szCs w:val="22"/>
          <w:lang w:eastAsia="it-IT"/>
        </w:rPr>
        <w:t>to paragrafo verranno esposte le principal</w:t>
      </w:r>
      <w:r>
        <w:rPr>
          <w:rFonts w:ascii="TimesNewRoman" w:eastAsia="Times New Roman" w:hAnsi="TimesNewRoman" w:cs="TimesNewRoman"/>
          <w:noProof/>
          <w:sz w:val="22"/>
          <w:szCs w:val="22"/>
          <w:lang w:eastAsia="it-IT"/>
        </w:rPr>
        <w:t>i</w:t>
      </w:r>
      <w:r w:rsidR="00752D93">
        <w:rPr>
          <w:rFonts w:ascii="TimesNewRoman" w:eastAsia="Times New Roman" w:hAnsi="TimesNewRoman" w:cs="TimesNewRoman"/>
          <w:noProof/>
          <w:sz w:val="22"/>
          <w:szCs w:val="22"/>
          <w:lang w:eastAsia="it-IT"/>
        </w:rPr>
        <w:t xml:space="preserve"> tecnologie</w:t>
      </w:r>
      <w:r>
        <w:rPr>
          <w:rFonts w:ascii="TimesNewRoman" w:eastAsia="Times New Roman" w:hAnsi="TimesNewRoman" w:cs="TimesNewRoman"/>
          <w:noProof/>
          <w:sz w:val="22"/>
          <w:szCs w:val="22"/>
          <w:lang w:eastAsia="it-IT"/>
        </w:rPr>
        <w:t xml:space="preserve"> della Access Network, cioè l’ infrastruttura fisica destinata al collegamento tra i dispositivi e la prima centrale di commutazione</w:t>
      </w:r>
      <w:r w:rsidR="00D34944">
        <w:rPr>
          <w:rFonts w:ascii="TimesNewRoman" w:eastAsia="Times New Roman" w:hAnsi="TimesNewRoman" w:cs="TimesNewRoman"/>
          <w:noProof/>
          <w:sz w:val="22"/>
          <w:szCs w:val="22"/>
          <w:lang w:eastAsia="it-IT"/>
        </w:rPr>
        <w:t>.</w:t>
      </w:r>
    </w:p>
    <w:p w:rsidR="001B094C" w:rsidRDefault="001B094C"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34944" w:rsidRPr="007C4DC5" w:rsidRDefault="00D34944" w:rsidP="00612523">
      <w:pPr>
        <w:autoSpaceDE w:val="0"/>
        <w:autoSpaceDN w:val="0"/>
        <w:adjustRightInd w:val="0"/>
        <w:spacing w:line="312" w:lineRule="auto"/>
        <w:jc w:val="both"/>
        <w:rPr>
          <w:rFonts w:ascii="TimesNewRoman" w:eastAsia="Times New Roman" w:hAnsi="TimesNewRoman" w:cs="TimesNewRoman"/>
          <w:noProof/>
          <w:sz w:val="26"/>
          <w:szCs w:val="26"/>
          <w:lang w:eastAsia="it-IT"/>
        </w:rPr>
      </w:pPr>
      <w:r w:rsidRPr="007C4DC5">
        <w:rPr>
          <w:rFonts w:ascii="TimesNewRoman" w:eastAsia="Times New Roman" w:hAnsi="TimesNewRoman" w:cs="TimesNewRoman"/>
          <w:b/>
          <w:noProof/>
          <w:sz w:val="26"/>
          <w:szCs w:val="26"/>
          <w:lang w:eastAsia="it-IT"/>
        </w:rPr>
        <w:t xml:space="preserve">1.2.1. </w:t>
      </w:r>
      <w:r w:rsidR="00701059" w:rsidRPr="007C4DC5">
        <w:rPr>
          <w:rFonts w:ascii="TimesNewRoman" w:eastAsia="Times New Roman" w:hAnsi="TimesNewRoman" w:cs="TimesNewRoman"/>
          <w:b/>
          <w:noProof/>
          <w:sz w:val="26"/>
          <w:szCs w:val="26"/>
          <w:lang w:eastAsia="it-IT"/>
        </w:rPr>
        <w:t>FTTx</w:t>
      </w:r>
    </w:p>
    <w:p w:rsidR="001B094C" w:rsidRDefault="001B094C"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09720B" w:rsidRDefault="00701059" w:rsidP="0009720B">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Il continuo aumento dei dispositivi connessi in rete e in previsione di una città ricca di serivizi porta all’esigenza di </w:t>
      </w:r>
      <w:r w:rsidR="0009720B">
        <w:rPr>
          <w:rFonts w:ascii="TimesNewRoman" w:eastAsia="Times New Roman" w:hAnsi="TimesNewRoman" w:cs="TimesNewRoman"/>
          <w:noProof/>
          <w:sz w:val="22"/>
          <w:szCs w:val="22"/>
          <w:lang w:eastAsia="it-IT"/>
        </w:rPr>
        <w:t>avere un’infrastruttura  di rete che garantisca cui una larghezza di banda adeguata, affidabilità</w:t>
      </w:r>
      <w:r w:rsidR="00E53259">
        <w:rPr>
          <w:rFonts w:ascii="TimesNewRoman" w:eastAsia="Times New Roman" w:hAnsi="TimesNewRoman" w:cs="TimesNewRoman"/>
          <w:noProof/>
          <w:sz w:val="22"/>
          <w:szCs w:val="22"/>
          <w:lang w:eastAsia="it-IT"/>
        </w:rPr>
        <w:t xml:space="preserve"> e</w:t>
      </w:r>
      <w:r w:rsidR="0009720B">
        <w:rPr>
          <w:rFonts w:ascii="TimesNewRoman" w:eastAsia="Times New Roman" w:hAnsi="TimesNewRoman" w:cs="TimesNewRoman"/>
          <w:noProof/>
          <w:sz w:val="22"/>
          <w:szCs w:val="22"/>
          <w:lang w:eastAsia="it-IT"/>
        </w:rPr>
        <w:t xml:space="preserve"> bassi costi.</w:t>
      </w:r>
    </w:p>
    <w:p w:rsidR="002F031C" w:rsidRDefault="005B15B2"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Per quanto riguarda le reti cablate, l</w:t>
      </w:r>
      <w:r w:rsidR="0009720B">
        <w:rPr>
          <w:rFonts w:ascii="TimesNewRoman" w:eastAsia="Times New Roman" w:hAnsi="TimesNewRoman" w:cs="TimesNewRoman"/>
          <w:noProof/>
          <w:sz w:val="22"/>
          <w:szCs w:val="22"/>
          <w:lang w:eastAsia="it-IT"/>
        </w:rPr>
        <w:t>a tecnologia FTTx, permettendo bit rate fino a 10Gb</w:t>
      </w:r>
      <w:r w:rsidR="00F85722">
        <w:rPr>
          <w:rFonts w:ascii="TimesNewRoman" w:eastAsia="Times New Roman" w:hAnsi="TimesNewRoman" w:cs="TimesNewRoman"/>
          <w:noProof/>
          <w:sz w:val="22"/>
          <w:szCs w:val="22"/>
          <w:lang w:eastAsia="it-IT"/>
        </w:rPr>
        <w:t>/</w:t>
      </w:r>
      <w:r w:rsidR="0009720B">
        <w:rPr>
          <w:rFonts w:ascii="TimesNewRoman" w:eastAsia="Times New Roman" w:hAnsi="TimesNewRoman" w:cs="TimesNewRoman"/>
          <w:noProof/>
          <w:sz w:val="22"/>
          <w:szCs w:val="22"/>
          <w:lang w:eastAsia="it-IT"/>
        </w:rPr>
        <w:t xml:space="preserve">s, è quindi il punto di partenza </w:t>
      </w:r>
      <w:r w:rsidR="0009720B" w:rsidRPr="0009720B">
        <w:rPr>
          <w:rFonts w:ascii="TimesNewRoman" w:eastAsia="Times New Roman" w:hAnsi="TimesNewRoman" w:cs="TimesNewRoman"/>
          <w:noProof/>
          <w:sz w:val="22"/>
          <w:szCs w:val="22"/>
          <w:lang w:eastAsia="it-IT"/>
        </w:rPr>
        <w:t xml:space="preserve">per </w:t>
      </w:r>
      <w:r w:rsidR="0009720B">
        <w:rPr>
          <w:rFonts w:ascii="TimesNewRoman" w:eastAsia="Times New Roman" w:hAnsi="TimesNewRoman" w:cs="TimesNewRoman"/>
          <w:noProof/>
          <w:sz w:val="22"/>
          <w:szCs w:val="22"/>
          <w:lang w:eastAsia="it-IT"/>
        </w:rPr>
        <w:t>garantire tutti i servizi presenti in una Smart City. Un incremento significativo di bit rate oltre i 10Gb</w:t>
      </w:r>
      <w:r w:rsidR="00F85722">
        <w:rPr>
          <w:rFonts w:ascii="TimesNewRoman" w:eastAsia="Times New Roman" w:hAnsi="TimesNewRoman" w:cs="TimesNewRoman"/>
          <w:noProof/>
          <w:sz w:val="22"/>
          <w:szCs w:val="22"/>
          <w:lang w:eastAsia="it-IT"/>
        </w:rPr>
        <w:t>/</w:t>
      </w:r>
      <w:r w:rsidR="0009720B">
        <w:rPr>
          <w:rFonts w:ascii="TimesNewRoman" w:eastAsia="Times New Roman" w:hAnsi="TimesNewRoman" w:cs="TimesNewRoman"/>
          <w:noProof/>
          <w:sz w:val="22"/>
          <w:szCs w:val="22"/>
          <w:lang w:eastAsia="it-IT"/>
        </w:rPr>
        <w:t>s, nelle reti FTTx, sarà molto difficile, a causa</w:t>
      </w:r>
      <w:r w:rsidR="002F031C">
        <w:rPr>
          <w:rFonts w:ascii="TimesNewRoman" w:eastAsia="Times New Roman" w:hAnsi="TimesNewRoman" w:cs="TimesNewRoman"/>
          <w:noProof/>
          <w:sz w:val="22"/>
          <w:szCs w:val="22"/>
          <w:lang w:eastAsia="it-IT"/>
        </w:rPr>
        <w:t xml:space="preserve"> di due problemi fondamentali:</w:t>
      </w:r>
    </w:p>
    <w:p w:rsidR="002F031C" w:rsidRDefault="002F031C" w:rsidP="00022EA1">
      <w:pPr>
        <w:pStyle w:val="Paragrafoelenco"/>
        <w:numPr>
          <w:ilvl w:val="0"/>
          <w:numId w:val="20"/>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High Cromatic</w:t>
      </w:r>
      <w:r w:rsidR="00F85722">
        <w:rPr>
          <w:rFonts w:ascii="TimesNewRoman" w:eastAsia="Times New Roman" w:hAnsi="TimesNewRoman" w:cs="TimesNewRoman"/>
          <w:noProof/>
          <w:sz w:val="22"/>
          <w:szCs w:val="22"/>
          <w:lang w:eastAsia="it-IT"/>
        </w:rPr>
        <w:t xml:space="preserve"> Dispersion</w:t>
      </w:r>
      <w:r>
        <w:rPr>
          <w:rFonts w:ascii="TimesNewRoman" w:eastAsia="Times New Roman" w:hAnsi="TimesNewRoman" w:cs="TimesNewRoman"/>
          <w:noProof/>
          <w:sz w:val="22"/>
          <w:szCs w:val="22"/>
          <w:lang w:eastAsia="it-IT"/>
        </w:rPr>
        <w:t>: causa la distorsione del segnale ed è provocata dalla diversa velocità di propagazione nella fibra delle varie componenti spettrali dell’impulso.</w:t>
      </w:r>
      <w:r w:rsidRPr="002F031C">
        <w:rPr>
          <w:rFonts w:ascii="TimesNewRoman" w:eastAsia="Times New Roman" w:hAnsi="TimesNewRoman" w:cs="TimesNewRoman"/>
          <w:noProof/>
          <w:sz w:val="22"/>
          <w:szCs w:val="22"/>
          <w:lang w:eastAsia="it-IT"/>
        </w:rPr>
        <w:t xml:space="preserve"> </w:t>
      </w:r>
    </w:p>
    <w:p w:rsidR="002F031C" w:rsidRDefault="00F85722" w:rsidP="00022EA1">
      <w:pPr>
        <w:pStyle w:val="Paragrafoelenco"/>
        <w:numPr>
          <w:ilvl w:val="0"/>
          <w:numId w:val="20"/>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Uso di ricevitori a basso costo con</w:t>
      </w:r>
      <w:r w:rsidR="002F031C">
        <w:rPr>
          <w:rFonts w:ascii="TimesNewRoman" w:eastAsia="Times New Roman" w:hAnsi="TimesNewRoman" w:cs="TimesNewRoman"/>
          <w:noProof/>
          <w:sz w:val="22"/>
          <w:szCs w:val="22"/>
          <w:lang w:eastAsia="it-IT"/>
        </w:rPr>
        <w:t xml:space="preserve"> m</w:t>
      </w:r>
      <w:r w:rsidR="002F031C" w:rsidRPr="002F031C">
        <w:rPr>
          <w:rFonts w:ascii="TimesNewRoman" w:eastAsia="Times New Roman" w:hAnsi="TimesNewRoman" w:cs="TimesNewRoman"/>
          <w:noProof/>
          <w:sz w:val="22"/>
          <w:szCs w:val="22"/>
          <w:lang w:eastAsia="it-IT"/>
        </w:rPr>
        <w:t>odulazione NRZ</w:t>
      </w:r>
      <w:r>
        <w:rPr>
          <w:rFonts w:ascii="TimesNewRoman" w:eastAsia="Times New Roman" w:hAnsi="TimesNewRoman" w:cs="TimesNewRoman"/>
          <w:noProof/>
          <w:sz w:val="22"/>
          <w:szCs w:val="22"/>
          <w:lang w:eastAsia="it-IT"/>
        </w:rPr>
        <w:t xml:space="preserve"> e direct detection</w:t>
      </w:r>
      <w:r w:rsidR="002F031C" w:rsidRPr="002F031C">
        <w:rPr>
          <w:rFonts w:ascii="TimesNewRoman" w:eastAsia="Times New Roman" w:hAnsi="TimesNewRoman" w:cs="TimesNewRoman"/>
          <w:noProof/>
          <w:sz w:val="22"/>
          <w:szCs w:val="22"/>
          <w:lang w:eastAsia="it-IT"/>
        </w:rPr>
        <w:t xml:space="preserve">: </w:t>
      </w:r>
      <w:r w:rsidR="002F031C">
        <w:rPr>
          <w:rFonts w:ascii="TimesNewRoman" w:eastAsia="Times New Roman" w:hAnsi="TimesNewRoman" w:cs="TimesNewRoman"/>
          <w:noProof/>
          <w:sz w:val="22"/>
          <w:szCs w:val="22"/>
          <w:lang w:eastAsia="it-IT"/>
        </w:rPr>
        <w:t xml:space="preserve">con </w:t>
      </w:r>
      <w:r>
        <w:rPr>
          <w:rFonts w:ascii="TimesNewRoman" w:eastAsia="Times New Roman" w:hAnsi="TimesNewRoman" w:cs="TimesNewRoman"/>
          <w:noProof/>
          <w:sz w:val="22"/>
          <w:szCs w:val="22"/>
          <w:lang w:eastAsia="it-IT"/>
        </w:rPr>
        <w:t xml:space="preserve">questa tecnologia la distanza di trasmissione è inversamente proporzionale al quadrato del bitrate. </w:t>
      </w:r>
      <w:r>
        <w:rPr>
          <w:rFonts w:ascii="TimesNewRoman" w:eastAsia="Times New Roman" w:hAnsi="TimesNewRoman" w:cs="TimesNewRoman"/>
          <w:noProof/>
          <w:sz w:val="22"/>
          <w:szCs w:val="22"/>
          <w:lang w:eastAsia="it-IT"/>
        </w:rPr>
        <w:lastRenderedPageBreak/>
        <w:t>Approssimativamente si hanno 10Gb/s a 80Km, 20Gb/s a Km, 40Gb/s a 5Km.</w:t>
      </w:r>
    </w:p>
    <w:p w:rsidR="00701059" w:rsidRDefault="00701059"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F85722" w:rsidRDefault="00F85722" w:rsidP="00F85722">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14:anchorId="4E08FFE4" wp14:editId="4A4D9CCD">
            <wp:extent cx="2186953" cy="23907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6953" cy="2390775"/>
                    </a:xfrm>
                    <a:prstGeom prst="rect">
                      <a:avLst/>
                    </a:prstGeom>
                    <a:noFill/>
                    <a:ln>
                      <a:noFill/>
                    </a:ln>
                  </pic:spPr>
                </pic:pic>
              </a:graphicData>
            </a:graphic>
          </wp:inline>
        </w:drawing>
      </w:r>
    </w:p>
    <w:p w:rsidR="00F85722" w:rsidRPr="006B5B22" w:rsidRDefault="00F85722" w:rsidP="00F85722">
      <w:pPr>
        <w:jc w:val="center"/>
      </w:pPr>
      <w:r w:rsidRPr="00AA7D14">
        <w:rPr>
          <w:b/>
          <w:sz w:val="20"/>
          <w:szCs w:val="20"/>
        </w:rPr>
        <w:t xml:space="preserve">Fig. </w:t>
      </w:r>
      <w:r>
        <w:rPr>
          <w:b/>
          <w:sz w:val="20"/>
          <w:szCs w:val="20"/>
        </w:rPr>
        <w:t>1.9</w:t>
      </w:r>
      <w:r w:rsidRPr="00AA7D14">
        <w:rPr>
          <w:b/>
          <w:sz w:val="20"/>
          <w:szCs w:val="20"/>
        </w:rPr>
        <w:t>:</w:t>
      </w:r>
      <w:r>
        <w:rPr>
          <w:b/>
          <w:sz w:val="20"/>
          <w:szCs w:val="20"/>
        </w:rPr>
        <w:t xml:space="preserve"> </w:t>
      </w:r>
      <w:r>
        <w:rPr>
          <w:sz w:val="20"/>
          <w:szCs w:val="20"/>
        </w:rPr>
        <w:t xml:space="preserve">Top download </w:t>
      </w:r>
      <w:proofErr w:type="spellStart"/>
      <w:r>
        <w:rPr>
          <w:sz w:val="20"/>
          <w:szCs w:val="20"/>
        </w:rPr>
        <w:t>rates</w:t>
      </w:r>
      <w:proofErr w:type="spellEnd"/>
      <w:r>
        <w:rPr>
          <w:sz w:val="20"/>
          <w:szCs w:val="20"/>
        </w:rPr>
        <w:t xml:space="preserve"> </w:t>
      </w:r>
      <w:proofErr w:type="spellStart"/>
      <w:r>
        <w:rPr>
          <w:sz w:val="20"/>
          <w:szCs w:val="20"/>
        </w:rPr>
        <w:t>offered</w:t>
      </w:r>
      <w:proofErr w:type="spellEnd"/>
      <w:r>
        <w:rPr>
          <w:sz w:val="20"/>
          <w:szCs w:val="20"/>
        </w:rPr>
        <w:t xml:space="preserve"> to </w:t>
      </w:r>
      <w:proofErr w:type="spellStart"/>
      <w:r>
        <w:rPr>
          <w:sz w:val="20"/>
          <w:szCs w:val="20"/>
        </w:rPr>
        <w:t>residential</w:t>
      </w:r>
      <w:proofErr w:type="spellEnd"/>
      <w:r>
        <w:rPr>
          <w:sz w:val="20"/>
          <w:szCs w:val="20"/>
        </w:rPr>
        <w:t xml:space="preserve"> </w:t>
      </w:r>
      <w:proofErr w:type="spellStart"/>
      <w:r>
        <w:rPr>
          <w:sz w:val="20"/>
          <w:szCs w:val="20"/>
        </w:rPr>
        <w:t>customers</w:t>
      </w:r>
      <w:proofErr w:type="spellEnd"/>
      <w:r>
        <w:rPr>
          <w:sz w:val="20"/>
          <w:szCs w:val="20"/>
        </w:rPr>
        <w:t xml:space="preserve"> in the USA</w:t>
      </w:r>
    </w:p>
    <w:p w:rsidR="00701059" w:rsidRDefault="00701059"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C4DC5" w:rsidRDefault="007C4DC5"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C4DC5" w:rsidRDefault="007C4DC5"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C4DC5" w:rsidRDefault="007C4DC5"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C4DC5" w:rsidRPr="007C4DC5" w:rsidRDefault="007C4DC5" w:rsidP="00612523">
      <w:pPr>
        <w:autoSpaceDE w:val="0"/>
        <w:autoSpaceDN w:val="0"/>
        <w:adjustRightInd w:val="0"/>
        <w:spacing w:line="312" w:lineRule="auto"/>
        <w:jc w:val="both"/>
        <w:rPr>
          <w:rFonts w:ascii="TimesNewRoman" w:eastAsia="Times New Roman" w:hAnsi="TimesNewRoman" w:cs="TimesNewRoman"/>
          <w:b/>
          <w:noProof/>
          <w:lang w:eastAsia="it-IT"/>
        </w:rPr>
      </w:pPr>
      <w:r w:rsidRPr="007C4DC5">
        <w:rPr>
          <w:rFonts w:ascii="TimesNewRoman" w:eastAsia="Times New Roman" w:hAnsi="TimesNewRoman" w:cs="TimesNewRoman"/>
          <w:b/>
          <w:noProof/>
          <w:lang w:eastAsia="it-IT"/>
        </w:rPr>
        <w:t>Tipi di accesso</w:t>
      </w:r>
    </w:p>
    <w:p w:rsidR="007C4DC5" w:rsidRDefault="007C4DC5"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2094" w:rsidRDefault="00DD2094"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L’architettura di rete definita da ITU-T Recommendation G.984.1 permette l’uso accoppiato di rame e fibra ottica. Poiché</w:t>
      </w:r>
      <w:r w:rsidR="00E53259">
        <w:rPr>
          <w:rFonts w:ascii="TimesNewRoman" w:eastAsia="Times New Roman" w:hAnsi="TimesNewRoman" w:cs="TimesNewRoman"/>
          <w:noProof/>
          <w:sz w:val="22"/>
          <w:szCs w:val="22"/>
          <w:lang w:eastAsia="it-IT"/>
        </w:rPr>
        <w:t xml:space="preserve"> esistono</w:t>
      </w:r>
      <w:r>
        <w:rPr>
          <w:rFonts w:ascii="TimesNewRoman" w:eastAsia="Times New Roman" w:hAnsi="TimesNewRoman" w:cs="TimesNewRoman"/>
          <w:noProof/>
          <w:sz w:val="22"/>
          <w:szCs w:val="22"/>
          <w:lang w:eastAsia="it-IT"/>
        </w:rPr>
        <w:t xml:space="preserve"> </w:t>
      </w:r>
      <w:r w:rsidR="005B15B2">
        <w:rPr>
          <w:rFonts w:ascii="TimesNewRoman" w:eastAsia="Times New Roman" w:hAnsi="TimesNewRoman" w:cs="TimesNewRoman"/>
          <w:noProof/>
          <w:sz w:val="22"/>
          <w:szCs w:val="22"/>
          <w:lang w:eastAsia="it-IT"/>
        </w:rPr>
        <w:t>diverse soluzioni possibili</w:t>
      </w:r>
      <w:r>
        <w:rPr>
          <w:rFonts w:ascii="TimesNewRoman" w:eastAsia="Times New Roman" w:hAnsi="TimesNewRoman" w:cs="TimesNewRoman"/>
          <w:noProof/>
          <w:sz w:val="22"/>
          <w:szCs w:val="22"/>
          <w:lang w:eastAsia="it-IT"/>
        </w:rPr>
        <w:t>, questa architettura viene chiamata “fiber to the x” (FTTx).</w:t>
      </w:r>
    </w:p>
    <w:p w:rsidR="00E830B3" w:rsidRDefault="00D96EC3"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 principali componenti della rete sono:</w:t>
      </w:r>
    </w:p>
    <w:p w:rsidR="00D96EC3" w:rsidRPr="00D96EC3" w:rsidRDefault="00D96EC3" w:rsidP="00D96EC3">
      <w:pPr>
        <w:pStyle w:val="Paragrafoelenco"/>
        <w:numPr>
          <w:ilvl w:val="0"/>
          <w:numId w:val="22"/>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OLT: locato in un central office (CO), </w:t>
      </w:r>
      <w:r w:rsidR="00E830B3">
        <w:rPr>
          <w:rFonts w:ascii="TimesNewRoman" w:eastAsia="Times New Roman" w:hAnsi="TimesNewRoman" w:cs="TimesNewRoman"/>
          <w:noProof/>
          <w:sz w:val="22"/>
          <w:szCs w:val="22"/>
          <w:lang w:eastAsia="it-IT"/>
        </w:rPr>
        <w:t xml:space="preserve"> funge da end point del fornitore di rete.</w:t>
      </w:r>
    </w:p>
    <w:p w:rsidR="00D96EC3" w:rsidRDefault="00D96EC3" w:rsidP="00D96EC3">
      <w:pPr>
        <w:pStyle w:val="Paragrafoelenco"/>
        <w:numPr>
          <w:ilvl w:val="0"/>
          <w:numId w:val="21"/>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ONT/NT: si trova nella sede dell’utente e si interfaccia con tutti i dispositivi.</w:t>
      </w:r>
    </w:p>
    <w:p w:rsidR="00D96EC3" w:rsidRPr="00D96EC3" w:rsidRDefault="00D96EC3" w:rsidP="00D96EC3">
      <w:pPr>
        <w:pStyle w:val="Paragrafoelenco"/>
        <w:numPr>
          <w:ilvl w:val="0"/>
          <w:numId w:val="21"/>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ONU: termina il collegamento in fibra e, utilizzando un mezzo diverso dalla fibra, estende il collegamento verso l’utente.</w:t>
      </w:r>
    </w:p>
    <w:p w:rsidR="00DD2094" w:rsidRDefault="00DD2094" w:rsidP="00612523">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01059" w:rsidRDefault="00E830B3" w:rsidP="00E830B3">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14:anchorId="1E854F8C" wp14:editId="7B4976FC">
            <wp:extent cx="3952875" cy="135255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75" cy="1352550"/>
                    </a:xfrm>
                    <a:prstGeom prst="rect">
                      <a:avLst/>
                    </a:prstGeom>
                    <a:noFill/>
                    <a:ln>
                      <a:noFill/>
                    </a:ln>
                  </pic:spPr>
                </pic:pic>
              </a:graphicData>
            </a:graphic>
          </wp:inline>
        </w:drawing>
      </w:r>
    </w:p>
    <w:p w:rsidR="00E830B3" w:rsidRDefault="00E830B3" w:rsidP="00E830B3">
      <w:pPr>
        <w:rPr>
          <w:sz w:val="20"/>
          <w:szCs w:val="20"/>
        </w:rPr>
      </w:pPr>
      <w:r w:rsidRPr="00AA7D14">
        <w:rPr>
          <w:b/>
          <w:sz w:val="20"/>
          <w:szCs w:val="20"/>
        </w:rPr>
        <w:t xml:space="preserve">Fig. </w:t>
      </w:r>
      <w:r>
        <w:rPr>
          <w:b/>
          <w:sz w:val="20"/>
          <w:szCs w:val="20"/>
        </w:rPr>
        <w:t>1.10</w:t>
      </w:r>
      <w:r w:rsidRPr="00AA7D14">
        <w:rPr>
          <w:b/>
          <w:sz w:val="20"/>
          <w:szCs w:val="20"/>
        </w:rPr>
        <w:t>:</w:t>
      </w:r>
      <w:r>
        <w:rPr>
          <w:b/>
          <w:sz w:val="20"/>
          <w:szCs w:val="20"/>
        </w:rPr>
        <w:t xml:space="preserve"> </w:t>
      </w:r>
      <w:r w:rsidRPr="00E830B3">
        <w:rPr>
          <w:sz w:val="20"/>
          <w:szCs w:val="20"/>
        </w:rPr>
        <w:t xml:space="preserve">The </w:t>
      </w:r>
      <w:proofErr w:type="spellStart"/>
      <w:r w:rsidRPr="00E830B3">
        <w:rPr>
          <w:sz w:val="20"/>
          <w:szCs w:val="20"/>
        </w:rPr>
        <w:t>reference</w:t>
      </w:r>
      <w:proofErr w:type="spellEnd"/>
      <w:r w:rsidRPr="00E830B3">
        <w:rPr>
          <w:sz w:val="20"/>
          <w:szCs w:val="20"/>
        </w:rPr>
        <w:t xml:space="preserve"> </w:t>
      </w:r>
      <w:proofErr w:type="spellStart"/>
      <w:r w:rsidRPr="00E830B3">
        <w:rPr>
          <w:sz w:val="20"/>
          <w:szCs w:val="20"/>
        </w:rPr>
        <w:t>architecture</w:t>
      </w:r>
      <w:proofErr w:type="spellEnd"/>
      <w:r w:rsidRPr="00E830B3">
        <w:rPr>
          <w:sz w:val="20"/>
          <w:szCs w:val="20"/>
        </w:rPr>
        <w:t xml:space="preserve"> of </w:t>
      </w:r>
      <w:proofErr w:type="spellStart"/>
      <w:r w:rsidRPr="00E830B3">
        <w:rPr>
          <w:sz w:val="20"/>
          <w:szCs w:val="20"/>
        </w:rPr>
        <w:t>fiber</w:t>
      </w:r>
      <w:proofErr w:type="spellEnd"/>
      <w:r w:rsidRPr="00E830B3">
        <w:rPr>
          <w:sz w:val="20"/>
          <w:szCs w:val="20"/>
        </w:rPr>
        <w:t xml:space="preserve"> </w:t>
      </w:r>
      <w:proofErr w:type="spellStart"/>
      <w:r w:rsidRPr="00E830B3">
        <w:rPr>
          <w:sz w:val="20"/>
          <w:szCs w:val="20"/>
        </w:rPr>
        <w:t>access</w:t>
      </w:r>
      <w:proofErr w:type="spellEnd"/>
      <w:r w:rsidRPr="00E830B3">
        <w:rPr>
          <w:sz w:val="20"/>
          <w:szCs w:val="20"/>
        </w:rPr>
        <w:t xml:space="preserve"> network </w:t>
      </w:r>
      <w:proofErr w:type="spellStart"/>
      <w:r w:rsidRPr="00E830B3">
        <w:rPr>
          <w:sz w:val="20"/>
          <w:szCs w:val="20"/>
        </w:rPr>
        <w:t>defined</w:t>
      </w:r>
      <w:proofErr w:type="spellEnd"/>
      <w:r w:rsidRPr="00E830B3">
        <w:rPr>
          <w:sz w:val="20"/>
          <w:szCs w:val="20"/>
        </w:rPr>
        <w:t xml:space="preserve"> by ITU-T .</w:t>
      </w:r>
    </w:p>
    <w:p w:rsidR="00E830B3" w:rsidRPr="00E830B3" w:rsidRDefault="00E830B3" w:rsidP="00612523">
      <w:pPr>
        <w:autoSpaceDE w:val="0"/>
        <w:autoSpaceDN w:val="0"/>
        <w:adjustRightInd w:val="0"/>
        <w:spacing w:line="312" w:lineRule="auto"/>
        <w:jc w:val="both"/>
        <w:rPr>
          <w:sz w:val="20"/>
          <w:szCs w:val="20"/>
        </w:rPr>
      </w:pPr>
    </w:p>
    <w:p w:rsidR="00E53259" w:rsidRDefault="00E830B3" w:rsidP="00E830B3">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Le più comuni implementazioni di una rete FTTx differiscono per la lunghezza dell’ultimo tratto in rame (se è presente). L’ONU che converte il segnale proveniente dalla fibra </w:t>
      </w:r>
      <w:r w:rsidR="00F95ECF">
        <w:rPr>
          <w:rFonts w:ascii="TimesNewRoman" w:eastAsia="Times New Roman" w:hAnsi="TimesNewRoman" w:cs="TimesNewRoman"/>
          <w:noProof/>
          <w:sz w:val="22"/>
          <w:szCs w:val="22"/>
          <w:lang w:eastAsia="it-IT"/>
        </w:rPr>
        <w:t>e lo immette nel doppino in rame viene chiamato Digital Subscriver Line Acces Multiplexer (DSLAM), oppure Ethernet Switch nel caso di una LAN</w:t>
      </w:r>
      <w:r w:rsidR="00E53259">
        <w:rPr>
          <w:rFonts w:ascii="TimesNewRoman" w:eastAsia="Times New Roman" w:hAnsi="TimesNewRoman" w:cs="TimesNewRoman"/>
          <w:noProof/>
          <w:sz w:val="22"/>
          <w:szCs w:val="22"/>
          <w:lang w:eastAsia="it-IT"/>
        </w:rPr>
        <w:t>.</w:t>
      </w:r>
    </w:p>
    <w:p w:rsidR="00E830B3" w:rsidRDefault="00F95ECF" w:rsidP="00E830B3">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 </w:t>
      </w:r>
    </w:p>
    <w:p w:rsidR="00424AD5" w:rsidRDefault="00424AD5" w:rsidP="00424AD5">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F950AD" w:rsidRDefault="00F950AD" w:rsidP="00022EA1">
      <w:pPr>
        <w:numPr>
          <w:ilvl w:val="0"/>
          <w:numId w:val="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FTTC (fibre to the cabinet)</w:t>
      </w:r>
      <w:r w:rsidR="00F95ECF">
        <w:rPr>
          <w:rFonts w:ascii="TimesNewRoman" w:eastAsia="Times New Roman" w:hAnsi="TimesNewRoman" w:cs="TimesNewRoman"/>
          <w:noProof/>
          <w:sz w:val="22"/>
          <w:szCs w:val="22"/>
          <w:lang w:eastAsia="it-IT"/>
        </w:rPr>
        <w:t>: la rete in fibra ottica viene estesa con un DSLAM. Da quel punto segue una breve rete in rame (50-400m) fino a un NT. Il data rate può essere maggiore di 100 Mb/s.</w:t>
      </w:r>
    </w:p>
    <w:p w:rsidR="00424AD5" w:rsidRDefault="00424AD5" w:rsidP="00424AD5">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424AD5" w:rsidRPr="00424AD5" w:rsidRDefault="00424AD5" w:rsidP="00424AD5">
      <w:pPr>
        <w:numPr>
          <w:ilvl w:val="0"/>
          <w:numId w:val="3"/>
        </w:numPr>
        <w:autoSpaceDE w:val="0"/>
        <w:autoSpaceDN w:val="0"/>
        <w:adjustRightInd w:val="0"/>
        <w:spacing w:line="312" w:lineRule="auto"/>
        <w:jc w:val="both"/>
        <w:rPr>
          <w:rFonts w:ascii="TimesNewRoman" w:eastAsia="Times New Roman" w:hAnsi="TimesNewRoman" w:cs="TimesNewRoman"/>
          <w:noProof/>
          <w:sz w:val="22"/>
          <w:szCs w:val="22"/>
          <w:lang w:eastAsia="it-IT"/>
        </w:rPr>
      </w:pPr>
      <w:r w:rsidRPr="00424AD5">
        <w:rPr>
          <w:rFonts w:ascii="TimesNewRoman" w:eastAsia="Times New Roman" w:hAnsi="TimesNewRoman" w:cs="TimesNewRoman"/>
          <w:noProof/>
          <w:sz w:val="22"/>
          <w:szCs w:val="22"/>
          <w:lang w:eastAsia="it-IT"/>
        </w:rPr>
        <w:t>FTTN (fibre to node): simile alla FTTC, ma con lunghi tratti di rete in rame (fino a 1500m). Il data rate raggiunge i 40Mb/s.</w:t>
      </w:r>
    </w:p>
    <w:p w:rsidR="00424AD5" w:rsidRDefault="00424AD5" w:rsidP="00424AD5">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F950AD" w:rsidRDefault="00F950AD" w:rsidP="00022EA1">
      <w:pPr>
        <w:numPr>
          <w:ilvl w:val="0"/>
          <w:numId w:val="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FTTB (fibre to the building)</w:t>
      </w:r>
      <w:r w:rsidR="00F95ECF">
        <w:rPr>
          <w:rFonts w:ascii="TimesNewRoman" w:eastAsia="Times New Roman" w:hAnsi="TimesNewRoman" w:cs="TimesNewRoman"/>
          <w:noProof/>
          <w:sz w:val="22"/>
          <w:szCs w:val="22"/>
          <w:lang w:eastAsia="it-IT"/>
        </w:rPr>
        <w:t>: il condominio è cablato con cavi UTP al fine di creare una LAN che serva tutti gli abitanti. La terminazione del collegamento in fibra avviene tramite Ethernet Switch. Si hanno data rate da 100 Mb/s a 1 Gb/s.</w:t>
      </w:r>
    </w:p>
    <w:p w:rsidR="00424AD5" w:rsidRDefault="00424AD5" w:rsidP="00424AD5">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CF7BF2" w:rsidRPr="00E53259" w:rsidRDefault="00F950AD" w:rsidP="00CF7BF2">
      <w:pPr>
        <w:numPr>
          <w:ilvl w:val="0"/>
          <w:numId w:val="3"/>
        </w:numPr>
        <w:autoSpaceDE w:val="0"/>
        <w:autoSpaceDN w:val="0"/>
        <w:adjustRightInd w:val="0"/>
        <w:spacing w:line="312" w:lineRule="auto"/>
        <w:jc w:val="both"/>
        <w:rPr>
          <w:rFonts w:ascii="TimesNewRoman" w:eastAsia="Times New Roman" w:hAnsi="TimesNewRoman" w:cs="TimesNewRoman"/>
          <w:noProof/>
          <w:sz w:val="22"/>
          <w:szCs w:val="22"/>
          <w:lang w:eastAsia="it-IT"/>
        </w:rPr>
      </w:pPr>
      <w:r w:rsidRPr="00E53259">
        <w:rPr>
          <w:rFonts w:ascii="TimesNewRoman" w:eastAsia="Times New Roman" w:hAnsi="TimesNewRoman" w:cs="TimesNewRoman"/>
          <w:noProof/>
          <w:sz w:val="22"/>
          <w:szCs w:val="22"/>
          <w:lang w:eastAsia="it-IT"/>
        </w:rPr>
        <w:t>FTTH (fibre to the home)</w:t>
      </w:r>
      <w:r w:rsidR="00F95ECF" w:rsidRPr="00E53259">
        <w:rPr>
          <w:rFonts w:ascii="TimesNewRoman" w:eastAsia="Times New Roman" w:hAnsi="TimesNewRoman" w:cs="TimesNewRoman"/>
          <w:noProof/>
          <w:sz w:val="22"/>
          <w:szCs w:val="22"/>
          <w:lang w:eastAsia="it-IT"/>
        </w:rPr>
        <w:t>: la rete in fibra ottica si estede fino ad un ONT  posto nell</w:t>
      </w:r>
      <w:r w:rsidR="00424AD5" w:rsidRPr="00E53259">
        <w:rPr>
          <w:rFonts w:ascii="TimesNewRoman" w:eastAsia="Times New Roman" w:hAnsi="TimesNewRoman" w:cs="TimesNewRoman"/>
          <w:noProof/>
          <w:sz w:val="22"/>
          <w:szCs w:val="22"/>
          <w:lang w:eastAsia="it-IT"/>
        </w:rPr>
        <w:t xml:space="preserve">a sede </w:t>
      </w:r>
      <w:r w:rsidR="00F95ECF" w:rsidRPr="00E53259">
        <w:rPr>
          <w:rFonts w:ascii="TimesNewRoman" w:eastAsia="Times New Roman" w:hAnsi="TimesNewRoman" w:cs="TimesNewRoman"/>
          <w:noProof/>
          <w:sz w:val="22"/>
          <w:szCs w:val="22"/>
          <w:lang w:eastAsia="it-IT"/>
        </w:rPr>
        <w:t>del cliente. Può essere di due tipi:</w:t>
      </w:r>
    </w:p>
    <w:p w:rsidR="00F95ECF" w:rsidRDefault="00F95ECF" w:rsidP="00F95ECF">
      <w:pPr>
        <w:pStyle w:val="Paragrafoelenco"/>
        <w:numPr>
          <w:ilvl w:val="0"/>
          <w:numId w:val="2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FTTH-PON: </w:t>
      </w:r>
      <w:r w:rsidR="00424AD5">
        <w:rPr>
          <w:rFonts w:ascii="TimesNewRoman" w:eastAsia="Times New Roman" w:hAnsi="TimesNewRoman" w:cs="TimesNewRoman"/>
          <w:noProof/>
          <w:sz w:val="22"/>
          <w:szCs w:val="22"/>
          <w:lang w:eastAsia="it-IT"/>
        </w:rPr>
        <w:t xml:space="preserve">rete FTTH in cui la fibra proveniente dall’OLT viene splittata </w:t>
      </w:r>
      <w:r w:rsidR="005B15B2">
        <w:rPr>
          <w:rFonts w:ascii="TimesNewRoman" w:eastAsia="Times New Roman" w:hAnsi="TimesNewRoman" w:cs="TimesNewRoman"/>
          <w:noProof/>
          <w:sz w:val="22"/>
          <w:szCs w:val="22"/>
          <w:lang w:eastAsia="it-IT"/>
        </w:rPr>
        <w:t xml:space="preserve">da 8 a </w:t>
      </w:r>
      <w:r w:rsidR="00424AD5">
        <w:rPr>
          <w:rFonts w:ascii="TimesNewRoman" w:eastAsia="Times New Roman" w:hAnsi="TimesNewRoman" w:cs="TimesNewRoman"/>
          <w:noProof/>
          <w:sz w:val="22"/>
          <w:szCs w:val="22"/>
          <w:lang w:eastAsia="it-IT"/>
        </w:rPr>
        <w:t>128 fibre di distribuzione fino a raggiungere la sede del cliente, formando una Passive Optical Network (PON). La larghezza di banda fornita dall’OLT viene quindi condivisa da tutti gli utenti della PON con un Time Division Multiplexing (TDM).</w:t>
      </w:r>
    </w:p>
    <w:p w:rsidR="004F65FF" w:rsidRDefault="004F65FF" w:rsidP="004F65FF">
      <w:pPr>
        <w:pStyle w:val="Paragrafoelenco"/>
        <w:autoSpaceDE w:val="0"/>
        <w:autoSpaceDN w:val="0"/>
        <w:adjustRightInd w:val="0"/>
        <w:spacing w:line="312" w:lineRule="auto"/>
        <w:ind w:left="1080"/>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La rete rete tra L’OLT e l’insieme di ONT connesse viene chiamata Optical Distribution Network (ODN).</w:t>
      </w:r>
    </w:p>
    <w:p w:rsidR="004F65FF" w:rsidRDefault="004F65FF" w:rsidP="004F65FF">
      <w:pPr>
        <w:pStyle w:val="Paragrafoelenco"/>
        <w:autoSpaceDE w:val="0"/>
        <w:autoSpaceDN w:val="0"/>
        <w:adjustRightInd w:val="0"/>
        <w:spacing w:line="312" w:lineRule="auto"/>
        <w:ind w:left="1080"/>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Gli svantaggi sono la condivisione della banda fornita dall’OLT, la perdita di potenza causata dalla presenza di più ONT, e i diversi ritardi di trasmissione di ogni ONT. </w:t>
      </w:r>
    </w:p>
    <w:p w:rsidR="00CF7BF2" w:rsidRDefault="00CF7BF2" w:rsidP="00CF7BF2">
      <w:pPr>
        <w:pStyle w:val="Paragrafoelenco"/>
        <w:autoSpaceDE w:val="0"/>
        <w:autoSpaceDN w:val="0"/>
        <w:adjustRightInd w:val="0"/>
        <w:spacing w:line="312" w:lineRule="auto"/>
        <w:ind w:left="1080"/>
        <w:jc w:val="both"/>
        <w:rPr>
          <w:rFonts w:ascii="TimesNewRoman" w:eastAsia="Times New Roman" w:hAnsi="TimesNewRoman" w:cs="TimesNewRoman"/>
          <w:noProof/>
          <w:sz w:val="22"/>
          <w:szCs w:val="22"/>
          <w:lang w:eastAsia="it-IT"/>
        </w:rPr>
      </w:pPr>
    </w:p>
    <w:p w:rsidR="00424AD5" w:rsidRPr="00735E8B" w:rsidRDefault="00424AD5" w:rsidP="00735E8B">
      <w:pPr>
        <w:pStyle w:val="Paragrafoelenco"/>
        <w:numPr>
          <w:ilvl w:val="0"/>
          <w:numId w:val="2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FTTH-P2P: ogni cliente è collegato direttamente all’OLT. Non essendoci condivisione di rete</w:t>
      </w:r>
      <w:r w:rsidR="005B15B2">
        <w:rPr>
          <w:rFonts w:ascii="TimesNewRoman" w:eastAsia="Times New Roman" w:hAnsi="TimesNewRoman" w:cs="TimesNewRoman"/>
          <w:noProof/>
          <w:sz w:val="22"/>
          <w:szCs w:val="22"/>
          <w:lang w:eastAsia="it-IT"/>
        </w:rPr>
        <w:t xml:space="preserve"> tra più ONT</w:t>
      </w:r>
      <w:r>
        <w:rPr>
          <w:rFonts w:ascii="TimesNewRoman" w:eastAsia="Times New Roman" w:hAnsi="TimesNewRoman" w:cs="TimesNewRoman"/>
          <w:noProof/>
          <w:sz w:val="22"/>
          <w:szCs w:val="22"/>
          <w:lang w:eastAsia="it-IT"/>
        </w:rPr>
        <w:t xml:space="preserve">, il data rate </w:t>
      </w:r>
      <w:r w:rsidR="005B15B2">
        <w:rPr>
          <w:rFonts w:ascii="TimesNewRoman" w:eastAsia="Times New Roman" w:hAnsi="TimesNewRoman" w:cs="TimesNewRoman"/>
          <w:noProof/>
          <w:sz w:val="22"/>
          <w:szCs w:val="22"/>
          <w:lang w:eastAsia="it-IT"/>
        </w:rPr>
        <w:t>può raggiungere</w:t>
      </w:r>
      <w:r>
        <w:rPr>
          <w:rFonts w:ascii="TimesNewRoman" w:eastAsia="Times New Roman" w:hAnsi="TimesNewRoman" w:cs="TimesNewRoman"/>
          <w:noProof/>
          <w:sz w:val="22"/>
          <w:szCs w:val="22"/>
          <w:lang w:eastAsia="it-IT"/>
        </w:rPr>
        <w:t xml:space="preserve"> 1 Gb/s.</w:t>
      </w:r>
      <w:r w:rsidR="00CF7BF2">
        <w:rPr>
          <w:rFonts w:ascii="TimesNewRoman" w:eastAsia="Times New Roman" w:hAnsi="TimesNewRoman" w:cs="TimesNewRoman"/>
          <w:noProof/>
          <w:sz w:val="22"/>
          <w:szCs w:val="22"/>
          <w:lang w:eastAsia="it-IT"/>
        </w:rPr>
        <w:t xml:space="preserve"> La tramissione full-duplex è possibil</w:t>
      </w:r>
      <w:r w:rsidR="005B15B2">
        <w:rPr>
          <w:rFonts w:ascii="TimesNewRoman" w:eastAsia="Times New Roman" w:hAnsi="TimesNewRoman" w:cs="TimesNewRoman"/>
          <w:noProof/>
          <w:sz w:val="22"/>
          <w:szCs w:val="22"/>
          <w:lang w:eastAsia="it-IT"/>
        </w:rPr>
        <w:t>e</w:t>
      </w:r>
      <w:r w:rsidR="00CF7BF2">
        <w:rPr>
          <w:rFonts w:ascii="TimesNewRoman" w:eastAsia="Times New Roman" w:hAnsi="TimesNewRoman" w:cs="TimesNewRoman"/>
          <w:noProof/>
          <w:sz w:val="22"/>
          <w:szCs w:val="22"/>
          <w:lang w:eastAsia="it-IT"/>
        </w:rPr>
        <w:t xml:space="preserve"> grazie a un Wavelength Division Multiplexing (WDM), che è parte di un modulo di transmissione ottica. Verso l’utente, in downstream, si avranno lunghezze d’onda comprese tra 1480nm e 1500nm. Dall’utente, in upstream, </w:t>
      </w:r>
      <w:r w:rsidR="005B15B2">
        <w:rPr>
          <w:rFonts w:ascii="TimesNewRoman" w:eastAsia="Times New Roman" w:hAnsi="TimesNewRoman" w:cs="TimesNewRoman"/>
          <w:noProof/>
          <w:sz w:val="22"/>
          <w:szCs w:val="22"/>
          <w:lang w:eastAsia="it-IT"/>
        </w:rPr>
        <w:t xml:space="preserve">si avranno lunghezze d’onda </w:t>
      </w:r>
      <w:r w:rsidR="00CF7BF2">
        <w:rPr>
          <w:rFonts w:ascii="TimesNewRoman" w:eastAsia="Times New Roman" w:hAnsi="TimesNewRoman" w:cs="TimesNewRoman"/>
          <w:noProof/>
          <w:sz w:val="22"/>
          <w:szCs w:val="22"/>
          <w:lang w:eastAsia="it-IT"/>
        </w:rPr>
        <w:t>comprese tra 1260nm e 1360nm.</w:t>
      </w:r>
      <w:r w:rsidR="004F65FF">
        <w:rPr>
          <w:rFonts w:ascii="TimesNewRoman" w:eastAsia="Times New Roman" w:hAnsi="TimesNewRoman" w:cs="TimesNewRoman"/>
          <w:noProof/>
          <w:sz w:val="22"/>
          <w:szCs w:val="22"/>
          <w:lang w:eastAsia="it-IT"/>
        </w:rPr>
        <w:t xml:space="preserve"> Lo svantaggio principale è il costo elevato.</w:t>
      </w:r>
    </w:p>
    <w:p w:rsidR="00424AD5" w:rsidRPr="00424AD5" w:rsidRDefault="00424AD5" w:rsidP="00424AD5">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35E8B" w:rsidRPr="00735E8B" w:rsidRDefault="00F950AD" w:rsidP="00735E8B">
      <w:pPr>
        <w:numPr>
          <w:ilvl w:val="0"/>
          <w:numId w:val="3"/>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FTTD</w:t>
      </w:r>
      <w:r w:rsidR="00424AD5">
        <w:rPr>
          <w:rFonts w:ascii="TimesNewRoman" w:eastAsia="Times New Roman" w:hAnsi="TimesNewRoman" w:cs="TimesNewRoman"/>
          <w:noProof/>
          <w:sz w:val="22"/>
          <w:szCs w:val="22"/>
          <w:lang w:eastAsia="it-IT"/>
        </w:rPr>
        <w:t>p</w:t>
      </w:r>
      <w:r>
        <w:rPr>
          <w:rFonts w:ascii="TimesNewRoman" w:eastAsia="Times New Roman" w:hAnsi="TimesNewRoman" w:cs="TimesNewRoman"/>
          <w:noProof/>
          <w:sz w:val="22"/>
          <w:szCs w:val="22"/>
          <w:lang w:eastAsia="it-IT"/>
        </w:rPr>
        <w:t xml:space="preserve"> (fibre to the </w:t>
      </w:r>
      <w:r w:rsidR="00424AD5">
        <w:rPr>
          <w:rFonts w:ascii="TimesNewRoman" w:eastAsia="Times New Roman" w:hAnsi="TimesNewRoman" w:cs="TimesNewRoman"/>
          <w:noProof/>
          <w:sz w:val="22"/>
          <w:szCs w:val="22"/>
          <w:lang w:eastAsia="it-IT"/>
        </w:rPr>
        <w:t>distribution point</w:t>
      </w:r>
      <w:r>
        <w:rPr>
          <w:rFonts w:ascii="TimesNewRoman" w:eastAsia="Times New Roman" w:hAnsi="TimesNewRoman" w:cs="TimesNewRoman"/>
          <w:noProof/>
          <w:sz w:val="22"/>
          <w:szCs w:val="22"/>
          <w:lang w:eastAsia="it-IT"/>
        </w:rPr>
        <w:t>)</w:t>
      </w:r>
      <w:r w:rsidR="00424AD5">
        <w:rPr>
          <w:rFonts w:ascii="TimesNewRoman" w:eastAsia="Times New Roman" w:hAnsi="TimesNewRoman" w:cs="TimesNewRoman"/>
          <w:noProof/>
          <w:sz w:val="22"/>
          <w:szCs w:val="22"/>
          <w:lang w:eastAsia="it-IT"/>
        </w:rPr>
        <w:t>: rete di accesso basata sulla G.fast technology, con collegamento tramite doppino</w:t>
      </w:r>
      <w:r w:rsidR="00DC1DD5">
        <w:rPr>
          <w:rFonts w:ascii="TimesNewRoman" w:eastAsia="Times New Roman" w:hAnsi="TimesNewRoman" w:cs="TimesNewRoman"/>
          <w:noProof/>
          <w:sz w:val="22"/>
          <w:szCs w:val="22"/>
          <w:lang w:eastAsia="it-IT"/>
        </w:rPr>
        <w:t xml:space="preserve"> (10-250m)</w:t>
      </w:r>
      <w:r w:rsidR="00424AD5">
        <w:rPr>
          <w:rFonts w:ascii="TimesNewRoman" w:eastAsia="Times New Roman" w:hAnsi="TimesNewRoman" w:cs="TimesNewRoman"/>
          <w:noProof/>
          <w:sz w:val="22"/>
          <w:szCs w:val="22"/>
          <w:lang w:eastAsia="it-IT"/>
        </w:rPr>
        <w:t xml:space="preserve"> fino ad un Distribution Point Unit, posto in p</w:t>
      </w:r>
      <w:r w:rsidR="00DC1DD5">
        <w:rPr>
          <w:rFonts w:ascii="TimesNewRoman" w:eastAsia="Times New Roman" w:hAnsi="TimesNewRoman" w:cs="TimesNewRoman"/>
          <w:noProof/>
          <w:sz w:val="22"/>
          <w:szCs w:val="22"/>
          <w:lang w:eastAsia="it-IT"/>
        </w:rPr>
        <w:t>rossimità della sede del cliente.</w:t>
      </w:r>
    </w:p>
    <w:p w:rsidR="001F6598" w:rsidRDefault="001F6598" w:rsidP="001F6598">
      <w:pPr>
        <w:autoSpaceDE w:val="0"/>
        <w:autoSpaceDN w:val="0"/>
        <w:adjustRightInd w:val="0"/>
        <w:spacing w:line="312" w:lineRule="auto"/>
        <w:ind w:left="360"/>
        <w:jc w:val="both"/>
        <w:rPr>
          <w:rFonts w:ascii="TimesNewRoman" w:eastAsia="Times New Roman" w:hAnsi="TimesNewRoman" w:cs="TimesNewRoman"/>
          <w:noProof/>
          <w:sz w:val="22"/>
          <w:szCs w:val="22"/>
          <w:lang w:eastAsia="it-IT"/>
        </w:rPr>
      </w:pPr>
    </w:p>
    <w:p w:rsidR="00DC1DD5" w:rsidRDefault="001F6598" w:rsidP="00682BEB">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14:anchorId="4C66AC8A" wp14:editId="19F601E0">
            <wp:extent cx="3952875" cy="2200275"/>
            <wp:effectExtent l="0" t="0" r="952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75" cy="2200275"/>
                    </a:xfrm>
                    <a:prstGeom prst="rect">
                      <a:avLst/>
                    </a:prstGeom>
                    <a:noFill/>
                    <a:ln>
                      <a:noFill/>
                    </a:ln>
                  </pic:spPr>
                </pic:pic>
              </a:graphicData>
            </a:graphic>
          </wp:inline>
        </w:drawing>
      </w:r>
    </w:p>
    <w:p w:rsidR="00612523" w:rsidRDefault="001F6598" w:rsidP="00040C8A">
      <w:pPr>
        <w:jc w:val="center"/>
        <w:rPr>
          <w:sz w:val="20"/>
          <w:szCs w:val="20"/>
        </w:rPr>
      </w:pPr>
      <w:r w:rsidRPr="00AA7D14">
        <w:rPr>
          <w:b/>
          <w:sz w:val="20"/>
          <w:szCs w:val="20"/>
        </w:rPr>
        <w:t xml:space="preserve">Fig. </w:t>
      </w:r>
      <w:r>
        <w:rPr>
          <w:b/>
          <w:sz w:val="20"/>
          <w:szCs w:val="20"/>
        </w:rPr>
        <w:t>1.11</w:t>
      </w:r>
      <w:r w:rsidRPr="00AA7D14">
        <w:rPr>
          <w:b/>
          <w:sz w:val="20"/>
          <w:szCs w:val="20"/>
        </w:rPr>
        <w:t>:</w:t>
      </w:r>
      <w:r>
        <w:rPr>
          <w:b/>
          <w:sz w:val="20"/>
          <w:szCs w:val="20"/>
        </w:rPr>
        <w:t xml:space="preserve"> </w:t>
      </w:r>
      <w:r>
        <w:rPr>
          <w:sz w:val="20"/>
          <w:szCs w:val="20"/>
        </w:rPr>
        <w:t xml:space="preserve">Basics </w:t>
      </w:r>
      <w:proofErr w:type="spellStart"/>
      <w:r>
        <w:rPr>
          <w:sz w:val="20"/>
          <w:szCs w:val="20"/>
        </w:rPr>
        <w:t>variants</w:t>
      </w:r>
      <w:proofErr w:type="spellEnd"/>
      <w:r>
        <w:rPr>
          <w:sz w:val="20"/>
          <w:szCs w:val="20"/>
        </w:rPr>
        <w:t xml:space="preserve"> of </w:t>
      </w:r>
      <w:proofErr w:type="spellStart"/>
      <w:r>
        <w:rPr>
          <w:sz w:val="20"/>
          <w:szCs w:val="20"/>
        </w:rPr>
        <w:t>FTTx</w:t>
      </w:r>
      <w:proofErr w:type="spellEnd"/>
      <w:r>
        <w:rPr>
          <w:sz w:val="20"/>
          <w:szCs w:val="20"/>
        </w:rPr>
        <w:t xml:space="preserve"> broadband </w:t>
      </w:r>
      <w:proofErr w:type="spellStart"/>
      <w:r>
        <w:rPr>
          <w:sz w:val="20"/>
          <w:szCs w:val="20"/>
        </w:rPr>
        <w:t>access</w:t>
      </w:r>
      <w:proofErr w:type="spellEnd"/>
      <w:r>
        <w:rPr>
          <w:sz w:val="20"/>
          <w:szCs w:val="20"/>
        </w:rPr>
        <w:t xml:space="preserve"> network</w:t>
      </w:r>
    </w:p>
    <w:p w:rsidR="00B030A6" w:rsidRPr="00B030A6" w:rsidRDefault="00B030A6" w:rsidP="00040C8A">
      <w:pPr>
        <w:jc w:val="center"/>
        <w:rPr>
          <w:sz w:val="22"/>
          <w:szCs w:val="22"/>
        </w:rPr>
      </w:pPr>
    </w:p>
    <w:p w:rsidR="00A357A0" w:rsidRPr="00B030A6" w:rsidRDefault="00735E8B" w:rsidP="001D474C">
      <w:pPr>
        <w:autoSpaceDE w:val="0"/>
        <w:autoSpaceDN w:val="0"/>
        <w:adjustRightInd w:val="0"/>
        <w:spacing w:line="312" w:lineRule="auto"/>
        <w:jc w:val="both"/>
        <w:rPr>
          <w:b/>
        </w:rPr>
      </w:pPr>
      <w:r w:rsidRPr="00B030A6">
        <w:rPr>
          <w:b/>
        </w:rPr>
        <w:t>Reti ibride</w:t>
      </w:r>
    </w:p>
    <w:p w:rsidR="00735E8B" w:rsidRPr="00735E8B" w:rsidRDefault="00735E8B" w:rsidP="001D474C">
      <w:pPr>
        <w:autoSpaceDE w:val="0"/>
        <w:autoSpaceDN w:val="0"/>
        <w:adjustRightInd w:val="0"/>
        <w:spacing w:line="312" w:lineRule="auto"/>
        <w:jc w:val="both"/>
        <w:rPr>
          <w:b/>
        </w:rPr>
      </w:pPr>
    </w:p>
    <w:p w:rsidR="00040C8A" w:rsidRPr="00682BEB" w:rsidRDefault="00040C8A" w:rsidP="001D474C">
      <w:pPr>
        <w:autoSpaceDE w:val="0"/>
        <w:autoSpaceDN w:val="0"/>
        <w:adjustRightInd w:val="0"/>
        <w:spacing w:line="312" w:lineRule="auto"/>
        <w:jc w:val="both"/>
        <w:rPr>
          <w:sz w:val="22"/>
          <w:szCs w:val="22"/>
        </w:rPr>
      </w:pPr>
      <w:r w:rsidRPr="00682BEB">
        <w:rPr>
          <w:sz w:val="22"/>
          <w:szCs w:val="22"/>
        </w:rPr>
        <w:t xml:space="preserve">Le reti FTTN, FTTC, </w:t>
      </w:r>
      <w:proofErr w:type="spellStart"/>
      <w:r w:rsidRPr="00682BEB">
        <w:rPr>
          <w:sz w:val="22"/>
          <w:szCs w:val="22"/>
        </w:rPr>
        <w:t>FTTDp</w:t>
      </w:r>
      <w:proofErr w:type="spellEnd"/>
      <w:r w:rsidRPr="00682BEB">
        <w:rPr>
          <w:sz w:val="22"/>
          <w:szCs w:val="22"/>
        </w:rPr>
        <w:t xml:space="preserve"> e FTTB, per via della presenza di tratti in rame, vengono chiamate reti ibride, e usano la tecnologia Digital </w:t>
      </w:r>
      <w:proofErr w:type="spellStart"/>
      <w:r w:rsidRPr="00682BEB">
        <w:rPr>
          <w:sz w:val="22"/>
          <w:szCs w:val="22"/>
        </w:rPr>
        <w:t>Subscriver</w:t>
      </w:r>
      <w:proofErr w:type="spellEnd"/>
      <w:r w:rsidRPr="00682BEB">
        <w:rPr>
          <w:sz w:val="22"/>
          <w:szCs w:val="22"/>
        </w:rPr>
        <w:t xml:space="preserve"> Line (DSL) per ridurre al minimo l’uso della fibra ottica. Questo tipo di approccio riduce considerevolmente i costi, tuttavia gli svantaggi sono molteplici:</w:t>
      </w:r>
    </w:p>
    <w:p w:rsidR="00040C8A" w:rsidRPr="00682BEB" w:rsidRDefault="00040C8A" w:rsidP="001D474C">
      <w:pPr>
        <w:autoSpaceDE w:val="0"/>
        <w:autoSpaceDN w:val="0"/>
        <w:adjustRightInd w:val="0"/>
        <w:spacing w:line="312" w:lineRule="auto"/>
        <w:jc w:val="both"/>
        <w:rPr>
          <w:sz w:val="22"/>
          <w:szCs w:val="22"/>
        </w:rPr>
      </w:pPr>
    </w:p>
    <w:p w:rsidR="00040C8A" w:rsidRPr="00682BEB" w:rsidRDefault="00040C8A" w:rsidP="00B14500">
      <w:pPr>
        <w:pStyle w:val="Paragrafoelenco"/>
        <w:numPr>
          <w:ilvl w:val="0"/>
          <w:numId w:val="26"/>
        </w:numPr>
        <w:autoSpaceDE w:val="0"/>
        <w:autoSpaceDN w:val="0"/>
        <w:adjustRightInd w:val="0"/>
        <w:spacing w:line="312" w:lineRule="auto"/>
        <w:jc w:val="both"/>
        <w:rPr>
          <w:sz w:val="22"/>
          <w:szCs w:val="22"/>
        </w:rPr>
      </w:pPr>
      <w:r w:rsidRPr="00682BEB">
        <w:rPr>
          <w:sz w:val="22"/>
          <w:szCs w:val="22"/>
        </w:rPr>
        <w:t xml:space="preserve">L’Attenuazione e </w:t>
      </w:r>
      <w:r w:rsidR="00B14500" w:rsidRPr="00682BEB">
        <w:rPr>
          <w:sz w:val="22"/>
          <w:szCs w:val="22"/>
        </w:rPr>
        <w:t>la diafonia aumenta</w:t>
      </w:r>
      <w:r w:rsidRPr="00682BEB">
        <w:rPr>
          <w:sz w:val="22"/>
          <w:szCs w:val="22"/>
        </w:rPr>
        <w:t xml:space="preserve">no con la frequenza, riducendo </w:t>
      </w:r>
      <w:r w:rsidR="00B14500" w:rsidRPr="00682BEB">
        <w:rPr>
          <w:sz w:val="22"/>
          <w:szCs w:val="22"/>
        </w:rPr>
        <w:t>il bit rate e la portata.</w:t>
      </w:r>
    </w:p>
    <w:p w:rsidR="00B14500" w:rsidRPr="00682BEB" w:rsidRDefault="00B14500" w:rsidP="00B14500">
      <w:pPr>
        <w:pStyle w:val="Paragrafoelenco"/>
        <w:autoSpaceDE w:val="0"/>
        <w:autoSpaceDN w:val="0"/>
        <w:adjustRightInd w:val="0"/>
        <w:spacing w:line="312" w:lineRule="auto"/>
        <w:ind w:left="360"/>
        <w:jc w:val="both"/>
        <w:rPr>
          <w:sz w:val="22"/>
          <w:szCs w:val="22"/>
        </w:rPr>
      </w:pPr>
    </w:p>
    <w:p w:rsidR="00B14500" w:rsidRPr="00682BEB" w:rsidRDefault="00B14500" w:rsidP="00B14500">
      <w:pPr>
        <w:pStyle w:val="Paragrafoelenco"/>
        <w:numPr>
          <w:ilvl w:val="0"/>
          <w:numId w:val="26"/>
        </w:numPr>
        <w:autoSpaceDE w:val="0"/>
        <w:autoSpaceDN w:val="0"/>
        <w:adjustRightInd w:val="0"/>
        <w:spacing w:line="312" w:lineRule="auto"/>
        <w:jc w:val="both"/>
        <w:rPr>
          <w:sz w:val="22"/>
          <w:szCs w:val="22"/>
        </w:rPr>
      </w:pPr>
      <w:r w:rsidRPr="00682BEB">
        <w:rPr>
          <w:sz w:val="22"/>
          <w:szCs w:val="22"/>
        </w:rPr>
        <w:t xml:space="preserve">La diafonia tra doppini adiacenti impedisce l’operatività simultanea alle stesse frequenze. Il cavo, quindi, </w:t>
      </w:r>
      <w:r w:rsidR="002C23F7" w:rsidRPr="00682BEB">
        <w:rPr>
          <w:sz w:val="22"/>
          <w:szCs w:val="22"/>
        </w:rPr>
        <w:t>sarà</w:t>
      </w:r>
      <w:r w:rsidRPr="00682BEB">
        <w:rPr>
          <w:sz w:val="22"/>
          <w:szCs w:val="22"/>
        </w:rPr>
        <w:t xml:space="preserve"> un mezzo con larghezza di banda condivisa. Il problema può essere eliminato con la cancellazione digitale della diafonia, chiamata </w:t>
      </w:r>
      <w:proofErr w:type="spellStart"/>
      <w:r w:rsidRPr="00682BEB">
        <w:rPr>
          <w:sz w:val="22"/>
          <w:szCs w:val="22"/>
        </w:rPr>
        <w:t>Vectoring</w:t>
      </w:r>
      <w:proofErr w:type="spellEnd"/>
      <w:r w:rsidRPr="00682BEB">
        <w:rPr>
          <w:sz w:val="22"/>
          <w:szCs w:val="22"/>
        </w:rPr>
        <w:t>.</w:t>
      </w:r>
    </w:p>
    <w:p w:rsidR="00B14500" w:rsidRPr="00682BEB" w:rsidRDefault="00B14500" w:rsidP="00B14500">
      <w:pPr>
        <w:autoSpaceDE w:val="0"/>
        <w:autoSpaceDN w:val="0"/>
        <w:adjustRightInd w:val="0"/>
        <w:spacing w:line="312" w:lineRule="auto"/>
        <w:jc w:val="both"/>
        <w:rPr>
          <w:sz w:val="22"/>
          <w:szCs w:val="22"/>
        </w:rPr>
      </w:pPr>
    </w:p>
    <w:p w:rsidR="00B14500" w:rsidRPr="00682BEB" w:rsidRDefault="00B14500" w:rsidP="00B14500">
      <w:pPr>
        <w:pStyle w:val="Paragrafoelenco"/>
        <w:numPr>
          <w:ilvl w:val="0"/>
          <w:numId w:val="26"/>
        </w:numPr>
        <w:autoSpaceDE w:val="0"/>
        <w:autoSpaceDN w:val="0"/>
        <w:adjustRightInd w:val="0"/>
        <w:spacing w:line="312" w:lineRule="auto"/>
        <w:jc w:val="both"/>
        <w:rPr>
          <w:sz w:val="22"/>
          <w:szCs w:val="22"/>
        </w:rPr>
      </w:pPr>
      <w:r w:rsidRPr="00682BEB">
        <w:rPr>
          <w:sz w:val="22"/>
          <w:szCs w:val="22"/>
        </w:rPr>
        <w:t>I vecchi cavi telefonici sono spesso in condizioni pessime, e possono causare interruzioni del servizio.</w:t>
      </w:r>
    </w:p>
    <w:p w:rsidR="00B14500" w:rsidRPr="00682BEB" w:rsidRDefault="00B14500" w:rsidP="00B14500">
      <w:pPr>
        <w:autoSpaceDE w:val="0"/>
        <w:autoSpaceDN w:val="0"/>
        <w:adjustRightInd w:val="0"/>
        <w:spacing w:line="312" w:lineRule="auto"/>
        <w:jc w:val="both"/>
        <w:rPr>
          <w:sz w:val="22"/>
          <w:szCs w:val="22"/>
        </w:rPr>
      </w:pPr>
    </w:p>
    <w:p w:rsidR="00B14500" w:rsidRPr="00682BEB" w:rsidRDefault="00B14500" w:rsidP="00B14500">
      <w:pPr>
        <w:autoSpaceDE w:val="0"/>
        <w:autoSpaceDN w:val="0"/>
        <w:adjustRightInd w:val="0"/>
        <w:spacing w:line="312" w:lineRule="auto"/>
        <w:jc w:val="both"/>
        <w:rPr>
          <w:sz w:val="22"/>
          <w:szCs w:val="22"/>
        </w:rPr>
      </w:pPr>
      <w:r w:rsidRPr="00682BEB">
        <w:rPr>
          <w:sz w:val="22"/>
          <w:szCs w:val="22"/>
        </w:rPr>
        <w:t>La dipendenza tra il bit rate</w:t>
      </w:r>
      <w:r w:rsidR="002C23F7" w:rsidRPr="00682BEB">
        <w:rPr>
          <w:sz w:val="22"/>
          <w:szCs w:val="22"/>
        </w:rPr>
        <w:t xml:space="preserve"> B</w:t>
      </w:r>
      <w:r w:rsidRPr="00682BEB">
        <w:rPr>
          <w:sz w:val="22"/>
          <w:szCs w:val="22"/>
        </w:rPr>
        <w:t xml:space="preserve"> e la lunghezza</w:t>
      </w:r>
      <w:r w:rsidR="002C23F7" w:rsidRPr="00682BEB">
        <w:rPr>
          <w:sz w:val="22"/>
          <w:szCs w:val="22"/>
        </w:rPr>
        <w:t xml:space="preserve"> L</w:t>
      </w:r>
      <w:r w:rsidRPr="00682BEB">
        <w:rPr>
          <w:sz w:val="22"/>
          <w:szCs w:val="22"/>
        </w:rPr>
        <w:t xml:space="preserve"> del collegamento tramite DSL viene data dalla seguente formula</w:t>
      </w:r>
    </w:p>
    <w:p w:rsidR="00B14500" w:rsidRPr="00682BEB" w:rsidRDefault="00B14500" w:rsidP="00B14500">
      <w:pPr>
        <w:autoSpaceDE w:val="0"/>
        <w:autoSpaceDN w:val="0"/>
        <w:adjustRightInd w:val="0"/>
        <w:spacing w:line="312" w:lineRule="auto"/>
        <w:jc w:val="both"/>
        <w:rPr>
          <w:sz w:val="22"/>
          <w:szCs w:val="22"/>
        </w:rPr>
      </w:pPr>
    </w:p>
    <w:p w:rsidR="00B14500" w:rsidRPr="00682BEB" w:rsidRDefault="00B14500" w:rsidP="00B14500">
      <w:pPr>
        <w:autoSpaceDE w:val="0"/>
        <w:autoSpaceDN w:val="0"/>
        <w:adjustRightInd w:val="0"/>
        <w:spacing w:line="312" w:lineRule="auto"/>
        <w:jc w:val="both"/>
        <w:rPr>
          <w:sz w:val="22"/>
          <w:szCs w:val="22"/>
        </w:rPr>
      </w:pPr>
      <m:oMathPara>
        <m:oMath>
          <m:r>
            <w:rPr>
              <w:rFonts w:ascii="Cambria Math" w:hAnsi="Cambria Math"/>
              <w:sz w:val="22"/>
              <w:szCs w:val="22"/>
            </w:rPr>
            <m:t>B=k</m:t>
          </m:r>
          <m:sSup>
            <m:sSupPr>
              <m:ctrlPr>
                <w:rPr>
                  <w:rFonts w:ascii="Cambria Math" w:hAnsi="Cambria Math"/>
                  <w:i/>
                  <w:sz w:val="22"/>
                  <w:szCs w:val="22"/>
                </w:rPr>
              </m:ctrlPr>
            </m:sSupPr>
            <m:e>
              <m:r>
                <w:rPr>
                  <w:rFonts w:ascii="Cambria Math" w:hAnsi="Cambria Math"/>
                  <w:sz w:val="22"/>
                  <w:szCs w:val="22"/>
                </w:rPr>
                <m:t>L</m:t>
              </m:r>
            </m:e>
            <m:sup>
              <m:r>
                <w:rPr>
                  <w:rFonts w:ascii="Cambria Math" w:hAnsi="Cambria Math"/>
                  <w:sz w:val="22"/>
                  <w:szCs w:val="22"/>
                </w:rPr>
                <m:t>-1.5</m:t>
              </m:r>
            </m:sup>
          </m:sSup>
        </m:oMath>
      </m:oMathPara>
    </w:p>
    <w:p w:rsidR="00040C8A" w:rsidRPr="00682BEB" w:rsidRDefault="00040C8A" w:rsidP="001D474C">
      <w:pPr>
        <w:autoSpaceDE w:val="0"/>
        <w:autoSpaceDN w:val="0"/>
        <w:adjustRightInd w:val="0"/>
        <w:spacing w:line="312" w:lineRule="auto"/>
        <w:jc w:val="both"/>
        <w:rPr>
          <w:sz w:val="22"/>
          <w:szCs w:val="22"/>
        </w:rPr>
      </w:pPr>
    </w:p>
    <w:p w:rsidR="00040C8A" w:rsidRPr="00682BEB" w:rsidRDefault="00B5618E" w:rsidP="001D474C">
      <w:pPr>
        <w:autoSpaceDE w:val="0"/>
        <w:autoSpaceDN w:val="0"/>
        <w:adjustRightInd w:val="0"/>
        <w:spacing w:line="312" w:lineRule="auto"/>
        <w:jc w:val="both"/>
        <w:rPr>
          <w:sz w:val="22"/>
          <w:szCs w:val="22"/>
        </w:rPr>
      </w:pPr>
      <w:r w:rsidRPr="00682BEB">
        <w:rPr>
          <w:sz w:val="22"/>
          <w:szCs w:val="22"/>
        </w:rPr>
        <w:t>Dove k è un fattore che dipende dal diametro e dalle condizioni del cavo. Elevati bit rate richiedono brevi tratti di rete in rame e un gran numero di unità remote .</w:t>
      </w:r>
    </w:p>
    <w:p w:rsidR="00E53259" w:rsidRPr="00682BEB" w:rsidRDefault="00B5618E" w:rsidP="00E53259">
      <w:pPr>
        <w:autoSpaceDE w:val="0"/>
        <w:autoSpaceDN w:val="0"/>
        <w:adjustRightInd w:val="0"/>
        <w:spacing w:line="312" w:lineRule="auto"/>
        <w:jc w:val="both"/>
        <w:rPr>
          <w:sz w:val="22"/>
          <w:szCs w:val="22"/>
        </w:rPr>
      </w:pPr>
      <w:r w:rsidRPr="00682BEB">
        <w:rPr>
          <w:sz w:val="22"/>
          <w:szCs w:val="22"/>
        </w:rPr>
        <w:t xml:space="preserve">Lo sviluppo dei sistemi DSL si concentra sull’aumento dei bit rate, combinato con i tentativi di fornire buona parte della capacità di rete anche a lunghe distanze. </w:t>
      </w:r>
      <w:r w:rsidR="005B15B2">
        <w:rPr>
          <w:sz w:val="22"/>
          <w:szCs w:val="22"/>
        </w:rPr>
        <w:t>N</w:t>
      </w:r>
      <w:r w:rsidRPr="00682BEB">
        <w:rPr>
          <w:sz w:val="22"/>
          <w:szCs w:val="22"/>
        </w:rPr>
        <w:t>ecessitano, quindi, tecnologie che permettano l’adattamento dinamico delle caratteristiche di t</w:t>
      </w:r>
      <w:r w:rsidR="002C23F7" w:rsidRPr="00682BEB">
        <w:rPr>
          <w:sz w:val="22"/>
          <w:szCs w:val="22"/>
        </w:rPr>
        <w:t xml:space="preserve">rasmissione del doppino in rame. </w:t>
      </w:r>
      <w:r w:rsidR="00E53259">
        <w:rPr>
          <w:sz w:val="22"/>
          <w:szCs w:val="22"/>
        </w:rPr>
        <w:t>Una soluzione adottata è</w:t>
      </w:r>
      <w:r w:rsidR="002C23F7" w:rsidRPr="00682BEB">
        <w:rPr>
          <w:sz w:val="22"/>
          <w:szCs w:val="22"/>
        </w:rPr>
        <w:t xml:space="preserve"> l’utilizzo della modulazione DMT (Discrete </w:t>
      </w:r>
      <w:proofErr w:type="spellStart"/>
      <w:r w:rsidR="002C23F7" w:rsidRPr="00682BEB">
        <w:rPr>
          <w:sz w:val="22"/>
          <w:szCs w:val="22"/>
        </w:rPr>
        <w:t>Multitone</w:t>
      </w:r>
      <w:proofErr w:type="spellEnd"/>
      <w:r w:rsidR="002C23F7" w:rsidRPr="00682BEB">
        <w:rPr>
          <w:sz w:val="22"/>
          <w:szCs w:val="22"/>
        </w:rPr>
        <w:t xml:space="preserve"> </w:t>
      </w:r>
      <w:proofErr w:type="spellStart"/>
      <w:r w:rsidR="002C23F7" w:rsidRPr="00682BEB">
        <w:rPr>
          <w:sz w:val="22"/>
          <w:szCs w:val="22"/>
        </w:rPr>
        <w:t>Modulation</w:t>
      </w:r>
      <w:proofErr w:type="spellEnd"/>
      <w:r w:rsidR="002C23F7" w:rsidRPr="00682BEB">
        <w:rPr>
          <w:sz w:val="22"/>
          <w:szCs w:val="22"/>
        </w:rPr>
        <w:t xml:space="preserve">) </w:t>
      </w:r>
      <w:r w:rsidR="00E53259">
        <w:rPr>
          <w:sz w:val="22"/>
          <w:szCs w:val="22"/>
        </w:rPr>
        <w:t>che consiste nel</w:t>
      </w:r>
      <w:r w:rsidR="002C23F7" w:rsidRPr="00682BEB">
        <w:rPr>
          <w:sz w:val="22"/>
          <w:szCs w:val="22"/>
        </w:rPr>
        <w:t xml:space="preserve">la suddivisione del canale in un </w:t>
      </w:r>
      <w:r w:rsidR="00E53259">
        <w:rPr>
          <w:sz w:val="22"/>
          <w:szCs w:val="22"/>
        </w:rPr>
        <w:t>determinato</w:t>
      </w:r>
      <w:r w:rsidR="002C23F7" w:rsidRPr="00682BEB">
        <w:rPr>
          <w:sz w:val="22"/>
          <w:szCs w:val="22"/>
        </w:rPr>
        <w:t xml:space="preserve"> numero di </w:t>
      </w:r>
      <w:proofErr w:type="spellStart"/>
      <w:r w:rsidR="002C23F7" w:rsidRPr="00682BEB">
        <w:rPr>
          <w:sz w:val="22"/>
          <w:szCs w:val="22"/>
        </w:rPr>
        <w:t>sottobande</w:t>
      </w:r>
      <w:proofErr w:type="spellEnd"/>
      <w:r w:rsidR="00E53259">
        <w:rPr>
          <w:sz w:val="22"/>
          <w:szCs w:val="22"/>
        </w:rPr>
        <w:t>, in ciascuna delle quali il bit rate viene ottimizzato in relazione al</w:t>
      </w:r>
      <w:r w:rsidR="00E53259" w:rsidRPr="00E53259">
        <w:rPr>
          <w:sz w:val="22"/>
          <w:szCs w:val="22"/>
        </w:rPr>
        <w:t xml:space="preserve"> </w:t>
      </w:r>
      <w:r w:rsidR="00E53259" w:rsidRPr="00682BEB">
        <w:rPr>
          <w:sz w:val="22"/>
          <w:szCs w:val="22"/>
        </w:rPr>
        <w:t>SNR (</w:t>
      </w:r>
      <w:proofErr w:type="spellStart"/>
      <w:r w:rsidR="00E53259" w:rsidRPr="00682BEB">
        <w:rPr>
          <w:sz w:val="22"/>
          <w:szCs w:val="22"/>
        </w:rPr>
        <w:t>signal</w:t>
      </w:r>
      <w:proofErr w:type="spellEnd"/>
      <w:r w:rsidR="00E53259" w:rsidRPr="00682BEB">
        <w:rPr>
          <w:sz w:val="22"/>
          <w:szCs w:val="22"/>
        </w:rPr>
        <w:t>-to-</w:t>
      </w:r>
      <w:proofErr w:type="spellStart"/>
      <w:r w:rsidR="00E53259" w:rsidRPr="00682BEB">
        <w:rPr>
          <w:sz w:val="22"/>
          <w:szCs w:val="22"/>
        </w:rPr>
        <w:t>noise</w:t>
      </w:r>
      <w:proofErr w:type="spellEnd"/>
      <w:r w:rsidR="00E53259" w:rsidRPr="00682BEB">
        <w:rPr>
          <w:sz w:val="22"/>
          <w:szCs w:val="22"/>
        </w:rPr>
        <w:t xml:space="preserve"> ratio).</w:t>
      </w:r>
    </w:p>
    <w:p w:rsidR="002C23F7" w:rsidRPr="00682BEB" w:rsidRDefault="002C23F7" w:rsidP="001D474C">
      <w:pPr>
        <w:autoSpaceDE w:val="0"/>
        <w:autoSpaceDN w:val="0"/>
        <w:adjustRightInd w:val="0"/>
        <w:spacing w:line="312" w:lineRule="auto"/>
        <w:jc w:val="both"/>
        <w:rPr>
          <w:sz w:val="22"/>
          <w:szCs w:val="22"/>
        </w:rPr>
      </w:pPr>
      <w:r w:rsidRPr="00682BEB">
        <w:rPr>
          <w:sz w:val="22"/>
          <w:szCs w:val="22"/>
        </w:rPr>
        <w:lastRenderedPageBreak/>
        <w:t xml:space="preserve">Le performance possono essere </w:t>
      </w:r>
      <w:r w:rsidR="00E53259">
        <w:rPr>
          <w:sz w:val="22"/>
          <w:szCs w:val="22"/>
        </w:rPr>
        <w:t>migliorate</w:t>
      </w:r>
      <w:r w:rsidRPr="00682BEB">
        <w:rPr>
          <w:sz w:val="22"/>
          <w:szCs w:val="22"/>
        </w:rPr>
        <w:t xml:space="preserve"> anche tramite l’utilizzo di due o più doppini per una trasmissione parallela,  più efficace se accoppiata col </w:t>
      </w:r>
      <w:proofErr w:type="spellStart"/>
      <w:r w:rsidRPr="00682BEB">
        <w:rPr>
          <w:sz w:val="22"/>
          <w:szCs w:val="22"/>
        </w:rPr>
        <w:t>Vectoring</w:t>
      </w:r>
      <w:proofErr w:type="spellEnd"/>
      <w:r w:rsidRPr="00682BEB">
        <w:rPr>
          <w:sz w:val="22"/>
          <w:szCs w:val="22"/>
        </w:rPr>
        <w:t>.</w:t>
      </w:r>
    </w:p>
    <w:p w:rsidR="002C23F7" w:rsidRDefault="002C23F7" w:rsidP="001D474C">
      <w:pPr>
        <w:autoSpaceDE w:val="0"/>
        <w:autoSpaceDN w:val="0"/>
        <w:adjustRightInd w:val="0"/>
        <w:spacing w:line="312" w:lineRule="auto"/>
        <w:jc w:val="both"/>
        <w:rPr>
          <w:sz w:val="20"/>
          <w:szCs w:val="20"/>
        </w:rPr>
      </w:pPr>
    </w:p>
    <w:p w:rsidR="00B5618E" w:rsidRDefault="00042C3A" w:rsidP="00B5618E">
      <w:pPr>
        <w:autoSpaceDE w:val="0"/>
        <w:autoSpaceDN w:val="0"/>
        <w:adjustRightInd w:val="0"/>
        <w:spacing w:line="312" w:lineRule="auto"/>
        <w:jc w:val="center"/>
        <w:rPr>
          <w:sz w:val="20"/>
          <w:szCs w:val="20"/>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2pt;height:165.5pt">
            <v:imagedata r:id="rId31" o:title="FTTx_Access_Networks_Technical_Developments_and_St"/>
          </v:shape>
        </w:pict>
      </w:r>
    </w:p>
    <w:p w:rsidR="00B5618E" w:rsidRDefault="00B5618E" w:rsidP="00B5618E">
      <w:pPr>
        <w:rPr>
          <w:sz w:val="20"/>
          <w:szCs w:val="20"/>
        </w:rPr>
      </w:pPr>
      <w:r w:rsidRPr="00AA7D14">
        <w:rPr>
          <w:b/>
          <w:sz w:val="20"/>
          <w:szCs w:val="20"/>
        </w:rPr>
        <w:t xml:space="preserve">Fig. </w:t>
      </w:r>
      <w:r>
        <w:rPr>
          <w:b/>
          <w:sz w:val="20"/>
          <w:szCs w:val="20"/>
        </w:rPr>
        <w:t>1.12</w:t>
      </w:r>
      <w:r w:rsidRPr="00AA7D14">
        <w:rPr>
          <w:b/>
          <w:sz w:val="20"/>
          <w:szCs w:val="20"/>
        </w:rPr>
        <w:t>:</w:t>
      </w:r>
      <w:r>
        <w:rPr>
          <w:b/>
          <w:sz w:val="20"/>
          <w:szCs w:val="20"/>
        </w:rPr>
        <w:t xml:space="preserve"> </w:t>
      </w:r>
      <w:proofErr w:type="spellStart"/>
      <w:r w:rsidRPr="00B5618E">
        <w:rPr>
          <w:sz w:val="20"/>
          <w:szCs w:val="20"/>
        </w:rPr>
        <w:t>Typical</w:t>
      </w:r>
      <w:proofErr w:type="spellEnd"/>
      <w:r w:rsidRPr="00B5618E">
        <w:rPr>
          <w:sz w:val="20"/>
          <w:szCs w:val="20"/>
        </w:rPr>
        <w:t xml:space="preserve"> </w:t>
      </w:r>
      <w:proofErr w:type="spellStart"/>
      <w:r w:rsidRPr="00B5618E">
        <w:rPr>
          <w:sz w:val="20"/>
          <w:szCs w:val="20"/>
        </w:rPr>
        <w:t>reach</w:t>
      </w:r>
      <w:proofErr w:type="spellEnd"/>
      <w:r w:rsidRPr="00B5618E">
        <w:rPr>
          <w:sz w:val="20"/>
          <w:szCs w:val="20"/>
        </w:rPr>
        <w:t xml:space="preserve"> vs. bit rate in DSL </w:t>
      </w:r>
      <w:proofErr w:type="spellStart"/>
      <w:r w:rsidRPr="00B5618E">
        <w:rPr>
          <w:sz w:val="20"/>
          <w:szCs w:val="20"/>
        </w:rPr>
        <w:t>systems</w:t>
      </w:r>
      <w:proofErr w:type="spellEnd"/>
      <w:r w:rsidRPr="00B5618E">
        <w:rPr>
          <w:sz w:val="20"/>
          <w:szCs w:val="20"/>
        </w:rPr>
        <w:t xml:space="preserve"> </w:t>
      </w:r>
      <w:proofErr w:type="spellStart"/>
      <w:r w:rsidRPr="00B5618E">
        <w:rPr>
          <w:sz w:val="20"/>
          <w:szCs w:val="20"/>
        </w:rPr>
        <w:t>using</w:t>
      </w:r>
      <w:proofErr w:type="spellEnd"/>
      <w:r w:rsidRPr="00B5618E">
        <w:rPr>
          <w:sz w:val="20"/>
          <w:szCs w:val="20"/>
        </w:rPr>
        <w:t xml:space="preserve"> </w:t>
      </w:r>
      <w:proofErr w:type="spellStart"/>
      <w:r w:rsidRPr="00B5618E">
        <w:rPr>
          <w:sz w:val="20"/>
          <w:szCs w:val="20"/>
        </w:rPr>
        <w:t>twisted</w:t>
      </w:r>
      <w:proofErr w:type="spellEnd"/>
      <w:r w:rsidRPr="00B5618E">
        <w:rPr>
          <w:sz w:val="20"/>
          <w:szCs w:val="20"/>
        </w:rPr>
        <w:t xml:space="preserve"> </w:t>
      </w:r>
      <w:proofErr w:type="spellStart"/>
      <w:r w:rsidRPr="00B5618E">
        <w:rPr>
          <w:sz w:val="20"/>
          <w:szCs w:val="20"/>
        </w:rPr>
        <w:t>pairs</w:t>
      </w:r>
      <w:proofErr w:type="spellEnd"/>
      <w:r w:rsidRPr="00B5618E">
        <w:rPr>
          <w:sz w:val="20"/>
          <w:szCs w:val="20"/>
        </w:rPr>
        <w:t xml:space="preserve"> in </w:t>
      </w:r>
      <w:proofErr w:type="spellStart"/>
      <w:r w:rsidRPr="00B5618E">
        <w:rPr>
          <w:sz w:val="20"/>
          <w:szCs w:val="20"/>
        </w:rPr>
        <w:t>telephone</w:t>
      </w:r>
      <w:proofErr w:type="spellEnd"/>
      <w:r w:rsidRPr="00B5618E">
        <w:rPr>
          <w:sz w:val="20"/>
          <w:szCs w:val="20"/>
        </w:rPr>
        <w:t xml:space="preserve"> </w:t>
      </w:r>
      <w:proofErr w:type="spellStart"/>
      <w:r w:rsidRPr="00B5618E">
        <w:rPr>
          <w:sz w:val="20"/>
          <w:szCs w:val="20"/>
        </w:rPr>
        <w:t>cables</w:t>
      </w:r>
      <w:proofErr w:type="spellEnd"/>
      <w:r w:rsidRPr="00B5618E">
        <w:rPr>
          <w:sz w:val="20"/>
          <w:szCs w:val="20"/>
        </w:rPr>
        <w:t>.</w:t>
      </w:r>
    </w:p>
    <w:p w:rsidR="00735E8B" w:rsidRDefault="00735E8B" w:rsidP="00B5618E">
      <w:pPr>
        <w:autoSpaceDE w:val="0"/>
        <w:autoSpaceDN w:val="0"/>
        <w:adjustRightInd w:val="0"/>
        <w:spacing w:line="312" w:lineRule="auto"/>
        <w:rPr>
          <w:sz w:val="22"/>
          <w:szCs w:val="22"/>
        </w:rPr>
      </w:pPr>
    </w:p>
    <w:p w:rsidR="00735E8B" w:rsidRPr="00682BEB" w:rsidRDefault="00735E8B" w:rsidP="00B5618E">
      <w:pPr>
        <w:autoSpaceDE w:val="0"/>
        <w:autoSpaceDN w:val="0"/>
        <w:adjustRightInd w:val="0"/>
        <w:spacing w:line="312" w:lineRule="auto"/>
        <w:rPr>
          <w:sz w:val="22"/>
          <w:szCs w:val="22"/>
        </w:rPr>
      </w:pPr>
    </w:p>
    <w:p w:rsidR="00B27D94" w:rsidRPr="007C4DC5" w:rsidRDefault="00B27D94" w:rsidP="00B27D94">
      <w:pPr>
        <w:autoSpaceDE w:val="0"/>
        <w:autoSpaceDN w:val="0"/>
        <w:adjustRightInd w:val="0"/>
        <w:spacing w:line="312" w:lineRule="auto"/>
        <w:jc w:val="both"/>
        <w:rPr>
          <w:rFonts w:ascii="TimesNewRoman" w:eastAsia="Times New Roman" w:hAnsi="TimesNewRoman" w:cs="TimesNewRoman"/>
          <w:noProof/>
          <w:sz w:val="26"/>
          <w:szCs w:val="26"/>
          <w:lang w:eastAsia="it-IT"/>
        </w:rPr>
      </w:pPr>
      <w:r w:rsidRPr="007C4DC5">
        <w:rPr>
          <w:rFonts w:ascii="TimesNewRoman" w:eastAsia="Times New Roman" w:hAnsi="TimesNewRoman" w:cs="TimesNewRoman"/>
          <w:b/>
          <w:noProof/>
          <w:sz w:val="26"/>
          <w:szCs w:val="26"/>
          <w:lang w:eastAsia="it-IT"/>
        </w:rPr>
        <w:t>1.2.2. 5G</w:t>
      </w:r>
    </w:p>
    <w:p w:rsidR="004315CF" w:rsidRDefault="004315CF" w:rsidP="001D474C">
      <w:pPr>
        <w:autoSpaceDE w:val="0"/>
        <w:autoSpaceDN w:val="0"/>
        <w:adjustRightInd w:val="0"/>
        <w:spacing w:line="312" w:lineRule="auto"/>
        <w:jc w:val="both"/>
        <w:rPr>
          <w:sz w:val="22"/>
          <w:szCs w:val="22"/>
        </w:rPr>
      </w:pPr>
    </w:p>
    <w:p w:rsidR="00040C8A" w:rsidRDefault="004315CF" w:rsidP="001D474C">
      <w:pPr>
        <w:autoSpaceDE w:val="0"/>
        <w:autoSpaceDN w:val="0"/>
        <w:adjustRightInd w:val="0"/>
        <w:spacing w:line="312" w:lineRule="auto"/>
        <w:jc w:val="both"/>
        <w:rPr>
          <w:sz w:val="22"/>
          <w:szCs w:val="22"/>
        </w:rPr>
      </w:pPr>
      <w:r>
        <w:rPr>
          <w:sz w:val="22"/>
          <w:szCs w:val="22"/>
        </w:rPr>
        <w:t xml:space="preserve">La richiesta di data transfer sempre più alti, e lo sviluppo dell’ </w:t>
      </w:r>
      <w:proofErr w:type="spellStart"/>
      <w:r>
        <w:rPr>
          <w:sz w:val="22"/>
          <w:szCs w:val="22"/>
        </w:rPr>
        <w:t>IoT</w:t>
      </w:r>
      <w:proofErr w:type="spellEnd"/>
      <w:r>
        <w:rPr>
          <w:sz w:val="22"/>
          <w:szCs w:val="22"/>
        </w:rPr>
        <w:t xml:space="preserve"> e del Machine to Machine (M2M), spingono verso una tecnologia </w:t>
      </w:r>
      <w:r w:rsidR="000D19A7">
        <w:rPr>
          <w:sz w:val="22"/>
          <w:szCs w:val="22"/>
        </w:rPr>
        <w:t xml:space="preserve">wireless </w:t>
      </w:r>
      <w:r>
        <w:rPr>
          <w:sz w:val="22"/>
          <w:szCs w:val="22"/>
        </w:rPr>
        <w:t>chiamata 5G</w:t>
      </w:r>
      <w:r w:rsidR="00565A50">
        <w:rPr>
          <w:sz w:val="22"/>
          <w:szCs w:val="22"/>
        </w:rPr>
        <w:t>. Tale tecnologia presenterà infatti numerosi miglioramenti rispetto alle precedenti reti wireless tra cui latenze basse, parecchie connessioni simultanee e copertura migliorata</w:t>
      </w:r>
      <w:r w:rsidR="000D19A7">
        <w:rPr>
          <w:sz w:val="22"/>
          <w:szCs w:val="22"/>
        </w:rPr>
        <w:t>. In accordo con l’Unione Europea la tecnologia 5G è il fattore abilitante per una società pienamente connessa poiché</w:t>
      </w:r>
      <w:r>
        <w:rPr>
          <w:sz w:val="22"/>
          <w:szCs w:val="22"/>
        </w:rPr>
        <w:t xml:space="preserve"> permette</w:t>
      </w:r>
      <w:r w:rsidR="000D19A7">
        <w:rPr>
          <w:sz w:val="22"/>
          <w:szCs w:val="22"/>
        </w:rPr>
        <w:t xml:space="preserve"> </w:t>
      </w:r>
      <w:r>
        <w:rPr>
          <w:sz w:val="22"/>
          <w:szCs w:val="22"/>
        </w:rPr>
        <w:t>a</w:t>
      </w:r>
      <w:r w:rsidR="00565A50">
        <w:rPr>
          <w:sz w:val="22"/>
          <w:szCs w:val="22"/>
        </w:rPr>
        <w:t>i</w:t>
      </w:r>
      <w:r>
        <w:rPr>
          <w:sz w:val="22"/>
          <w:szCs w:val="22"/>
        </w:rPr>
        <w:t xml:space="preserve"> </w:t>
      </w:r>
      <w:proofErr w:type="spellStart"/>
      <w:r>
        <w:rPr>
          <w:sz w:val="22"/>
          <w:szCs w:val="22"/>
        </w:rPr>
        <w:t>vertical</w:t>
      </w:r>
      <w:proofErr w:type="spellEnd"/>
      <w:r>
        <w:rPr>
          <w:sz w:val="22"/>
          <w:szCs w:val="22"/>
        </w:rPr>
        <w:t xml:space="preserve"> market di fornire applicazioni abilitanti per molti servizi indispensabili presenti in una Smart City.</w:t>
      </w:r>
    </w:p>
    <w:p w:rsidR="004E3DF5" w:rsidRDefault="004E3DF5" w:rsidP="004E3DF5">
      <w:pPr>
        <w:autoSpaceDE w:val="0"/>
        <w:autoSpaceDN w:val="0"/>
        <w:adjustRightInd w:val="0"/>
        <w:spacing w:line="312" w:lineRule="auto"/>
        <w:jc w:val="both"/>
        <w:rPr>
          <w:sz w:val="22"/>
          <w:szCs w:val="22"/>
        </w:rPr>
      </w:pPr>
      <w:r>
        <w:rPr>
          <w:sz w:val="22"/>
          <w:szCs w:val="22"/>
        </w:rPr>
        <w:lastRenderedPageBreak/>
        <w:t xml:space="preserve">Mentre in passato la progettazione dell’architettura della rete mobile era rivolta solo al miglioramento dell’esperienza degli end </w:t>
      </w:r>
      <w:proofErr w:type="spellStart"/>
      <w:r>
        <w:rPr>
          <w:sz w:val="22"/>
          <w:szCs w:val="22"/>
        </w:rPr>
        <w:t>users</w:t>
      </w:r>
      <w:proofErr w:type="spellEnd"/>
      <w:r>
        <w:rPr>
          <w:sz w:val="22"/>
          <w:szCs w:val="22"/>
        </w:rPr>
        <w:t>, il 5G rappresenta una rivoluzione di questo approccio, e oltre a prevedere migliori caratteristiche comunicative, introduce una nuova categoria di utenti, cioè i Vertical Market, tra i quali la gestione della città, della sanità, dei trasporti e dell’energia.</w:t>
      </w:r>
    </w:p>
    <w:p w:rsidR="004E3DF5" w:rsidRDefault="004E3DF5" w:rsidP="004E3DF5">
      <w:pPr>
        <w:autoSpaceDE w:val="0"/>
        <w:autoSpaceDN w:val="0"/>
        <w:adjustRightInd w:val="0"/>
        <w:spacing w:line="312" w:lineRule="auto"/>
        <w:jc w:val="both"/>
        <w:rPr>
          <w:sz w:val="22"/>
          <w:szCs w:val="22"/>
        </w:rPr>
      </w:pPr>
      <w:r>
        <w:rPr>
          <w:sz w:val="22"/>
          <w:szCs w:val="22"/>
        </w:rPr>
        <w:t xml:space="preserve">Per tale eterogeneità, l’architettura 5G è stata progettata per consentire e favorire una </w:t>
      </w:r>
      <w:proofErr w:type="spellStart"/>
      <w:r>
        <w:rPr>
          <w:sz w:val="22"/>
          <w:szCs w:val="22"/>
        </w:rPr>
        <w:t>softwarizzazione</w:t>
      </w:r>
      <w:proofErr w:type="spellEnd"/>
      <w:r>
        <w:rPr>
          <w:sz w:val="22"/>
          <w:szCs w:val="22"/>
        </w:rPr>
        <w:t xml:space="preserve"> di tutte le funzioni di rete, e di conseguenza la tecnologia SDN e il </w:t>
      </w:r>
      <w:proofErr w:type="spellStart"/>
      <w:r>
        <w:rPr>
          <w:sz w:val="22"/>
          <w:szCs w:val="22"/>
        </w:rPr>
        <w:t>Cloud</w:t>
      </w:r>
      <w:proofErr w:type="spellEnd"/>
      <w:r>
        <w:rPr>
          <w:sz w:val="22"/>
          <w:szCs w:val="22"/>
        </w:rPr>
        <w:t xml:space="preserve"> Computing sono fondamentali per sfruttare a pieno la potenza di una rete 5G.</w:t>
      </w:r>
    </w:p>
    <w:p w:rsidR="00565A50" w:rsidRDefault="00565A50" w:rsidP="001D474C">
      <w:pPr>
        <w:autoSpaceDE w:val="0"/>
        <w:autoSpaceDN w:val="0"/>
        <w:adjustRightInd w:val="0"/>
        <w:spacing w:line="312" w:lineRule="auto"/>
        <w:jc w:val="both"/>
        <w:rPr>
          <w:sz w:val="22"/>
          <w:szCs w:val="22"/>
        </w:rPr>
      </w:pPr>
    </w:p>
    <w:p w:rsidR="007C4DC5" w:rsidRDefault="00B030A6" w:rsidP="001D474C">
      <w:pPr>
        <w:autoSpaceDE w:val="0"/>
        <w:autoSpaceDN w:val="0"/>
        <w:adjustRightInd w:val="0"/>
        <w:spacing w:line="312" w:lineRule="auto"/>
        <w:jc w:val="both"/>
        <w:rPr>
          <w:b/>
          <w:sz w:val="22"/>
          <w:szCs w:val="22"/>
        </w:rPr>
      </w:pPr>
      <w:proofErr w:type="spellStart"/>
      <w:r>
        <w:rPr>
          <w:b/>
          <w:sz w:val="22"/>
          <w:szCs w:val="22"/>
        </w:rPr>
        <w:t>Archittettura</w:t>
      </w:r>
      <w:proofErr w:type="spellEnd"/>
    </w:p>
    <w:p w:rsidR="00F87211" w:rsidRDefault="00F87211" w:rsidP="001D474C">
      <w:pPr>
        <w:autoSpaceDE w:val="0"/>
        <w:autoSpaceDN w:val="0"/>
        <w:adjustRightInd w:val="0"/>
        <w:spacing w:line="312" w:lineRule="auto"/>
        <w:jc w:val="both"/>
        <w:rPr>
          <w:sz w:val="22"/>
          <w:szCs w:val="22"/>
        </w:rPr>
      </w:pPr>
    </w:p>
    <w:p w:rsidR="00F87211" w:rsidRDefault="004E3DF5" w:rsidP="001D474C">
      <w:pPr>
        <w:autoSpaceDE w:val="0"/>
        <w:autoSpaceDN w:val="0"/>
        <w:adjustRightInd w:val="0"/>
        <w:spacing w:line="312" w:lineRule="auto"/>
        <w:jc w:val="both"/>
        <w:rPr>
          <w:sz w:val="22"/>
          <w:szCs w:val="22"/>
        </w:rPr>
      </w:pPr>
      <w:r>
        <w:rPr>
          <w:sz w:val="22"/>
          <w:szCs w:val="22"/>
        </w:rPr>
        <w:t xml:space="preserve">Una rete 5G è composta da un 5G Access Network (AN) e da un 5G Core Network (5GC). </w:t>
      </w:r>
    </w:p>
    <w:p w:rsidR="004E3DF5" w:rsidRDefault="004E3DF5" w:rsidP="001D474C">
      <w:pPr>
        <w:autoSpaceDE w:val="0"/>
        <w:autoSpaceDN w:val="0"/>
        <w:adjustRightInd w:val="0"/>
        <w:spacing w:line="312" w:lineRule="auto"/>
        <w:jc w:val="both"/>
        <w:rPr>
          <w:sz w:val="22"/>
          <w:szCs w:val="22"/>
        </w:rPr>
      </w:pPr>
    </w:p>
    <w:p w:rsidR="004E3DF5" w:rsidRDefault="00800152" w:rsidP="004E3DF5">
      <w:pPr>
        <w:autoSpaceDE w:val="0"/>
        <w:autoSpaceDN w:val="0"/>
        <w:adjustRightInd w:val="0"/>
        <w:spacing w:line="312" w:lineRule="auto"/>
        <w:jc w:val="both"/>
        <w:rPr>
          <w:sz w:val="22"/>
          <w:szCs w:val="22"/>
        </w:rPr>
      </w:pPr>
      <w:r>
        <w:rPr>
          <w:sz w:val="22"/>
          <w:szCs w:val="22"/>
        </w:rPr>
        <w:pict>
          <v:shape id="_x0000_i1026" type="#_x0000_t75" style="width:251.55pt;height:137.45pt">
            <v:imagedata r:id="rId32" o:title="libro5G_2019_online"/>
          </v:shape>
        </w:pict>
      </w:r>
    </w:p>
    <w:p w:rsidR="004E3DF5" w:rsidRDefault="004E3DF5" w:rsidP="004E3DF5">
      <w:pPr>
        <w:jc w:val="center"/>
        <w:rPr>
          <w:sz w:val="20"/>
          <w:szCs w:val="20"/>
        </w:rPr>
      </w:pPr>
      <w:r w:rsidRPr="00AA7D14">
        <w:rPr>
          <w:b/>
          <w:sz w:val="20"/>
          <w:szCs w:val="20"/>
        </w:rPr>
        <w:t xml:space="preserve">Fig. </w:t>
      </w:r>
      <w:r>
        <w:rPr>
          <w:b/>
          <w:sz w:val="20"/>
          <w:szCs w:val="20"/>
        </w:rPr>
        <w:t>1.1</w:t>
      </w:r>
      <w:r>
        <w:rPr>
          <w:b/>
          <w:sz w:val="20"/>
          <w:szCs w:val="20"/>
        </w:rPr>
        <w:t>3</w:t>
      </w:r>
      <w:r w:rsidRPr="00AA7D14">
        <w:rPr>
          <w:b/>
          <w:sz w:val="20"/>
          <w:szCs w:val="20"/>
        </w:rPr>
        <w:t>:</w:t>
      </w:r>
      <w:r>
        <w:rPr>
          <w:b/>
          <w:sz w:val="20"/>
          <w:szCs w:val="20"/>
        </w:rPr>
        <w:t xml:space="preserve"> </w:t>
      </w:r>
      <w:r>
        <w:rPr>
          <w:sz w:val="20"/>
          <w:szCs w:val="20"/>
        </w:rPr>
        <w:t>5G  Network Architecture</w:t>
      </w:r>
    </w:p>
    <w:p w:rsidR="00B715A6" w:rsidRDefault="00B715A6" w:rsidP="001D474C">
      <w:pPr>
        <w:autoSpaceDE w:val="0"/>
        <w:autoSpaceDN w:val="0"/>
        <w:adjustRightInd w:val="0"/>
        <w:spacing w:line="312" w:lineRule="auto"/>
        <w:jc w:val="both"/>
        <w:rPr>
          <w:sz w:val="22"/>
          <w:szCs w:val="22"/>
        </w:rPr>
      </w:pPr>
    </w:p>
    <w:p w:rsidR="00B715A6" w:rsidRDefault="00B715A6" w:rsidP="001D474C">
      <w:pPr>
        <w:autoSpaceDE w:val="0"/>
        <w:autoSpaceDN w:val="0"/>
        <w:adjustRightInd w:val="0"/>
        <w:spacing w:line="312" w:lineRule="auto"/>
        <w:jc w:val="both"/>
        <w:rPr>
          <w:sz w:val="22"/>
          <w:szCs w:val="22"/>
        </w:rPr>
      </w:pPr>
    </w:p>
    <w:p w:rsidR="00800152" w:rsidRDefault="00800152" w:rsidP="001D474C">
      <w:pPr>
        <w:autoSpaceDE w:val="0"/>
        <w:autoSpaceDN w:val="0"/>
        <w:adjustRightInd w:val="0"/>
        <w:spacing w:line="312" w:lineRule="auto"/>
        <w:jc w:val="both"/>
        <w:rPr>
          <w:sz w:val="22"/>
          <w:szCs w:val="22"/>
        </w:rPr>
      </w:pPr>
      <w:r>
        <w:rPr>
          <w:sz w:val="22"/>
          <w:szCs w:val="22"/>
        </w:rPr>
        <w:lastRenderedPageBreak/>
        <w:t xml:space="preserve">La Access Network è costituita da una </w:t>
      </w:r>
      <w:proofErr w:type="spellStart"/>
      <w:r>
        <w:rPr>
          <w:sz w:val="22"/>
          <w:szCs w:val="22"/>
        </w:rPr>
        <w:t>una</w:t>
      </w:r>
      <w:proofErr w:type="spellEnd"/>
      <w:r>
        <w:rPr>
          <w:sz w:val="22"/>
          <w:szCs w:val="22"/>
        </w:rPr>
        <w:t xml:space="preserve"> </w:t>
      </w:r>
      <w:proofErr w:type="spellStart"/>
      <w:r>
        <w:rPr>
          <w:sz w:val="22"/>
          <w:szCs w:val="22"/>
        </w:rPr>
        <w:t>Next</w:t>
      </w:r>
      <w:proofErr w:type="spellEnd"/>
      <w:r>
        <w:rPr>
          <w:sz w:val="22"/>
          <w:szCs w:val="22"/>
        </w:rPr>
        <w:t xml:space="preserve">-generation Radio Access Network (NG-RAN), che usa la nuova interfaccia radio 5G (NR), e/o una rete non-3GPP AN, ad esempio </w:t>
      </w:r>
      <w:proofErr w:type="spellStart"/>
      <w:r>
        <w:rPr>
          <w:sz w:val="22"/>
          <w:szCs w:val="22"/>
        </w:rPr>
        <w:t>xDSL</w:t>
      </w:r>
      <w:proofErr w:type="spellEnd"/>
      <w:r>
        <w:rPr>
          <w:sz w:val="22"/>
          <w:szCs w:val="22"/>
        </w:rPr>
        <w:t xml:space="preserve"> e </w:t>
      </w:r>
      <w:proofErr w:type="spellStart"/>
      <w:r>
        <w:rPr>
          <w:sz w:val="22"/>
          <w:szCs w:val="22"/>
        </w:rPr>
        <w:t>WiFi</w:t>
      </w:r>
      <w:proofErr w:type="spellEnd"/>
      <w:r>
        <w:rPr>
          <w:sz w:val="22"/>
          <w:szCs w:val="22"/>
        </w:rPr>
        <w:t>,  che si collega al 5GC. Le diverse entità di rete sono connesse da una rete IP sottostante.</w:t>
      </w:r>
    </w:p>
    <w:p w:rsidR="00800152" w:rsidRDefault="00800152" w:rsidP="001D474C">
      <w:pPr>
        <w:autoSpaceDE w:val="0"/>
        <w:autoSpaceDN w:val="0"/>
        <w:adjustRightInd w:val="0"/>
        <w:spacing w:line="312" w:lineRule="auto"/>
        <w:jc w:val="both"/>
        <w:rPr>
          <w:sz w:val="22"/>
          <w:szCs w:val="22"/>
        </w:rPr>
      </w:pPr>
      <w:r>
        <w:rPr>
          <w:noProof/>
          <w:sz w:val="22"/>
          <w:szCs w:val="22"/>
          <w:lang w:eastAsia="it-IT"/>
        </w:rPr>
        <w:pict>
          <v:shape id="_x0000_i1027" type="#_x0000_t75" style="width:311.4pt;height:192.6pt">
            <v:imagedata r:id="rId33" o:title="libro5G_2019_online"/>
          </v:shape>
        </w:pict>
      </w:r>
    </w:p>
    <w:p w:rsidR="00040C8A" w:rsidRDefault="00800152" w:rsidP="00800152">
      <w:pPr>
        <w:jc w:val="center"/>
        <w:rPr>
          <w:sz w:val="20"/>
          <w:szCs w:val="20"/>
        </w:rPr>
      </w:pPr>
      <w:r w:rsidRPr="00AA7D14">
        <w:rPr>
          <w:b/>
          <w:sz w:val="20"/>
          <w:szCs w:val="20"/>
        </w:rPr>
        <w:t xml:space="preserve">Fig. </w:t>
      </w:r>
      <w:r>
        <w:rPr>
          <w:b/>
          <w:sz w:val="20"/>
          <w:szCs w:val="20"/>
        </w:rPr>
        <w:t>1.1</w:t>
      </w:r>
      <w:r>
        <w:rPr>
          <w:b/>
          <w:sz w:val="20"/>
          <w:szCs w:val="20"/>
        </w:rPr>
        <w:t>4</w:t>
      </w:r>
      <w:r w:rsidRPr="00AA7D14">
        <w:rPr>
          <w:b/>
          <w:sz w:val="20"/>
          <w:szCs w:val="20"/>
        </w:rPr>
        <w:t>:</w:t>
      </w:r>
      <w:r>
        <w:rPr>
          <w:b/>
          <w:sz w:val="20"/>
          <w:szCs w:val="20"/>
        </w:rPr>
        <w:t xml:space="preserve"> </w:t>
      </w:r>
      <w:proofErr w:type="spellStart"/>
      <w:r w:rsidRPr="00800152">
        <w:rPr>
          <w:sz w:val="20"/>
          <w:szCs w:val="20"/>
        </w:rPr>
        <w:t>Functional</w:t>
      </w:r>
      <w:proofErr w:type="spellEnd"/>
      <w:r w:rsidRPr="00800152">
        <w:rPr>
          <w:sz w:val="20"/>
          <w:szCs w:val="20"/>
        </w:rPr>
        <w:t xml:space="preserve"> Split </w:t>
      </w:r>
      <w:proofErr w:type="spellStart"/>
      <w:r w:rsidRPr="00800152">
        <w:rPr>
          <w:sz w:val="20"/>
          <w:szCs w:val="20"/>
        </w:rPr>
        <w:t>Between</w:t>
      </w:r>
      <w:proofErr w:type="spellEnd"/>
      <w:r w:rsidRPr="00800152">
        <w:rPr>
          <w:sz w:val="20"/>
          <w:szCs w:val="20"/>
        </w:rPr>
        <w:t xml:space="preserve"> NG-RAN and 5GC</w:t>
      </w: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52C13" w:rsidRPr="00B52C13" w:rsidRDefault="00B52C13" w:rsidP="00B715A6">
      <w:pPr>
        <w:autoSpaceDE w:val="0"/>
        <w:autoSpaceDN w:val="0"/>
        <w:adjustRightInd w:val="0"/>
        <w:spacing w:line="312" w:lineRule="auto"/>
        <w:jc w:val="both"/>
        <w:rPr>
          <w:sz w:val="22"/>
          <w:szCs w:val="22"/>
        </w:rPr>
      </w:pPr>
      <w:r>
        <w:rPr>
          <w:sz w:val="22"/>
          <w:szCs w:val="22"/>
        </w:rPr>
        <w:t xml:space="preserve">L’NG-RAN è formata da una serie di 5G base station, chiamate </w:t>
      </w:r>
      <w:proofErr w:type="spellStart"/>
      <w:r>
        <w:rPr>
          <w:sz w:val="22"/>
          <w:szCs w:val="22"/>
        </w:rPr>
        <w:t>gNBs</w:t>
      </w:r>
      <w:proofErr w:type="spellEnd"/>
      <w:r>
        <w:rPr>
          <w:sz w:val="22"/>
          <w:szCs w:val="22"/>
        </w:rPr>
        <w:t xml:space="preserve">, che vengono connesse al 5GC attraverso una serie di interfacce logiche. Così come in LTE, le </w:t>
      </w:r>
      <w:proofErr w:type="spellStart"/>
      <w:r>
        <w:rPr>
          <w:sz w:val="22"/>
          <w:szCs w:val="22"/>
        </w:rPr>
        <w:t>gNBs</w:t>
      </w:r>
      <w:proofErr w:type="spellEnd"/>
      <w:r>
        <w:rPr>
          <w:sz w:val="22"/>
          <w:szCs w:val="22"/>
        </w:rPr>
        <w:t xml:space="preserve"> possono essere interconnesse attraverso l’interfaccia </w:t>
      </w:r>
      <w:proofErr w:type="spellStart"/>
      <w:r>
        <w:rPr>
          <w:sz w:val="22"/>
          <w:szCs w:val="22"/>
        </w:rPr>
        <w:t>Xn</w:t>
      </w:r>
      <w:proofErr w:type="spellEnd"/>
      <w:r>
        <w:rPr>
          <w:sz w:val="22"/>
          <w:szCs w:val="22"/>
        </w:rPr>
        <w:t xml:space="preserve"> per migliorare la </w:t>
      </w:r>
      <w:proofErr w:type="spellStart"/>
      <w:r>
        <w:rPr>
          <w:sz w:val="22"/>
          <w:szCs w:val="22"/>
        </w:rPr>
        <w:t>mobility</w:t>
      </w:r>
      <w:proofErr w:type="spellEnd"/>
      <w:r>
        <w:rPr>
          <w:sz w:val="22"/>
          <w:szCs w:val="22"/>
        </w:rPr>
        <w:t xml:space="preserve"> e le management </w:t>
      </w:r>
      <w:proofErr w:type="spellStart"/>
      <w:r>
        <w:rPr>
          <w:sz w:val="22"/>
          <w:szCs w:val="22"/>
        </w:rPr>
        <w:t>functions</w:t>
      </w:r>
      <w:proofErr w:type="spellEnd"/>
      <w:r>
        <w:rPr>
          <w:sz w:val="22"/>
          <w:szCs w:val="22"/>
        </w:rPr>
        <w:t>.</w:t>
      </w:r>
    </w:p>
    <w:p w:rsidR="00B715A6" w:rsidRDefault="00B715A6" w:rsidP="00B715A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Lo stack protocollare è uguale a quello relativo all’LTE ma differisce per la presenza del protocollo SDAP a livello utente. Le funzionalità principali sono:</w:t>
      </w:r>
    </w:p>
    <w:p w:rsidR="00B715A6" w:rsidRDefault="00B715A6" w:rsidP="00B715A6">
      <w:pPr>
        <w:pStyle w:val="Paragrafoelenco"/>
        <w:numPr>
          <w:ilvl w:val="0"/>
          <w:numId w:val="2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Physical layer: contiene le digital and analogue signal processing functions per l’invio e la ricezione delle </w:t>
      </w:r>
      <w:r>
        <w:rPr>
          <w:rFonts w:ascii="TimesNewRoman" w:eastAsia="Times New Roman" w:hAnsi="TimesNewRoman" w:cs="TimesNewRoman"/>
          <w:noProof/>
          <w:sz w:val="22"/>
          <w:szCs w:val="22"/>
          <w:lang w:eastAsia="it-IT"/>
        </w:rPr>
        <w:lastRenderedPageBreak/>
        <w:t xml:space="preserve">informazioni.  E’ basato su OFDMA, con adaptive carrier spacing delle frequenze e una modulazione adattiva (per esempio da BPSK a 256 QAM). </w:t>
      </w:r>
    </w:p>
    <w:p w:rsidR="00B715A6" w:rsidRDefault="00B715A6" w:rsidP="00B715A6">
      <w:pPr>
        <w:pStyle w:val="Paragrafoelenco"/>
        <w:numPr>
          <w:ilvl w:val="0"/>
          <w:numId w:val="2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MAC protocol: gestisce il controllo del physical layer a basso livello.</w:t>
      </w:r>
    </w:p>
    <w:p w:rsidR="00B715A6" w:rsidRDefault="00B715A6" w:rsidP="00B715A6">
      <w:pPr>
        <w:pStyle w:val="Paragrafoelenco"/>
        <w:numPr>
          <w:ilvl w:val="0"/>
          <w:numId w:val="2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RLC</w:t>
      </w:r>
      <w:r w:rsidR="00D17C5A">
        <w:rPr>
          <w:rFonts w:ascii="TimesNewRoman" w:eastAsia="Times New Roman" w:hAnsi="TimesNewRoman" w:cs="TimesNewRoman"/>
          <w:noProof/>
          <w:sz w:val="22"/>
          <w:szCs w:val="22"/>
          <w:lang w:eastAsia="it-IT"/>
        </w:rPr>
        <w:t xml:space="preserve"> protocol </w:t>
      </w:r>
      <w:r>
        <w:rPr>
          <w:rFonts w:ascii="TimesNewRoman" w:eastAsia="Times New Roman" w:hAnsi="TimesNewRoman" w:cs="TimesNewRoman"/>
          <w:noProof/>
          <w:sz w:val="22"/>
          <w:szCs w:val="22"/>
          <w:lang w:eastAsia="it-IT"/>
        </w:rPr>
        <w:t>: garantisce la consegna affidabile delle informazioni.</w:t>
      </w:r>
    </w:p>
    <w:p w:rsidR="00B715A6" w:rsidRDefault="00B715A6" w:rsidP="00B715A6">
      <w:pPr>
        <w:pStyle w:val="Paragrafoelenco"/>
        <w:numPr>
          <w:ilvl w:val="0"/>
          <w:numId w:val="2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PDCP: </w:t>
      </w:r>
      <w:r w:rsidR="005728F4">
        <w:rPr>
          <w:rFonts w:ascii="TimesNewRoman" w:eastAsia="Times New Roman" w:hAnsi="TimesNewRoman" w:cs="TimesNewRoman"/>
          <w:noProof/>
          <w:sz w:val="22"/>
          <w:szCs w:val="22"/>
          <w:lang w:eastAsia="it-IT"/>
        </w:rPr>
        <w:t>si occupa di funzioni di transporto ad alto livello relative a sicurezza e alla compressione dell’intestazioni</w:t>
      </w:r>
    </w:p>
    <w:p w:rsidR="005728F4" w:rsidRDefault="005728F4" w:rsidP="00B715A6">
      <w:pPr>
        <w:pStyle w:val="Paragrafoelenco"/>
        <w:numPr>
          <w:ilvl w:val="0"/>
          <w:numId w:val="2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SDAP: </w:t>
      </w:r>
      <w:r w:rsidR="00504F44">
        <w:rPr>
          <w:rFonts w:ascii="TimesNewRoman" w:eastAsia="Times New Roman" w:hAnsi="TimesNewRoman" w:cs="TimesNewRoman"/>
          <w:noProof/>
          <w:sz w:val="22"/>
          <w:szCs w:val="22"/>
          <w:lang w:eastAsia="it-IT"/>
        </w:rPr>
        <w:t xml:space="preserve">mappa l’interazione tra il pacchetto di un flusso </w:t>
      </w:r>
      <w:r w:rsidR="007725E3">
        <w:rPr>
          <w:rFonts w:ascii="TimesNewRoman" w:eastAsia="Times New Roman" w:hAnsi="TimesNewRoman" w:cs="TimesNewRoman"/>
          <w:noProof/>
          <w:sz w:val="22"/>
          <w:szCs w:val="22"/>
          <w:lang w:eastAsia="it-IT"/>
        </w:rPr>
        <w:t xml:space="preserve">QoS e una portante radio </w:t>
      </w:r>
      <w:r w:rsidR="00504F44">
        <w:rPr>
          <w:rFonts w:ascii="TimesNewRoman" w:eastAsia="Times New Roman" w:hAnsi="TimesNewRoman" w:cs="TimesNewRoman"/>
          <w:noProof/>
          <w:sz w:val="22"/>
          <w:szCs w:val="22"/>
          <w:lang w:eastAsia="it-IT"/>
        </w:rPr>
        <w:t>contrassegnando i pacchetti di dati dell’utente</w:t>
      </w:r>
      <w:r w:rsidR="007725E3">
        <w:rPr>
          <w:rFonts w:ascii="TimesNewRoman" w:eastAsia="Times New Roman" w:hAnsi="TimesNewRoman" w:cs="TimesNewRoman"/>
          <w:noProof/>
          <w:sz w:val="22"/>
          <w:szCs w:val="22"/>
          <w:lang w:eastAsia="it-IT"/>
        </w:rPr>
        <w:t xml:space="preserve"> in maniera appropriata</w:t>
      </w:r>
      <w:r w:rsidR="00504F44">
        <w:rPr>
          <w:rFonts w:ascii="TimesNewRoman" w:eastAsia="Times New Roman" w:hAnsi="TimesNewRoman" w:cs="TimesNewRoman"/>
          <w:noProof/>
          <w:sz w:val="22"/>
          <w:szCs w:val="22"/>
          <w:lang w:eastAsia="it-IT"/>
        </w:rPr>
        <w:t>.</w:t>
      </w:r>
    </w:p>
    <w:p w:rsidR="00504F44" w:rsidRDefault="00D17C5A" w:rsidP="00B715A6">
      <w:pPr>
        <w:pStyle w:val="Paragrafoelenco"/>
        <w:numPr>
          <w:ilvl w:val="0"/>
          <w:numId w:val="2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RRC: </w:t>
      </w:r>
      <w:r w:rsidR="007725E3">
        <w:rPr>
          <w:rFonts w:ascii="TimesNewRoman" w:eastAsia="Times New Roman" w:hAnsi="TimesNewRoman" w:cs="TimesNewRoman"/>
          <w:noProof/>
          <w:sz w:val="22"/>
          <w:szCs w:val="22"/>
          <w:lang w:eastAsia="it-IT"/>
        </w:rPr>
        <w:t xml:space="preserve">è un protocollo di signaling usato nelle procedure che coinvolgono il mobile e il gNB. Include creazione e rilascio della connessione; la trasmissione di informazioni di sistema; la creazione, riconfigurazione e rilascio della portante radio; </w:t>
      </w:r>
    </w:p>
    <w:p w:rsidR="007725E3" w:rsidRPr="00B715A6" w:rsidRDefault="007725E3" w:rsidP="00B715A6">
      <w:pPr>
        <w:pStyle w:val="Paragrafoelenco"/>
        <w:numPr>
          <w:ilvl w:val="0"/>
          <w:numId w:val="28"/>
        </w:num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NAS protocol: </w:t>
      </w:r>
      <w:r w:rsidR="00B52C13">
        <w:rPr>
          <w:rFonts w:ascii="TimesNewRoman" w:eastAsia="Times New Roman" w:hAnsi="TimesNewRoman" w:cs="TimesNewRoman"/>
          <w:noProof/>
          <w:sz w:val="22"/>
          <w:szCs w:val="22"/>
          <w:lang w:eastAsia="it-IT"/>
        </w:rPr>
        <w:t xml:space="preserve">è il protocollo di signaling usato tra l’ UE e il 5GC per le PDU session management, sicurezza, mobility management etc. </w:t>
      </w: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52C13" w:rsidRDefault="00B52C13"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Mentre l’architettura NG-RAN è simile a quella dell’ LTE, l’architettura del 5GC è unica e innovativa. </w:t>
      </w:r>
      <w:bookmarkStart w:id="3" w:name="_GoBack"/>
      <w:bookmarkEnd w:id="3"/>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65A50" w:rsidRDefault="00565A5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B27D94">
      <w:pPr>
        <w:pStyle w:val="Titolo3"/>
        <w:spacing w:line="312" w:lineRule="auto"/>
        <w:rPr>
          <w:rFonts w:ascii="Times New Roman" w:hAnsi="Times New Roman"/>
          <w:b/>
          <w:sz w:val="26"/>
          <w:szCs w:val="26"/>
        </w:rPr>
      </w:pPr>
      <w:r w:rsidRPr="00A37C4A">
        <w:rPr>
          <w:rFonts w:ascii="Times New Roman" w:hAnsi="Times New Roman"/>
          <w:b/>
          <w:sz w:val="26"/>
          <w:szCs w:val="26"/>
        </w:rPr>
        <w:t>1.</w:t>
      </w:r>
      <w:r>
        <w:rPr>
          <w:rFonts w:ascii="Times New Roman" w:hAnsi="Times New Roman"/>
          <w:b/>
          <w:sz w:val="26"/>
          <w:szCs w:val="26"/>
        </w:rPr>
        <w:t>3</w:t>
      </w:r>
      <w:r w:rsidRPr="00A37C4A">
        <w:rPr>
          <w:rFonts w:ascii="Times New Roman" w:hAnsi="Times New Roman"/>
          <w:b/>
          <w:sz w:val="26"/>
          <w:szCs w:val="26"/>
        </w:rPr>
        <w:t xml:space="preserve"> </w:t>
      </w:r>
      <w:r>
        <w:rPr>
          <w:rFonts w:ascii="Times New Roman" w:hAnsi="Times New Roman"/>
          <w:b/>
          <w:sz w:val="26"/>
          <w:szCs w:val="26"/>
        </w:rPr>
        <w:t>Data</w:t>
      </w:r>
      <w:r w:rsidRPr="00A37C4A">
        <w:rPr>
          <w:rFonts w:ascii="Times New Roman" w:hAnsi="Times New Roman"/>
          <w:b/>
          <w:sz w:val="26"/>
          <w:szCs w:val="26"/>
        </w:rPr>
        <w:t xml:space="preserve"> </w:t>
      </w:r>
      <w:proofErr w:type="spellStart"/>
      <w:r w:rsidRPr="00A37C4A">
        <w:rPr>
          <w:rFonts w:ascii="Times New Roman" w:hAnsi="Times New Roman"/>
          <w:b/>
          <w:sz w:val="26"/>
          <w:szCs w:val="26"/>
        </w:rPr>
        <w:t>Layer</w:t>
      </w:r>
      <w:proofErr w:type="spellEnd"/>
    </w:p>
    <w:p w:rsidR="00B27D94" w:rsidRPr="00B27D94" w:rsidRDefault="00B27D94" w:rsidP="00B27D94">
      <w:pPr>
        <w:rPr>
          <w:lang w:eastAsia="it-IT"/>
        </w:rPr>
      </w:pPr>
    </w:p>
    <w:p w:rsidR="00754BC6" w:rsidRDefault="00754BC6" w:rsidP="00754BC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In una città dotata sempre più di sensori e hardware di nuova generazione si rende necessaria una grande potenza di elaborazione dati. E’ allora  indispensabile avere una buona infrastruttura, ricca di datacenter, i quali permettono di raccogliere tutti i dati prodotti da gli elementi smart di una città, quali semafori, lampioni, parcheggi, centrali elettriche, di elaborarli velocemente e di consegnarli in tempo reale. Allora, pur restando parte fondamentale dell’infrastruttura i tradizionali datacenter centralizzati, quelli decentralizzati più piccoli e distribuiti su un’intera area urbana saranno un complemento essenziale per la potenza di elaborazione di una smart city.</w:t>
      </w:r>
    </w:p>
    <w:p w:rsidR="00754BC6" w:rsidRDefault="00754BC6" w:rsidP="00754BC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In particolare, le città più piccole beneficieranno in genere di più data center periferici per consentire alle aziende di raggiungere meglio gli utenti attraverso una latenza minima.</w:t>
      </w:r>
    </w:p>
    <w:p w:rsidR="00754BC6" w:rsidRDefault="00754BC6" w:rsidP="00754BC6">
      <w:pPr>
        <w:autoSpaceDE w:val="0"/>
        <w:autoSpaceDN w:val="0"/>
        <w:adjustRightInd w:val="0"/>
        <w:spacing w:line="312" w:lineRule="auto"/>
        <w:jc w:val="both"/>
        <w:rPr>
          <w:rFonts w:ascii="Arial" w:hAnsi="Arial" w:cs="Arial"/>
          <w:color w:val="222222"/>
          <w:sz w:val="21"/>
          <w:szCs w:val="21"/>
          <w:shd w:val="clear" w:color="auto" w:fill="FFFFFF"/>
        </w:rPr>
      </w:pPr>
      <w:r>
        <w:rPr>
          <w:rFonts w:ascii="TimesNewRoman" w:eastAsia="Times New Roman" w:hAnsi="TimesNewRoman" w:cs="TimesNewRoman"/>
          <w:noProof/>
          <w:sz w:val="22"/>
          <w:szCs w:val="22"/>
          <w:lang w:eastAsia="it-IT"/>
        </w:rPr>
        <w:t>Per evitare il collasso dell’infrastruttura dovuto alla grandissima mole di dati che richiedono una successiva elaborazione,</w:t>
      </w:r>
      <w:r w:rsidR="0050323D">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 xml:space="preserve">l’Edge Computing sarà sicuramente una soluzione da considerare. Con tale </w:t>
      </w:r>
      <w:r>
        <w:rPr>
          <w:rFonts w:ascii="TimesNewRoman" w:eastAsia="Times New Roman" w:hAnsi="TimesNewRoman" w:cs="TimesNewRoman"/>
          <w:noProof/>
          <w:sz w:val="22"/>
          <w:szCs w:val="22"/>
          <w:lang w:eastAsia="it-IT"/>
        </w:rPr>
        <w:lastRenderedPageBreak/>
        <w:t xml:space="preserve">termine, infatti, ci si riferisce all’elaborazione delle informazioni ai margini della rete, cioè dove i dati vengono prodotti. </w:t>
      </w:r>
      <w:r w:rsidRPr="008A6063">
        <w:rPr>
          <w:rFonts w:ascii="TimesNewRoman" w:eastAsia="Times New Roman" w:hAnsi="TimesNewRoman" w:cs="TimesNewRoman"/>
          <w:noProof/>
          <w:sz w:val="22"/>
          <w:szCs w:val="22"/>
          <w:lang w:eastAsia="it-IT"/>
        </w:rPr>
        <w:t xml:space="preserve">I benefici principali derivanti dall'utilizzo </w:t>
      </w:r>
      <w:r>
        <w:rPr>
          <w:rFonts w:ascii="TimesNewRoman" w:eastAsia="Times New Roman" w:hAnsi="TimesNewRoman" w:cs="TimesNewRoman"/>
          <w:noProof/>
          <w:sz w:val="22"/>
          <w:szCs w:val="22"/>
          <w:lang w:eastAsia="it-IT"/>
        </w:rPr>
        <w:t>di queste tecnologie</w:t>
      </w:r>
      <w:r w:rsidRPr="008A6063">
        <w:rPr>
          <w:rFonts w:ascii="TimesNewRoman" w:eastAsia="Times New Roman" w:hAnsi="TimesNewRoman" w:cs="TimesNewRoman"/>
          <w:noProof/>
          <w:sz w:val="22"/>
          <w:szCs w:val="22"/>
          <w:lang w:eastAsia="it-IT"/>
        </w:rPr>
        <w:t xml:space="preserve"> sono la riduzione della </w:t>
      </w:r>
      <w:hyperlink r:id="rId34" w:tooltip="Latenza" w:history="1">
        <w:r w:rsidRPr="008A6063">
          <w:rPr>
            <w:rFonts w:ascii="TimesNewRoman" w:eastAsia="Times New Roman" w:hAnsi="TimesNewRoman" w:cs="TimesNewRoman"/>
            <w:noProof/>
            <w:sz w:val="22"/>
            <w:szCs w:val="22"/>
            <w:lang w:eastAsia="it-IT"/>
          </w:rPr>
          <w:t>latenza</w:t>
        </w:r>
      </w:hyperlink>
      <w:r w:rsidRPr="008A6063">
        <w:rPr>
          <w:rFonts w:ascii="TimesNewRoman" w:eastAsia="Times New Roman" w:hAnsi="TimesNewRoman" w:cs="TimesNewRoman"/>
          <w:noProof/>
          <w:sz w:val="22"/>
          <w:szCs w:val="22"/>
          <w:lang w:eastAsia="it-IT"/>
        </w:rPr>
        <w:t> di elaborazione, che permette risposte in tempo reale, e il risparmio di </w:t>
      </w:r>
      <w:hyperlink r:id="rId35" w:tooltip="Banda (informatica)" w:history="1">
        <w:r w:rsidRPr="008A6063">
          <w:rPr>
            <w:rFonts w:ascii="TimesNewRoman" w:eastAsia="Times New Roman" w:hAnsi="TimesNewRoman" w:cs="TimesNewRoman"/>
            <w:noProof/>
            <w:sz w:val="22"/>
            <w:szCs w:val="22"/>
            <w:lang w:eastAsia="it-IT"/>
          </w:rPr>
          <w:t>banda</w:t>
        </w:r>
      </w:hyperlink>
      <w:r>
        <w:rPr>
          <w:rFonts w:ascii="TimesNewRoman" w:eastAsia="Times New Roman" w:hAnsi="TimesNewRoman" w:cs="TimesNewRoman"/>
          <w:noProof/>
          <w:sz w:val="22"/>
          <w:szCs w:val="22"/>
          <w:lang w:eastAsia="it-IT"/>
        </w:rPr>
        <w:t xml:space="preserve"> poiché verranno inviate</w:t>
      </w:r>
      <w:r w:rsidRPr="008A6063">
        <w:rPr>
          <w:rFonts w:ascii="TimesNewRoman" w:eastAsia="Times New Roman" w:hAnsi="TimesNewRoman" w:cs="TimesNewRoman"/>
          <w:noProof/>
          <w:sz w:val="22"/>
          <w:szCs w:val="22"/>
          <w:lang w:eastAsia="it-IT"/>
        </w:rPr>
        <w:t xml:space="preserve"> al </w:t>
      </w:r>
      <w:hyperlink r:id="rId36" w:tooltip="Data center" w:history="1">
        <w:r w:rsidRPr="008A6063">
          <w:rPr>
            <w:rFonts w:ascii="TimesNewRoman" w:eastAsia="Times New Roman" w:hAnsi="TimesNewRoman" w:cs="TimesNewRoman"/>
            <w:noProof/>
            <w:sz w:val="22"/>
            <w:szCs w:val="22"/>
            <w:lang w:eastAsia="it-IT"/>
          </w:rPr>
          <w:t>data center</w:t>
        </w:r>
      </w:hyperlink>
      <w:r w:rsidRPr="008A6063">
        <w:rPr>
          <w:rFonts w:ascii="TimesNewRoman" w:eastAsia="Times New Roman" w:hAnsi="TimesNewRoman" w:cs="TimesNewRoman"/>
          <w:noProof/>
          <w:sz w:val="22"/>
          <w:szCs w:val="22"/>
          <w:lang w:eastAsia="it-IT"/>
        </w:rPr>
        <w:t> informazioni già elaborate</w:t>
      </w:r>
      <w:r>
        <w:rPr>
          <w:rFonts w:ascii="Arial" w:hAnsi="Arial" w:cs="Arial"/>
          <w:color w:val="222222"/>
          <w:sz w:val="21"/>
          <w:szCs w:val="21"/>
          <w:shd w:val="clear" w:color="auto" w:fill="FFFFFF"/>
        </w:rPr>
        <w:t>.</w:t>
      </w:r>
    </w:p>
    <w:p w:rsidR="00754BC6" w:rsidRDefault="00790AF7" w:rsidP="00754BC6">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noProof/>
          <w:lang w:eastAsia="it-IT"/>
        </w:rPr>
        <w:drawing>
          <wp:inline distT="0" distB="0" distL="0" distR="0">
            <wp:extent cx="3329940" cy="2225675"/>
            <wp:effectExtent l="0" t="0" r="3810" b="3175"/>
            <wp:docPr id="9" name="Immagine 9" descr="Risultato immagini per edge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sultato immagini per edge comput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29940" cy="2225675"/>
                    </a:xfrm>
                    <a:prstGeom prst="rect">
                      <a:avLst/>
                    </a:prstGeom>
                    <a:noFill/>
                    <a:ln>
                      <a:noFill/>
                    </a:ln>
                  </pic:spPr>
                </pic:pic>
              </a:graphicData>
            </a:graphic>
          </wp:inline>
        </w:drawing>
      </w:r>
    </w:p>
    <w:p w:rsidR="00754BC6" w:rsidRDefault="00754BC6" w:rsidP="00754BC6">
      <w:pPr>
        <w:jc w:val="center"/>
        <w:rPr>
          <w:sz w:val="20"/>
          <w:szCs w:val="20"/>
        </w:rPr>
      </w:pPr>
      <w:r w:rsidRPr="00AA7D14">
        <w:rPr>
          <w:b/>
          <w:sz w:val="20"/>
          <w:szCs w:val="20"/>
        </w:rPr>
        <w:t xml:space="preserve">Fig. </w:t>
      </w:r>
      <w:r>
        <w:rPr>
          <w:b/>
          <w:sz w:val="20"/>
          <w:szCs w:val="20"/>
        </w:rPr>
        <w:t xml:space="preserve">1.5: </w:t>
      </w:r>
      <w:proofErr w:type="spellStart"/>
      <w:r>
        <w:rPr>
          <w:sz w:val="20"/>
          <w:szCs w:val="20"/>
        </w:rPr>
        <w:t>Edge</w:t>
      </w:r>
      <w:proofErr w:type="spellEnd"/>
      <w:r>
        <w:rPr>
          <w:sz w:val="20"/>
          <w:szCs w:val="20"/>
        </w:rPr>
        <w:t xml:space="preserve"> Computing</w:t>
      </w:r>
    </w:p>
    <w:p w:rsidR="009E664B" w:rsidRDefault="009E664B" w:rsidP="00754BC6">
      <w:pPr>
        <w:jc w:val="center"/>
        <w:rPr>
          <w:sz w:val="20"/>
          <w:szCs w:val="20"/>
        </w:rPr>
      </w:pPr>
    </w:p>
    <w:p w:rsidR="00754BC6" w:rsidRDefault="00754BC6" w:rsidP="00754BC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L’aumento dei data center provocherà un maggior consumo elettrico quindi devono essere trovate delle soluzioni che permettano di ridurre il loro impatto ambientale.</w:t>
      </w:r>
    </w:p>
    <w:p w:rsidR="00754BC6" w:rsidRDefault="00754BC6" w:rsidP="00754BC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Una prima soluzione potrebbe essere quella di migliorare l’efficienza del server, un’altra, invece, quella di trovare fonti di energia alternative. I nuovi progressi nel raffreddamento a liquido e nell’analisi predittiva aiuteranno inoltre i data center a consumare energia in modo più efficiente,  riducendo il loro impatto complessivo sull’infrastruttura e migliorandone le prestazioni.</w:t>
      </w:r>
    </w:p>
    <w:p w:rsidR="00754BC6" w:rsidRDefault="00754BC6" w:rsidP="00754BC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A tal proposito nel “ITU-T Recommendation L-1300”</w:t>
      </w:r>
      <w:r w:rsidR="00F20B69">
        <w:rPr>
          <w:rFonts w:ascii="TimesNewRoman" w:eastAsia="Times New Roman" w:hAnsi="TimesNewRoman" w:cs="TimesNewRoman"/>
          <w:noProof/>
          <w:sz w:val="22"/>
          <w:szCs w:val="22"/>
          <w:lang w:eastAsia="it-IT"/>
        </w:rPr>
        <w:t>, pubblicato dal FG-SSC,</w:t>
      </w:r>
      <w:r>
        <w:rPr>
          <w:rFonts w:ascii="TimesNewRoman" w:eastAsia="Times New Roman" w:hAnsi="TimesNewRoman" w:cs="TimesNewRoman"/>
          <w:noProof/>
          <w:sz w:val="22"/>
          <w:szCs w:val="22"/>
          <w:lang w:eastAsia="it-IT"/>
        </w:rPr>
        <w:t xml:space="preserve"> viene illustrato un nuovo progetto di data center che </w:t>
      </w:r>
      <w:r w:rsidR="0050323D">
        <w:rPr>
          <w:rFonts w:ascii="TimesNewRoman" w:eastAsia="Times New Roman" w:hAnsi="TimesNewRoman" w:cs="TimesNewRoman"/>
          <w:noProof/>
          <w:sz w:val="22"/>
          <w:szCs w:val="22"/>
          <w:lang w:eastAsia="it-IT"/>
        </w:rPr>
        <w:t xml:space="preserve">ne </w:t>
      </w:r>
      <w:r>
        <w:rPr>
          <w:rFonts w:ascii="TimesNewRoman" w:eastAsia="Times New Roman" w:hAnsi="TimesNewRoman" w:cs="TimesNewRoman"/>
          <w:noProof/>
          <w:sz w:val="22"/>
          <w:szCs w:val="22"/>
          <w:lang w:eastAsia="it-IT"/>
        </w:rPr>
        <w:t xml:space="preserve">prevede </w:t>
      </w:r>
      <w:r w:rsidR="0050323D">
        <w:rPr>
          <w:rFonts w:ascii="TimesNewRoman" w:eastAsia="Times New Roman" w:hAnsi="TimesNewRoman" w:cs="TimesNewRoman"/>
          <w:noProof/>
          <w:sz w:val="22"/>
          <w:szCs w:val="22"/>
          <w:lang w:eastAsia="it-IT"/>
        </w:rPr>
        <w:t>una disposizione in un ambiente</w:t>
      </w:r>
      <w:r>
        <w:rPr>
          <w:rFonts w:ascii="TimesNewRoman" w:eastAsia="Times New Roman" w:hAnsi="TimesNewRoman" w:cs="TimesNewRoman"/>
          <w:noProof/>
          <w:sz w:val="22"/>
          <w:szCs w:val="22"/>
          <w:lang w:eastAsia="it-IT"/>
        </w:rPr>
        <w:t xml:space="preserve"> esterno al fine di ridur</w:t>
      </w:r>
      <w:r w:rsidR="0050323D">
        <w:rPr>
          <w:rFonts w:ascii="TimesNewRoman" w:eastAsia="Times New Roman" w:hAnsi="TimesNewRoman" w:cs="TimesNewRoman"/>
          <w:noProof/>
          <w:sz w:val="22"/>
          <w:szCs w:val="22"/>
          <w:lang w:eastAsia="it-IT"/>
        </w:rPr>
        <w:t>n</w:t>
      </w:r>
      <w:r>
        <w:rPr>
          <w:rFonts w:ascii="TimesNewRoman" w:eastAsia="Times New Roman" w:hAnsi="TimesNewRoman" w:cs="TimesNewRoman"/>
          <w:noProof/>
          <w:sz w:val="22"/>
          <w:szCs w:val="22"/>
          <w:lang w:eastAsia="it-IT"/>
        </w:rPr>
        <w:t>e il consumo elettrico dovuto dall’impianto di raffreddamento.</w:t>
      </w:r>
    </w:p>
    <w:p w:rsidR="00754BC6" w:rsidRDefault="00754BC6" w:rsidP="00754BC6">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54BC6" w:rsidRPr="00AE7A74" w:rsidRDefault="00790AF7" w:rsidP="00754BC6">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extent cx="3959225" cy="2545080"/>
            <wp:effectExtent l="0" t="0" r="317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9225" cy="2545080"/>
                    </a:xfrm>
                    <a:prstGeom prst="rect">
                      <a:avLst/>
                    </a:prstGeom>
                    <a:noFill/>
                    <a:ln>
                      <a:noFill/>
                    </a:ln>
                  </pic:spPr>
                </pic:pic>
              </a:graphicData>
            </a:graphic>
          </wp:inline>
        </w:drawing>
      </w:r>
    </w:p>
    <w:p w:rsidR="00754BC6" w:rsidRDefault="00754BC6" w:rsidP="00754BC6">
      <w:pPr>
        <w:jc w:val="center"/>
        <w:rPr>
          <w:sz w:val="20"/>
          <w:szCs w:val="20"/>
        </w:rPr>
      </w:pPr>
      <w:r w:rsidRPr="00AA7D14">
        <w:rPr>
          <w:b/>
          <w:sz w:val="20"/>
          <w:szCs w:val="20"/>
        </w:rPr>
        <w:t xml:space="preserve">Fig. </w:t>
      </w:r>
      <w:r>
        <w:rPr>
          <w:b/>
          <w:sz w:val="20"/>
          <w:szCs w:val="20"/>
        </w:rPr>
        <w:t xml:space="preserve">1.6: </w:t>
      </w:r>
      <w:proofErr w:type="spellStart"/>
      <w:r>
        <w:rPr>
          <w:sz w:val="20"/>
          <w:szCs w:val="20"/>
        </w:rPr>
        <w:t>Schematic</w:t>
      </w:r>
      <w:proofErr w:type="spellEnd"/>
      <w:r>
        <w:rPr>
          <w:sz w:val="20"/>
          <w:szCs w:val="20"/>
        </w:rPr>
        <w:t xml:space="preserve"> of </w:t>
      </w:r>
      <w:proofErr w:type="spellStart"/>
      <w:r>
        <w:rPr>
          <w:sz w:val="20"/>
          <w:szCs w:val="20"/>
        </w:rPr>
        <w:t>prototype</w:t>
      </w:r>
      <w:proofErr w:type="spellEnd"/>
      <w:r>
        <w:rPr>
          <w:sz w:val="20"/>
          <w:szCs w:val="20"/>
        </w:rPr>
        <w:t xml:space="preserve"> container-</w:t>
      </w:r>
      <w:proofErr w:type="spellStart"/>
      <w:r>
        <w:rPr>
          <w:sz w:val="20"/>
          <w:szCs w:val="20"/>
        </w:rPr>
        <w:t>type</w:t>
      </w:r>
      <w:proofErr w:type="spellEnd"/>
      <w:r>
        <w:rPr>
          <w:sz w:val="20"/>
          <w:szCs w:val="20"/>
        </w:rPr>
        <w:t xml:space="preserve"> data center</w:t>
      </w:r>
    </w:p>
    <w:p w:rsidR="00754BC6" w:rsidRDefault="00754BC6" w:rsidP="0078794B">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754BC6" w:rsidRPr="0078794B" w:rsidRDefault="00754BC6" w:rsidP="0078794B">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C548A9" w:rsidRDefault="00C548A9" w:rsidP="0078794B">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78794B">
        <w:rPr>
          <w:rFonts w:ascii="TimesNewRoman" w:eastAsia="Times New Roman" w:hAnsi="TimesNewRoman" w:cs="TimesNewRoman"/>
          <w:noProof/>
          <w:sz w:val="22"/>
          <w:szCs w:val="22"/>
          <w:lang w:eastAsia="it-IT"/>
        </w:rPr>
        <w:t xml:space="preserve">I </w:t>
      </w:r>
      <w:r w:rsidR="00754BC6">
        <w:rPr>
          <w:rFonts w:ascii="TimesNewRoman" w:eastAsia="Times New Roman" w:hAnsi="TimesNewRoman" w:cs="TimesNewRoman"/>
          <w:noProof/>
          <w:sz w:val="22"/>
          <w:szCs w:val="22"/>
          <w:lang w:eastAsia="it-IT"/>
        </w:rPr>
        <w:t xml:space="preserve">dati viaggiano dai dispositivi, attraverso l’infrastruttura, ai datacenter tramite </w:t>
      </w:r>
      <w:r w:rsidRPr="0078794B">
        <w:rPr>
          <w:rFonts w:ascii="TimesNewRoman" w:eastAsia="Times New Roman" w:hAnsi="TimesNewRoman" w:cs="TimesNewRoman"/>
          <w:noProof/>
          <w:sz w:val="22"/>
          <w:szCs w:val="22"/>
          <w:lang w:eastAsia="it-IT"/>
        </w:rPr>
        <w:t xml:space="preserve">protocolli </w:t>
      </w:r>
      <w:r w:rsidR="00754BC6">
        <w:rPr>
          <w:rFonts w:ascii="TimesNewRoman" w:eastAsia="Times New Roman" w:hAnsi="TimesNewRoman" w:cs="TimesNewRoman"/>
          <w:noProof/>
          <w:sz w:val="22"/>
          <w:szCs w:val="22"/>
          <w:lang w:eastAsia="it-IT"/>
        </w:rPr>
        <w:t xml:space="preserve">di trasferimento dati. Due tra i più importanti </w:t>
      </w:r>
      <w:r w:rsidR="0050323D">
        <w:rPr>
          <w:rFonts w:ascii="TimesNewRoman" w:eastAsia="Times New Roman" w:hAnsi="TimesNewRoman" w:cs="TimesNewRoman"/>
          <w:noProof/>
          <w:sz w:val="22"/>
          <w:szCs w:val="22"/>
          <w:lang w:eastAsia="it-IT"/>
        </w:rPr>
        <w:t>sono</w:t>
      </w:r>
      <w:r w:rsidR="00754BC6">
        <w:rPr>
          <w:rFonts w:ascii="TimesNewRoman" w:eastAsia="Times New Roman" w:hAnsi="TimesNewRoman" w:cs="TimesNewRoman"/>
          <w:noProof/>
          <w:sz w:val="22"/>
          <w:szCs w:val="22"/>
          <w:lang w:eastAsia="it-IT"/>
        </w:rPr>
        <w:t xml:space="preserve"> IP ed Ethernet.</w:t>
      </w:r>
    </w:p>
    <w:p w:rsidR="003C77EE" w:rsidRPr="0078794B" w:rsidRDefault="003C77EE" w:rsidP="0078794B">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4045" w:rsidRDefault="00754BC6"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w:t>
      </w:r>
      <w:r w:rsidR="003C77EE">
        <w:rPr>
          <w:rFonts w:ascii="TimesNewRoman" w:eastAsia="Times New Roman" w:hAnsi="TimesNewRoman" w:cs="TimesNewRoman"/>
          <w:noProof/>
          <w:sz w:val="22"/>
          <w:szCs w:val="22"/>
          <w:lang w:eastAsia="it-IT"/>
        </w:rPr>
        <w:t xml:space="preserve"> </w:t>
      </w:r>
      <w:r w:rsidR="00C548A9" w:rsidRPr="0078794B">
        <w:rPr>
          <w:rFonts w:ascii="TimesNewRoman" w:eastAsia="Times New Roman" w:hAnsi="TimesNewRoman" w:cs="TimesNewRoman"/>
          <w:noProof/>
          <w:sz w:val="22"/>
          <w:szCs w:val="22"/>
          <w:lang w:eastAsia="it-IT"/>
        </w:rPr>
        <w:t>IP: è il protocollo principale del livello 3 dell’architettura TCP/IP. Le sue caratteristiche principali sono la</w:t>
      </w:r>
      <w:r w:rsidR="0078794B">
        <w:rPr>
          <w:rFonts w:ascii="TimesNewRoman" w:eastAsia="Times New Roman" w:hAnsi="TimesNewRoman" w:cs="TimesNewRoman"/>
          <w:noProof/>
          <w:sz w:val="22"/>
          <w:szCs w:val="22"/>
          <w:lang w:eastAsia="it-IT"/>
        </w:rPr>
        <w:t xml:space="preserve"> </w:t>
      </w:r>
      <w:r w:rsidR="0050323D">
        <w:rPr>
          <w:rFonts w:ascii="TimesNewRoman" w:eastAsia="Times New Roman" w:hAnsi="TimesNewRoman" w:cs="TimesNewRoman"/>
          <w:noProof/>
          <w:sz w:val="22"/>
          <w:szCs w:val="22"/>
          <w:lang w:eastAsia="it-IT"/>
        </w:rPr>
        <w:t>non affidabilità e l’invio dei dati senza l’</w:t>
      </w:r>
      <w:r w:rsidR="00C548A9" w:rsidRPr="0078794B">
        <w:rPr>
          <w:rFonts w:ascii="TimesNewRoman" w:eastAsia="Times New Roman" w:hAnsi="TimesNewRoman" w:cs="TimesNewRoman"/>
          <w:noProof/>
          <w:sz w:val="22"/>
          <w:szCs w:val="22"/>
          <w:lang w:eastAsia="it-IT"/>
        </w:rPr>
        <w:t>instaurazione di una connessione</w:t>
      </w:r>
      <w:r w:rsidR="00A97ED9" w:rsidRPr="0078794B">
        <w:rPr>
          <w:rFonts w:ascii="TimesNewRoman" w:eastAsia="Times New Roman" w:hAnsi="TimesNewRoman" w:cs="TimesNewRoman"/>
          <w:noProof/>
          <w:sz w:val="22"/>
          <w:szCs w:val="22"/>
          <w:lang w:eastAsia="it-IT"/>
        </w:rPr>
        <w:t xml:space="preserve">. L’inaffidabilità è data dal fatto che il pacchetto inviato può essere perso, duplicato o consegnato fuori sequenza. Sarà compito di altri protocolli appartenenti ad altri </w:t>
      </w:r>
      <w:r w:rsidR="00A97ED9" w:rsidRPr="0078794B">
        <w:rPr>
          <w:rFonts w:ascii="TimesNewRoman" w:eastAsia="Times New Roman" w:hAnsi="TimesNewRoman" w:cs="TimesNewRoman"/>
          <w:noProof/>
          <w:sz w:val="22"/>
          <w:szCs w:val="22"/>
          <w:lang w:eastAsia="it-IT"/>
        </w:rPr>
        <w:lastRenderedPageBreak/>
        <w:t>livelli provvedere alla correzione degli errori o al rinvio dei dati. La non instaurazione di una connessione fa si che ogni pacchetto venga trattato in maniera indipendente dagli altri, infatti pacchetti diversi aventi stesso mittente e stesso destinatario possono seguire percorsi diversi</w:t>
      </w:r>
      <w:r w:rsidR="009E664B">
        <w:rPr>
          <w:rFonts w:ascii="TimesNewRoman" w:eastAsia="Times New Roman" w:hAnsi="TimesNewRoman" w:cs="TimesNewRoman"/>
          <w:noProof/>
          <w:sz w:val="22"/>
          <w:szCs w:val="22"/>
          <w:lang w:eastAsia="it-IT"/>
        </w:rPr>
        <w:t>, e ciò dipende dall’attuale stato della rete</w:t>
      </w:r>
      <w:r w:rsidR="00A97ED9" w:rsidRPr="0078794B">
        <w:rPr>
          <w:rFonts w:ascii="TimesNewRoman" w:eastAsia="Times New Roman" w:hAnsi="TimesNewRoman" w:cs="TimesNewRoman"/>
          <w:noProof/>
          <w:sz w:val="22"/>
          <w:szCs w:val="22"/>
          <w:lang w:eastAsia="it-IT"/>
        </w:rPr>
        <w:t>.</w:t>
      </w:r>
    </w:p>
    <w:p w:rsidR="00DD4045" w:rsidRDefault="00A97ED9"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DD4045">
        <w:rPr>
          <w:rFonts w:ascii="TimesNewRoman" w:eastAsia="Times New Roman" w:hAnsi="TimesNewRoman" w:cs="TimesNewRoman"/>
          <w:noProof/>
          <w:sz w:val="22"/>
          <w:szCs w:val="22"/>
          <w:lang w:eastAsia="it-IT"/>
        </w:rPr>
        <w:t>Attualmente, lo standard è rappresentato dal protocolli IP versione 4 (IPv4), ma dal 1995 è stata proposta una nuova versione del protocollo nota come versione 6 (IPv6).</w:t>
      </w:r>
      <w:r w:rsidR="0050323D">
        <w:rPr>
          <w:rFonts w:ascii="TimesNewRoman" w:eastAsia="Times New Roman" w:hAnsi="TimesNewRoman" w:cs="TimesNewRoman"/>
          <w:noProof/>
          <w:sz w:val="22"/>
          <w:szCs w:val="22"/>
          <w:lang w:eastAsia="it-IT"/>
        </w:rPr>
        <w:t xml:space="preserve"> </w:t>
      </w:r>
      <w:r w:rsidRPr="00DD4045">
        <w:rPr>
          <w:rFonts w:ascii="TimesNewRoman" w:eastAsia="Times New Roman" w:hAnsi="TimesNewRoman" w:cs="TimesNewRoman"/>
          <w:noProof/>
          <w:sz w:val="22"/>
          <w:szCs w:val="22"/>
          <w:lang w:eastAsia="it-IT"/>
        </w:rPr>
        <w:t>Il sempre maggior numero di dispositivi connessi ad una rete, in previsione di una città sempre più ricca di servizi, rende indispensabile il</w:t>
      </w:r>
      <w:r w:rsidR="00DD4045">
        <w:rPr>
          <w:rFonts w:ascii="TimesNewRoman" w:eastAsia="Times New Roman" w:hAnsi="TimesNewRoman" w:cs="TimesNewRoman"/>
          <w:noProof/>
          <w:sz w:val="22"/>
          <w:szCs w:val="22"/>
          <w:lang w:eastAsia="it-IT"/>
        </w:rPr>
        <w:t xml:space="preserve"> passaggio al nuovo protocollo.</w:t>
      </w:r>
    </w:p>
    <w:p w:rsidR="00DD4045" w:rsidRDefault="00A97ED9"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DD4045">
        <w:rPr>
          <w:rFonts w:ascii="TimesNewRoman" w:eastAsia="Times New Roman" w:hAnsi="TimesNewRoman" w:cs="TimesNewRoman"/>
          <w:noProof/>
          <w:sz w:val="22"/>
          <w:szCs w:val="22"/>
          <w:lang w:eastAsia="it-IT"/>
        </w:rPr>
        <w:t>Esso risolve infatti il numero ormai insufficiente di indirizzi IP  disponibili</w:t>
      </w:r>
      <w:r w:rsidR="0050323D">
        <w:rPr>
          <w:rFonts w:ascii="TimesNewRoman" w:eastAsia="Times New Roman" w:hAnsi="TimesNewRoman" w:cs="TimesNewRoman"/>
          <w:noProof/>
          <w:sz w:val="22"/>
          <w:szCs w:val="22"/>
          <w:lang w:eastAsia="it-IT"/>
        </w:rPr>
        <w:t>, i quali identificano ogni dispositivo connesso ad una rete</w:t>
      </w:r>
      <w:r w:rsidRPr="00DD4045">
        <w:rPr>
          <w:rFonts w:ascii="TimesNewRoman" w:eastAsia="Times New Roman" w:hAnsi="TimesNewRoman" w:cs="TimesNewRoman"/>
          <w:noProof/>
          <w:sz w:val="22"/>
          <w:szCs w:val="22"/>
          <w:lang w:eastAsia="it-IT"/>
        </w:rPr>
        <w:t xml:space="preserve">, che passano da </w:t>
      </w:r>
      <w:r w:rsidR="0078794B" w:rsidRPr="00DD4045">
        <w:rPr>
          <w:rFonts w:ascii="TimesNewRoman" w:eastAsia="Times New Roman" w:hAnsi="TimesNewRoman" w:cs="TimesNewRoman"/>
          <w:noProof/>
          <w:sz w:val="22"/>
          <w:szCs w:val="22"/>
          <w:lang w:eastAsia="it-IT"/>
        </w:rPr>
        <w:t>2</w:t>
      </w:r>
      <w:r w:rsidR="0078794B" w:rsidRPr="0050323D">
        <w:rPr>
          <w:rFonts w:ascii="TimesNewRoman" w:eastAsia="Times New Roman" w:hAnsi="TimesNewRoman" w:cs="TimesNewRoman"/>
          <w:noProof/>
          <w:sz w:val="22"/>
          <w:szCs w:val="22"/>
          <w:vertAlign w:val="superscript"/>
          <w:lang w:eastAsia="it-IT"/>
        </w:rPr>
        <w:t>32</w:t>
      </w:r>
      <w:r w:rsidR="0078794B" w:rsidRPr="00DD4045">
        <w:rPr>
          <w:rFonts w:ascii="TimesNewRoman" w:eastAsia="Times New Roman" w:hAnsi="TimesNewRoman" w:cs="TimesNewRoman"/>
          <w:noProof/>
          <w:sz w:val="22"/>
          <w:szCs w:val="22"/>
          <w:lang w:eastAsia="it-IT"/>
        </w:rPr>
        <w:t xml:space="preserve"> </w:t>
      </w:r>
      <w:r w:rsidRPr="00DD4045">
        <w:rPr>
          <w:rFonts w:ascii="TimesNewRoman" w:eastAsia="Times New Roman" w:hAnsi="TimesNewRoman" w:cs="TimesNewRoman"/>
          <w:noProof/>
          <w:sz w:val="22"/>
          <w:szCs w:val="22"/>
          <w:lang w:eastAsia="it-IT"/>
        </w:rPr>
        <w:t>(IPv4</w:t>
      </w:r>
      <w:r w:rsidR="0078794B" w:rsidRPr="00DD4045">
        <w:rPr>
          <w:rFonts w:ascii="TimesNewRoman" w:eastAsia="Times New Roman" w:hAnsi="TimesNewRoman" w:cs="TimesNewRoman"/>
          <w:noProof/>
          <w:sz w:val="22"/>
          <w:szCs w:val="22"/>
          <w:lang w:eastAsia="it-IT"/>
        </w:rPr>
        <w:t>) a 2</w:t>
      </w:r>
      <w:r w:rsidR="0078794B" w:rsidRPr="0050323D">
        <w:rPr>
          <w:rFonts w:ascii="TimesNewRoman" w:eastAsia="Times New Roman" w:hAnsi="TimesNewRoman" w:cs="TimesNewRoman"/>
          <w:noProof/>
          <w:sz w:val="22"/>
          <w:szCs w:val="22"/>
          <w:vertAlign w:val="superscript"/>
          <w:lang w:eastAsia="it-IT"/>
        </w:rPr>
        <w:t>128</w:t>
      </w:r>
      <w:r w:rsidR="0078794B" w:rsidRPr="00DD4045">
        <w:rPr>
          <w:rFonts w:ascii="TimesNewRoman" w:eastAsia="Times New Roman" w:hAnsi="TimesNewRoman" w:cs="TimesNewRoman"/>
          <w:noProof/>
          <w:sz w:val="22"/>
          <w:szCs w:val="22"/>
          <w:lang w:eastAsia="it-IT"/>
        </w:rPr>
        <w:t xml:space="preserve"> (IPv6). </w:t>
      </w:r>
    </w:p>
    <w:p w:rsidR="00DD4045" w:rsidRDefault="0078794B"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DD4045">
        <w:rPr>
          <w:rFonts w:ascii="TimesNewRoman" w:eastAsia="Times New Roman" w:hAnsi="TimesNewRoman" w:cs="TimesNewRoman"/>
          <w:noProof/>
          <w:sz w:val="22"/>
          <w:szCs w:val="22"/>
          <w:lang w:eastAsia="it-IT"/>
        </w:rPr>
        <w:t xml:space="preserve">Inoltre permette di gestire il traffico in modo best-effort, cioè permette di assegnare ai pacchetti delle classi di servizio a cui saranno associate delle certe priorità. </w:t>
      </w:r>
    </w:p>
    <w:p w:rsidR="00DD4045" w:rsidRDefault="0078794B"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DD4045">
        <w:rPr>
          <w:rFonts w:ascii="TimesNewRoman" w:eastAsia="Times New Roman" w:hAnsi="TimesNewRoman" w:cs="TimesNewRoman"/>
          <w:noProof/>
          <w:sz w:val="22"/>
          <w:szCs w:val="22"/>
          <w:lang w:eastAsia="it-IT"/>
        </w:rPr>
        <w:t xml:space="preserve">Infine l’IPv6 rende più sicuro il servizio, infatti </w:t>
      </w:r>
      <w:r w:rsidR="00DD4045">
        <w:rPr>
          <w:rFonts w:ascii="TimesNewRoman" w:eastAsia="Times New Roman" w:hAnsi="TimesNewRoman" w:cs="TimesNewRoman"/>
          <w:noProof/>
          <w:sz w:val="22"/>
          <w:szCs w:val="22"/>
          <w:lang w:eastAsia="it-IT"/>
        </w:rPr>
        <w:t>col nuovo protocollo verranno</w:t>
      </w:r>
      <w:r w:rsidRPr="00DD4045">
        <w:rPr>
          <w:rFonts w:ascii="TimesNewRoman" w:eastAsia="Times New Roman" w:hAnsi="TimesNewRoman" w:cs="TimesNewRoman"/>
          <w:noProof/>
          <w:sz w:val="22"/>
          <w:szCs w:val="22"/>
          <w:lang w:eastAsia="it-IT"/>
        </w:rPr>
        <w:t xml:space="preserve"> rese standard e disponibili alcune primitive per l’autenticazione e la cifratura dei dati.</w:t>
      </w:r>
    </w:p>
    <w:p w:rsidR="00DD4045" w:rsidRDefault="0078794B"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DD4045">
        <w:rPr>
          <w:rFonts w:ascii="TimesNewRoman" w:eastAsia="Times New Roman" w:hAnsi="TimesNewRoman" w:cs="TimesNewRoman"/>
          <w:noProof/>
          <w:sz w:val="22"/>
          <w:szCs w:val="22"/>
          <w:lang w:eastAsia="it-IT"/>
        </w:rPr>
        <w:t>Nonostante questi vantaggi, il protocollo Ipv6 è ancora poco diffuso, e questo perché una completa migrazione al nuovo protocollo constringerebbe a modificare fortemenete gli apparati di rete esistenti.</w:t>
      </w:r>
    </w:p>
    <w:p w:rsidR="0078794B" w:rsidRDefault="0078794B"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DD4045">
        <w:rPr>
          <w:rFonts w:ascii="TimesNewRoman" w:eastAsia="Times New Roman" w:hAnsi="TimesNewRoman" w:cs="TimesNewRoman"/>
          <w:noProof/>
          <w:sz w:val="22"/>
          <w:szCs w:val="22"/>
          <w:lang w:eastAsia="it-IT"/>
        </w:rPr>
        <w:t xml:space="preserve">Esistono tuttavia delle “isole” in cui il protocollo Ipv6 viene usato, e la tecnica più usata per far fronte all’incopatibilità tra le reti Ipv4 e Ipv6 è quella del Tunneling. Con questa tecnica quando si stabilisce un collegamento point to point tra due host i pacchetti IPv6 vengono incapsulati dall'host sorgente in pacchetto IPv4, inviati nel tunnel e, una volta giunti a destinazione, </w:t>
      </w:r>
      <w:r w:rsidR="00431D13">
        <w:rPr>
          <w:rFonts w:ascii="TimesNewRoman" w:eastAsia="Times New Roman" w:hAnsi="TimesNewRoman" w:cs="TimesNewRoman"/>
          <w:noProof/>
          <w:sz w:val="22"/>
          <w:szCs w:val="22"/>
          <w:lang w:eastAsia="it-IT"/>
        </w:rPr>
        <w:t>vengono decapsuati dal</w:t>
      </w:r>
      <w:r w:rsidRPr="00DD4045">
        <w:rPr>
          <w:rFonts w:ascii="TimesNewRoman" w:eastAsia="Times New Roman" w:hAnsi="TimesNewRoman" w:cs="TimesNewRoman"/>
          <w:noProof/>
          <w:sz w:val="22"/>
          <w:szCs w:val="22"/>
          <w:lang w:eastAsia="it-IT"/>
        </w:rPr>
        <w:t xml:space="preserve">l'host </w:t>
      </w:r>
      <w:r w:rsidR="00431D13">
        <w:rPr>
          <w:rFonts w:ascii="TimesNewRoman" w:eastAsia="Times New Roman" w:hAnsi="TimesNewRoman" w:cs="TimesNewRoman"/>
          <w:noProof/>
          <w:sz w:val="22"/>
          <w:szCs w:val="22"/>
          <w:lang w:eastAsia="it-IT"/>
        </w:rPr>
        <w:t>ch</w:t>
      </w:r>
      <w:r w:rsidRPr="00DD4045">
        <w:rPr>
          <w:rFonts w:ascii="TimesNewRoman" w:eastAsia="Times New Roman" w:hAnsi="TimesNewRoman" w:cs="TimesNewRoman"/>
          <w:noProof/>
          <w:sz w:val="22"/>
          <w:szCs w:val="22"/>
          <w:lang w:eastAsia="it-IT"/>
        </w:rPr>
        <w:t>e li tratta come se fossero comunissimi pacchetti IPv4.</w:t>
      </w:r>
    </w:p>
    <w:p w:rsidR="003C77EE" w:rsidRDefault="003C77EE"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D4045" w:rsidRDefault="00754BC6"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w:t>
      </w:r>
      <w:r w:rsidR="003C77EE">
        <w:rPr>
          <w:rFonts w:ascii="TimesNewRoman" w:eastAsia="Times New Roman" w:hAnsi="TimesNewRoman" w:cs="TimesNewRoman"/>
          <w:noProof/>
          <w:sz w:val="22"/>
          <w:szCs w:val="22"/>
          <w:lang w:eastAsia="it-IT"/>
        </w:rPr>
        <w:t xml:space="preserve"> </w:t>
      </w:r>
      <w:r w:rsidR="00DD4045">
        <w:rPr>
          <w:rFonts w:ascii="TimesNewRoman" w:eastAsia="Times New Roman" w:hAnsi="TimesNewRoman" w:cs="TimesNewRoman"/>
          <w:noProof/>
          <w:sz w:val="22"/>
          <w:szCs w:val="22"/>
          <w:lang w:eastAsia="it-IT"/>
        </w:rPr>
        <w:t>Ethernet: è una suite di protocolli originariamente sviluppati per realizzare LAN (Local Area Network) ed è ufficialmente standardizzata da IEEE con la serie di specifiche denominate IEEE 802.3.</w:t>
      </w:r>
    </w:p>
    <w:p w:rsidR="00DD4045" w:rsidRDefault="00DD4045"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Mentre in origine il data rate era di 10Mbit/s successive standardizzazioni hanno indrodotto:</w:t>
      </w:r>
    </w:p>
    <w:p w:rsidR="00DD4045" w:rsidRDefault="00DD4045"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Ethernet 100Mbit/s (Fast Ethernet)</w:t>
      </w:r>
    </w:p>
    <w:p w:rsidR="00DD4045" w:rsidRDefault="00DD4045"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Ethernet a 1Gbit/s (Gigabit Ethernet)</w:t>
      </w:r>
    </w:p>
    <w:p w:rsidR="00DD4045" w:rsidRDefault="005C53B2"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Ethernet a 10Gbit/s.</w:t>
      </w:r>
    </w:p>
    <w:p w:rsidR="005C53B2" w:rsidRDefault="005C53B2"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Per i diversi bit rate, il protocollo Ethernet ha standardizzato soluzioni sia in rame che in fibra, tuttavia per Gigabit Ethernet  la soluzione in fibra è di gran lunga la più utilizzata.</w:t>
      </w:r>
    </w:p>
    <w:p w:rsidR="005C53B2" w:rsidRDefault="005C53B2"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Sia per Fast Ethernet che per Gigabit Ethernet, si hanno due modalità operative:</w:t>
      </w:r>
    </w:p>
    <w:p w:rsidR="005C53B2" w:rsidRDefault="005C53B2"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Full duplex: la connessione avviene tra due switch, le porte sono dotate di buffer e le collisioni non sono possibili, quindi non viene utilizzato CSMA/CD</w:t>
      </w:r>
      <w:r w:rsidR="00517E9E">
        <w:rPr>
          <w:rFonts w:ascii="TimesNewRoman" w:eastAsia="Times New Roman" w:hAnsi="TimesNewRoman" w:cs="TimesNewRoman"/>
          <w:noProof/>
          <w:sz w:val="22"/>
          <w:szCs w:val="22"/>
          <w:lang w:eastAsia="it-IT"/>
        </w:rPr>
        <w:t xml:space="preserve"> (</w:t>
      </w:r>
      <w:r w:rsidR="00517E9E" w:rsidRPr="00517E9E">
        <w:rPr>
          <w:rFonts w:ascii="TimesNewRoman" w:eastAsia="Times New Roman" w:hAnsi="TimesNewRoman" w:cs="TimesNewRoman"/>
          <w:noProof/>
          <w:sz w:val="22"/>
          <w:szCs w:val="22"/>
          <w:lang w:eastAsia="it-IT"/>
        </w:rPr>
        <w:t> accesso multiplo tramite rilevamento della portante con rilevamento delle collisioni)</w:t>
      </w:r>
      <w:r>
        <w:rPr>
          <w:rFonts w:ascii="TimesNewRoman" w:eastAsia="Times New Roman" w:hAnsi="TimesNewRoman" w:cs="TimesNewRoman"/>
          <w:noProof/>
          <w:sz w:val="22"/>
          <w:szCs w:val="22"/>
          <w:lang w:eastAsia="it-IT"/>
        </w:rPr>
        <w:t>.</w:t>
      </w:r>
    </w:p>
    <w:p w:rsidR="005C53B2" w:rsidRDefault="005C53B2"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 Half duplex: viene usata per connessioni tramite hub, quindi essendoci possibilità di collisione è richiesto l’uso di CSMA/CD per prevenire </w:t>
      </w:r>
      <w:r w:rsidR="00517E9E">
        <w:rPr>
          <w:rFonts w:ascii="TimesNewRoman" w:eastAsia="Times New Roman" w:hAnsi="TimesNewRoman" w:cs="TimesNewRoman"/>
          <w:noProof/>
          <w:sz w:val="22"/>
          <w:szCs w:val="22"/>
          <w:lang w:eastAsia="it-IT"/>
        </w:rPr>
        <w:t>i conflitti di trasmissione.</w:t>
      </w: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Default="00B27D94" w:rsidP="00517E9E">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27D94" w:rsidRPr="00A37C4A" w:rsidRDefault="00B27D94" w:rsidP="00B27D94">
      <w:pPr>
        <w:pStyle w:val="Titolo3"/>
        <w:spacing w:line="312" w:lineRule="auto"/>
        <w:rPr>
          <w:rFonts w:ascii="Times New Roman" w:hAnsi="Times New Roman"/>
          <w:b/>
          <w:sz w:val="26"/>
          <w:szCs w:val="26"/>
        </w:rPr>
      </w:pPr>
      <w:r w:rsidRPr="00A37C4A">
        <w:rPr>
          <w:rFonts w:ascii="Times New Roman" w:hAnsi="Times New Roman"/>
          <w:b/>
          <w:sz w:val="26"/>
          <w:szCs w:val="26"/>
        </w:rPr>
        <w:t>1.</w:t>
      </w:r>
      <w:r>
        <w:rPr>
          <w:rFonts w:ascii="Times New Roman" w:hAnsi="Times New Roman"/>
          <w:b/>
          <w:sz w:val="26"/>
          <w:szCs w:val="26"/>
        </w:rPr>
        <w:t>4</w:t>
      </w:r>
      <w:r w:rsidRPr="00A37C4A">
        <w:rPr>
          <w:rFonts w:ascii="Times New Roman" w:hAnsi="Times New Roman"/>
          <w:b/>
          <w:sz w:val="26"/>
          <w:szCs w:val="26"/>
        </w:rPr>
        <w:t xml:space="preserve"> </w:t>
      </w:r>
      <w:r>
        <w:rPr>
          <w:rFonts w:ascii="Times New Roman" w:hAnsi="Times New Roman"/>
          <w:b/>
          <w:sz w:val="26"/>
          <w:szCs w:val="26"/>
        </w:rPr>
        <w:t>Security System</w:t>
      </w:r>
    </w:p>
    <w:p w:rsidR="004736F2" w:rsidRPr="004736F2" w:rsidRDefault="004736F2" w:rsidP="004736F2">
      <w:pPr>
        <w:rPr>
          <w:lang w:eastAsia="it-IT"/>
        </w:rPr>
      </w:pPr>
    </w:p>
    <w:p w:rsidR="005C53B2" w:rsidRDefault="00053756"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In una Smart City è necessario che </w:t>
      </w:r>
      <w:r w:rsidR="00B30B17">
        <w:rPr>
          <w:rFonts w:ascii="TimesNewRoman" w:eastAsia="Times New Roman" w:hAnsi="TimesNewRoman" w:cs="TimesNewRoman"/>
          <w:noProof/>
          <w:sz w:val="22"/>
          <w:szCs w:val="22"/>
          <w:lang w:eastAsia="it-IT"/>
        </w:rPr>
        <w:t>il trasferimento dei dati avvenga in maniera sicura, affidabile, tuttavia la grande complessità dell’infrastruttura, il gran numero dei dispositivi connessi e la grande mole di dati scambiati creano vulnerabilità nel sistema.</w:t>
      </w:r>
    </w:p>
    <w:p w:rsidR="00B30B17" w:rsidRDefault="00B30B17"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Col termine vulnerabilità ci si riferisce in genere a diversi tipi di problemi:</w:t>
      </w:r>
    </w:p>
    <w:p w:rsidR="00B30B17" w:rsidRDefault="00B30B17"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Attacchi da parte di malintenzionati: le motivazioni sono molteplici e includono guadagno economico, industrial espionage, cyber-warfare, cyber-sabotage.</w:t>
      </w:r>
    </w:p>
    <w:p w:rsidR="00B30B17" w:rsidRDefault="00B30B17"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w:t>
      </w:r>
      <w:r w:rsidR="00341511">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Malfunzionamenti casuali.</w:t>
      </w:r>
    </w:p>
    <w:p w:rsidR="00B30B17" w:rsidRDefault="00B30B17"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w:t>
      </w:r>
      <w:r w:rsidR="00341511">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Catastrofi naturali.</w:t>
      </w:r>
    </w:p>
    <w:p w:rsidR="00B30B17" w:rsidRDefault="00B30B17"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L’infrastruttura riguardante la sicurezza informatica in una Smart City </w:t>
      </w:r>
      <w:r w:rsidR="004736F2">
        <w:rPr>
          <w:rFonts w:ascii="TimesNewRoman" w:eastAsia="Times New Roman" w:hAnsi="TimesNewRoman" w:cs="TimesNewRoman"/>
          <w:noProof/>
          <w:sz w:val="22"/>
          <w:szCs w:val="22"/>
          <w:lang w:eastAsia="it-IT"/>
        </w:rPr>
        <w:t xml:space="preserve">costituisce la base dell’intero sistema e </w:t>
      </w:r>
      <w:r>
        <w:rPr>
          <w:rFonts w:ascii="TimesNewRoman" w:eastAsia="Times New Roman" w:hAnsi="TimesNewRoman" w:cs="TimesNewRoman"/>
          <w:noProof/>
          <w:sz w:val="22"/>
          <w:szCs w:val="22"/>
          <w:lang w:eastAsia="it-IT"/>
        </w:rPr>
        <w:t>consist</w:t>
      </w:r>
      <w:r w:rsidR="00C930D1">
        <w:rPr>
          <w:rFonts w:ascii="TimesNewRoman" w:eastAsia="Times New Roman" w:hAnsi="TimesNewRoman" w:cs="TimesNewRoman"/>
          <w:noProof/>
          <w:sz w:val="22"/>
          <w:szCs w:val="22"/>
          <w:lang w:eastAsia="it-IT"/>
        </w:rPr>
        <w:t xml:space="preserve">e di un gran numero di funzioni, tra cui </w:t>
      </w:r>
      <w:r w:rsidR="003C77EE">
        <w:rPr>
          <w:rFonts w:ascii="TimesNewRoman" w:eastAsia="Times New Roman" w:hAnsi="TimesNewRoman" w:cs="TimesNewRoman"/>
          <w:noProof/>
          <w:sz w:val="22"/>
          <w:szCs w:val="22"/>
          <w:lang w:eastAsia="it-IT"/>
        </w:rPr>
        <w:t>d</w:t>
      </w:r>
      <w:r w:rsidR="00C930D1">
        <w:rPr>
          <w:rFonts w:ascii="TimesNewRoman" w:eastAsia="Times New Roman" w:hAnsi="TimesNewRoman" w:cs="TimesNewRoman"/>
          <w:noProof/>
          <w:sz w:val="22"/>
          <w:szCs w:val="22"/>
          <w:lang w:eastAsia="it-IT"/>
        </w:rPr>
        <w:t xml:space="preserve">isaster </w:t>
      </w:r>
      <w:r w:rsidR="003C77EE">
        <w:rPr>
          <w:rFonts w:ascii="TimesNewRoman" w:eastAsia="Times New Roman" w:hAnsi="TimesNewRoman" w:cs="TimesNewRoman"/>
          <w:noProof/>
          <w:sz w:val="22"/>
          <w:szCs w:val="22"/>
          <w:lang w:eastAsia="it-IT"/>
        </w:rPr>
        <w:t>r</w:t>
      </w:r>
      <w:r w:rsidR="00C930D1">
        <w:rPr>
          <w:rFonts w:ascii="TimesNewRoman" w:eastAsia="Times New Roman" w:hAnsi="TimesNewRoman" w:cs="TimesNewRoman"/>
          <w:noProof/>
          <w:sz w:val="22"/>
          <w:szCs w:val="22"/>
          <w:lang w:eastAsia="it-IT"/>
        </w:rPr>
        <w:t xml:space="preserve">ecovery, </w:t>
      </w:r>
      <w:r w:rsidR="003C77EE">
        <w:rPr>
          <w:rFonts w:ascii="TimesNewRoman" w:eastAsia="Times New Roman" w:hAnsi="TimesNewRoman" w:cs="TimesNewRoman"/>
          <w:noProof/>
          <w:sz w:val="22"/>
          <w:szCs w:val="22"/>
          <w:lang w:eastAsia="it-IT"/>
        </w:rPr>
        <w:t>g</w:t>
      </w:r>
      <w:r w:rsidR="00C930D1">
        <w:rPr>
          <w:rFonts w:ascii="TimesNewRoman" w:eastAsia="Times New Roman" w:hAnsi="TimesNewRoman" w:cs="TimesNewRoman"/>
          <w:noProof/>
          <w:sz w:val="22"/>
          <w:szCs w:val="22"/>
          <w:lang w:eastAsia="it-IT"/>
        </w:rPr>
        <w:t>estione delle chiavi di sicurezza</w:t>
      </w:r>
      <w:r w:rsidR="003C77EE">
        <w:rPr>
          <w:rFonts w:ascii="TimesNewRoman" w:eastAsia="Times New Roman" w:hAnsi="TimesNewRoman" w:cs="TimesNewRoman"/>
          <w:noProof/>
          <w:sz w:val="22"/>
          <w:szCs w:val="22"/>
          <w:lang w:eastAsia="it-IT"/>
        </w:rPr>
        <w:t>,</w:t>
      </w:r>
      <w:r w:rsidR="00C930D1">
        <w:rPr>
          <w:rFonts w:ascii="TimesNewRoman" w:eastAsia="Times New Roman" w:hAnsi="TimesNewRoman" w:cs="TimesNewRoman"/>
          <w:noProof/>
          <w:sz w:val="22"/>
          <w:szCs w:val="22"/>
          <w:lang w:eastAsia="it-IT"/>
        </w:rPr>
        <w:t xml:space="preserve">  </w:t>
      </w:r>
      <w:r w:rsidR="003C77EE">
        <w:rPr>
          <w:rFonts w:ascii="TimesNewRoman" w:eastAsia="Times New Roman" w:hAnsi="TimesNewRoman" w:cs="TimesNewRoman"/>
          <w:noProof/>
          <w:sz w:val="22"/>
          <w:szCs w:val="22"/>
          <w:lang w:eastAsia="it-IT"/>
        </w:rPr>
        <w:t>i</w:t>
      </w:r>
      <w:r w:rsidR="00C930D1">
        <w:rPr>
          <w:rFonts w:ascii="TimesNewRoman" w:eastAsia="Times New Roman" w:hAnsi="TimesNewRoman" w:cs="TimesNewRoman"/>
          <w:noProof/>
          <w:sz w:val="22"/>
          <w:szCs w:val="22"/>
          <w:lang w:eastAsia="it-IT"/>
        </w:rPr>
        <w:t xml:space="preserve">dentity </w:t>
      </w:r>
      <w:r w:rsidR="003C77EE">
        <w:rPr>
          <w:rFonts w:ascii="TimesNewRoman" w:eastAsia="Times New Roman" w:hAnsi="TimesNewRoman" w:cs="TimesNewRoman"/>
          <w:noProof/>
          <w:sz w:val="22"/>
          <w:szCs w:val="22"/>
          <w:lang w:eastAsia="it-IT"/>
        </w:rPr>
        <w:t>m</w:t>
      </w:r>
      <w:r w:rsidR="00C930D1">
        <w:rPr>
          <w:rFonts w:ascii="TimesNewRoman" w:eastAsia="Times New Roman" w:hAnsi="TimesNewRoman" w:cs="TimesNewRoman"/>
          <w:noProof/>
          <w:sz w:val="22"/>
          <w:szCs w:val="22"/>
          <w:lang w:eastAsia="it-IT"/>
        </w:rPr>
        <w:t>anagement</w:t>
      </w:r>
      <w:r w:rsidR="003C77EE">
        <w:rPr>
          <w:rFonts w:ascii="TimesNewRoman" w:eastAsia="Times New Roman" w:hAnsi="TimesNewRoman" w:cs="TimesNewRoman"/>
          <w:noProof/>
          <w:sz w:val="22"/>
          <w:szCs w:val="22"/>
          <w:lang w:eastAsia="it-IT"/>
        </w:rPr>
        <w:t xml:space="preserve"> e valutazione della sicurezza.</w:t>
      </w:r>
    </w:p>
    <w:p w:rsidR="00C930D1" w:rsidRDefault="00C930D1"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C53B2" w:rsidRDefault="00790AF7" w:rsidP="00B30B17">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extent cx="4615180" cy="107823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5180" cy="1078230"/>
                    </a:xfrm>
                    <a:prstGeom prst="rect">
                      <a:avLst/>
                    </a:prstGeom>
                    <a:noFill/>
                    <a:ln>
                      <a:noFill/>
                    </a:ln>
                  </pic:spPr>
                </pic:pic>
              </a:graphicData>
            </a:graphic>
          </wp:inline>
        </w:drawing>
      </w:r>
    </w:p>
    <w:p w:rsidR="00B30B17" w:rsidRDefault="00B30B17" w:rsidP="00B30B17">
      <w:pPr>
        <w:jc w:val="center"/>
        <w:rPr>
          <w:sz w:val="20"/>
          <w:szCs w:val="20"/>
        </w:rPr>
      </w:pPr>
      <w:r w:rsidRPr="00AA7D14">
        <w:rPr>
          <w:b/>
          <w:sz w:val="20"/>
          <w:szCs w:val="20"/>
        </w:rPr>
        <w:t xml:space="preserve">Fig. </w:t>
      </w:r>
      <w:r>
        <w:rPr>
          <w:b/>
          <w:sz w:val="20"/>
          <w:szCs w:val="20"/>
        </w:rPr>
        <w:t xml:space="preserve">1.7: </w:t>
      </w:r>
      <w:r w:rsidR="004736F2">
        <w:rPr>
          <w:sz w:val="20"/>
          <w:szCs w:val="20"/>
        </w:rPr>
        <w:t xml:space="preserve">Information Security </w:t>
      </w:r>
      <w:proofErr w:type="spellStart"/>
      <w:r w:rsidR="004736F2">
        <w:rPr>
          <w:sz w:val="20"/>
          <w:szCs w:val="20"/>
        </w:rPr>
        <w:t>Infrastructure</w:t>
      </w:r>
      <w:proofErr w:type="spellEnd"/>
    </w:p>
    <w:p w:rsidR="005C53B2" w:rsidRDefault="005C53B2" w:rsidP="00AE7A74">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5C53B2" w:rsidRDefault="00ED3E7A"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lastRenderedPageBreak/>
        <w:t xml:space="preserve">Il “Technical Report on Cyber-Security, Data Protection and Cyber-Resilience in Smart Sustainable Cities”, redatto dal FG-SSC elenca delle possibili soluzioni </w:t>
      </w:r>
      <w:r w:rsidR="00C930D1">
        <w:rPr>
          <w:rFonts w:ascii="TimesNewRoman" w:eastAsia="Times New Roman" w:hAnsi="TimesNewRoman" w:cs="TimesNewRoman"/>
          <w:noProof/>
          <w:sz w:val="22"/>
          <w:szCs w:val="22"/>
          <w:lang w:eastAsia="it-IT"/>
        </w:rPr>
        <w:t>da adottare</w:t>
      </w:r>
      <w:r w:rsidR="00057F84">
        <w:rPr>
          <w:rFonts w:ascii="TimesNewRoman" w:eastAsia="Times New Roman" w:hAnsi="TimesNewRoman" w:cs="TimesNewRoman"/>
          <w:noProof/>
          <w:sz w:val="22"/>
          <w:szCs w:val="22"/>
          <w:lang w:eastAsia="it-IT"/>
        </w:rPr>
        <w:t xml:space="preserve"> al fine di garantire la continuità di tutti i servizi presenti in una Smart City.</w:t>
      </w:r>
    </w:p>
    <w:p w:rsidR="00D20C09" w:rsidRDefault="00D20C09"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ED3E7A" w:rsidRDefault="00ED3E7A"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 </w:t>
      </w:r>
      <w:r w:rsidRPr="00057F84">
        <w:rPr>
          <w:rFonts w:ascii="TimesNewRoman" w:eastAsia="Times New Roman" w:hAnsi="TimesNewRoman" w:cs="TimesNewRoman"/>
          <w:noProof/>
          <w:sz w:val="22"/>
          <w:szCs w:val="22"/>
          <w:lang w:eastAsia="it-IT"/>
        </w:rPr>
        <w:t>Protezione proattiva delle informazioni</w:t>
      </w:r>
      <w:r>
        <w:rPr>
          <w:rFonts w:ascii="TimesNewRoman" w:eastAsia="Times New Roman" w:hAnsi="TimesNewRoman" w:cs="TimesNewRoman"/>
          <w:noProof/>
          <w:sz w:val="22"/>
          <w:szCs w:val="22"/>
          <w:lang w:eastAsia="it-IT"/>
        </w:rPr>
        <w:t xml:space="preserve">: consiste nella protezione </w:t>
      </w:r>
      <w:r w:rsidR="00C930D1">
        <w:rPr>
          <w:rFonts w:ascii="TimesNewRoman" w:eastAsia="Times New Roman" w:hAnsi="TimesNewRoman" w:cs="TimesNewRoman"/>
          <w:noProof/>
          <w:sz w:val="22"/>
          <w:szCs w:val="22"/>
          <w:lang w:eastAsia="it-IT"/>
        </w:rPr>
        <w:t xml:space="preserve">continuata </w:t>
      </w:r>
      <w:r>
        <w:rPr>
          <w:rFonts w:ascii="TimesNewRoman" w:eastAsia="Times New Roman" w:hAnsi="TimesNewRoman" w:cs="TimesNewRoman"/>
          <w:noProof/>
          <w:sz w:val="22"/>
          <w:szCs w:val="22"/>
          <w:lang w:eastAsia="it-IT"/>
        </w:rPr>
        <w:t>degli endpoint, dei server interni e nell’implementazione di servizi di backup e recupero dati</w:t>
      </w:r>
      <w:r w:rsidR="00C930D1">
        <w:rPr>
          <w:rFonts w:ascii="TimesNewRoman" w:eastAsia="Times New Roman" w:hAnsi="TimesNewRoman" w:cs="TimesNewRoman"/>
          <w:noProof/>
          <w:sz w:val="22"/>
          <w:szCs w:val="22"/>
          <w:lang w:eastAsia="it-IT"/>
        </w:rPr>
        <w:t xml:space="preserve"> che permettano di garantire la recuperabilità completa dei dati in caso di incidenti</w:t>
      </w:r>
      <w:r>
        <w:rPr>
          <w:rFonts w:ascii="TimesNewRoman" w:eastAsia="Times New Roman" w:hAnsi="TimesNewRoman" w:cs="TimesNewRoman"/>
          <w:noProof/>
          <w:sz w:val="22"/>
          <w:szCs w:val="22"/>
          <w:lang w:eastAsia="it-IT"/>
        </w:rPr>
        <w:t>.</w:t>
      </w:r>
    </w:p>
    <w:p w:rsidR="00D20C09" w:rsidRDefault="00D20C09"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87C3A" w:rsidRDefault="00ED3E7A"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Autenticazione utenti: forti regole di autenticazion</w:t>
      </w:r>
      <w:r w:rsidR="003C77EE">
        <w:rPr>
          <w:rFonts w:ascii="TimesNewRoman" w:eastAsia="Times New Roman" w:hAnsi="TimesNewRoman" w:cs="TimesNewRoman"/>
          <w:noProof/>
          <w:sz w:val="22"/>
          <w:szCs w:val="22"/>
          <w:lang w:eastAsia="it-IT"/>
        </w:rPr>
        <w:t>e permettono alle organizzazioni</w:t>
      </w:r>
      <w:r>
        <w:rPr>
          <w:rFonts w:ascii="TimesNewRoman" w:eastAsia="Times New Roman" w:hAnsi="TimesNewRoman" w:cs="TimesNewRoman"/>
          <w:noProof/>
          <w:sz w:val="22"/>
          <w:szCs w:val="22"/>
          <w:lang w:eastAsia="it-IT"/>
        </w:rPr>
        <w:t xml:space="preserve"> di proteggere i propri dati verificando l’identità di uno smart device, sistema o applicazione. Ciò p</w:t>
      </w:r>
      <w:r w:rsidR="00D87C3A">
        <w:rPr>
          <w:rFonts w:ascii="TimesNewRoman" w:eastAsia="Times New Roman" w:hAnsi="TimesNewRoman" w:cs="TimesNewRoman"/>
          <w:noProof/>
          <w:sz w:val="22"/>
          <w:szCs w:val="22"/>
          <w:lang w:eastAsia="it-IT"/>
        </w:rPr>
        <w:t>reviene il collegamento di dispositivi non autorizzati all’infrastruttura.</w:t>
      </w:r>
    </w:p>
    <w:p w:rsidR="00D20C09" w:rsidRDefault="00D20C09"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057F84" w:rsidRDefault="00057F84"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 </w:t>
      </w:r>
      <w:r w:rsidR="00571AAA">
        <w:rPr>
          <w:rFonts w:ascii="TimesNewRoman" w:eastAsia="Times New Roman" w:hAnsi="TimesNewRoman" w:cs="TimesNewRoman"/>
          <w:noProof/>
          <w:sz w:val="22"/>
          <w:szCs w:val="22"/>
          <w:lang w:eastAsia="it-IT"/>
        </w:rPr>
        <w:t>CERT (Computer Emergency Response Team): Ogni Smart City dovrebbe far affidamento ai propri CERT nazionali, cioè organizzazioni finanziate generalmente da Enti Governativi, incaricate di raccogliere informazioni a proposito di incidenti informatici su larga scala e di fornire informazioni tempestive su potenziali minacce informatiche che possono recare danno a imprese e cittadini.</w:t>
      </w:r>
    </w:p>
    <w:p w:rsidR="00D20C09" w:rsidRPr="00DD4045" w:rsidRDefault="00D20C09" w:rsidP="005C53B2">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C930D1"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Controllo degli accessi ai confini della rete</w:t>
      </w:r>
      <w:r w:rsidR="00571AAA">
        <w:rPr>
          <w:rFonts w:ascii="TimesNewRoman" w:eastAsia="Times New Roman" w:hAnsi="TimesNewRoman" w:cs="TimesNewRoman"/>
          <w:noProof/>
          <w:sz w:val="22"/>
          <w:szCs w:val="22"/>
          <w:lang w:eastAsia="it-IT"/>
        </w:rPr>
        <w:t>:</w:t>
      </w:r>
      <w:r>
        <w:rPr>
          <w:rFonts w:ascii="TimesNewRoman" w:eastAsia="Times New Roman" w:hAnsi="TimesNewRoman" w:cs="TimesNewRoman"/>
          <w:noProof/>
          <w:sz w:val="22"/>
          <w:szCs w:val="22"/>
          <w:lang w:eastAsia="it-IT"/>
        </w:rPr>
        <w:t xml:space="preserve"> controllando tutti gli accessi nella rete esterna </w:t>
      </w:r>
      <w:r w:rsidR="003C77EE">
        <w:rPr>
          <w:rFonts w:ascii="TimesNewRoman" w:eastAsia="Times New Roman" w:hAnsi="TimesNewRoman" w:cs="TimesNewRoman"/>
          <w:noProof/>
          <w:sz w:val="22"/>
          <w:szCs w:val="22"/>
          <w:lang w:eastAsia="it-IT"/>
        </w:rPr>
        <w:t>s</w:t>
      </w:r>
      <w:r>
        <w:rPr>
          <w:rFonts w:ascii="TimesNewRoman" w:eastAsia="Times New Roman" w:hAnsi="TimesNewRoman" w:cs="TimesNewRoman"/>
          <w:noProof/>
          <w:sz w:val="22"/>
          <w:szCs w:val="22"/>
          <w:lang w:eastAsia="it-IT"/>
        </w:rPr>
        <w:t>i può isolare la rete interna da eventuali attacchi</w:t>
      </w:r>
      <w:r w:rsidR="00F20B69">
        <w:rPr>
          <w:rFonts w:ascii="TimesNewRoman" w:eastAsia="Times New Roman" w:hAnsi="TimesNewRoman" w:cs="TimesNewRoman"/>
          <w:noProof/>
          <w:sz w:val="22"/>
          <w:szCs w:val="22"/>
          <w:lang w:eastAsia="it-IT"/>
        </w:rPr>
        <w:t>. E’ richiesto</w:t>
      </w:r>
      <w:r>
        <w:rPr>
          <w:rFonts w:ascii="TimesNewRoman" w:eastAsia="Times New Roman" w:hAnsi="TimesNewRoman" w:cs="TimesNewRoman"/>
          <w:noProof/>
          <w:sz w:val="22"/>
          <w:szCs w:val="22"/>
          <w:lang w:eastAsia="it-IT"/>
        </w:rPr>
        <w:t xml:space="preserve"> </w:t>
      </w:r>
      <w:r w:rsidR="00F20B69">
        <w:rPr>
          <w:rFonts w:ascii="TimesNewRoman" w:eastAsia="Times New Roman" w:hAnsi="TimesNewRoman" w:cs="TimesNewRoman"/>
          <w:noProof/>
          <w:sz w:val="22"/>
          <w:szCs w:val="22"/>
          <w:lang w:eastAsia="it-IT"/>
        </w:rPr>
        <w:t xml:space="preserve">l’utilizzo di un firewall, cioè un dispositivo per la sicurezza informatica che permette di monitorare il traffico in ingresso e in uscita </w:t>
      </w:r>
      <w:r w:rsidR="00F20B69" w:rsidRPr="00F20B69">
        <w:rPr>
          <w:rFonts w:ascii="TimesNewRoman" w:eastAsia="Times New Roman" w:hAnsi="TimesNewRoman" w:cs="TimesNewRoman"/>
          <w:noProof/>
          <w:sz w:val="22"/>
          <w:szCs w:val="22"/>
          <w:lang w:eastAsia="it-IT"/>
        </w:rPr>
        <w:t xml:space="preserve">utilizzando una serie predefinita di regole di sicurezza per consentire o bloccare </w:t>
      </w:r>
      <w:r w:rsidR="003C77EE">
        <w:rPr>
          <w:rFonts w:ascii="TimesNewRoman" w:eastAsia="Times New Roman" w:hAnsi="TimesNewRoman" w:cs="TimesNewRoman"/>
          <w:noProof/>
          <w:sz w:val="22"/>
          <w:szCs w:val="22"/>
          <w:lang w:eastAsia="it-IT"/>
        </w:rPr>
        <w:t>gli accessi</w:t>
      </w:r>
      <w:r w:rsidR="00F20B69">
        <w:rPr>
          <w:rFonts w:ascii="TimesNewRoman" w:eastAsia="Times New Roman" w:hAnsi="TimesNewRoman" w:cs="TimesNewRoman"/>
          <w:noProof/>
          <w:sz w:val="22"/>
          <w:szCs w:val="22"/>
          <w:lang w:eastAsia="it-IT"/>
        </w:rPr>
        <w:t xml:space="preserve">, e che in caso di azioni sospette può </w:t>
      </w:r>
      <w:r w:rsidR="00F20B69">
        <w:rPr>
          <w:rFonts w:ascii="TimesNewRoman" w:eastAsia="Times New Roman" w:hAnsi="TimesNewRoman" w:cs="TimesNewRoman"/>
          <w:noProof/>
          <w:sz w:val="22"/>
          <w:szCs w:val="22"/>
          <w:lang w:eastAsia="it-IT"/>
        </w:rPr>
        <w:lastRenderedPageBreak/>
        <w:t>generare l’allarme e fornire informazioni dettagliate per la successiva analisi.</w:t>
      </w:r>
    </w:p>
    <w:p w:rsidR="00D20C09" w:rsidRDefault="00D20C09"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F20B69"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Prevenzione dagli attacchi DDoS (distributed denial-of-service attaccks): un attacco DDoS consiste </w:t>
      </w:r>
      <w:r w:rsidR="00E8385A">
        <w:rPr>
          <w:rFonts w:ascii="TimesNewRoman" w:eastAsia="Times New Roman" w:hAnsi="TimesNewRoman" w:cs="TimesNewRoman"/>
          <w:noProof/>
          <w:sz w:val="22"/>
          <w:szCs w:val="22"/>
          <w:lang w:eastAsia="it-IT"/>
        </w:rPr>
        <w:t>nell’</w:t>
      </w:r>
      <w:r>
        <w:rPr>
          <w:rFonts w:ascii="TimesNewRoman" w:eastAsia="Times New Roman" w:hAnsi="TimesNewRoman" w:cs="TimesNewRoman"/>
          <w:noProof/>
          <w:sz w:val="22"/>
          <w:szCs w:val="22"/>
          <w:lang w:eastAsia="it-IT"/>
        </w:rPr>
        <w:t>invio</w:t>
      </w:r>
      <w:r w:rsidR="00D20C09">
        <w:rPr>
          <w:rFonts w:ascii="TimesNewRoman" w:eastAsia="Times New Roman" w:hAnsi="TimesNewRoman" w:cs="TimesNewRoman"/>
          <w:noProof/>
          <w:sz w:val="22"/>
          <w:szCs w:val="22"/>
          <w:lang w:eastAsia="it-IT"/>
        </w:rPr>
        <w:t xml:space="preserve"> di un grande numero di pacchetti di richieste ad un server,</w:t>
      </w:r>
      <w:r>
        <w:rPr>
          <w:rFonts w:ascii="TimesNewRoman" w:eastAsia="Times New Roman" w:hAnsi="TimesNewRoman" w:cs="TimesNewRoman"/>
          <w:noProof/>
          <w:sz w:val="22"/>
          <w:szCs w:val="22"/>
          <w:lang w:eastAsia="it-IT"/>
        </w:rPr>
        <w:t xml:space="preserve"> da parte di</w:t>
      </w:r>
      <w:r w:rsidR="00E8385A">
        <w:rPr>
          <w:rFonts w:ascii="TimesNewRoman" w:eastAsia="Times New Roman" w:hAnsi="TimesNewRoman" w:cs="TimesNewRoman"/>
          <w:noProof/>
          <w:sz w:val="22"/>
          <w:szCs w:val="22"/>
          <w:lang w:eastAsia="it-IT"/>
        </w:rPr>
        <w:t xml:space="preserve"> </w:t>
      </w:r>
      <w:r>
        <w:rPr>
          <w:rFonts w:ascii="TimesNewRoman" w:eastAsia="Times New Roman" w:hAnsi="TimesNewRoman" w:cs="TimesNewRoman"/>
          <w:noProof/>
          <w:sz w:val="22"/>
          <w:szCs w:val="22"/>
          <w:lang w:eastAsia="it-IT"/>
        </w:rPr>
        <w:t xml:space="preserve"> </w:t>
      </w:r>
      <w:r w:rsidR="00D20C09">
        <w:rPr>
          <w:rFonts w:ascii="TimesNewRoman" w:eastAsia="Times New Roman" w:hAnsi="TimesNewRoman" w:cs="TimesNewRoman"/>
          <w:noProof/>
          <w:sz w:val="22"/>
          <w:szCs w:val="22"/>
          <w:lang w:eastAsia="it-IT"/>
        </w:rPr>
        <w:t xml:space="preserve">numerose macchine, costituenti una botnet, al fine di saturarne le risorse e rendenderlo instabile. </w:t>
      </w:r>
    </w:p>
    <w:p w:rsidR="00D20C09" w:rsidRDefault="00D20C09"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Le misure atte a contrastare tale attacco prevedono l’aggiornamento dell’infrastruttura di rete al fine di rendere disponibile una grande larghezza di banda, l’aggiornamento dell’hardware di ciascun server, e l’installazione di un firewall specializzato anti-DDoS.</w:t>
      </w:r>
    </w:p>
    <w:p w:rsidR="003C77EE" w:rsidRDefault="003C77EE"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3C77EE" w:rsidRDefault="003C77EE"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D20C09" w:rsidRDefault="00D20C09"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A357A0" w:rsidRDefault="00A357A0"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057F84" w:rsidRDefault="00057F84"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BB046E" w:rsidRDefault="00BB046E" w:rsidP="00AE71F6">
      <w:pPr>
        <w:pStyle w:val="Titolo2"/>
        <w:rPr>
          <w:rFonts w:ascii="Times New Roman" w:hAnsi="Times New Roman"/>
          <w:i w:val="0"/>
          <w:sz w:val="26"/>
          <w:szCs w:val="26"/>
          <w:lang w:val="en-US"/>
        </w:rPr>
      </w:pPr>
      <w:r w:rsidRPr="00AE71F6">
        <w:rPr>
          <w:rFonts w:ascii="Times New Roman" w:hAnsi="Times New Roman"/>
          <w:i w:val="0"/>
          <w:sz w:val="26"/>
          <w:szCs w:val="26"/>
          <w:lang w:val="en-US"/>
        </w:rPr>
        <w:t>1.1 Smart City in Italia</w:t>
      </w:r>
    </w:p>
    <w:p w:rsidR="00AE71F6" w:rsidRPr="00AE71F6" w:rsidRDefault="00AE71F6" w:rsidP="00AE71F6">
      <w:pPr>
        <w:rPr>
          <w:lang w:val="en-US" w:eastAsia="it-IT"/>
        </w:rPr>
      </w:pPr>
    </w:p>
    <w:p w:rsidR="00E67EF2" w:rsidRPr="00FC631B" w:rsidRDefault="0024774F" w:rsidP="00FC631B">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FC631B">
        <w:rPr>
          <w:rFonts w:ascii="TimesNewRoman" w:eastAsia="Times New Roman" w:hAnsi="TimesNewRoman" w:cs="TimesNewRoman"/>
          <w:noProof/>
          <w:sz w:val="22"/>
          <w:szCs w:val="22"/>
          <w:lang w:eastAsia="it-IT"/>
        </w:rPr>
        <w:t>Un quadro dell’italia in ambito Smart City viene offerto da rapporto Smart City Index, di EY, società di consulenza mondiale, la quale ha analizzato le 116 città capoluogo italiane utilizzando oltre 470 indicatori.</w:t>
      </w:r>
    </w:p>
    <w:p w:rsidR="0024774F" w:rsidRPr="00FC631B" w:rsidRDefault="0024774F" w:rsidP="00FC631B">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FC631B">
        <w:rPr>
          <w:rFonts w:ascii="TimesNewRoman" w:eastAsia="Times New Roman" w:hAnsi="TimesNewRoman" w:cs="TimesNewRoman"/>
          <w:noProof/>
          <w:sz w:val="22"/>
          <w:szCs w:val="22"/>
          <w:lang w:eastAsia="it-IT"/>
        </w:rPr>
        <w:t>Quello che si nota è una grandissima differenza di sviluppo tra nord e sud, infatti le città di Sardegna e Sicilia si classificano tutte, ad eccezione di Palermo, nella terza fascia dell’Indice, mentre delle città del sud solo Napoli si trova in prima fascia,  e Cosenza e Lecce sono le uniche a non classificarsi in terza fascia.</w:t>
      </w:r>
    </w:p>
    <w:p w:rsidR="0024774F" w:rsidRDefault="0024774F" w:rsidP="00FC631B">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FC631B">
        <w:rPr>
          <w:rFonts w:ascii="TimesNewRoman" w:eastAsia="Times New Roman" w:hAnsi="TimesNewRoman" w:cs="TimesNewRoman"/>
          <w:noProof/>
          <w:sz w:val="22"/>
          <w:szCs w:val="22"/>
          <w:lang w:eastAsia="it-IT"/>
        </w:rPr>
        <w:t>Segnali positivi si registrano al centro con città quali Firenze che si trova tra le prime 10,</w:t>
      </w:r>
      <w:r w:rsidR="00FC631B">
        <w:rPr>
          <w:rFonts w:ascii="TimesNewRoman" w:eastAsia="Times New Roman" w:hAnsi="TimesNewRoman" w:cs="TimesNewRoman"/>
          <w:noProof/>
          <w:sz w:val="22"/>
          <w:szCs w:val="22"/>
          <w:lang w:eastAsia="it-IT"/>
        </w:rPr>
        <w:t xml:space="preserve"> e</w:t>
      </w:r>
      <w:r w:rsidRPr="00FC631B">
        <w:rPr>
          <w:rFonts w:ascii="TimesNewRoman" w:eastAsia="Times New Roman" w:hAnsi="TimesNewRoman" w:cs="TimesNewRoman"/>
          <w:noProof/>
          <w:sz w:val="22"/>
          <w:szCs w:val="22"/>
          <w:lang w:eastAsia="it-IT"/>
        </w:rPr>
        <w:t xml:space="preserve"> Bologna, città con il maggior tasso di archiviazione di big data con </w:t>
      </w:r>
      <w:r w:rsidR="00FC631B">
        <w:rPr>
          <w:rFonts w:ascii="TimesNewRoman" w:eastAsia="Times New Roman" w:hAnsi="TimesNewRoman" w:cs="TimesNewRoman"/>
          <w:noProof/>
          <w:sz w:val="22"/>
          <w:szCs w:val="22"/>
          <w:lang w:eastAsia="it-IT"/>
        </w:rPr>
        <w:t>oltre 1000 data set pubblicati.</w:t>
      </w:r>
    </w:p>
    <w:p w:rsidR="00FC631B" w:rsidRDefault="00FC631B" w:rsidP="00FC631B">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 xml:space="preserve">La maggior parte dei capoluoghi del Nord Italia è distribuita nelle prime cinquanta posizioni. Il litorale romagnolo, per esempio è </w:t>
      </w:r>
      <w:r>
        <w:rPr>
          <w:rFonts w:ascii="TimesNewRoman" w:eastAsia="Times New Roman" w:hAnsi="TimesNewRoman" w:cs="TimesNewRoman"/>
          <w:noProof/>
          <w:sz w:val="22"/>
          <w:szCs w:val="22"/>
          <w:lang w:eastAsia="it-IT"/>
        </w:rPr>
        <w:lastRenderedPageBreak/>
        <w:t>considerato il più connesso d’Italiam con più di 50Km di spiagge coperte dal servizio Wi-Fi,  Milano costituisce l’80% del mercato di sharing mobility in Italia e Brescia ha il teleriscaldamento disponibile per il 70% degli edifici cittadini.</w:t>
      </w:r>
    </w:p>
    <w:p w:rsidR="00FC631B" w:rsidRDefault="00790AF7" w:rsidP="00057F84">
      <w:pPr>
        <w:autoSpaceDE w:val="0"/>
        <w:autoSpaceDN w:val="0"/>
        <w:adjustRightInd w:val="0"/>
        <w:spacing w:line="312" w:lineRule="auto"/>
        <w:jc w:val="center"/>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drawing>
          <wp:inline distT="0" distB="0" distL="0" distR="0">
            <wp:extent cx="2242820" cy="1673225"/>
            <wp:effectExtent l="0" t="0" r="5080" b="3175"/>
            <wp:docPr id="12" name="Immagine 12" descr="10-citta%CC%80-s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citta%CC%80-smar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42820" cy="1673225"/>
                    </a:xfrm>
                    <a:prstGeom prst="rect">
                      <a:avLst/>
                    </a:prstGeom>
                    <a:noFill/>
                    <a:ln>
                      <a:noFill/>
                    </a:ln>
                  </pic:spPr>
                </pic:pic>
              </a:graphicData>
            </a:graphic>
          </wp:inline>
        </w:drawing>
      </w:r>
    </w:p>
    <w:p w:rsidR="00FC631B" w:rsidRPr="00FC631B" w:rsidRDefault="00FC631B" w:rsidP="00FC631B">
      <w:pPr>
        <w:autoSpaceDE w:val="0"/>
        <w:autoSpaceDN w:val="0"/>
        <w:adjustRightInd w:val="0"/>
        <w:spacing w:line="312" w:lineRule="auto"/>
        <w:jc w:val="both"/>
        <w:rPr>
          <w:rFonts w:ascii="TimesNewRoman" w:eastAsia="Times New Roman" w:hAnsi="TimesNewRoman" w:cs="TimesNewRoman"/>
          <w:b/>
          <w:noProof/>
          <w:sz w:val="22"/>
          <w:szCs w:val="22"/>
          <w:lang w:eastAsia="it-IT"/>
        </w:rPr>
      </w:pPr>
    </w:p>
    <w:p w:rsidR="00FC631B" w:rsidRDefault="00FC631B" w:rsidP="00FC631B">
      <w:pPr>
        <w:jc w:val="center"/>
      </w:pPr>
      <w:r w:rsidRPr="00AA7D14">
        <w:rPr>
          <w:b/>
          <w:sz w:val="20"/>
          <w:szCs w:val="20"/>
        </w:rPr>
        <w:t xml:space="preserve">Fig. </w:t>
      </w:r>
      <w:r>
        <w:rPr>
          <w:b/>
          <w:sz w:val="20"/>
          <w:szCs w:val="20"/>
        </w:rPr>
        <w:t>1</w:t>
      </w:r>
      <w:r w:rsidRPr="00AA7D14">
        <w:rPr>
          <w:b/>
          <w:sz w:val="20"/>
          <w:szCs w:val="20"/>
        </w:rPr>
        <w:t>.</w:t>
      </w:r>
      <w:r w:rsidR="00543E5D">
        <w:rPr>
          <w:b/>
          <w:sz w:val="20"/>
          <w:szCs w:val="20"/>
        </w:rPr>
        <w:t>2</w:t>
      </w:r>
      <w:r w:rsidRPr="00AA7D14">
        <w:rPr>
          <w:b/>
          <w:sz w:val="20"/>
          <w:szCs w:val="20"/>
        </w:rPr>
        <w:t xml:space="preserve">: </w:t>
      </w:r>
      <w:r>
        <w:rPr>
          <w:sz w:val="20"/>
          <w:szCs w:val="20"/>
        </w:rPr>
        <w:t>Rapporto Smart City Index 2016</w:t>
      </w:r>
      <w:r w:rsidRPr="00AA7D14">
        <w:rPr>
          <w:sz w:val="20"/>
          <w:szCs w:val="20"/>
        </w:rPr>
        <w:t>.</w:t>
      </w:r>
    </w:p>
    <w:p w:rsidR="00FC631B" w:rsidRPr="00FC631B" w:rsidRDefault="00FC631B" w:rsidP="00FC631B">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24774F" w:rsidRDefault="0024774F" w:rsidP="00BB046E">
      <w:pPr>
        <w:rPr>
          <w:lang w:eastAsia="it-IT"/>
        </w:rPr>
      </w:pPr>
    </w:p>
    <w:p w:rsidR="00E67EF2" w:rsidRDefault="00E67EF2" w:rsidP="00BB046E">
      <w:pPr>
        <w:rPr>
          <w:lang w:eastAsia="it-IT"/>
        </w:rPr>
      </w:pPr>
    </w:p>
    <w:p w:rsidR="00E67EF2" w:rsidRPr="00BB046E" w:rsidRDefault="00E67EF2" w:rsidP="00BB046E">
      <w:pPr>
        <w:rPr>
          <w:lang w:eastAsia="it-IT"/>
        </w:rPr>
      </w:pPr>
    </w:p>
    <w:p w:rsidR="00BB046E" w:rsidRDefault="00BB046E"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1D474C"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r>
        <w:rPr>
          <w:rFonts w:ascii="TimesNewRoman" w:eastAsia="Times New Roman" w:hAnsi="TimesNewRoman" w:cs="TimesNewRoman"/>
          <w:noProof/>
          <w:sz w:val="22"/>
          <w:szCs w:val="22"/>
          <w:lang w:eastAsia="it-IT"/>
        </w:rPr>
        <w:t>L’uso dell’ICT e dell’IoT per gestire e coordinare efficacemente le risorse della città viene definito Smart City.</w:t>
      </w: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p w:rsidR="00491396" w:rsidRDefault="00491396" w:rsidP="001D474C">
      <w:pPr>
        <w:autoSpaceDE w:val="0"/>
        <w:autoSpaceDN w:val="0"/>
        <w:adjustRightInd w:val="0"/>
        <w:spacing w:line="312" w:lineRule="auto"/>
        <w:jc w:val="both"/>
        <w:rPr>
          <w:rFonts w:ascii="TimesNewRoman" w:eastAsia="Times New Roman" w:hAnsi="TimesNewRoman" w:cs="TimesNewRoman"/>
          <w:noProof/>
          <w:sz w:val="22"/>
          <w:szCs w:val="22"/>
          <w:lang w:eastAsia="it-IT"/>
        </w:rPr>
      </w:pPr>
    </w:p>
    <w:bookmarkEnd w:id="0"/>
    <w:bookmarkEnd w:id="1"/>
    <w:p w:rsidR="00634B29" w:rsidRPr="00D9674A" w:rsidRDefault="00634B29" w:rsidP="00A357A0">
      <w:pPr>
        <w:autoSpaceDE w:val="0"/>
        <w:autoSpaceDN w:val="0"/>
        <w:adjustRightInd w:val="0"/>
        <w:spacing w:line="312" w:lineRule="auto"/>
        <w:jc w:val="both"/>
        <w:rPr>
          <w:i/>
          <w:sz w:val="26"/>
          <w:szCs w:val="26"/>
          <w:lang w:val="en-US"/>
        </w:rPr>
      </w:pPr>
    </w:p>
    <w:p w:rsidR="00A357A0" w:rsidRDefault="00A357A0" w:rsidP="003F1C58">
      <w:pPr>
        <w:rPr>
          <w:noProof/>
          <w:lang w:eastAsia="it-IT"/>
        </w:rPr>
      </w:pPr>
    </w:p>
    <w:p w:rsidR="00A357A0" w:rsidRDefault="00A357A0" w:rsidP="003F1C58">
      <w:pPr>
        <w:rPr>
          <w:noProof/>
          <w:lang w:eastAsia="it-IT"/>
        </w:rPr>
      </w:pPr>
    </w:p>
    <w:p w:rsidR="00107135" w:rsidRPr="00107135" w:rsidRDefault="00107135" w:rsidP="00107135">
      <w:pPr>
        <w:rPr>
          <w:lang w:eastAsia="it-IT"/>
        </w:rPr>
      </w:pPr>
    </w:p>
    <w:p w:rsidR="00A357A0" w:rsidRPr="00544167" w:rsidRDefault="00A357A0" w:rsidP="00A357A0">
      <w:pPr>
        <w:pStyle w:val="Titolo2"/>
        <w:spacing w:before="120" w:after="120" w:line="312" w:lineRule="auto"/>
        <w:rPr>
          <w:rFonts w:ascii="Times New Roman" w:hAnsi="Times New Roman"/>
          <w:i w:val="0"/>
          <w:noProof/>
          <w:sz w:val="26"/>
          <w:szCs w:val="26"/>
        </w:rPr>
      </w:pPr>
      <w:bookmarkStart w:id="4" w:name="_Toc201505416"/>
      <w:r w:rsidRPr="00544167">
        <w:rPr>
          <w:rFonts w:ascii="Times New Roman" w:hAnsi="Times New Roman"/>
          <w:i w:val="0"/>
          <w:noProof/>
          <w:sz w:val="26"/>
          <w:szCs w:val="26"/>
        </w:rPr>
        <w:t>1.</w:t>
      </w:r>
      <w:bookmarkEnd w:id="4"/>
      <w:r>
        <w:rPr>
          <w:rFonts w:ascii="Times New Roman" w:hAnsi="Times New Roman"/>
          <w:i w:val="0"/>
          <w:noProof/>
          <w:sz w:val="26"/>
          <w:szCs w:val="26"/>
        </w:rPr>
        <w:t>3</w:t>
      </w:r>
      <w:r w:rsidRPr="00544167">
        <w:rPr>
          <w:rFonts w:ascii="Times New Roman" w:hAnsi="Times New Roman"/>
          <w:i w:val="0"/>
          <w:noProof/>
          <w:sz w:val="26"/>
          <w:szCs w:val="26"/>
        </w:rPr>
        <w:t xml:space="preserve"> Mobilità e Trasporti</w:t>
      </w:r>
    </w:p>
    <w:p w:rsidR="00A357A0" w:rsidRPr="00544167" w:rsidRDefault="00A357A0" w:rsidP="00A357A0">
      <w:pPr>
        <w:pStyle w:val="Titolo2"/>
        <w:spacing w:before="120" w:after="120" w:line="312" w:lineRule="auto"/>
        <w:rPr>
          <w:rFonts w:ascii="Times New Roman" w:hAnsi="Times New Roman"/>
          <w:i w:val="0"/>
          <w:noProof/>
          <w:sz w:val="26"/>
          <w:szCs w:val="26"/>
        </w:rPr>
      </w:pPr>
    </w:p>
    <w:p w:rsidR="00A357A0" w:rsidRPr="00544167" w:rsidRDefault="00A357A0" w:rsidP="00A357A0">
      <w:pPr>
        <w:autoSpaceDE w:val="0"/>
        <w:autoSpaceDN w:val="0"/>
        <w:adjustRightInd w:val="0"/>
        <w:spacing w:line="312" w:lineRule="auto"/>
        <w:ind w:firstLine="374"/>
        <w:jc w:val="both"/>
        <w:rPr>
          <w:rFonts w:ascii="TimesNewRoman" w:eastAsia="Times New Roman" w:hAnsi="TimesNewRoman" w:cs="TimesNewRoman"/>
          <w:noProof/>
          <w:sz w:val="22"/>
          <w:szCs w:val="22"/>
          <w:lang w:eastAsia="it-IT"/>
        </w:rPr>
      </w:pPr>
      <w:bookmarkStart w:id="5" w:name="_Toc155565371"/>
      <w:bookmarkStart w:id="6" w:name="_Toc155569634"/>
      <w:bookmarkStart w:id="7" w:name="_Toc155571500"/>
      <w:bookmarkStart w:id="8" w:name="_Toc155572481"/>
      <w:bookmarkStart w:id="9" w:name="_Toc155573278"/>
      <w:bookmarkStart w:id="10" w:name="_Toc155856544"/>
      <w:bookmarkEnd w:id="5"/>
      <w:bookmarkEnd w:id="6"/>
      <w:bookmarkEnd w:id="7"/>
      <w:bookmarkEnd w:id="8"/>
      <w:bookmarkEnd w:id="9"/>
      <w:bookmarkEnd w:id="10"/>
      <w:r w:rsidRPr="00544167">
        <w:rPr>
          <w:rFonts w:ascii="TimesNewRoman" w:eastAsia="Times New Roman" w:hAnsi="TimesNewRoman" w:cs="TimesNewRoman"/>
          <w:noProof/>
          <w:sz w:val="22"/>
          <w:szCs w:val="22"/>
          <w:lang w:eastAsia="it-IT"/>
        </w:rPr>
        <w:t>Le soluzioni riguardanti la mobilità e i trasporti sono molteplici ed hanno come obbiettivo soprattutto quello di ridurre l’inquinamento.</w:t>
      </w:r>
    </w:p>
    <w:p w:rsidR="00A357A0" w:rsidRPr="00544167" w:rsidRDefault="00A357A0" w:rsidP="00A357A0">
      <w:pPr>
        <w:autoSpaceDE w:val="0"/>
        <w:autoSpaceDN w:val="0"/>
        <w:adjustRightInd w:val="0"/>
        <w:spacing w:line="312" w:lineRule="auto"/>
        <w:jc w:val="both"/>
        <w:rPr>
          <w:rFonts w:ascii="TimesNewRoman" w:eastAsia="Times New Roman" w:hAnsi="TimesNewRoman" w:cs="TimesNewRoman"/>
          <w:noProof/>
          <w:sz w:val="22"/>
          <w:szCs w:val="22"/>
          <w:lang w:eastAsia="it-IT"/>
        </w:rPr>
      </w:pPr>
      <w:r w:rsidRPr="00544167">
        <w:rPr>
          <w:rFonts w:ascii="TimesNewRoman" w:eastAsia="Times New Roman" w:hAnsi="TimesNewRoman" w:cs="TimesNewRoman"/>
          <w:noProof/>
          <w:sz w:val="22"/>
          <w:szCs w:val="22"/>
          <w:lang w:eastAsia="it-IT"/>
        </w:rPr>
        <w:t>In Europa, città molto attive sono per esempio Barcellona, Lione, Manchester, Monaco, Nottingham e le soluzioni più adottate sono:</w:t>
      </w:r>
    </w:p>
    <w:p w:rsidR="00A357A0" w:rsidRPr="00544167" w:rsidRDefault="00A357A0" w:rsidP="00022EA1">
      <w:pPr>
        <w:numPr>
          <w:ilvl w:val="0"/>
          <w:numId w:val="2"/>
        </w:numPr>
        <w:autoSpaceDE w:val="0"/>
        <w:autoSpaceDN w:val="0"/>
        <w:adjustRightInd w:val="0"/>
        <w:spacing w:line="312" w:lineRule="auto"/>
        <w:jc w:val="both"/>
        <w:rPr>
          <w:i/>
          <w:noProof/>
          <w:sz w:val="26"/>
          <w:szCs w:val="26"/>
        </w:rPr>
      </w:pPr>
      <w:r w:rsidRPr="00544167">
        <w:rPr>
          <w:rFonts w:ascii="TimesNewRoman" w:eastAsia="Times New Roman" w:hAnsi="TimesNewRoman" w:cs="TimesNewRoman"/>
          <w:noProof/>
          <w:sz w:val="22"/>
          <w:szCs w:val="22"/>
          <w:lang w:eastAsia="it-IT"/>
        </w:rPr>
        <w:t xml:space="preserve">Car sharing, in particolare tramite l’utilizzo di veicoli elettrici </w:t>
      </w:r>
    </w:p>
    <w:p w:rsidR="00A357A0" w:rsidRPr="00544167" w:rsidRDefault="00A357A0" w:rsidP="00022EA1">
      <w:pPr>
        <w:numPr>
          <w:ilvl w:val="0"/>
          <w:numId w:val="2"/>
        </w:numPr>
        <w:autoSpaceDE w:val="0"/>
        <w:autoSpaceDN w:val="0"/>
        <w:adjustRightInd w:val="0"/>
        <w:spacing w:line="312" w:lineRule="auto"/>
        <w:jc w:val="both"/>
        <w:rPr>
          <w:i/>
          <w:noProof/>
          <w:sz w:val="26"/>
          <w:szCs w:val="26"/>
        </w:rPr>
      </w:pPr>
      <w:r w:rsidRPr="00544167">
        <w:rPr>
          <w:rFonts w:ascii="TimesNewRoman" w:eastAsia="Times New Roman" w:hAnsi="TimesNewRoman" w:cs="TimesNewRoman"/>
          <w:noProof/>
          <w:sz w:val="22"/>
          <w:szCs w:val="22"/>
          <w:lang w:eastAsia="it-IT"/>
        </w:rPr>
        <w:t>Costruzione dell’infastruttura per favorire l’e-mobility, per esempio l’integrazione di stazioni di ricarica con l’illuminazione pubblica e la costruzione di green parking.</w:t>
      </w:r>
    </w:p>
    <w:p w:rsidR="00A357A0" w:rsidRPr="00544167" w:rsidRDefault="00A357A0" w:rsidP="00022EA1">
      <w:pPr>
        <w:numPr>
          <w:ilvl w:val="0"/>
          <w:numId w:val="2"/>
        </w:numPr>
        <w:autoSpaceDE w:val="0"/>
        <w:autoSpaceDN w:val="0"/>
        <w:adjustRightInd w:val="0"/>
        <w:spacing w:line="312" w:lineRule="auto"/>
        <w:jc w:val="both"/>
        <w:rPr>
          <w:i/>
          <w:noProof/>
          <w:sz w:val="26"/>
          <w:szCs w:val="26"/>
        </w:rPr>
      </w:pPr>
      <w:r w:rsidRPr="00544167">
        <w:rPr>
          <w:rFonts w:ascii="TimesNewRoman" w:eastAsia="Times New Roman" w:hAnsi="TimesNewRoman" w:cs="TimesNewRoman"/>
          <w:noProof/>
          <w:sz w:val="22"/>
          <w:szCs w:val="22"/>
          <w:lang w:eastAsia="it-IT"/>
        </w:rPr>
        <w:t>Test sulla guida autonoma</w:t>
      </w:r>
    </w:p>
    <w:p w:rsidR="00A357A0" w:rsidRPr="00544167" w:rsidRDefault="00A357A0" w:rsidP="00022EA1">
      <w:pPr>
        <w:numPr>
          <w:ilvl w:val="0"/>
          <w:numId w:val="2"/>
        </w:numPr>
        <w:autoSpaceDE w:val="0"/>
        <w:autoSpaceDN w:val="0"/>
        <w:adjustRightInd w:val="0"/>
        <w:spacing w:line="312" w:lineRule="auto"/>
        <w:jc w:val="both"/>
        <w:rPr>
          <w:i/>
          <w:noProof/>
          <w:sz w:val="26"/>
          <w:szCs w:val="26"/>
        </w:rPr>
      </w:pPr>
      <w:r w:rsidRPr="00544167">
        <w:rPr>
          <w:rFonts w:ascii="TimesNewRoman" w:eastAsia="Times New Roman" w:hAnsi="TimesNewRoman" w:cs="TimesNewRoman"/>
          <w:noProof/>
          <w:sz w:val="22"/>
          <w:szCs w:val="22"/>
          <w:lang w:eastAsia="it-IT"/>
        </w:rPr>
        <w:t>Costruzione centri per la consegna merci tramite veicoli elettrici</w:t>
      </w:r>
    </w:p>
    <w:p w:rsidR="00A357A0" w:rsidRPr="00544167" w:rsidRDefault="00A357A0" w:rsidP="00022EA1">
      <w:pPr>
        <w:numPr>
          <w:ilvl w:val="0"/>
          <w:numId w:val="2"/>
        </w:numPr>
        <w:autoSpaceDE w:val="0"/>
        <w:autoSpaceDN w:val="0"/>
        <w:adjustRightInd w:val="0"/>
        <w:spacing w:line="312" w:lineRule="auto"/>
        <w:jc w:val="both"/>
        <w:rPr>
          <w:i/>
          <w:noProof/>
          <w:sz w:val="26"/>
          <w:szCs w:val="26"/>
        </w:rPr>
      </w:pPr>
      <w:r w:rsidRPr="00544167">
        <w:rPr>
          <w:rFonts w:ascii="TimesNewRoman" w:eastAsia="Times New Roman" w:hAnsi="TimesNewRoman" w:cs="TimesNewRoman"/>
          <w:noProof/>
          <w:sz w:val="22"/>
          <w:szCs w:val="22"/>
          <w:lang w:eastAsia="it-IT"/>
        </w:rPr>
        <w:t>Riduzione del traffico tramite l’intervento sui cicli semaforici per gestire la circolazione delle automobili in modo dinamico.</w:t>
      </w:r>
    </w:p>
    <w:p w:rsidR="007D5D9B" w:rsidRPr="00FD1D97" w:rsidRDefault="007D5D9B" w:rsidP="00FD1D97">
      <w:pPr>
        <w:rPr>
          <w:lang w:val="en-GB" w:eastAsia="it-IT"/>
        </w:rPr>
        <w:sectPr w:rsidR="007D5D9B" w:rsidRPr="00FD1D97" w:rsidSect="00393A50">
          <w:headerReference w:type="default" r:id="rId41"/>
          <w:pgSz w:w="11907" w:h="16840" w:code="9"/>
          <w:pgMar w:top="3317" w:right="2835" w:bottom="3317" w:left="2835" w:header="709" w:footer="2977" w:gutter="0"/>
          <w:cols w:space="708"/>
          <w:noEndnote/>
          <w:docGrid w:linePitch="254"/>
        </w:sectPr>
      </w:pPr>
    </w:p>
    <w:p w:rsidR="00686ED1" w:rsidRPr="009A78BC" w:rsidRDefault="00832EC0" w:rsidP="00832EC0">
      <w:pPr>
        <w:pStyle w:val="Titolo1"/>
        <w:numPr>
          <w:ilvl w:val="0"/>
          <w:numId w:val="0"/>
        </w:numPr>
        <w:rPr>
          <w:lang w:val="en-GB"/>
        </w:rPr>
      </w:pPr>
      <w:bookmarkStart w:id="11" w:name="_Toc201505422"/>
      <w:proofErr w:type="spellStart"/>
      <w:r w:rsidRPr="009A78BC">
        <w:rPr>
          <w:lang w:val="en-GB"/>
        </w:rPr>
        <w:lastRenderedPageBreak/>
        <w:t>C</w:t>
      </w:r>
      <w:r w:rsidR="00132A02" w:rsidRPr="009A78BC">
        <w:rPr>
          <w:lang w:val="en-GB"/>
        </w:rPr>
        <w:t>apitolo</w:t>
      </w:r>
      <w:proofErr w:type="spellEnd"/>
      <w:r w:rsidR="00132A02" w:rsidRPr="009A78BC">
        <w:rPr>
          <w:lang w:val="en-GB"/>
        </w:rPr>
        <w:t xml:space="preserve"> </w:t>
      </w:r>
      <w:r w:rsidRPr="009A78BC">
        <w:rPr>
          <w:lang w:val="en-GB"/>
        </w:rPr>
        <w:t>2</w:t>
      </w:r>
      <w:bookmarkEnd w:id="11"/>
    </w:p>
    <w:p w:rsidR="00832EC0" w:rsidRPr="009A78BC" w:rsidRDefault="00686ED1" w:rsidP="00832EC0">
      <w:pPr>
        <w:pStyle w:val="Titolo1"/>
        <w:numPr>
          <w:ilvl w:val="0"/>
          <w:numId w:val="0"/>
        </w:numPr>
        <w:rPr>
          <w:lang w:val="en-GB"/>
        </w:rPr>
      </w:pPr>
      <w:r w:rsidRPr="009A78BC">
        <w:rPr>
          <w:lang w:val="en-GB"/>
        </w:rPr>
        <w:t xml:space="preserve"> </w:t>
      </w:r>
      <w:bookmarkStart w:id="12" w:name="_Toc201505423"/>
      <w:proofErr w:type="spellStart"/>
      <w:r w:rsidR="00132A02" w:rsidRPr="009A78BC">
        <w:rPr>
          <w:lang w:val="en-GB"/>
        </w:rPr>
        <w:t>Titolo</w:t>
      </w:r>
      <w:bookmarkEnd w:id="12"/>
      <w:proofErr w:type="spellEnd"/>
    </w:p>
    <w:p w:rsidR="00832EC0" w:rsidRDefault="00832EC0" w:rsidP="00686ED1">
      <w:pPr>
        <w:autoSpaceDE w:val="0"/>
        <w:autoSpaceDN w:val="0"/>
        <w:adjustRightInd w:val="0"/>
        <w:spacing w:line="312" w:lineRule="auto"/>
        <w:ind w:right="68" w:firstLine="374"/>
        <w:jc w:val="both"/>
        <w:rPr>
          <w:sz w:val="22"/>
          <w:szCs w:val="22"/>
          <w:lang w:val="en-GB" w:eastAsia="it-IT"/>
        </w:rPr>
      </w:pPr>
      <w:r w:rsidRPr="007C5548">
        <w:rPr>
          <w:sz w:val="22"/>
          <w:szCs w:val="22"/>
          <w:lang w:val="en-GB" w:eastAsia="it-IT"/>
        </w:rPr>
        <w:t>Different strategies have been proposed to describe the workin</w:t>
      </w:r>
      <w:r>
        <w:rPr>
          <w:sz w:val="22"/>
          <w:szCs w:val="22"/>
          <w:lang w:val="en-GB" w:eastAsia="it-IT"/>
        </w:rPr>
        <w:t>g principle of IPMC transducers and</w:t>
      </w:r>
      <w:r w:rsidRPr="007C5548">
        <w:rPr>
          <w:sz w:val="22"/>
          <w:szCs w:val="22"/>
          <w:lang w:val="en-GB" w:eastAsia="it-IT"/>
        </w:rPr>
        <w:t xml:space="preserve"> efforts have been made to move from black box models </w:t>
      </w:r>
      <w:r>
        <w:rPr>
          <w:sz w:val="22"/>
          <w:szCs w:val="22"/>
          <w:lang w:val="en-GB" w:eastAsia="it-IT"/>
        </w:rPr>
        <w:t>toward first principle ones,</w:t>
      </w:r>
      <w:r w:rsidRPr="007C5548">
        <w:rPr>
          <w:sz w:val="22"/>
          <w:szCs w:val="22"/>
          <w:lang w:val="en-GB" w:eastAsia="it-IT"/>
        </w:rPr>
        <w:t xml:space="preserve"> the rationale being that black box models, obtained on the basis of experimental observations, cannot easily be extended to other devices. First principle models, on the other hand, are generally either too complex to be used in practical applications or too simple to guarantee sufficiently accurate predictions.</w:t>
      </w:r>
    </w:p>
    <w:p w:rsidR="00132A02" w:rsidRDefault="00132A02" w:rsidP="00686ED1">
      <w:pPr>
        <w:autoSpaceDE w:val="0"/>
        <w:autoSpaceDN w:val="0"/>
        <w:adjustRightInd w:val="0"/>
        <w:spacing w:line="312" w:lineRule="auto"/>
        <w:ind w:right="68" w:firstLine="374"/>
        <w:jc w:val="both"/>
        <w:rPr>
          <w:sz w:val="22"/>
          <w:szCs w:val="22"/>
          <w:lang w:val="en-GB" w:eastAsia="it-IT"/>
        </w:rPr>
      </w:pPr>
      <w:r>
        <w:rPr>
          <w:sz w:val="22"/>
          <w:szCs w:val="22"/>
          <w:lang w:val="en-GB" w:eastAsia="it-IT"/>
        </w:rPr>
        <w:t>.....</w:t>
      </w:r>
    </w:p>
    <w:p w:rsidR="00132A02" w:rsidRPr="007C5548" w:rsidRDefault="00132A02" w:rsidP="00686ED1">
      <w:pPr>
        <w:autoSpaceDE w:val="0"/>
        <w:autoSpaceDN w:val="0"/>
        <w:adjustRightInd w:val="0"/>
        <w:spacing w:line="312" w:lineRule="auto"/>
        <w:ind w:right="68" w:firstLine="374"/>
        <w:jc w:val="both"/>
        <w:rPr>
          <w:sz w:val="22"/>
          <w:szCs w:val="22"/>
          <w:lang w:val="en-GB" w:eastAsia="it-IT"/>
        </w:rPr>
      </w:pPr>
      <w:r>
        <w:rPr>
          <w:sz w:val="22"/>
          <w:szCs w:val="22"/>
          <w:lang w:val="en-GB" w:eastAsia="it-IT"/>
        </w:rPr>
        <w:t>.....</w:t>
      </w:r>
    </w:p>
    <w:p w:rsidR="00832EC0" w:rsidRDefault="00832EC0" w:rsidP="00686ED1">
      <w:pPr>
        <w:spacing w:line="312" w:lineRule="auto"/>
        <w:ind w:firstLine="374"/>
        <w:jc w:val="both"/>
        <w:rPr>
          <w:sz w:val="22"/>
          <w:szCs w:val="22"/>
          <w:lang w:val="en-GB" w:eastAsia="it-IT"/>
        </w:rPr>
      </w:pPr>
      <w:r w:rsidRPr="00EF2661">
        <w:rPr>
          <w:sz w:val="22"/>
          <w:szCs w:val="22"/>
          <w:lang w:val="en-GB" w:eastAsia="it-IT"/>
        </w:rPr>
        <w:t xml:space="preserve">The model </w:t>
      </w:r>
      <w:r>
        <w:rPr>
          <w:sz w:val="22"/>
          <w:szCs w:val="22"/>
          <w:lang w:val="en-GB" w:eastAsia="it-IT"/>
        </w:rPr>
        <w:t xml:space="preserve">of the IPMC actuator </w:t>
      </w:r>
      <w:r w:rsidRPr="00EF2661">
        <w:rPr>
          <w:sz w:val="22"/>
          <w:szCs w:val="22"/>
          <w:lang w:val="en-GB" w:eastAsia="it-IT"/>
        </w:rPr>
        <w:t xml:space="preserve">has been divided into two stages as shown in the block </w:t>
      </w:r>
      <w:r>
        <w:rPr>
          <w:sz w:val="22"/>
          <w:szCs w:val="22"/>
          <w:lang w:val="en-GB" w:eastAsia="it-IT"/>
        </w:rPr>
        <w:t>scheme</w:t>
      </w:r>
      <w:r w:rsidRPr="00EF2661">
        <w:rPr>
          <w:sz w:val="22"/>
          <w:szCs w:val="22"/>
          <w:lang w:val="en-GB" w:eastAsia="it-IT"/>
        </w:rPr>
        <w:t xml:space="preserve"> in Fig</w:t>
      </w:r>
      <w:r>
        <w:rPr>
          <w:sz w:val="22"/>
          <w:szCs w:val="22"/>
          <w:lang w:val="en-GB" w:eastAsia="it-IT"/>
        </w:rPr>
        <w:t xml:space="preserve">ure </w:t>
      </w:r>
      <w:r w:rsidRPr="00EF2661">
        <w:rPr>
          <w:sz w:val="22"/>
          <w:szCs w:val="22"/>
          <w:lang w:val="en-GB" w:eastAsia="it-IT"/>
        </w:rPr>
        <w:t>2.</w:t>
      </w:r>
      <w:r>
        <w:rPr>
          <w:sz w:val="22"/>
          <w:szCs w:val="22"/>
          <w:lang w:val="en-GB" w:eastAsia="it-IT"/>
        </w:rPr>
        <w:t>1.</w:t>
      </w:r>
    </w:p>
    <w:p w:rsidR="00832EC0" w:rsidRDefault="00832EC0" w:rsidP="00832EC0">
      <w:pPr>
        <w:spacing w:line="288" w:lineRule="auto"/>
        <w:ind w:firstLine="374"/>
        <w:jc w:val="both"/>
        <w:rPr>
          <w:sz w:val="22"/>
          <w:szCs w:val="22"/>
          <w:lang w:val="en-GB" w:eastAsia="it-IT"/>
        </w:rPr>
      </w:pPr>
    </w:p>
    <w:tbl>
      <w:tblPr>
        <w:tblW w:w="6237" w:type="dxa"/>
        <w:jc w:val="center"/>
        <w:tblLook w:val="01E0" w:firstRow="1" w:lastRow="1" w:firstColumn="1" w:lastColumn="1" w:noHBand="0" w:noVBand="0"/>
      </w:tblPr>
      <w:tblGrid>
        <w:gridCol w:w="6237"/>
      </w:tblGrid>
      <w:tr w:rsidR="00832EC0" w:rsidRPr="005B3810" w:rsidTr="005B3810">
        <w:trPr>
          <w:jc w:val="center"/>
        </w:trPr>
        <w:tc>
          <w:tcPr>
            <w:tcW w:w="6377" w:type="dxa"/>
          </w:tcPr>
          <w:p w:rsidR="00832EC0" w:rsidRPr="005B3810" w:rsidRDefault="00832EC0" w:rsidP="005B3810">
            <w:pPr>
              <w:spacing w:line="288" w:lineRule="auto"/>
              <w:jc w:val="center"/>
              <w:rPr>
                <w:sz w:val="16"/>
                <w:szCs w:val="16"/>
                <w:lang w:val="en-GB" w:eastAsia="it-IT"/>
              </w:rPr>
            </w:pPr>
          </w:p>
          <w:p w:rsidR="00832EC0" w:rsidRPr="005B3810" w:rsidRDefault="00790AF7" w:rsidP="005B3810">
            <w:pPr>
              <w:spacing w:line="288" w:lineRule="auto"/>
              <w:jc w:val="center"/>
              <w:rPr>
                <w:sz w:val="16"/>
                <w:szCs w:val="16"/>
                <w:lang w:val="en-GB" w:eastAsia="it-IT"/>
              </w:rPr>
            </w:pPr>
            <w:r>
              <w:rPr>
                <w:noProof/>
                <w:sz w:val="22"/>
                <w:szCs w:val="22"/>
                <w:lang w:eastAsia="it-IT"/>
              </w:rPr>
              <w:lastRenderedPageBreak/>
              <w:drawing>
                <wp:inline distT="0" distB="0" distL="0" distR="0">
                  <wp:extent cx="3484880" cy="1276985"/>
                  <wp:effectExtent l="0" t="0" r="1270" b="0"/>
                  <wp:docPr id="13" name="Immagine 13" descr="fig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2_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84880" cy="1276985"/>
                          </a:xfrm>
                          <a:prstGeom prst="rect">
                            <a:avLst/>
                          </a:prstGeom>
                          <a:noFill/>
                          <a:ln>
                            <a:noFill/>
                          </a:ln>
                        </pic:spPr>
                      </pic:pic>
                    </a:graphicData>
                  </a:graphic>
                </wp:inline>
              </w:drawing>
            </w:r>
          </w:p>
          <w:p w:rsidR="00832EC0" w:rsidRPr="005B3810" w:rsidRDefault="00832EC0" w:rsidP="005B3810">
            <w:pPr>
              <w:spacing w:line="288" w:lineRule="auto"/>
              <w:jc w:val="center"/>
              <w:rPr>
                <w:sz w:val="22"/>
                <w:szCs w:val="22"/>
                <w:lang w:val="en-GB" w:eastAsia="it-IT"/>
              </w:rPr>
            </w:pPr>
          </w:p>
        </w:tc>
      </w:tr>
      <w:tr w:rsidR="00832EC0" w:rsidRPr="00132A02" w:rsidTr="005B3810">
        <w:trPr>
          <w:jc w:val="center"/>
        </w:trPr>
        <w:tc>
          <w:tcPr>
            <w:tcW w:w="6377" w:type="dxa"/>
          </w:tcPr>
          <w:p w:rsidR="00832EC0" w:rsidRPr="00132A02" w:rsidRDefault="00832EC0" w:rsidP="00132A02">
            <w:pPr>
              <w:jc w:val="both"/>
              <w:rPr>
                <w:b/>
                <w:sz w:val="22"/>
                <w:szCs w:val="22"/>
                <w:lang w:eastAsia="it-IT"/>
              </w:rPr>
            </w:pPr>
            <w:r w:rsidRPr="00132A02">
              <w:rPr>
                <w:b/>
                <w:sz w:val="20"/>
                <w:szCs w:val="20"/>
                <w:highlight w:val="yellow"/>
              </w:rPr>
              <w:lastRenderedPageBreak/>
              <w:t>Fig</w:t>
            </w:r>
            <w:r w:rsidR="00132A02" w:rsidRPr="00132A02">
              <w:rPr>
                <w:b/>
                <w:sz w:val="20"/>
                <w:szCs w:val="20"/>
                <w:highlight w:val="yellow"/>
              </w:rPr>
              <w:t>.</w:t>
            </w:r>
            <w:r w:rsidRPr="00132A02">
              <w:rPr>
                <w:b/>
                <w:sz w:val="20"/>
                <w:szCs w:val="20"/>
                <w:highlight w:val="yellow"/>
              </w:rPr>
              <w:t xml:space="preserve"> 2.1: </w:t>
            </w:r>
            <w:r w:rsidR="00132A02" w:rsidRPr="002F6AAE">
              <w:rPr>
                <w:sz w:val="20"/>
                <w:szCs w:val="20"/>
                <w:highlight w:val="yellow"/>
              </w:rPr>
              <w:t>La didascalia va giustificata allineata a sinistra e giustificata a destra se è più lunga di un rigo, altrimenti va centrata</w:t>
            </w:r>
            <w:r w:rsidR="002F6AAE">
              <w:rPr>
                <w:sz w:val="20"/>
                <w:szCs w:val="20"/>
              </w:rPr>
              <w:t>.</w:t>
            </w:r>
          </w:p>
        </w:tc>
      </w:tr>
    </w:tbl>
    <w:p w:rsidR="00CE5D0E" w:rsidRPr="002F6AAE" w:rsidRDefault="00CE5D0E" w:rsidP="00CE5D0E">
      <w:pPr>
        <w:spacing w:line="312" w:lineRule="auto"/>
        <w:ind w:right="68"/>
        <w:jc w:val="both"/>
        <w:rPr>
          <w:sz w:val="22"/>
          <w:szCs w:val="22"/>
        </w:rPr>
      </w:pPr>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9"/>
      </w:tblGrid>
      <w:tr w:rsidR="00CE5D0E" w:rsidRPr="002F6AAE" w:rsidTr="002F6AAE">
        <w:tc>
          <w:tcPr>
            <w:tcW w:w="7508" w:type="dxa"/>
            <w:tcBorders>
              <w:top w:val="nil"/>
              <w:left w:val="nil"/>
              <w:bottom w:val="nil"/>
              <w:right w:val="nil"/>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4"/>
              <w:gridCol w:w="3599"/>
            </w:tblGrid>
            <w:tr w:rsidR="002F6AAE" w:rsidRPr="006620AC" w:rsidTr="006620AC">
              <w:tc>
                <w:tcPr>
                  <w:tcW w:w="3689" w:type="dxa"/>
                </w:tcPr>
                <w:p w:rsidR="002F6AAE" w:rsidRPr="006620AC" w:rsidRDefault="00790AF7" w:rsidP="006620AC">
                  <w:pPr>
                    <w:spacing w:line="288" w:lineRule="auto"/>
                    <w:ind w:right="68"/>
                    <w:jc w:val="center"/>
                    <w:rPr>
                      <w:bCs/>
                      <w:sz w:val="22"/>
                      <w:szCs w:val="22"/>
                      <w:lang w:val="en-GB"/>
                    </w:rPr>
                  </w:pPr>
                  <w:r>
                    <w:rPr>
                      <w:bCs/>
                      <w:noProof/>
                      <w:sz w:val="22"/>
                      <w:szCs w:val="22"/>
                      <w:lang w:eastAsia="it-IT"/>
                    </w:rPr>
                    <w:drawing>
                      <wp:inline distT="0" distB="0" distL="0" distR="0">
                        <wp:extent cx="2165350" cy="216535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5350" cy="2165350"/>
                                </a:xfrm>
                                <a:prstGeom prst="rect">
                                  <a:avLst/>
                                </a:prstGeom>
                                <a:noFill/>
                                <a:ln>
                                  <a:noFill/>
                                </a:ln>
                              </pic:spPr>
                            </pic:pic>
                          </a:graphicData>
                        </a:graphic>
                      </wp:inline>
                    </w:drawing>
                  </w:r>
                </w:p>
                <w:p w:rsidR="002F6AAE" w:rsidRPr="006620AC" w:rsidRDefault="002F6AAE" w:rsidP="006620AC">
                  <w:pPr>
                    <w:spacing w:line="288" w:lineRule="auto"/>
                    <w:ind w:right="68"/>
                    <w:jc w:val="center"/>
                    <w:rPr>
                      <w:noProof/>
                      <w:sz w:val="22"/>
                      <w:szCs w:val="22"/>
                    </w:rPr>
                  </w:pPr>
                  <w:r w:rsidRPr="006620AC">
                    <w:rPr>
                      <w:bCs/>
                      <w:sz w:val="22"/>
                      <w:szCs w:val="22"/>
                      <w:lang w:val="en-GB"/>
                    </w:rPr>
                    <w:t>(a)</w:t>
                  </w:r>
                </w:p>
              </w:tc>
              <w:tc>
                <w:tcPr>
                  <w:tcW w:w="3593" w:type="dxa"/>
                </w:tcPr>
                <w:p w:rsidR="002F6AAE" w:rsidRPr="006620AC" w:rsidRDefault="00790AF7" w:rsidP="006620AC">
                  <w:pPr>
                    <w:spacing w:line="288" w:lineRule="auto"/>
                    <w:ind w:right="68"/>
                    <w:jc w:val="center"/>
                    <w:rPr>
                      <w:bCs/>
                      <w:sz w:val="22"/>
                      <w:szCs w:val="22"/>
                      <w:lang w:val="en-US"/>
                    </w:rPr>
                  </w:pPr>
                  <w:r>
                    <w:rPr>
                      <w:bCs/>
                      <w:noProof/>
                      <w:sz w:val="22"/>
                      <w:szCs w:val="22"/>
                      <w:lang w:eastAsia="it-IT"/>
                    </w:rPr>
                    <w:drawing>
                      <wp:inline distT="0" distB="0" distL="0" distR="0">
                        <wp:extent cx="2105025" cy="21050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2F6AAE" w:rsidRPr="006620AC" w:rsidRDefault="002F6AAE" w:rsidP="006620AC">
                  <w:pPr>
                    <w:spacing w:line="288" w:lineRule="auto"/>
                    <w:ind w:right="68"/>
                    <w:jc w:val="center"/>
                    <w:rPr>
                      <w:noProof/>
                      <w:sz w:val="22"/>
                      <w:szCs w:val="22"/>
                    </w:rPr>
                  </w:pPr>
                  <w:r w:rsidRPr="006620AC">
                    <w:rPr>
                      <w:noProof/>
                      <w:sz w:val="22"/>
                      <w:szCs w:val="22"/>
                    </w:rPr>
                    <w:t>(b)</w:t>
                  </w:r>
                </w:p>
              </w:tc>
            </w:tr>
            <w:tr w:rsidR="002F6AAE" w:rsidRPr="006620AC" w:rsidTr="006620AC">
              <w:tc>
                <w:tcPr>
                  <w:tcW w:w="7282" w:type="dxa"/>
                  <w:gridSpan w:val="2"/>
                </w:tcPr>
                <w:p w:rsidR="002F6AAE" w:rsidRPr="006620AC" w:rsidRDefault="002F6AAE" w:rsidP="006620AC">
                  <w:pPr>
                    <w:spacing w:line="288" w:lineRule="auto"/>
                    <w:ind w:right="68"/>
                    <w:jc w:val="both"/>
                    <w:rPr>
                      <w:noProof/>
                      <w:sz w:val="22"/>
                      <w:szCs w:val="22"/>
                    </w:rPr>
                  </w:pPr>
                  <w:r w:rsidRPr="006620AC">
                    <w:rPr>
                      <w:b/>
                      <w:sz w:val="20"/>
                      <w:szCs w:val="20"/>
                      <w:highlight w:val="yellow"/>
                    </w:rPr>
                    <w:t xml:space="preserve">Fig. 3.13: </w:t>
                  </w:r>
                  <w:r w:rsidRPr="006620AC">
                    <w:rPr>
                      <w:bCs/>
                      <w:sz w:val="20"/>
                      <w:szCs w:val="20"/>
                      <w:highlight w:val="yellow"/>
                    </w:rPr>
                    <w:t>Questa è una figura composta fatta da una prima (a); e una seconda parte (b).</w:t>
                  </w:r>
                </w:p>
              </w:tc>
            </w:tr>
          </w:tbl>
          <w:p w:rsidR="00CE5D0E" w:rsidRPr="002F6AAE" w:rsidRDefault="00CE5D0E" w:rsidP="008C5CFB">
            <w:pPr>
              <w:spacing w:line="288" w:lineRule="auto"/>
              <w:ind w:right="68"/>
              <w:jc w:val="center"/>
              <w:rPr>
                <w:noProof/>
                <w:sz w:val="22"/>
                <w:szCs w:val="22"/>
              </w:rPr>
            </w:pPr>
          </w:p>
          <w:p w:rsidR="00CE5D0E" w:rsidRPr="002F6AAE" w:rsidRDefault="00CE5D0E" w:rsidP="008C5CFB">
            <w:pPr>
              <w:spacing w:line="288" w:lineRule="auto"/>
              <w:ind w:right="68"/>
              <w:jc w:val="center"/>
              <w:rPr>
                <w:bCs/>
                <w:sz w:val="22"/>
                <w:szCs w:val="22"/>
              </w:rPr>
            </w:pPr>
          </w:p>
        </w:tc>
      </w:tr>
    </w:tbl>
    <w:p w:rsidR="00813127" w:rsidRPr="002F6AAE" w:rsidRDefault="00813127" w:rsidP="00813127">
      <w:pPr>
        <w:spacing w:line="288" w:lineRule="auto"/>
        <w:ind w:right="68" w:firstLine="374"/>
        <w:jc w:val="both"/>
        <w:rPr>
          <w:sz w:val="22"/>
          <w:szCs w:val="22"/>
        </w:rPr>
      </w:pPr>
    </w:p>
    <w:p w:rsidR="00321F7A" w:rsidRPr="002F6AAE" w:rsidRDefault="00321F7A" w:rsidP="00813127">
      <w:pPr>
        <w:spacing w:line="288" w:lineRule="auto"/>
        <w:ind w:right="68" w:firstLine="374"/>
        <w:jc w:val="both"/>
        <w:rPr>
          <w:sz w:val="22"/>
          <w:szCs w:val="22"/>
        </w:rPr>
      </w:pPr>
    </w:p>
    <w:p w:rsidR="00321F7A" w:rsidRPr="002F6AAE" w:rsidRDefault="00321F7A" w:rsidP="00813127">
      <w:pPr>
        <w:pStyle w:val="Titolo1"/>
        <w:numPr>
          <w:ilvl w:val="0"/>
          <w:numId w:val="0"/>
        </w:numPr>
        <w:rPr>
          <w:sz w:val="22"/>
          <w:szCs w:val="22"/>
        </w:rPr>
        <w:sectPr w:rsidR="00321F7A" w:rsidRPr="002F6AAE" w:rsidSect="00EC0199">
          <w:headerReference w:type="even" r:id="rId45"/>
          <w:headerReference w:type="default" r:id="rId46"/>
          <w:footerReference w:type="default" r:id="rId47"/>
          <w:headerReference w:type="first" r:id="rId48"/>
          <w:type w:val="oddPage"/>
          <w:pgSz w:w="11907" w:h="16840" w:code="9"/>
          <w:pgMar w:top="3317" w:right="2835" w:bottom="3317" w:left="2835" w:header="709" w:footer="2977" w:gutter="0"/>
          <w:cols w:space="708"/>
          <w:noEndnote/>
          <w:docGrid w:linePitch="254"/>
        </w:sectPr>
      </w:pPr>
    </w:p>
    <w:p w:rsidR="00963B45" w:rsidRDefault="00963B45" w:rsidP="007356DD">
      <w:pPr>
        <w:autoSpaceDE w:val="0"/>
        <w:autoSpaceDN w:val="0"/>
        <w:adjustRightInd w:val="0"/>
        <w:spacing w:line="288" w:lineRule="auto"/>
        <w:ind w:right="68" w:firstLine="374"/>
        <w:jc w:val="both"/>
        <w:rPr>
          <w:sz w:val="22"/>
          <w:szCs w:val="22"/>
          <w:highlight w:val="yellow"/>
        </w:rPr>
      </w:pPr>
    </w:p>
    <w:p w:rsidR="00963B45" w:rsidRDefault="00963B45" w:rsidP="007356DD">
      <w:pPr>
        <w:autoSpaceDE w:val="0"/>
        <w:autoSpaceDN w:val="0"/>
        <w:adjustRightInd w:val="0"/>
        <w:spacing w:line="288" w:lineRule="auto"/>
        <w:ind w:right="68" w:firstLine="374"/>
        <w:jc w:val="both"/>
        <w:rPr>
          <w:sz w:val="22"/>
          <w:szCs w:val="22"/>
          <w:highlight w:val="yellow"/>
        </w:rPr>
      </w:pPr>
    </w:p>
    <w:p w:rsidR="007356DD" w:rsidRPr="002F6AAE" w:rsidRDefault="007356DD" w:rsidP="007356DD">
      <w:pPr>
        <w:autoSpaceDE w:val="0"/>
        <w:autoSpaceDN w:val="0"/>
        <w:adjustRightInd w:val="0"/>
        <w:spacing w:line="288" w:lineRule="auto"/>
        <w:ind w:right="68" w:firstLine="374"/>
        <w:jc w:val="both"/>
        <w:rPr>
          <w:sz w:val="22"/>
          <w:szCs w:val="22"/>
        </w:rPr>
      </w:pPr>
      <w:proofErr w:type="spellStart"/>
      <w:r w:rsidRPr="002F6AAE">
        <w:rPr>
          <w:sz w:val="22"/>
          <w:szCs w:val="22"/>
          <w:highlight w:val="yellow"/>
        </w:rPr>
        <w:t>Tab</w:t>
      </w:r>
      <w:proofErr w:type="spellEnd"/>
      <w:r w:rsidR="002F6AAE" w:rsidRPr="002F6AAE">
        <w:rPr>
          <w:sz w:val="22"/>
          <w:szCs w:val="22"/>
          <w:highlight w:val="yellow"/>
        </w:rPr>
        <w:t>.</w:t>
      </w:r>
      <w:r w:rsidRPr="002F6AAE">
        <w:rPr>
          <w:sz w:val="22"/>
          <w:szCs w:val="22"/>
          <w:highlight w:val="yellow"/>
        </w:rPr>
        <w:t xml:space="preserve"> IV </w:t>
      </w:r>
      <w:r w:rsidR="002F6AAE" w:rsidRPr="002F6AAE">
        <w:rPr>
          <w:sz w:val="22"/>
          <w:szCs w:val="22"/>
          <w:highlight w:val="yellow"/>
        </w:rPr>
        <w:t xml:space="preserve">è un </w:t>
      </w:r>
      <w:proofErr w:type="spellStart"/>
      <w:r w:rsidR="002F6AAE" w:rsidRPr="002F6AAE">
        <w:rPr>
          <w:sz w:val="22"/>
          <w:szCs w:val="22"/>
          <w:highlight w:val="yellow"/>
        </w:rPr>
        <w:t>esembio</w:t>
      </w:r>
      <w:proofErr w:type="spellEnd"/>
      <w:r w:rsidR="002F6AAE" w:rsidRPr="002F6AAE">
        <w:rPr>
          <w:sz w:val="22"/>
          <w:szCs w:val="22"/>
          <w:highlight w:val="yellow"/>
        </w:rPr>
        <w:t xml:space="preserve"> di tabella</w:t>
      </w:r>
      <w:r w:rsidRPr="002F6AAE">
        <w:rPr>
          <w:sz w:val="22"/>
          <w:szCs w:val="22"/>
        </w:rPr>
        <w:t>:</w:t>
      </w:r>
    </w:p>
    <w:p w:rsidR="007356DD" w:rsidRPr="002F6AAE" w:rsidRDefault="007356DD" w:rsidP="007356DD">
      <w:pPr>
        <w:autoSpaceDE w:val="0"/>
        <w:autoSpaceDN w:val="0"/>
        <w:adjustRightInd w:val="0"/>
        <w:spacing w:line="288" w:lineRule="auto"/>
        <w:ind w:right="68"/>
        <w:jc w:val="both"/>
        <w:rPr>
          <w:sz w:val="22"/>
          <w:szCs w:val="22"/>
        </w:rPr>
      </w:pPr>
    </w:p>
    <w:tbl>
      <w:tblPr>
        <w:tblW w:w="0" w:type="auto"/>
        <w:tblLook w:val="01E0" w:firstRow="1" w:lastRow="1" w:firstColumn="1" w:lastColumn="1" w:noHBand="0" w:noVBand="0"/>
      </w:tblPr>
      <w:tblGrid>
        <w:gridCol w:w="6453"/>
      </w:tblGrid>
      <w:tr w:rsidR="007356DD" w:rsidRPr="00781EA4">
        <w:tc>
          <w:tcPr>
            <w:tcW w:w="9210"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4"/>
              <w:gridCol w:w="1675"/>
              <w:gridCol w:w="1618"/>
            </w:tblGrid>
            <w:tr w:rsidR="007356DD" w:rsidRPr="00781EA4">
              <w:tc>
                <w:tcPr>
                  <w:tcW w:w="2937" w:type="dxa"/>
                </w:tcPr>
                <w:p w:rsidR="007356DD" w:rsidRPr="002F6AAE" w:rsidRDefault="007356DD" w:rsidP="00B77D62">
                  <w:pPr>
                    <w:autoSpaceDE w:val="0"/>
                    <w:autoSpaceDN w:val="0"/>
                    <w:adjustRightInd w:val="0"/>
                    <w:spacing w:line="288" w:lineRule="auto"/>
                    <w:ind w:right="70"/>
                    <w:jc w:val="both"/>
                    <w:rPr>
                      <w:sz w:val="22"/>
                      <w:szCs w:val="22"/>
                    </w:rPr>
                  </w:pPr>
                </w:p>
              </w:tc>
              <w:tc>
                <w:tcPr>
                  <w:tcW w:w="1676"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rFonts w:ascii="Symbol" w:hAnsi="Symbol"/>
                      <w:sz w:val="22"/>
                      <w:szCs w:val="22"/>
                      <w:lang w:val="en-GB"/>
                    </w:rPr>
                    <w:t></w:t>
                  </w:r>
                  <w:r w:rsidRPr="00781EA4">
                    <w:rPr>
                      <w:sz w:val="22"/>
                      <w:szCs w:val="22"/>
                      <w:lang w:val="en-GB"/>
                    </w:rPr>
                    <w:t xml:space="preserve"> [Kg/m</w:t>
                  </w:r>
                  <w:r w:rsidRPr="00781EA4">
                    <w:rPr>
                      <w:sz w:val="22"/>
                      <w:szCs w:val="22"/>
                      <w:vertAlign w:val="superscript"/>
                      <w:lang w:val="en-GB"/>
                    </w:rPr>
                    <w:t>3</w:t>
                  </w:r>
                  <w:r w:rsidRPr="00781EA4">
                    <w:rPr>
                      <w:sz w:val="22"/>
                      <w:szCs w:val="22"/>
                      <w:lang w:val="en-GB"/>
                    </w:rPr>
                    <w:t>]</w:t>
                  </w:r>
                </w:p>
              </w:tc>
              <w:tc>
                <w:tcPr>
                  <w:tcW w:w="1619"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rFonts w:ascii="Symbol" w:hAnsi="Symbol"/>
                      <w:sz w:val="22"/>
                      <w:szCs w:val="22"/>
                      <w:lang w:val="en-GB"/>
                    </w:rPr>
                    <w:t></w:t>
                  </w:r>
                  <w:r w:rsidRPr="00781EA4">
                    <w:rPr>
                      <w:sz w:val="22"/>
                      <w:szCs w:val="22"/>
                      <w:lang w:val="en-GB"/>
                    </w:rPr>
                    <w:t xml:space="preserve"> [Pa s]</w:t>
                  </w:r>
                </w:p>
              </w:tc>
            </w:tr>
            <w:tr w:rsidR="007356DD" w:rsidRPr="00781EA4">
              <w:tc>
                <w:tcPr>
                  <w:tcW w:w="2937" w:type="dxa"/>
                </w:tcPr>
                <w:p w:rsidR="007356DD" w:rsidRPr="00781EA4" w:rsidRDefault="00463F5D" w:rsidP="00B77D62">
                  <w:pPr>
                    <w:autoSpaceDE w:val="0"/>
                    <w:autoSpaceDN w:val="0"/>
                    <w:adjustRightInd w:val="0"/>
                    <w:spacing w:line="288" w:lineRule="auto"/>
                    <w:ind w:right="70"/>
                    <w:jc w:val="both"/>
                    <w:rPr>
                      <w:sz w:val="22"/>
                      <w:szCs w:val="22"/>
                      <w:lang w:val="en-GB"/>
                    </w:rPr>
                  </w:pPr>
                  <w:r w:rsidRPr="00781EA4">
                    <w:rPr>
                      <w:sz w:val="22"/>
                      <w:szCs w:val="22"/>
                      <w:lang w:val="en-GB"/>
                    </w:rPr>
                    <w:t>A</w:t>
                  </w:r>
                  <w:r w:rsidR="007356DD" w:rsidRPr="00781EA4">
                    <w:rPr>
                      <w:sz w:val="22"/>
                      <w:szCs w:val="22"/>
                      <w:lang w:val="en-GB"/>
                    </w:rPr>
                    <w:t>ir</w:t>
                  </w:r>
                </w:p>
              </w:tc>
              <w:tc>
                <w:tcPr>
                  <w:tcW w:w="1676"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1</w:t>
                  </w:r>
                </w:p>
              </w:tc>
              <w:tc>
                <w:tcPr>
                  <w:tcW w:w="1619"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0.0001</w:t>
                  </w:r>
                </w:p>
              </w:tc>
            </w:tr>
            <w:tr w:rsidR="007356DD" w:rsidRPr="00781EA4">
              <w:tc>
                <w:tcPr>
                  <w:tcW w:w="2937" w:type="dxa"/>
                </w:tcPr>
                <w:p w:rsidR="007356DD" w:rsidRPr="00781EA4" w:rsidRDefault="007356DD" w:rsidP="00B77D62">
                  <w:pPr>
                    <w:autoSpaceDE w:val="0"/>
                    <w:autoSpaceDN w:val="0"/>
                    <w:adjustRightInd w:val="0"/>
                    <w:spacing w:line="288" w:lineRule="auto"/>
                    <w:ind w:right="70"/>
                    <w:jc w:val="both"/>
                    <w:rPr>
                      <w:sz w:val="22"/>
                      <w:szCs w:val="22"/>
                      <w:lang w:val="en-GB"/>
                    </w:rPr>
                  </w:pPr>
                  <w:r w:rsidRPr="00781EA4">
                    <w:rPr>
                      <w:sz w:val="22"/>
                      <w:szCs w:val="22"/>
                      <w:lang w:val="en-GB"/>
                    </w:rPr>
                    <w:t>Synthetic fluid</w:t>
                  </w:r>
                </w:p>
              </w:tc>
              <w:tc>
                <w:tcPr>
                  <w:tcW w:w="1676"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200</w:t>
                  </w:r>
                </w:p>
              </w:tc>
              <w:tc>
                <w:tcPr>
                  <w:tcW w:w="1619"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0.0002</w:t>
                  </w:r>
                </w:p>
              </w:tc>
            </w:tr>
            <w:tr w:rsidR="007356DD" w:rsidRPr="00781EA4">
              <w:tc>
                <w:tcPr>
                  <w:tcW w:w="2937" w:type="dxa"/>
                </w:tcPr>
                <w:p w:rsidR="007356DD" w:rsidRPr="00781EA4" w:rsidRDefault="007356DD" w:rsidP="00B77D62">
                  <w:pPr>
                    <w:autoSpaceDE w:val="0"/>
                    <w:autoSpaceDN w:val="0"/>
                    <w:adjustRightInd w:val="0"/>
                    <w:spacing w:line="288" w:lineRule="auto"/>
                    <w:ind w:right="70"/>
                    <w:jc w:val="both"/>
                    <w:rPr>
                      <w:sz w:val="22"/>
                      <w:szCs w:val="22"/>
                      <w:lang w:val="en-GB"/>
                    </w:rPr>
                  </w:pPr>
                  <w:r w:rsidRPr="00781EA4">
                    <w:rPr>
                      <w:sz w:val="22"/>
                      <w:szCs w:val="22"/>
                      <w:lang w:val="en-GB"/>
                    </w:rPr>
                    <w:t>Deionized water</w:t>
                  </w:r>
                </w:p>
              </w:tc>
              <w:tc>
                <w:tcPr>
                  <w:tcW w:w="1676"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997</w:t>
                  </w:r>
                </w:p>
              </w:tc>
              <w:tc>
                <w:tcPr>
                  <w:tcW w:w="1619"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0.0008</w:t>
                  </w:r>
                </w:p>
              </w:tc>
            </w:tr>
            <w:tr w:rsidR="007356DD" w:rsidRPr="00781EA4">
              <w:tc>
                <w:tcPr>
                  <w:tcW w:w="2937" w:type="dxa"/>
                </w:tcPr>
                <w:p w:rsidR="007356DD" w:rsidRPr="00781EA4" w:rsidRDefault="007356DD" w:rsidP="00B77D62">
                  <w:pPr>
                    <w:autoSpaceDE w:val="0"/>
                    <w:autoSpaceDN w:val="0"/>
                    <w:adjustRightInd w:val="0"/>
                    <w:spacing w:line="288" w:lineRule="auto"/>
                    <w:ind w:right="70"/>
                    <w:jc w:val="both"/>
                    <w:rPr>
                      <w:sz w:val="22"/>
                      <w:szCs w:val="22"/>
                      <w:lang w:val="en-GB"/>
                    </w:rPr>
                  </w:pPr>
                  <w:r w:rsidRPr="00781EA4">
                    <w:rPr>
                      <w:sz w:val="22"/>
                      <w:szCs w:val="22"/>
                      <w:lang w:val="en-GB"/>
                    </w:rPr>
                    <w:t>Sea water</w:t>
                  </w:r>
                </w:p>
              </w:tc>
              <w:tc>
                <w:tcPr>
                  <w:tcW w:w="1676"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103</w:t>
                  </w:r>
                </w:p>
              </w:tc>
              <w:tc>
                <w:tcPr>
                  <w:tcW w:w="1619"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0.0018</w:t>
                  </w:r>
                </w:p>
              </w:tc>
            </w:tr>
            <w:tr w:rsidR="007356DD" w:rsidRPr="00781EA4">
              <w:tc>
                <w:tcPr>
                  <w:tcW w:w="2937" w:type="dxa"/>
                </w:tcPr>
                <w:p w:rsidR="007356DD" w:rsidRPr="00781EA4" w:rsidRDefault="007356DD" w:rsidP="00B77D62">
                  <w:pPr>
                    <w:autoSpaceDE w:val="0"/>
                    <w:autoSpaceDN w:val="0"/>
                    <w:adjustRightInd w:val="0"/>
                    <w:spacing w:line="288" w:lineRule="auto"/>
                    <w:ind w:right="70"/>
                    <w:jc w:val="both"/>
                    <w:rPr>
                      <w:sz w:val="22"/>
                      <w:szCs w:val="22"/>
                      <w:lang w:val="en-GB"/>
                    </w:rPr>
                  </w:pPr>
                  <w:r w:rsidRPr="00781EA4">
                    <w:rPr>
                      <w:sz w:val="22"/>
                      <w:szCs w:val="22"/>
                      <w:lang w:val="en-GB"/>
                    </w:rPr>
                    <w:t>Human blood</w:t>
                  </w:r>
                </w:p>
              </w:tc>
              <w:tc>
                <w:tcPr>
                  <w:tcW w:w="1676"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1125</w:t>
                  </w:r>
                </w:p>
              </w:tc>
              <w:tc>
                <w:tcPr>
                  <w:tcW w:w="1619" w:type="dxa"/>
                </w:tcPr>
                <w:p w:rsidR="007356DD" w:rsidRPr="00781EA4" w:rsidRDefault="007356DD" w:rsidP="00B77D62">
                  <w:pPr>
                    <w:autoSpaceDE w:val="0"/>
                    <w:autoSpaceDN w:val="0"/>
                    <w:adjustRightInd w:val="0"/>
                    <w:spacing w:line="288" w:lineRule="auto"/>
                    <w:ind w:right="70"/>
                    <w:jc w:val="center"/>
                    <w:rPr>
                      <w:sz w:val="22"/>
                      <w:szCs w:val="22"/>
                      <w:lang w:val="en-GB"/>
                    </w:rPr>
                  </w:pPr>
                  <w:r w:rsidRPr="00781EA4">
                    <w:rPr>
                      <w:sz w:val="22"/>
                      <w:szCs w:val="22"/>
                      <w:lang w:val="en-GB"/>
                    </w:rPr>
                    <w:t>0.00</w:t>
                  </w:r>
                </w:p>
              </w:tc>
            </w:tr>
          </w:tbl>
          <w:p w:rsidR="007356DD" w:rsidRPr="00781EA4" w:rsidRDefault="007356DD" w:rsidP="00B77D62">
            <w:pPr>
              <w:autoSpaceDE w:val="0"/>
              <w:autoSpaceDN w:val="0"/>
              <w:adjustRightInd w:val="0"/>
              <w:spacing w:line="288" w:lineRule="auto"/>
              <w:ind w:right="70"/>
              <w:jc w:val="both"/>
              <w:rPr>
                <w:sz w:val="22"/>
                <w:szCs w:val="22"/>
                <w:lang w:val="en-GB"/>
              </w:rPr>
            </w:pPr>
          </w:p>
        </w:tc>
      </w:tr>
      <w:tr w:rsidR="007356DD" w:rsidRPr="00781EA4">
        <w:tc>
          <w:tcPr>
            <w:tcW w:w="9210" w:type="dxa"/>
          </w:tcPr>
          <w:p w:rsidR="007356DD" w:rsidRPr="00D847AD" w:rsidRDefault="007356DD" w:rsidP="002F6AAE">
            <w:pPr>
              <w:autoSpaceDE w:val="0"/>
              <w:autoSpaceDN w:val="0"/>
              <w:adjustRightInd w:val="0"/>
              <w:spacing w:line="288" w:lineRule="auto"/>
              <w:ind w:right="70"/>
              <w:jc w:val="center"/>
              <w:rPr>
                <w:sz w:val="20"/>
                <w:szCs w:val="20"/>
                <w:lang w:val="en-GB"/>
              </w:rPr>
            </w:pPr>
            <w:r w:rsidRPr="002F6AAE">
              <w:rPr>
                <w:b/>
                <w:bCs/>
                <w:sz w:val="20"/>
                <w:szCs w:val="20"/>
                <w:highlight w:val="yellow"/>
                <w:lang w:val="en-GB"/>
              </w:rPr>
              <w:t>Tab</w:t>
            </w:r>
            <w:r w:rsidR="002F6AAE" w:rsidRPr="002F6AAE">
              <w:rPr>
                <w:b/>
                <w:bCs/>
                <w:sz w:val="20"/>
                <w:szCs w:val="20"/>
                <w:highlight w:val="yellow"/>
                <w:lang w:val="en-GB"/>
              </w:rPr>
              <w:t>.</w:t>
            </w:r>
            <w:r w:rsidRPr="002F6AAE">
              <w:rPr>
                <w:b/>
                <w:bCs/>
                <w:sz w:val="20"/>
                <w:szCs w:val="20"/>
                <w:highlight w:val="yellow"/>
                <w:lang w:val="en-GB"/>
              </w:rPr>
              <w:t xml:space="preserve"> </w:t>
            </w:r>
            <w:r w:rsidR="000C2B7B" w:rsidRPr="002F6AAE">
              <w:rPr>
                <w:b/>
                <w:bCs/>
                <w:sz w:val="20"/>
                <w:szCs w:val="20"/>
                <w:highlight w:val="yellow"/>
                <w:lang w:val="en-GB"/>
              </w:rPr>
              <w:t>IV</w:t>
            </w:r>
            <w:r w:rsidRPr="002F6AAE">
              <w:rPr>
                <w:b/>
                <w:bCs/>
                <w:sz w:val="20"/>
                <w:szCs w:val="20"/>
                <w:highlight w:val="yellow"/>
                <w:lang w:val="en-GB"/>
              </w:rPr>
              <w:t>.</w:t>
            </w:r>
            <w:r w:rsidRPr="002F6AAE">
              <w:rPr>
                <w:sz w:val="20"/>
                <w:szCs w:val="20"/>
                <w:highlight w:val="yellow"/>
                <w:lang w:val="en-GB"/>
              </w:rPr>
              <w:t xml:space="preserve"> Density and viscosity values of the fluids </w:t>
            </w:r>
            <w:proofErr w:type="spellStart"/>
            <w:r w:rsidRPr="002F6AAE">
              <w:rPr>
                <w:sz w:val="20"/>
                <w:szCs w:val="20"/>
                <w:highlight w:val="yellow"/>
                <w:lang w:val="en-GB"/>
              </w:rPr>
              <w:t>analyzed</w:t>
            </w:r>
            <w:proofErr w:type="spellEnd"/>
            <w:r w:rsidRPr="002F6AAE">
              <w:rPr>
                <w:sz w:val="20"/>
                <w:szCs w:val="20"/>
                <w:highlight w:val="yellow"/>
                <w:lang w:val="en-GB"/>
              </w:rPr>
              <w:t xml:space="preserve"> in Figure 17.</w:t>
            </w:r>
          </w:p>
        </w:tc>
      </w:tr>
    </w:tbl>
    <w:p w:rsidR="007356DD" w:rsidRPr="00781EA4" w:rsidRDefault="007356DD" w:rsidP="007356DD">
      <w:pPr>
        <w:autoSpaceDE w:val="0"/>
        <w:autoSpaceDN w:val="0"/>
        <w:adjustRightInd w:val="0"/>
        <w:spacing w:line="288" w:lineRule="auto"/>
        <w:ind w:right="70"/>
        <w:jc w:val="both"/>
        <w:rPr>
          <w:sz w:val="22"/>
          <w:szCs w:val="22"/>
          <w:lang w:val="en-GB"/>
        </w:rPr>
      </w:pPr>
    </w:p>
    <w:p w:rsidR="00936172" w:rsidRPr="00DD76FA" w:rsidRDefault="00936172" w:rsidP="00936172">
      <w:pPr>
        <w:pStyle w:val="IEEEBodyText"/>
        <w:spacing w:line="312" w:lineRule="auto"/>
        <w:rPr>
          <w:sz w:val="22"/>
          <w:szCs w:val="22"/>
          <w:lang w:val="en-GB"/>
        </w:rPr>
      </w:pPr>
    </w:p>
    <w:tbl>
      <w:tblPr>
        <w:tblW w:w="6237" w:type="dxa"/>
        <w:jc w:val="center"/>
        <w:tblLook w:val="01E0" w:firstRow="1" w:lastRow="1" w:firstColumn="1" w:lastColumn="1" w:noHBand="0" w:noVBand="0"/>
      </w:tblPr>
      <w:tblGrid>
        <w:gridCol w:w="594"/>
        <w:gridCol w:w="5643"/>
      </w:tblGrid>
      <w:tr w:rsidR="00936172" w:rsidRPr="005B3810" w:rsidTr="005B3810">
        <w:trPr>
          <w:trHeight w:val="2285"/>
          <w:jc w:val="center"/>
        </w:trPr>
        <w:tc>
          <w:tcPr>
            <w:tcW w:w="360" w:type="dxa"/>
            <w:vAlign w:val="center"/>
          </w:tcPr>
          <w:p w:rsidR="00936172" w:rsidRPr="005B3810" w:rsidRDefault="00936172" w:rsidP="005B3810">
            <w:pPr>
              <w:pStyle w:val="IEEEBodyText"/>
              <w:spacing w:line="312" w:lineRule="auto"/>
              <w:ind w:firstLine="0"/>
              <w:rPr>
                <w:sz w:val="24"/>
                <w:szCs w:val="24"/>
                <w:lang w:val="en-GB"/>
              </w:rPr>
            </w:pPr>
            <w:r w:rsidRPr="005B3810">
              <w:rPr>
                <w:sz w:val="24"/>
                <w:szCs w:val="24"/>
                <w:lang w:val="en-GB"/>
              </w:rPr>
              <w:t>(a)</w:t>
            </w:r>
          </w:p>
        </w:tc>
        <w:tc>
          <w:tcPr>
            <w:tcW w:w="4716" w:type="dxa"/>
            <w:vMerge w:val="restart"/>
          </w:tcPr>
          <w:p w:rsidR="00936172" w:rsidRPr="005B3810" w:rsidRDefault="00790AF7" w:rsidP="005B3810">
            <w:pPr>
              <w:pStyle w:val="IEEEBodyText"/>
              <w:spacing w:line="312" w:lineRule="auto"/>
              <w:ind w:firstLine="0"/>
              <w:jc w:val="center"/>
              <w:rPr>
                <w:sz w:val="24"/>
                <w:szCs w:val="24"/>
                <w:lang w:val="en-GB"/>
              </w:rPr>
            </w:pPr>
            <w:r>
              <w:rPr>
                <w:noProof/>
                <w:sz w:val="24"/>
                <w:szCs w:val="24"/>
                <w:lang w:val="it-IT" w:eastAsia="it-IT"/>
              </w:rPr>
              <w:drawing>
                <wp:inline distT="0" distB="0" distL="0" distR="0">
                  <wp:extent cx="2829560" cy="2829560"/>
                  <wp:effectExtent l="0" t="0" r="889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9560" cy="2829560"/>
                          </a:xfrm>
                          <a:prstGeom prst="rect">
                            <a:avLst/>
                          </a:prstGeom>
                          <a:noFill/>
                          <a:ln>
                            <a:noFill/>
                          </a:ln>
                        </pic:spPr>
                      </pic:pic>
                    </a:graphicData>
                  </a:graphic>
                </wp:inline>
              </w:drawing>
            </w:r>
          </w:p>
        </w:tc>
      </w:tr>
      <w:tr w:rsidR="00936172" w:rsidRPr="005B3810" w:rsidTr="005B3810">
        <w:trPr>
          <w:jc w:val="center"/>
        </w:trPr>
        <w:tc>
          <w:tcPr>
            <w:tcW w:w="360" w:type="dxa"/>
            <w:vAlign w:val="center"/>
          </w:tcPr>
          <w:p w:rsidR="00936172" w:rsidRPr="005B3810" w:rsidRDefault="00936172" w:rsidP="005B3810">
            <w:pPr>
              <w:pStyle w:val="IEEEBodyText"/>
              <w:spacing w:line="312" w:lineRule="auto"/>
              <w:ind w:firstLine="0"/>
              <w:rPr>
                <w:sz w:val="24"/>
                <w:szCs w:val="24"/>
                <w:lang w:val="en-GB"/>
              </w:rPr>
            </w:pPr>
            <w:r w:rsidRPr="005B3810">
              <w:rPr>
                <w:sz w:val="24"/>
                <w:szCs w:val="24"/>
                <w:lang w:val="en-GB"/>
              </w:rPr>
              <w:t>(b)</w:t>
            </w:r>
          </w:p>
        </w:tc>
        <w:tc>
          <w:tcPr>
            <w:tcW w:w="4716" w:type="dxa"/>
            <w:vMerge/>
          </w:tcPr>
          <w:p w:rsidR="00936172" w:rsidRPr="005B3810" w:rsidRDefault="00936172" w:rsidP="005B3810">
            <w:pPr>
              <w:pStyle w:val="IEEEBodyText"/>
              <w:spacing w:line="312" w:lineRule="auto"/>
              <w:ind w:firstLine="0"/>
              <w:rPr>
                <w:sz w:val="24"/>
                <w:szCs w:val="24"/>
                <w:lang w:val="en-GB"/>
              </w:rPr>
            </w:pPr>
          </w:p>
        </w:tc>
      </w:tr>
      <w:tr w:rsidR="00936172" w:rsidRPr="002F6AAE" w:rsidTr="005B3810">
        <w:trPr>
          <w:jc w:val="center"/>
        </w:trPr>
        <w:tc>
          <w:tcPr>
            <w:tcW w:w="5076" w:type="dxa"/>
            <w:gridSpan w:val="2"/>
          </w:tcPr>
          <w:p w:rsidR="00936172" w:rsidRPr="002F6AAE" w:rsidRDefault="00936172" w:rsidP="002F6AAE">
            <w:pPr>
              <w:pStyle w:val="IEEEFigureCaption"/>
              <w:spacing w:line="312" w:lineRule="auto"/>
              <w:jc w:val="both"/>
              <w:rPr>
                <w:rFonts w:ascii="Times New Roman" w:hAnsi="Times New Roman" w:cs="Times New Roman"/>
                <w:sz w:val="20"/>
                <w:szCs w:val="20"/>
                <w:lang w:val="it-IT"/>
              </w:rPr>
            </w:pPr>
            <w:r w:rsidRPr="002F6AAE">
              <w:rPr>
                <w:rFonts w:ascii="Times New Roman" w:hAnsi="Times New Roman" w:cs="Times New Roman"/>
                <w:b/>
                <w:sz w:val="20"/>
                <w:szCs w:val="20"/>
                <w:highlight w:val="yellow"/>
              </w:rPr>
              <w:t>Fig</w:t>
            </w:r>
            <w:r w:rsidR="002F6AAE" w:rsidRPr="002F6AAE">
              <w:rPr>
                <w:rFonts w:ascii="Times New Roman" w:hAnsi="Times New Roman" w:cs="Times New Roman"/>
                <w:b/>
                <w:sz w:val="20"/>
                <w:szCs w:val="20"/>
                <w:highlight w:val="yellow"/>
              </w:rPr>
              <w:t>.</w:t>
            </w:r>
            <w:r w:rsidRPr="002F6AAE">
              <w:rPr>
                <w:rFonts w:ascii="Times New Roman" w:hAnsi="Times New Roman" w:cs="Times New Roman"/>
                <w:b/>
                <w:sz w:val="20"/>
                <w:szCs w:val="20"/>
                <w:highlight w:val="yellow"/>
              </w:rPr>
              <w:t xml:space="preserve"> 4.</w:t>
            </w:r>
            <w:r w:rsidR="00367DB7" w:rsidRPr="002F6AAE">
              <w:rPr>
                <w:rFonts w:ascii="Times New Roman" w:hAnsi="Times New Roman" w:cs="Times New Roman"/>
                <w:b/>
                <w:sz w:val="20"/>
                <w:szCs w:val="20"/>
                <w:highlight w:val="yellow"/>
              </w:rPr>
              <w:t>15</w:t>
            </w:r>
            <w:r w:rsidR="002F6AAE" w:rsidRPr="002F6AAE">
              <w:rPr>
                <w:rFonts w:ascii="Times New Roman" w:hAnsi="Times New Roman" w:cs="Times New Roman"/>
                <w:b/>
                <w:sz w:val="20"/>
                <w:szCs w:val="20"/>
                <w:highlight w:val="yellow"/>
              </w:rPr>
              <w:t>.</w:t>
            </w:r>
            <w:r w:rsidRPr="002F6AAE">
              <w:rPr>
                <w:rFonts w:ascii="Times New Roman" w:hAnsi="Times New Roman" w:cs="Times New Roman"/>
                <w:sz w:val="20"/>
                <w:szCs w:val="20"/>
                <w:highlight w:val="yellow"/>
              </w:rPr>
              <w:t xml:space="preserve"> </w:t>
            </w:r>
            <w:r w:rsidR="002F6AAE" w:rsidRPr="002F6AAE">
              <w:rPr>
                <w:rFonts w:ascii="Times New Roman" w:hAnsi="Times New Roman" w:cs="Times New Roman"/>
                <w:sz w:val="20"/>
                <w:szCs w:val="20"/>
                <w:highlight w:val="yellow"/>
                <w:lang w:val="it-IT"/>
              </w:rPr>
              <w:t>Le misure debbono sempre avere sugli assi le grandezze e le unità di misura corrispondenti.</w:t>
            </w:r>
          </w:p>
        </w:tc>
      </w:tr>
    </w:tbl>
    <w:p w:rsidR="00936172" w:rsidRPr="002F6AAE" w:rsidRDefault="00936172" w:rsidP="00936172">
      <w:pPr>
        <w:pStyle w:val="IEEEBodyText"/>
        <w:spacing w:line="312" w:lineRule="auto"/>
        <w:rPr>
          <w:sz w:val="22"/>
          <w:szCs w:val="22"/>
          <w:lang w:val="it-IT"/>
        </w:rPr>
      </w:pPr>
    </w:p>
    <w:p w:rsidR="00963B45" w:rsidRDefault="00963B45" w:rsidP="00574846">
      <w:pPr>
        <w:pStyle w:val="Titolo1"/>
        <w:numPr>
          <w:ilvl w:val="0"/>
          <w:numId w:val="0"/>
        </w:numPr>
        <w:rPr>
          <w:sz w:val="40"/>
          <w:szCs w:val="40"/>
          <w:lang w:val="en-GB"/>
        </w:rPr>
      </w:pPr>
      <w:bookmarkStart w:id="13" w:name="_Toc201505447"/>
    </w:p>
    <w:p w:rsidR="00963B45" w:rsidRDefault="00963B45" w:rsidP="00574846">
      <w:pPr>
        <w:pStyle w:val="Titolo1"/>
        <w:numPr>
          <w:ilvl w:val="0"/>
          <w:numId w:val="0"/>
        </w:numPr>
        <w:rPr>
          <w:sz w:val="40"/>
          <w:szCs w:val="40"/>
          <w:lang w:val="en-GB"/>
        </w:rPr>
      </w:pPr>
    </w:p>
    <w:p w:rsidR="00574846" w:rsidRPr="00080DF3" w:rsidRDefault="00574846" w:rsidP="00574846">
      <w:pPr>
        <w:pStyle w:val="Titolo1"/>
        <w:numPr>
          <w:ilvl w:val="0"/>
          <w:numId w:val="0"/>
        </w:numPr>
        <w:rPr>
          <w:sz w:val="40"/>
          <w:szCs w:val="40"/>
          <w:lang w:val="en-GB"/>
        </w:rPr>
      </w:pPr>
      <w:proofErr w:type="spellStart"/>
      <w:r w:rsidRPr="00080DF3">
        <w:rPr>
          <w:sz w:val="40"/>
          <w:szCs w:val="40"/>
          <w:lang w:val="en-GB"/>
        </w:rPr>
        <w:t>Conclusion</w:t>
      </w:r>
      <w:r w:rsidR="002F6AAE">
        <w:rPr>
          <w:sz w:val="40"/>
          <w:szCs w:val="40"/>
          <w:lang w:val="en-GB"/>
        </w:rPr>
        <w:t>i</w:t>
      </w:r>
      <w:bookmarkEnd w:id="13"/>
      <w:proofErr w:type="spellEnd"/>
    </w:p>
    <w:p w:rsidR="00574846" w:rsidRDefault="00574846" w:rsidP="00574846">
      <w:pPr>
        <w:pStyle w:val="Titolo1"/>
        <w:numPr>
          <w:ilvl w:val="0"/>
          <w:numId w:val="0"/>
        </w:numPr>
        <w:rPr>
          <w:sz w:val="40"/>
          <w:szCs w:val="40"/>
          <w:lang w:val="en-GB"/>
        </w:rPr>
      </w:pPr>
    </w:p>
    <w:p w:rsidR="002F6AAE" w:rsidRDefault="00574846" w:rsidP="002F6AAE">
      <w:pPr>
        <w:spacing w:line="312" w:lineRule="auto"/>
        <w:ind w:firstLine="374"/>
        <w:jc w:val="both"/>
        <w:rPr>
          <w:sz w:val="22"/>
          <w:szCs w:val="22"/>
          <w:lang w:val="en-GB" w:eastAsia="it-IT"/>
        </w:rPr>
      </w:pPr>
      <w:r w:rsidRPr="002F6AAE">
        <w:rPr>
          <w:sz w:val="22"/>
          <w:szCs w:val="22"/>
          <w:highlight w:val="yellow"/>
          <w:lang w:val="en-GB" w:eastAsia="it-IT"/>
        </w:rPr>
        <w:t xml:space="preserve">In </w:t>
      </w:r>
      <w:proofErr w:type="spellStart"/>
      <w:r w:rsidR="002F6AAE" w:rsidRPr="002F6AAE">
        <w:rPr>
          <w:sz w:val="22"/>
          <w:szCs w:val="22"/>
          <w:highlight w:val="yellow"/>
          <w:lang w:val="en-GB" w:eastAsia="it-IT"/>
        </w:rPr>
        <w:t>questo</w:t>
      </w:r>
      <w:proofErr w:type="spellEnd"/>
      <w:r w:rsidR="002F6AAE" w:rsidRPr="002F6AAE">
        <w:rPr>
          <w:sz w:val="22"/>
          <w:szCs w:val="22"/>
          <w:highlight w:val="yellow"/>
          <w:lang w:val="en-GB" w:eastAsia="it-IT"/>
        </w:rPr>
        <w:t xml:space="preserve"> </w:t>
      </w:r>
      <w:proofErr w:type="spellStart"/>
      <w:r w:rsidR="002F6AAE" w:rsidRPr="002F6AAE">
        <w:rPr>
          <w:sz w:val="22"/>
          <w:szCs w:val="22"/>
          <w:highlight w:val="yellow"/>
          <w:lang w:val="en-GB" w:eastAsia="it-IT"/>
        </w:rPr>
        <w:t>elaborato</w:t>
      </w:r>
      <w:proofErr w:type="spellEnd"/>
      <w:r w:rsidR="002F6AAE" w:rsidRPr="002F6AAE">
        <w:rPr>
          <w:sz w:val="22"/>
          <w:szCs w:val="22"/>
          <w:highlight w:val="yellow"/>
          <w:lang w:val="en-GB" w:eastAsia="it-IT"/>
        </w:rPr>
        <w:t>....</w:t>
      </w:r>
    </w:p>
    <w:p w:rsidR="00533808" w:rsidRDefault="002F6AAE" w:rsidP="002F6AAE">
      <w:pPr>
        <w:spacing w:line="312" w:lineRule="auto"/>
        <w:ind w:firstLine="374"/>
        <w:jc w:val="both"/>
        <w:rPr>
          <w:lang w:val="en-GB" w:eastAsia="it-IT"/>
        </w:rPr>
        <w:sectPr w:rsidR="00533808" w:rsidSect="005C4414">
          <w:headerReference w:type="default" r:id="rId50"/>
          <w:pgSz w:w="11907" w:h="16840" w:code="9"/>
          <w:pgMar w:top="3317" w:right="2835" w:bottom="3317" w:left="2835" w:header="709" w:footer="2977" w:gutter="0"/>
          <w:cols w:space="708"/>
          <w:noEndnote/>
          <w:docGrid w:linePitch="254"/>
        </w:sectPr>
      </w:pPr>
      <w:r>
        <w:rPr>
          <w:lang w:val="en-GB" w:eastAsia="it-IT"/>
        </w:rPr>
        <w:t xml:space="preserve"> </w:t>
      </w:r>
    </w:p>
    <w:p w:rsidR="009736AE" w:rsidRDefault="009736AE" w:rsidP="00533808">
      <w:pPr>
        <w:spacing w:line="312" w:lineRule="auto"/>
        <w:jc w:val="both"/>
        <w:rPr>
          <w:sz w:val="22"/>
          <w:szCs w:val="22"/>
          <w:lang w:val="en-GB" w:eastAsia="it-IT"/>
        </w:rPr>
      </w:pPr>
    </w:p>
    <w:p w:rsidR="00533808" w:rsidRPr="002F6AAE" w:rsidRDefault="002F6AAE" w:rsidP="00533808">
      <w:pPr>
        <w:spacing w:line="312" w:lineRule="auto"/>
        <w:jc w:val="both"/>
        <w:rPr>
          <w:b/>
          <w:sz w:val="22"/>
          <w:szCs w:val="22"/>
          <w:lang w:val="en-GB" w:eastAsia="it-IT"/>
        </w:rPr>
      </w:pPr>
      <w:proofErr w:type="spellStart"/>
      <w:r w:rsidRPr="002F6AAE">
        <w:rPr>
          <w:b/>
          <w:sz w:val="22"/>
          <w:szCs w:val="22"/>
          <w:lang w:val="en-GB" w:eastAsia="it-IT"/>
        </w:rPr>
        <w:t>Bibliografia</w:t>
      </w:r>
      <w:proofErr w:type="spellEnd"/>
      <w:r w:rsidR="00D428DA">
        <w:rPr>
          <w:b/>
          <w:sz w:val="22"/>
          <w:szCs w:val="22"/>
          <w:lang w:val="en-GB" w:eastAsia="it-IT"/>
        </w:rPr>
        <w:t xml:space="preserve"> e </w:t>
      </w:r>
      <w:proofErr w:type="spellStart"/>
      <w:r w:rsidR="00D428DA">
        <w:rPr>
          <w:b/>
          <w:sz w:val="22"/>
          <w:szCs w:val="22"/>
          <w:lang w:val="en-GB" w:eastAsia="it-IT"/>
        </w:rPr>
        <w:t>Sitografia</w:t>
      </w:r>
      <w:proofErr w:type="spellEnd"/>
    </w:p>
    <w:p w:rsidR="00382AED" w:rsidRDefault="00382AED"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5A00CA" w:rsidRPr="005A00CA" w:rsidRDefault="005A00CA"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r>
        <w:rPr>
          <w:rFonts w:ascii="TimesNewRoman" w:eastAsia="Times New Roman" w:hAnsi="TimesNewRoman" w:cs="TimesNewRoman"/>
          <w:i/>
          <w:sz w:val="22"/>
          <w:szCs w:val="22"/>
          <w:lang w:val="en-GB" w:eastAsia="it-IT"/>
        </w:rPr>
        <w:t xml:space="preserve">Il </w:t>
      </w:r>
      <w:proofErr w:type="spellStart"/>
      <w:r>
        <w:rPr>
          <w:rFonts w:ascii="TimesNewRoman" w:eastAsia="Times New Roman" w:hAnsi="TimesNewRoman" w:cs="TimesNewRoman"/>
          <w:i/>
          <w:sz w:val="22"/>
          <w:szCs w:val="22"/>
          <w:lang w:val="en-GB" w:eastAsia="it-IT"/>
        </w:rPr>
        <w:t>sistema</w:t>
      </w:r>
      <w:proofErr w:type="spellEnd"/>
      <w:r>
        <w:rPr>
          <w:rFonts w:ascii="TimesNewRoman" w:eastAsia="Times New Roman" w:hAnsi="TimesNewRoman" w:cs="TimesNewRoman"/>
          <w:i/>
          <w:sz w:val="22"/>
          <w:szCs w:val="22"/>
          <w:lang w:val="en-GB" w:eastAsia="it-IT"/>
        </w:rPr>
        <w:t xml:space="preserve"> radar, </w:t>
      </w:r>
      <w:proofErr w:type="spellStart"/>
      <w:r>
        <w:rPr>
          <w:rFonts w:ascii="TimesNewRoman" w:eastAsia="Times New Roman" w:hAnsi="TimesNewRoman" w:cs="TimesNewRoman"/>
          <w:sz w:val="22"/>
          <w:szCs w:val="22"/>
          <w:lang w:val="en-GB" w:eastAsia="it-IT"/>
        </w:rPr>
        <w:t>Ciro</w:t>
      </w:r>
      <w:proofErr w:type="spellEnd"/>
      <w:r>
        <w:rPr>
          <w:rFonts w:ascii="TimesNewRoman" w:eastAsia="Times New Roman" w:hAnsi="TimesNewRoman" w:cs="TimesNewRoman"/>
          <w:sz w:val="22"/>
          <w:szCs w:val="22"/>
          <w:lang w:val="en-GB" w:eastAsia="it-IT"/>
        </w:rPr>
        <w:t xml:space="preserve"> </w:t>
      </w:r>
      <w:proofErr w:type="spellStart"/>
      <w:r>
        <w:rPr>
          <w:rFonts w:ascii="TimesNewRoman" w:eastAsia="Times New Roman" w:hAnsi="TimesNewRoman" w:cs="TimesNewRoman"/>
          <w:sz w:val="22"/>
          <w:szCs w:val="22"/>
          <w:lang w:val="en-GB" w:eastAsia="it-IT"/>
        </w:rPr>
        <w:t>Cafforio</w:t>
      </w:r>
      <w:proofErr w:type="spellEnd"/>
      <w:r>
        <w:rPr>
          <w:rFonts w:ascii="TimesNewRoman" w:eastAsia="Times New Roman" w:hAnsi="TimesNewRoman" w:cs="TimesNewRoman"/>
          <w:sz w:val="22"/>
          <w:szCs w:val="22"/>
          <w:lang w:val="en-GB" w:eastAsia="it-IT"/>
        </w:rPr>
        <w:t xml:space="preserve">, </w:t>
      </w:r>
      <w:hyperlink r:id="rId51" w:history="1">
        <w:r w:rsidRPr="005A00CA">
          <w:rPr>
            <w:rFonts w:ascii="TimesNewRoman" w:eastAsia="Times New Roman" w:hAnsi="TimesNewRoman" w:cs="TimesNewRoman"/>
            <w:sz w:val="22"/>
            <w:szCs w:val="22"/>
            <w:lang w:val="en-GB" w:eastAsia="it-IT"/>
          </w:rPr>
          <w:t>http://telematics.poliba.it/images/file/grieco/fondamenti-tlc/dispenseCE.pdf</w:t>
        </w:r>
      </w:hyperlink>
    </w:p>
    <w:p w:rsidR="005A00CA" w:rsidRDefault="005A00CA"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6D4681" w:rsidRPr="005A00CA" w:rsidRDefault="006D4681" w:rsidP="00533808">
      <w:pPr>
        <w:autoSpaceDE w:val="0"/>
        <w:autoSpaceDN w:val="0"/>
        <w:adjustRightInd w:val="0"/>
        <w:spacing w:line="312" w:lineRule="auto"/>
        <w:jc w:val="both"/>
        <w:rPr>
          <w:rFonts w:ascii="TimesNewRoman" w:eastAsia="Times New Roman" w:hAnsi="TimesNewRoman" w:cs="TimesNewRoman"/>
          <w:i/>
          <w:sz w:val="22"/>
          <w:szCs w:val="22"/>
          <w:lang w:val="en-GB" w:eastAsia="it-IT"/>
        </w:rPr>
      </w:pPr>
      <w:r w:rsidRPr="006D4681">
        <w:rPr>
          <w:rFonts w:ascii="TimesNewRoman" w:eastAsia="Times New Roman" w:hAnsi="TimesNewRoman" w:cs="TimesNewRoman"/>
          <w:sz w:val="22"/>
          <w:szCs w:val="22"/>
          <w:lang w:val="en-GB" w:eastAsia="it-IT"/>
        </w:rPr>
        <w:t xml:space="preserve">Akan, </w:t>
      </w:r>
      <w:proofErr w:type="spellStart"/>
      <w:r w:rsidRPr="006D4681">
        <w:rPr>
          <w:rFonts w:ascii="TimesNewRoman" w:eastAsia="Times New Roman" w:hAnsi="TimesNewRoman" w:cs="TimesNewRoman"/>
          <w:sz w:val="22"/>
          <w:szCs w:val="22"/>
          <w:lang w:val="en-GB" w:eastAsia="it-IT"/>
        </w:rPr>
        <w:t>Ozgur</w:t>
      </w:r>
      <w:proofErr w:type="spellEnd"/>
      <w:r w:rsidRPr="006D4681">
        <w:rPr>
          <w:rFonts w:ascii="TimesNewRoman" w:eastAsia="Times New Roman" w:hAnsi="TimesNewRoman" w:cs="TimesNewRoman"/>
          <w:sz w:val="22"/>
          <w:szCs w:val="22"/>
          <w:lang w:val="en-GB" w:eastAsia="it-IT"/>
        </w:rPr>
        <w:t xml:space="preserve"> &amp; </w:t>
      </w:r>
      <w:proofErr w:type="spellStart"/>
      <w:r w:rsidRPr="006D4681">
        <w:rPr>
          <w:rFonts w:ascii="TimesNewRoman" w:eastAsia="Times New Roman" w:hAnsi="TimesNewRoman" w:cs="TimesNewRoman"/>
          <w:sz w:val="22"/>
          <w:szCs w:val="22"/>
          <w:lang w:val="en-GB" w:eastAsia="it-IT"/>
        </w:rPr>
        <w:t>Arik</w:t>
      </w:r>
      <w:proofErr w:type="spellEnd"/>
      <w:r w:rsidRPr="006D4681">
        <w:rPr>
          <w:rFonts w:ascii="TimesNewRoman" w:eastAsia="Times New Roman" w:hAnsi="TimesNewRoman" w:cs="TimesNewRoman"/>
          <w:sz w:val="22"/>
          <w:szCs w:val="22"/>
          <w:lang w:val="en-GB" w:eastAsia="it-IT"/>
        </w:rPr>
        <w:t xml:space="preserve">, </w:t>
      </w:r>
      <w:proofErr w:type="spellStart"/>
      <w:r w:rsidRPr="006D4681">
        <w:rPr>
          <w:rFonts w:ascii="TimesNewRoman" w:eastAsia="Times New Roman" w:hAnsi="TimesNewRoman" w:cs="TimesNewRoman"/>
          <w:sz w:val="22"/>
          <w:szCs w:val="22"/>
          <w:lang w:val="en-GB" w:eastAsia="it-IT"/>
        </w:rPr>
        <w:t>Muharrem</w:t>
      </w:r>
      <w:proofErr w:type="spellEnd"/>
      <w:r w:rsidRPr="006D4681">
        <w:rPr>
          <w:rFonts w:ascii="TimesNewRoman" w:eastAsia="Times New Roman" w:hAnsi="TimesNewRoman" w:cs="TimesNewRoman"/>
          <w:sz w:val="22"/>
          <w:szCs w:val="22"/>
          <w:lang w:val="en-GB" w:eastAsia="it-IT"/>
        </w:rPr>
        <w:t xml:space="preserve">. (2020). </w:t>
      </w:r>
      <w:r w:rsidRPr="005A00CA">
        <w:rPr>
          <w:rFonts w:ascii="TimesNewRoman" w:eastAsia="Times New Roman" w:hAnsi="TimesNewRoman" w:cs="TimesNewRoman"/>
          <w:i/>
          <w:sz w:val="22"/>
          <w:szCs w:val="22"/>
          <w:lang w:val="en-GB" w:eastAsia="it-IT"/>
        </w:rPr>
        <w:t>Internet of Radars (</w:t>
      </w:r>
      <w:proofErr w:type="spellStart"/>
      <w:r w:rsidRPr="005A00CA">
        <w:rPr>
          <w:rFonts w:ascii="TimesNewRoman" w:eastAsia="Times New Roman" w:hAnsi="TimesNewRoman" w:cs="TimesNewRoman"/>
          <w:i/>
          <w:sz w:val="22"/>
          <w:szCs w:val="22"/>
          <w:lang w:val="en-GB" w:eastAsia="it-IT"/>
        </w:rPr>
        <w:t>IoR</w:t>
      </w:r>
      <w:proofErr w:type="spellEnd"/>
      <w:r w:rsidRPr="005A00CA">
        <w:rPr>
          <w:rFonts w:ascii="TimesNewRoman" w:eastAsia="Times New Roman" w:hAnsi="TimesNewRoman" w:cs="TimesNewRoman"/>
          <w:i/>
          <w:sz w:val="22"/>
          <w:szCs w:val="22"/>
          <w:lang w:val="en-GB" w:eastAsia="it-IT"/>
        </w:rPr>
        <w:t xml:space="preserve">): Internet of </w:t>
      </w:r>
      <w:proofErr w:type="spellStart"/>
      <w:r w:rsidRPr="005A00CA">
        <w:rPr>
          <w:rFonts w:ascii="TimesNewRoman" w:eastAsia="Times New Roman" w:hAnsi="TimesNewRoman" w:cs="TimesNewRoman"/>
          <w:i/>
          <w:sz w:val="22"/>
          <w:szCs w:val="22"/>
          <w:lang w:val="en-GB" w:eastAsia="it-IT"/>
        </w:rPr>
        <w:t>RAdio</w:t>
      </w:r>
      <w:proofErr w:type="spellEnd"/>
      <w:r w:rsidRPr="005A00CA">
        <w:rPr>
          <w:rFonts w:ascii="TimesNewRoman" w:eastAsia="Times New Roman" w:hAnsi="TimesNewRoman" w:cs="TimesNewRoman"/>
          <w:i/>
          <w:sz w:val="22"/>
          <w:szCs w:val="22"/>
          <w:lang w:val="en-GB" w:eastAsia="it-IT"/>
        </w:rPr>
        <w:t xml:space="preserve"> Detectors And Rangers.</w:t>
      </w:r>
    </w:p>
    <w:p w:rsidR="006D4681" w:rsidRDefault="006D4681"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382AED" w:rsidRDefault="00382AED"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r w:rsidRPr="00D428DA">
        <w:rPr>
          <w:rFonts w:ascii="TimesNewRoman" w:eastAsia="Times New Roman" w:hAnsi="TimesNewRoman" w:cs="TimesNewRoman"/>
          <w:sz w:val="22"/>
          <w:szCs w:val="22"/>
          <w:lang w:val="en-GB" w:eastAsia="it-IT"/>
        </w:rPr>
        <w:t xml:space="preserve">A. </w:t>
      </w:r>
      <w:proofErr w:type="spellStart"/>
      <w:r w:rsidRPr="00D428DA">
        <w:rPr>
          <w:rFonts w:ascii="TimesNewRoman" w:eastAsia="Times New Roman" w:hAnsi="TimesNewRoman" w:cs="TimesNewRoman"/>
          <w:sz w:val="22"/>
          <w:szCs w:val="22"/>
          <w:lang w:val="en-GB" w:eastAsia="it-IT"/>
        </w:rPr>
        <w:t>Hassanien</w:t>
      </w:r>
      <w:proofErr w:type="spellEnd"/>
      <w:r w:rsidRPr="00D428DA">
        <w:rPr>
          <w:rFonts w:ascii="TimesNewRoman" w:eastAsia="Times New Roman" w:hAnsi="TimesNewRoman" w:cs="TimesNewRoman"/>
          <w:sz w:val="22"/>
          <w:szCs w:val="22"/>
          <w:lang w:val="en-GB" w:eastAsia="it-IT"/>
        </w:rPr>
        <w:t xml:space="preserve">, M. G. Amin, E. </w:t>
      </w:r>
      <w:proofErr w:type="spellStart"/>
      <w:r w:rsidRPr="00D428DA">
        <w:rPr>
          <w:rFonts w:ascii="TimesNewRoman" w:eastAsia="Times New Roman" w:hAnsi="TimesNewRoman" w:cs="TimesNewRoman"/>
          <w:sz w:val="22"/>
          <w:szCs w:val="22"/>
          <w:lang w:val="en-GB" w:eastAsia="it-IT"/>
        </w:rPr>
        <w:t>Aboutanios</w:t>
      </w:r>
      <w:proofErr w:type="spellEnd"/>
      <w:r w:rsidRPr="00D428DA">
        <w:rPr>
          <w:rFonts w:ascii="TimesNewRoman" w:eastAsia="Times New Roman" w:hAnsi="TimesNewRoman" w:cs="TimesNewRoman"/>
          <w:sz w:val="22"/>
          <w:szCs w:val="22"/>
          <w:lang w:val="en-GB" w:eastAsia="it-IT"/>
        </w:rPr>
        <w:t xml:space="preserve"> and B. </w:t>
      </w:r>
      <w:proofErr w:type="spellStart"/>
      <w:r w:rsidRPr="00D428DA">
        <w:rPr>
          <w:rFonts w:ascii="TimesNewRoman" w:eastAsia="Times New Roman" w:hAnsi="TimesNewRoman" w:cs="TimesNewRoman"/>
          <w:sz w:val="22"/>
          <w:szCs w:val="22"/>
          <w:lang w:val="en-GB" w:eastAsia="it-IT"/>
        </w:rPr>
        <w:t>Himed</w:t>
      </w:r>
      <w:proofErr w:type="spellEnd"/>
      <w:r w:rsidRPr="00D428DA">
        <w:rPr>
          <w:rFonts w:ascii="TimesNewRoman" w:eastAsia="Times New Roman" w:hAnsi="TimesNewRoman" w:cs="TimesNewRoman"/>
          <w:sz w:val="22"/>
          <w:szCs w:val="22"/>
          <w:lang w:val="en-GB" w:eastAsia="it-IT"/>
        </w:rPr>
        <w:t>, "</w:t>
      </w:r>
      <w:r w:rsidRPr="00D428DA">
        <w:rPr>
          <w:rFonts w:ascii="TimesNewRoman" w:eastAsia="Times New Roman" w:hAnsi="TimesNewRoman" w:cs="TimesNewRoman"/>
          <w:i/>
          <w:sz w:val="22"/>
          <w:szCs w:val="22"/>
          <w:lang w:val="en-GB" w:eastAsia="it-IT"/>
        </w:rPr>
        <w:t>Dual-Function Radar Communication Systems: A Solution to the Spectrum Congestion Problem</w:t>
      </w:r>
      <w:r w:rsidRPr="00D428DA">
        <w:rPr>
          <w:rFonts w:ascii="TimesNewRoman" w:eastAsia="Times New Roman" w:hAnsi="TimesNewRoman" w:cs="TimesNewRoman"/>
          <w:sz w:val="22"/>
          <w:szCs w:val="22"/>
          <w:lang w:val="en-GB" w:eastAsia="it-IT"/>
        </w:rPr>
        <w:t>," in </w:t>
      </w:r>
      <w:r w:rsidRPr="00D428DA">
        <w:rPr>
          <w:rFonts w:ascii="TimesNewRoman" w:eastAsia="Times New Roman" w:hAnsi="TimesNewRoman" w:cs="TimesNewRoman"/>
          <w:i/>
          <w:iCs/>
          <w:sz w:val="22"/>
          <w:szCs w:val="22"/>
          <w:lang w:val="en-GB" w:eastAsia="it-IT"/>
        </w:rPr>
        <w:t>IEEE Signal Processing Magazine</w:t>
      </w:r>
      <w:r w:rsidRPr="00D428DA">
        <w:rPr>
          <w:rFonts w:ascii="TimesNewRoman" w:eastAsia="Times New Roman" w:hAnsi="TimesNewRoman" w:cs="TimesNewRoman"/>
          <w:sz w:val="22"/>
          <w:szCs w:val="22"/>
          <w:lang w:val="en-GB" w:eastAsia="it-IT"/>
        </w:rPr>
        <w:t>, vol. 36, no. 5, pp. 115-126, Sept. 2019.</w:t>
      </w:r>
    </w:p>
    <w:p w:rsidR="000F1539" w:rsidRDefault="000F1539"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0F1539" w:rsidRPr="00D428DA" w:rsidRDefault="00BB7A11" w:rsidP="00533808">
      <w:pPr>
        <w:autoSpaceDE w:val="0"/>
        <w:autoSpaceDN w:val="0"/>
        <w:adjustRightInd w:val="0"/>
        <w:spacing w:line="312" w:lineRule="auto"/>
        <w:jc w:val="both"/>
        <w:rPr>
          <w:color w:val="333333"/>
          <w:sz w:val="20"/>
          <w:szCs w:val="20"/>
          <w:shd w:val="clear" w:color="auto" w:fill="FFFFFF"/>
        </w:rPr>
      </w:pPr>
      <w:r w:rsidRPr="00D428DA">
        <w:rPr>
          <w:rFonts w:ascii="TimesNewRoman" w:eastAsia="Times New Roman" w:hAnsi="TimesNewRoman" w:cs="TimesNewRoman"/>
          <w:sz w:val="22"/>
          <w:szCs w:val="22"/>
          <w:lang w:val="en-GB" w:eastAsia="it-IT"/>
        </w:rPr>
        <w:t xml:space="preserve">Mishra, Kumar Vijay &amp; Mysore, </w:t>
      </w:r>
      <w:proofErr w:type="spellStart"/>
      <w:r w:rsidRPr="00D428DA">
        <w:rPr>
          <w:rFonts w:ascii="TimesNewRoman" w:eastAsia="Times New Roman" w:hAnsi="TimesNewRoman" w:cs="TimesNewRoman"/>
          <w:sz w:val="22"/>
          <w:szCs w:val="22"/>
          <w:lang w:val="en-GB" w:eastAsia="it-IT"/>
        </w:rPr>
        <w:t>Bhavani</w:t>
      </w:r>
      <w:proofErr w:type="spellEnd"/>
      <w:r w:rsidRPr="00D428DA">
        <w:rPr>
          <w:rFonts w:ascii="TimesNewRoman" w:eastAsia="Times New Roman" w:hAnsi="TimesNewRoman" w:cs="TimesNewRoman"/>
          <w:sz w:val="22"/>
          <w:szCs w:val="22"/>
          <w:lang w:val="en-GB" w:eastAsia="it-IT"/>
        </w:rPr>
        <w:t xml:space="preserve"> Shankar &amp; </w:t>
      </w:r>
      <w:proofErr w:type="spellStart"/>
      <w:r w:rsidRPr="00D428DA">
        <w:rPr>
          <w:rFonts w:ascii="TimesNewRoman" w:eastAsia="Times New Roman" w:hAnsi="TimesNewRoman" w:cs="TimesNewRoman"/>
          <w:sz w:val="22"/>
          <w:szCs w:val="22"/>
          <w:lang w:val="en-GB" w:eastAsia="it-IT"/>
        </w:rPr>
        <w:t>Koivunen</w:t>
      </w:r>
      <w:proofErr w:type="spellEnd"/>
      <w:r w:rsidRPr="00D428DA">
        <w:rPr>
          <w:rFonts w:ascii="TimesNewRoman" w:eastAsia="Times New Roman" w:hAnsi="TimesNewRoman" w:cs="TimesNewRoman"/>
          <w:sz w:val="22"/>
          <w:szCs w:val="22"/>
          <w:lang w:val="en-GB" w:eastAsia="it-IT"/>
        </w:rPr>
        <w:t xml:space="preserve">, Visa &amp; </w:t>
      </w:r>
      <w:proofErr w:type="spellStart"/>
      <w:r w:rsidRPr="00D428DA">
        <w:rPr>
          <w:rFonts w:ascii="TimesNewRoman" w:eastAsia="Times New Roman" w:hAnsi="TimesNewRoman" w:cs="TimesNewRoman"/>
          <w:sz w:val="22"/>
          <w:szCs w:val="22"/>
          <w:lang w:val="en-GB" w:eastAsia="it-IT"/>
        </w:rPr>
        <w:t>Vorobyov</w:t>
      </w:r>
      <w:proofErr w:type="spellEnd"/>
      <w:r w:rsidRPr="00D428DA">
        <w:rPr>
          <w:rFonts w:ascii="TimesNewRoman" w:eastAsia="Times New Roman" w:hAnsi="TimesNewRoman" w:cs="TimesNewRoman"/>
          <w:sz w:val="22"/>
          <w:szCs w:val="22"/>
          <w:lang w:val="en-GB" w:eastAsia="it-IT"/>
        </w:rPr>
        <w:t xml:space="preserve">, </w:t>
      </w:r>
      <w:proofErr w:type="spellStart"/>
      <w:r w:rsidRPr="00D428DA">
        <w:rPr>
          <w:rFonts w:ascii="TimesNewRoman" w:eastAsia="Times New Roman" w:hAnsi="TimesNewRoman" w:cs="TimesNewRoman"/>
          <w:sz w:val="22"/>
          <w:szCs w:val="22"/>
          <w:lang w:val="en-GB" w:eastAsia="it-IT"/>
        </w:rPr>
        <w:t>Sergiy</w:t>
      </w:r>
      <w:proofErr w:type="spellEnd"/>
      <w:r w:rsidRPr="00D428DA">
        <w:rPr>
          <w:rFonts w:ascii="TimesNewRoman" w:eastAsia="Times New Roman" w:hAnsi="TimesNewRoman" w:cs="TimesNewRoman"/>
          <w:sz w:val="22"/>
          <w:szCs w:val="22"/>
          <w:lang w:val="en-GB" w:eastAsia="it-IT"/>
        </w:rPr>
        <w:t xml:space="preserve">. (2019). </w:t>
      </w:r>
      <w:r w:rsidRPr="00D428DA">
        <w:rPr>
          <w:rFonts w:ascii="TimesNewRoman" w:eastAsia="Times New Roman" w:hAnsi="TimesNewRoman" w:cs="TimesNewRoman"/>
          <w:i/>
          <w:sz w:val="22"/>
          <w:szCs w:val="22"/>
          <w:lang w:val="en-GB" w:eastAsia="it-IT"/>
        </w:rPr>
        <w:t xml:space="preserve">Toward </w:t>
      </w:r>
      <w:proofErr w:type="spellStart"/>
      <w:r w:rsidRPr="00D428DA">
        <w:rPr>
          <w:rFonts w:ascii="TimesNewRoman" w:eastAsia="Times New Roman" w:hAnsi="TimesNewRoman" w:cs="TimesNewRoman"/>
          <w:i/>
          <w:sz w:val="22"/>
          <w:szCs w:val="22"/>
          <w:lang w:val="en-GB" w:eastAsia="it-IT"/>
        </w:rPr>
        <w:t>Millimeter</w:t>
      </w:r>
      <w:proofErr w:type="spellEnd"/>
      <w:r w:rsidRPr="00D428DA">
        <w:rPr>
          <w:rFonts w:ascii="TimesNewRoman" w:eastAsia="Times New Roman" w:hAnsi="TimesNewRoman" w:cs="TimesNewRoman"/>
          <w:i/>
          <w:sz w:val="22"/>
          <w:szCs w:val="22"/>
          <w:lang w:val="en-GB" w:eastAsia="it-IT"/>
        </w:rPr>
        <w:t xml:space="preserve"> Wave Joint Radar-Communications: A Signal Processing Perspective</w:t>
      </w:r>
      <w:r w:rsidRPr="00D428DA">
        <w:rPr>
          <w:color w:val="333333"/>
          <w:sz w:val="20"/>
          <w:szCs w:val="20"/>
          <w:shd w:val="clear" w:color="auto" w:fill="FFFFFF"/>
        </w:rPr>
        <w:t>.</w:t>
      </w:r>
    </w:p>
    <w:p w:rsidR="00A901F7" w:rsidRDefault="00A901F7" w:rsidP="00533808">
      <w:pPr>
        <w:autoSpaceDE w:val="0"/>
        <w:autoSpaceDN w:val="0"/>
        <w:adjustRightInd w:val="0"/>
        <w:spacing w:line="312" w:lineRule="auto"/>
        <w:jc w:val="both"/>
        <w:rPr>
          <w:rFonts w:ascii="Arial" w:hAnsi="Arial" w:cs="Arial"/>
          <w:color w:val="333333"/>
          <w:sz w:val="20"/>
          <w:szCs w:val="20"/>
          <w:shd w:val="clear" w:color="auto" w:fill="FFFFFF"/>
        </w:rPr>
      </w:pPr>
    </w:p>
    <w:p w:rsidR="00A901F7" w:rsidRPr="00D428DA" w:rsidRDefault="00A901F7"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r w:rsidRPr="00D428DA">
        <w:rPr>
          <w:rFonts w:ascii="TimesNewRoman" w:eastAsia="Times New Roman" w:hAnsi="TimesNewRoman" w:cs="TimesNewRoman"/>
          <w:sz w:val="22"/>
          <w:szCs w:val="22"/>
          <w:lang w:val="en-GB" w:eastAsia="it-IT"/>
        </w:rPr>
        <w:t xml:space="preserve">Roberts, C. M. (2006). </w:t>
      </w:r>
      <w:r w:rsidRPr="00D428DA">
        <w:rPr>
          <w:rFonts w:ascii="TimesNewRoman" w:eastAsia="Times New Roman" w:hAnsi="TimesNewRoman" w:cs="TimesNewRoman"/>
          <w:i/>
          <w:sz w:val="22"/>
          <w:szCs w:val="22"/>
          <w:lang w:val="en-GB" w:eastAsia="it-IT"/>
        </w:rPr>
        <w:t>Radio frequency identification (RFID). Computers &amp; security</w:t>
      </w:r>
      <w:r w:rsidRPr="00D428DA">
        <w:rPr>
          <w:rFonts w:ascii="TimesNewRoman" w:eastAsia="Times New Roman" w:hAnsi="TimesNewRoman" w:cs="TimesNewRoman"/>
          <w:sz w:val="22"/>
          <w:szCs w:val="22"/>
          <w:lang w:val="en-GB" w:eastAsia="it-IT"/>
        </w:rPr>
        <w:t>, 25(1), 18-26.</w:t>
      </w:r>
    </w:p>
    <w:p w:rsidR="000F1539" w:rsidRPr="00D428DA" w:rsidRDefault="000F1539" w:rsidP="00533808">
      <w:pPr>
        <w:autoSpaceDE w:val="0"/>
        <w:autoSpaceDN w:val="0"/>
        <w:adjustRightInd w:val="0"/>
        <w:spacing w:line="312" w:lineRule="auto"/>
        <w:jc w:val="both"/>
        <w:rPr>
          <w:rFonts w:eastAsia="Times New Roman"/>
          <w:sz w:val="22"/>
          <w:szCs w:val="22"/>
          <w:lang w:val="en-GB" w:eastAsia="it-IT"/>
        </w:rPr>
      </w:pPr>
    </w:p>
    <w:p w:rsidR="00D428DA" w:rsidRDefault="00D428DA"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proofErr w:type="spellStart"/>
      <w:r w:rsidRPr="00D428DA">
        <w:rPr>
          <w:rFonts w:ascii="TimesNewRoman" w:eastAsia="Times New Roman" w:hAnsi="TimesNewRoman" w:cs="TimesNewRoman"/>
          <w:sz w:val="22"/>
          <w:szCs w:val="22"/>
          <w:lang w:val="en-GB" w:eastAsia="it-IT"/>
        </w:rPr>
        <w:t>Chellappa</w:t>
      </w:r>
      <w:proofErr w:type="spellEnd"/>
      <w:r w:rsidRPr="00D428DA">
        <w:rPr>
          <w:rFonts w:ascii="TimesNewRoman" w:eastAsia="Times New Roman" w:hAnsi="TimesNewRoman" w:cs="TimesNewRoman"/>
          <w:sz w:val="22"/>
          <w:szCs w:val="22"/>
          <w:lang w:val="en-GB" w:eastAsia="it-IT"/>
        </w:rPr>
        <w:t xml:space="preserve">, </w:t>
      </w:r>
      <w:proofErr w:type="spellStart"/>
      <w:r w:rsidRPr="00D428DA">
        <w:rPr>
          <w:rFonts w:ascii="TimesNewRoman" w:eastAsia="Times New Roman" w:hAnsi="TimesNewRoman" w:cs="TimesNewRoman"/>
          <w:sz w:val="22"/>
          <w:szCs w:val="22"/>
          <w:lang w:val="en-GB" w:eastAsia="it-IT"/>
        </w:rPr>
        <w:t>Muthu</w:t>
      </w:r>
      <w:proofErr w:type="spellEnd"/>
      <w:r w:rsidRPr="00D428DA">
        <w:rPr>
          <w:rFonts w:ascii="TimesNewRoman" w:eastAsia="Times New Roman" w:hAnsi="TimesNewRoman" w:cs="TimesNewRoman"/>
          <w:sz w:val="22"/>
          <w:szCs w:val="22"/>
          <w:lang w:val="en-GB" w:eastAsia="it-IT"/>
        </w:rPr>
        <w:t xml:space="preserve"> &amp; </w:t>
      </w:r>
      <w:proofErr w:type="spellStart"/>
      <w:r w:rsidRPr="00D428DA">
        <w:rPr>
          <w:rFonts w:ascii="TimesNewRoman" w:eastAsia="Times New Roman" w:hAnsi="TimesNewRoman" w:cs="TimesNewRoman"/>
          <w:sz w:val="22"/>
          <w:szCs w:val="22"/>
          <w:lang w:val="en-GB" w:eastAsia="it-IT"/>
        </w:rPr>
        <w:t>Madasamy</w:t>
      </w:r>
      <w:proofErr w:type="spellEnd"/>
      <w:r w:rsidRPr="00D428DA">
        <w:rPr>
          <w:rFonts w:ascii="TimesNewRoman" w:eastAsia="Times New Roman" w:hAnsi="TimesNewRoman" w:cs="TimesNewRoman"/>
          <w:sz w:val="22"/>
          <w:szCs w:val="22"/>
          <w:lang w:val="en-GB" w:eastAsia="it-IT"/>
        </w:rPr>
        <w:t xml:space="preserve">, </w:t>
      </w:r>
      <w:proofErr w:type="spellStart"/>
      <w:r w:rsidRPr="00D428DA">
        <w:rPr>
          <w:rFonts w:ascii="TimesNewRoman" w:eastAsia="Times New Roman" w:hAnsi="TimesNewRoman" w:cs="TimesNewRoman"/>
          <w:sz w:val="22"/>
          <w:szCs w:val="22"/>
          <w:lang w:val="en-GB" w:eastAsia="it-IT"/>
        </w:rPr>
        <w:t>Shanmugaraj</w:t>
      </w:r>
      <w:proofErr w:type="spellEnd"/>
      <w:r w:rsidRPr="00D428DA">
        <w:rPr>
          <w:rFonts w:ascii="TimesNewRoman" w:eastAsia="Times New Roman" w:hAnsi="TimesNewRoman" w:cs="TimesNewRoman"/>
          <w:sz w:val="22"/>
          <w:szCs w:val="22"/>
          <w:lang w:val="en-GB" w:eastAsia="it-IT"/>
        </w:rPr>
        <w:t xml:space="preserve"> &amp; </w:t>
      </w:r>
      <w:proofErr w:type="spellStart"/>
      <w:r w:rsidRPr="00D428DA">
        <w:rPr>
          <w:rFonts w:ascii="TimesNewRoman" w:eastAsia="Times New Roman" w:hAnsi="TimesNewRoman" w:cs="TimesNewRoman"/>
          <w:sz w:val="22"/>
          <w:szCs w:val="22"/>
          <w:lang w:val="en-GB" w:eastAsia="it-IT"/>
        </w:rPr>
        <w:t>Prabakaran</w:t>
      </w:r>
      <w:proofErr w:type="spellEnd"/>
      <w:r w:rsidRPr="00D428DA">
        <w:rPr>
          <w:rFonts w:ascii="TimesNewRoman" w:eastAsia="Times New Roman" w:hAnsi="TimesNewRoman" w:cs="TimesNewRoman"/>
          <w:sz w:val="22"/>
          <w:szCs w:val="22"/>
          <w:lang w:val="en-GB" w:eastAsia="it-IT"/>
        </w:rPr>
        <w:t xml:space="preserve">, R.. (2011). </w:t>
      </w:r>
      <w:r w:rsidRPr="00D428DA">
        <w:rPr>
          <w:rFonts w:ascii="TimesNewRoman" w:eastAsia="Times New Roman" w:hAnsi="TimesNewRoman" w:cs="TimesNewRoman"/>
          <w:i/>
          <w:sz w:val="22"/>
          <w:szCs w:val="22"/>
          <w:lang w:val="en-GB" w:eastAsia="it-IT"/>
        </w:rPr>
        <w:t xml:space="preserve">Study on </w:t>
      </w:r>
      <w:proofErr w:type="spellStart"/>
      <w:r w:rsidRPr="00D428DA">
        <w:rPr>
          <w:rFonts w:ascii="TimesNewRoman" w:eastAsia="Times New Roman" w:hAnsi="TimesNewRoman" w:cs="TimesNewRoman"/>
          <w:i/>
          <w:sz w:val="22"/>
          <w:szCs w:val="22"/>
          <w:lang w:val="en-GB" w:eastAsia="it-IT"/>
        </w:rPr>
        <w:t>ZigBee</w:t>
      </w:r>
      <w:proofErr w:type="spellEnd"/>
      <w:r w:rsidRPr="00D428DA">
        <w:rPr>
          <w:rFonts w:ascii="TimesNewRoman" w:eastAsia="Times New Roman" w:hAnsi="TimesNewRoman" w:cs="TimesNewRoman"/>
          <w:i/>
          <w:sz w:val="22"/>
          <w:szCs w:val="22"/>
          <w:lang w:val="en-GB" w:eastAsia="it-IT"/>
        </w:rPr>
        <w:t xml:space="preserve"> technology</w:t>
      </w:r>
      <w:r w:rsidRPr="00D428DA">
        <w:rPr>
          <w:rFonts w:ascii="TimesNewRoman" w:eastAsia="Times New Roman" w:hAnsi="TimesNewRoman" w:cs="TimesNewRoman"/>
          <w:sz w:val="22"/>
          <w:szCs w:val="22"/>
          <w:lang w:val="en-GB" w:eastAsia="it-IT"/>
        </w:rPr>
        <w:t>. 297-301. 10.1109/ICECTECH.2011.5942102.</w:t>
      </w:r>
    </w:p>
    <w:p w:rsidR="00D428DA" w:rsidRDefault="00D428DA"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D428DA" w:rsidRDefault="00D428DA" w:rsidP="00D428DA">
      <w:pPr>
        <w:autoSpaceDE w:val="0"/>
        <w:autoSpaceDN w:val="0"/>
        <w:adjustRightInd w:val="0"/>
        <w:spacing w:line="312" w:lineRule="auto"/>
        <w:jc w:val="both"/>
        <w:rPr>
          <w:rFonts w:ascii="TimesNewRoman" w:eastAsia="Times New Roman" w:hAnsi="TimesNewRoman" w:cs="TimesNewRoman"/>
          <w:sz w:val="22"/>
          <w:szCs w:val="22"/>
          <w:lang w:val="en-GB" w:eastAsia="it-IT"/>
        </w:rPr>
      </w:pPr>
      <w:proofErr w:type="spellStart"/>
      <w:r w:rsidRPr="000F1539">
        <w:rPr>
          <w:rFonts w:ascii="TimesNewRoman" w:eastAsia="Times New Roman" w:hAnsi="TimesNewRoman" w:cs="TimesNewRoman"/>
          <w:sz w:val="22"/>
          <w:szCs w:val="22"/>
          <w:lang w:val="en-GB" w:eastAsia="it-IT"/>
        </w:rPr>
        <w:t>Kranenburg</w:t>
      </w:r>
      <w:proofErr w:type="spellEnd"/>
      <w:r w:rsidRPr="000F1539">
        <w:rPr>
          <w:rFonts w:ascii="TimesNewRoman" w:eastAsia="Times New Roman" w:hAnsi="TimesNewRoman" w:cs="TimesNewRoman"/>
          <w:sz w:val="22"/>
          <w:szCs w:val="22"/>
          <w:lang w:val="en-GB" w:eastAsia="it-IT"/>
        </w:rPr>
        <w:t xml:space="preserve">, Rob &amp; </w:t>
      </w:r>
      <w:proofErr w:type="spellStart"/>
      <w:r w:rsidRPr="000F1539">
        <w:rPr>
          <w:rFonts w:ascii="TimesNewRoman" w:eastAsia="Times New Roman" w:hAnsi="TimesNewRoman" w:cs="TimesNewRoman"/>
          <w:sz w:val="22"/>
          <w:szCs w:val="22"/>
          <w:lang w:val="en-GB" w:eastAsia="it-IT"/>
        </w:rPr>
        <w:t>Bassi</w:t>
      </w:r>
      <w:proofErr w:type="spellEnd"/>
      <w:r w:rsidRPr="000F1539">
        <w:rPr>
          <w:rFonts w:ascii="TimesNewRoman" w:eastAsia="Times New Roman" w:hAnsi="TimesNewRoman" w:cs="TimesNewRoman"/>
          <w:sz w:val="22"/>
          <w:szCs w:val="22"/>
          <w:lang w:val="en-GB" w:eastAsia="it-IT"/>
        </w:rPr>
        <w:t xml:space="preserve">, Alex. (2012). </w:t>
      </w:r>
      <w:proofErr w:type="spellStart"/>
      <w:r w:rsidRPr="000F1539">
        <w:rPr>
          <w:rFonts w:ascii="TimesNewRoman" w:eastAsia="Times New Roman" w:hAnsi="TimesNewRoman" w:cs="TimesNewRoman"/>
          <w:sz w:val="22"/>
          <w:szCs w:val="22"/>
          <w:lang w:val="en-GB" w:eastAsia="it-IT"/>
        </w:rPr>
        <w:t>IoT</w:t>
      </w:r>
      <w:proofErr w:type="spellEnd"/>
      <w:r w:rsidRPr="000F1539">
        <w:rPr>
          <w:rFonts w:ascii="TimesNewRoman" w:eastAsia="Times New Roman" w:hAnsi="TimesNewRoman" w:cs="TimesNewRoman"/>
          <w:sz w:val="22"/>
          <w:szCs w:val="22"/>
          <w:lang w:val="en-GB" w:eastAsia="it-IT"/>
        </w:rPr>
        <w:t xml:space="preserve"> Challenges. Communications in Mobile Computing. 1. 10.1186/2192-1121-1-9.</w:t>
      </w:r>
    </w:p>
    <w:p w:rsidR="00D428DA" w:rsidRDefault="00D428DA" w:rsidP="00D428DA">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D428DA" w:rsidRDefault="00D428DA" w:rsidP="00D428DA">
      <w:pPr>
        <w:autoSpaceDE w:val="0"/>
        <w:autoSpaceDN w:val="0"/>
        <w:adjustRightInd w:val="0"/>
        <w:spacing w:line="312" w:lineRule="auto"/>
        <w:jc w:val="both"/>
        <w:rPr>
          <w:rFonts w:ascii="TimesNewRoman" w:eastAsia="Times New Roman" w:hAnsi="TimesNewRoman" w:cs="TimesNewRoman"/>
          <w:sz w:val="22"/>
          <w:szCs w:val="22"/>
          <w:lang w:val="en-GB" w:eastAsia="it-IT"/>
        </w:rPr>
      </w:pPr>
      <w:proofErr w:type="spellStart"/>
      <w:r w:rsidRPr="0070362E">
        <w:rPr>
          <w:rFonts w:ascii="TimesNewRoman" w:eastAsia="Times New Roman" w:hAnsi="TimesNewRoman" w:cs="TimesNewRoman"/>
          <w:sz w:val="22"/>
          <w:szCs w:val="22"/>
          <w:lang w:val="en-GB" w:eastAsia="it-IT"/>
        </w:rPr>
        <w:lastRenderedPageBreak/>
        <w:t>Istituto</w:t>
      </w:r>
      <w:proofErr w:type="spellEnd"/>
      <w:r w:rsidRPr="0070362E">
        <w:rPr>
          <w:rFonts w:ascii="TimesNewRoman" w:eastAsia="Times New Roman" w:hAnsi="TimesNewRoman" w:cs="TimesNewRoman"/>
          <w:sz w:val="22"/>
          <w:szCs w:val="22"/>
          <w:lang w:val="en-GB" w:eastAsia="it-IT"/>
        </w:rPr>
        <w:t xml:space="preserve"> di </w:t>
      </w:r>
      <w:proofErr w:type="spellStart"/>
      <w:r w:rsidRPr="0070362E">
        <w:rPr>
          <w:rFonts w:ascii="TimesNewRoman" w:eastAsia="Times New Roman" w:hAnsi="TimesNewRoman" w:cs="TimesNewRoman"/>
          <w:sz w:val="22"/>
          <w:szCs w:val="22"/>
          <w:lang w:val="en-GB" w:eastAsia="it-IT"/>
        </w:rPr>
        <w:t>Calcolo</w:t>
      </w:r>
      <w:proofErr w:type="spellEnd"/>
      <w:r w:rsidRPr="0070362E">
        <w:rPr>
          <w:rFonts w:ascii="TimesNewRoman" w:eastAsia="Times New Roman" w:hAnsi="TimesNewRoman" w:cs="TimesNewRoman"/>
          <w:sz w:val="22"/>
          <w:szCs w:val="22"/>
          <w:lang w:val="en-GB" w:eastAsia="it-IT"/>
        </w:rPr>
        <w:t xml:space="preserve"> e </w:t>
      </w:r>
      <w:proofErr w:type="spellStart"/>
      <w:r w:rsidRPr="0070362E">
        <w:rPr>
          <w:rFonts w:ascii="TimesNewRoman" w:eastAsia="Times New Roman" w:hAnsi="TimesNewRoman" w:cs="TimesNewRoman"/>
          <w:sz w:val="22"/>
          <w:szCs w:val="22"/>
          <w:lang w:val="en-GB" w:eastAsia="it-IT"/>
        </w:rPr>
        <w:t>Reti</w:t>
      </w:r>
      <w:proofErr w:type="spellEnd"/>
      <w:r w:rsidRPr="0070362E">
        <w:rPr>
          <w:rFonts w:ascii="TimesNewRoman" w:eastAsia="Times New Roman" w:hAnsi="TimesNewRoman" w:cs="TimesNewRoman"/>
          <w:sz w:val="22"/>
          <w:szCs w:val="22"/>
          <w:lang w:val="en-GB" w:eastAsia="it-IT"/>
        </w:rPr>
        <w:t xml:space="preserve"> </w:t>
      </w:r>
      <w:proofErr w:type="spellStart"/>
      <w:r w:rsidRPr="0070362E">
        <w:rPr>
          <w:rFonts w:ascii="TimesNewRoman" w:eastAsia="Times New Roman" w:hAnsi="TimesNewRoman" w:cs="TimesNewRoman"/>
          <w:sz w:val="22"/>
          <w:szCs w:val="22"/>
          <w:lang w:val="en-GB" w:eastAsia="it-IT"/>
        </w:rPr>
        <w:t>ad</w:t>
      </w:r>
      <w:proofErr w:type="spellEnd"/>
      <w:r w:rsidRPr="0070362E">
        <w:rPr>
          <w:rFonts w:ascii="TimesNewRoman" w:eastAsia="Times New Roman" w:hAnsi="TimesNewRoman" w:cs="TimesNewRoman"/>
          <w:sz w:val="22"/>
          <w:szCs w:val="22"/>
          <w:lang w:val="en-GB" w:eastAsia="it-IT"/>
        </w:rPr>
        <w:t xml:space="preserve"> </w:t>
      </w:r>
      <w:proofErr w:type="spellStart"/>
      <w:r w:rsidRPr="0070362E">
        <w:rPr>
          <w:rFonts w:ascii="TimesNewRoman" w:eastAsia="Times New Roman" w:hAnsi="TimesNewRoman" w:cs="TimesNewRoman"/>
          <w:sz w:val="22"/>
          <w:szCs w:val="22"/>
          <w:lang w:val="en-GB" w:eastAsia="it-IT"/>
        </w:rPr>
        <w:t>Alte</w:t>
      </w:r>
      <w:proofErr w:type="spellEnd"/>
      <w:r w:rsidRPr="0070362E">
        <w:rPr>
          <w:rFonts w:ascii="TimesNewRoman" w:eastAsia="Times New Roman" w:hAnsi="TimesNewRoman" w:cs="TimesNewRoman"/>
          <w:sz w:val="22"/>
          <w:szCs w:val="22"/>
          <w:lang w:val="en-GB" w:eastAsia="it-IT"/>
        </w:rPr>
        <w:t xml:space="preserve"> </w:t>
      </w:r>
      <w:proofErr w:type="spellStart"/>
      <w:r w:rsidRPr="0070362E">
        <w:rPr>
          <w:rFonts w:ascii="TimesNewRoman" w:eastAsia="Times New Roman" w:hAnsi="TimesNewRoman" w:cs="TimesNewRoman"/>
          <w:sz w:val="22"/>
          <w:szCs w:val="22"/>
          <w:lang w:val="en-GB" w:eastAsia="it-IT"/>
        </w:rPr>
        <w:t>Prestazioni</w:t>
      </w:r>
      <w:proofErr w:type="spellEnd"/>
      <w:r>
        <w:rPr>
          <w:rFonts w:ascii="TimesNewRoman" w:eastAsia="Times New Roman" w:hAnsi="TimesNewRoman" w:cs="TimesNewRoman"/>
          <w:sz w:val="22"/>
          <w:szCs w:val="22"/>
          <w:lang w:val="en-GB" w:eastAsia="it-IT"/>
        </w:rPr>
        <w:t>,</w:t>
      </w:r>
      <w:r w:rsidRPr="0070362E">
        <w:rPr>
          <w:rFonts w:ascii="TimesNewRoman" w:eastAsia="Times New Roman" w:hAnsi="TimesNewRoman" w:cs="TimesNewRoman"/>
          <w:i/>
          <w:sz w:val="22"/>
          <w:szCs w:val="22"/>
          <w:lang w:val="en-GB" w:eastAsia="it-IT"/>
        </w:rPr>
        <w:t xml:space="preserve"> Smart Object e </w:t>
      </w:r>
      <w:proofErr w:type="spellStart"/>
      <w:r w:rsidRPr="0070362E">
        <w:rPr>
          <w:rFonts w:ascii="TimesNewRoman" w:eastAsia="Times New Roman" w:hAnsi="TimesNewRoman" w:cs="TimesNewRoman"/>
          <w:i/>
          <w:sz w:val="22"/>
          <w:szCs w:val="22"/>
          <w:lang w:val="en-GB" w:eastAsia="it-IT"/>
        </w:rPr>
        <w:t>forme</w:t>
      </w:r>
      <w:proofErr w:type="spellEnd"/>
      <w:r w:rsidRPr="0070362E">
        <w:rPr>
          <w:rFonts w:ascii="TimesNewRoman" w:eastAsia="Times New Roman" w:hAnsi="TimesNewRoman" w:cs="TimesNewRoman"/>
          <w:i/>
          <w:sz w:val="22"/>
          <w:szCs w:val="22"/>
          <w:lang w:val="en-GB" w:eastAsia="it-IT"/>
        </w:rPr>
        <w:t xml:space="preserve"> di cooperazione</w:t>
      </w:r>
      <w:r>
        <w:rPr>
          <w:rFonts w:ascii="TimesNewRoman" w:eastAsia="Times New Roman" w:hAnsi="TimesNewRoman" w:cs="TimesNewRoman"/>
          <w:i/>
          <w:sz w:val="22"/>
          <w:szCs w:val="22"/>
          <w:lang w:val="en-GB" w:eastAsia="it-IT"/>
        </w:rPr>
        <w:t>,</w:t>
      </w:r>
      <w:hyperlink r:id="rId52" w:history="1">
        <w:r w:rsidRPr="0070362E">
          <w:rPr>
            <w:rFonts w:ascii="TimesNewRoman" w:eastAsia="Times New Roman" w:hAnsi="TimesNewRoman" w:cs="TimesNewRoman"/>
            <w:sz w:val="22"/>
            <w:szCs w:val="22"/>
            <w:lang w:val="en-GB" w:eastAsia="it-IT"/>
          </w:rPr>
          <w:t>https://intranet.icar.cnr.it/wp-content/uploads/2016/12/RT-ICAR-CS-14-01.pdf</w:t>
        </w:r>
      </w:hyperlink>
    </w:p>
    <w:p w:rsidR="001F6598" w:rsidRDefault="001F6598" w:rsidP="00D428DA">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1F6598" w:rsidRDefault="001F6598" w:rsidP="00D428DA">
      <w:pPr>
        <w:autoSpaceDE w:val="0"/>
        <w:autoSpaceDN w:val="0"/>
        <w:adjustRightInd w:val="0"/>
        <w:spacing w:line="312" w:lineRule="auto"/>
        <w:jc w:val="both"/>
        <w:rPr>
          <w:rFonts w:ascii="TimesNewRoman" w:eastAsia="Times New Roman" w:hAnsi="TimesNewRoman" w:cs="TimesNewRoman"/>
          <w:sz w:val="22"/>
          <w:szCs w:val="22"/>
          <w:lang w:val="en-GB" w:eastAsia="it-IT"/>
        </w:rPr>
      </w:pPr>
      <w:proofErr w:type="spellStart"/>
      <w:r w:rsidRPr="001F6598">
        <w:rPr>
          <w:rFonts w:ascii="TimesNewRoman" w:eastAsia="Times New Roman" w:hAnsi="TimesNewRoman" w:cs="TimesNewRoman"/>
          <w:sz w:val="22"/>
          <w:szCs w:val="22"/>
          <w:lang w:val="en-GB" w:eastAsia="it-IT"/>
        </w:rPr>
        <w:t>Borzycki</w:t>
      </w:r>
      <w:proofErr w:type="spellEnd"/>
      <w:r w:rsidRPr="001F6598">
        <w:rPr>
          <w:rFonts w:ascii="TimesNewRoman" w:eastAsia="Times New Roman" w:hAnsi="TimesNewRoman" w:cs="TimesNewRoman"/>
          <w:sz w:val="22"/>
          <w:szCs w:val="22"/>
          <w:lang w:val="en-GB" w:eastAsia="it-IT"/>
        </w:rPr>
        <w:t xml:space="preserve">, Krzysztof. (2018). </w:t>
      </w:r>
      <w:proofErr w:type="spellStart"/>
      <w:r w:rsidRPr="001F6598">
        <w:rPr>
          <w:rFonts w:ascii="TimesNewRoman" w:eastAsia="Times New Roman" w:hAnsi="TimesNewRoman" w:cs="TimesNewRoman"/>
          <w:i/>
          <w:sz w:val="22"/>
          <w:szCs w:val="22"/>
          <w:lang w:val="en-GB" w:eastAsia="it-IT"/>
        </w:rPr>
        <w:t>FTTx</w:t>
      </w:r>
      <w:proofErr w:type="spellEnd"/>
      <w:r w:rsidRPr="001F6598">
        <w:rPr>
          <w:rFonts w:ascii="TimesNewRoman" w:eastAsia="Times New Roman" w:hAnsi="TimesNewRoman" w:cs="TimesNewRoman"/>
          <w:i/>
          <w:sz w:val="22"/>
          <w:szCs w:val="22"/>
          <w:lang w:val="en-GB" w:eastAsia="it-IT"/>
        </w:rPr>
        <w:t xml:space="preserve"> Access Networks: Technical Developments and Standardization</w:t>
      </w:r>
      <w:r w:rsidRPr="001F6598">
        <w:rPr>
          <w:rFonts w:ascii="TimesNewRoman" w:eastAsia="Times New Roman" w:hAnsi="TimesNewRoman" w:cs="TimesNewRoman"/>
          <w:sz w:val="22"/>
          <w:szCs w:val="22"/>
          <w:lang w:val="en-GB" w:eastAsia="it-IT"/>
        </w:rPr>
        <w:t>. 10.5772/intechopen.71785.</w:t>
      </w:r>
    </w:p>
    <w:p w:rsidR="00D428DA" w:rsidRDefault="00D428DA"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A901F7" w:rsidRDefault="00A901F7" w:rsidP="00533808">
      <w:pPr>
        <w:autoSpaceDE w:val="0"/>
        <w:autoSpaceDN w:val="0"/>
        <w:adjustRightInd w:val="0"/>
        <w:spacing w:line="312" w:lineRule="auto"/>
        <w:jc w:val="both"/>
        <w:rPr>
          <w:rFonts w:ascii="TimesNewRoman" w:eastAsia="Times New Roman" w:hAnsi="TimesNewRoman" w:cs="TimesNewRoman"/>
          <w:sz w:val="22"/>
          <w:szCs w:val="22"/>
          <w:lang w:val="en-GB" w:eastAsia="it-IT"/>
        </w:rPr>
      </w:pPr>
    </w:p>
    <w:p w:rsidR="00533808" w:rsidRPr="00533808" w:rsidRDefault="00533808" w:rsidP="00533808">
      <w:pPr>
        <w:autoSpaceDE w:val="0"/>
        <w:autoSpaceDN w:val="0"/>
        <w:adjustRightInd w:val="0"/>
        <w:spacing w:line="312" w:lineRule="auto"/>
        <w:jc w:val="both"/>
        <w:rPr>
          <w:rFonts w:ascii="TimesNewRomanPSMT" w:hAnsi="TimesNewRomanPSMT" w:cs="TimesNewRomanPSMT"/>
          <w:sz w:val="22"/>
          <w:szCs w:val="22"/>
          <w:lang w:val="en-GB" w:bidi="yi"/>
        </w:rPr>
      </w:pPr>
    </w:p>
    <w:sectPr w:rsidR="00533808" w:rsidRPr="00533808" w:rsidSect="005C4414">
      <w:headerReference w:type="default" r:id="rId53"/>
      <w:pgSz w:w="11907" w:h="16840" w:code="9"/>
      <w:pgMar w:top="3317" w:right="2835" w:bottom="3317" w:left="2835" w:header="709" w:footer="2977" w:gutter="0"/>
      <w:cols w:space="708"/>
      <w:noEndnote/>
      <w:docGrid w:linePitch="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399" w:rsidRDefault="003F7399">
      <w:r>
        <w:separator/>
      </w:r>
    </w:p>
  </w:endnote>
  <w:endnote w:type="continuationSeparator" w:id="0">
    <w:p w:rsidR="003F7399" w:rsidRDefault="003F7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83" w:usb1="00000000" w:usb2="00000000" w:usb3="00000000" w:csb0="00000009"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BE4157">
    <w:pPr>
      <w:pStyle w:val="Pidipagina"/>
      <w:jc w:val="center"/>
    </w:pPr>
  </w:p>
  <w:p w:rsidR="00042C3A" w:rsidRDefault="00042C3A" w:rsidP="00BE4157">
    <w:pPr>
      <w:pStyle w:val="Pidipagina"/>
      <w:jc w:val="center"/>
    </w:pPr>
    <w:r>
      <w:rPr>
        <w:rStyle w:val="Numeropagina"/>
      </w:rPr>
      <w:fldChar w:fldCharType="begin"/>
    </w:r>
    <w:r>
      <w:rPr>
        <w:rStyle w:val="Numeropagina"/>
      </w:rPr>
      <w:instrText xml:space="preserve"> PAGE </w:instrText>
    </w:r>
    <w:r>
      <w:rPr>
        <w:rStyle w:val="Numeropagina"/>
      </w:rPr>
      <w:fldChar w:fldCharType="separate"/>
    </w:r>
    <w:r w:rsidR="00B52C13">
      <w:rPr>
        <w:rStyle w:val="Numeropagina"/>
        <w:noProof/>
      </w:rPr>
      <w:t>34</w:t>
    </w:r>
    <w:r>
      <w:rPr>
        <w:rStyle w:val="Numeropagin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6B6BA6">
    <w:pPr>
      <w:pStyle w:val="Pidipagina"/>
      <w:jc w:val="center"/>
      <w:rPr>
        <w:rStyle w:val="Numeropagina"/>
      </w:rPr>
    </w:pPr>
    <w:r>
      <w:rPr>
        <w:rStyle w:val="Numeropagina"/>
      </w:rPr>
      <w:fldChar w:fldCharType="begin"/>
    </w:r>
    <w:r>
      <w:rPr>
        <w:rStyle w:val="Numeropagina"/>
      </w:rPr>
      <w:instrText xml:space="preserve"> PAGE </w:instrText>
    </w:r>
    <w:r>
      <w:rPr>
        <w:rStyle w:val="Numeropagina"/>
      </w:rPr>
      <w:fldChar w:fldCharType="separate"/>
    </w:r>
    <w:r w:rsidR="00800152">
      <w:rPr>
        <w:rStyle w:val="Numeropagina"/>
        <w:noProof/>
      </w:rPr>
      <w:t>45</w:t>
    </w:r>
    <w:r>
      <w:rPr>
        <w:rStyle w:val="Numeropa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399" w:rsidRDefault="003F7399">
      <w:r>
        <w:separator/>
      </w:r>
    </w:p>
  </w:footnote>
  <w:footnote w:type="continuationSeparator" w:id="0">
    <w:p w:rsidR="003F7399" w:rsidRDefault="003F73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tbl>
    <w:tblPr>
      <w:tblW w:w="0" w:type="auto"/>
      <w:tblBorders>
        <w:bottom w:val="single" w:sz="4" w:space="0" w:color="auto"/>
      </w:tblBorders>
      <w:tblLook w:val="01E0" w:firstRow="1" w:lastRow="1" w:firstColumn="1" w:lastColumn="1" w:noHBand="0" w:noVBand="0"/>
    </w:tblPr>
    <w:tblGrid>
      <w:gridCol w:w="3188"/>
      <w:gridCol w:w="3189"/>
    </w:tblGrid>
    <w:tr w:rsidR="00042C3A" w:rsidRPr="005B3810" w:rsidTr="005B3810">
      <w:tc>
        <w:tcPr>
          <w:tcW w:w="3188" w:type="dxa"/>
        </w:tcPr>
        <w:p w:rsidR="00042C3A" w:rsidRPr="005B3810" w:rsidRDefault="00042C3A" w:rsidP="00094751">
          <w:pPr>
            <w:pStyle w:val="Intestazione"/>
            <w:rPr>
              <w:sz w:val="22"/>
              <w:szCs w:val="22"/>
            </w:rPr>
          </w:pPr>
          <w:r>
            <w:rPr>
              <w:sz w:val="22"/>
              <w:szCs w:val="22"/>
            </w:rPr>
            <w:t>Introduzione</w:t>
          </w:r>
        </w:p>
      </w:tc>
      <w:tc>
        <w:tcPr>
          <w:tcW w:w="3189" w:type="dxa"/>
        </w:tcPr>
        <w:p w:rsidR="00042C3A" w:rsidRPr="005B3810" w:rsidRDefault="00042C3A" w:rsidP="005B3810">
          <w:pPr>
            <w:pStyle w:val="Intestazione"/>
            <w:jc w:val="right"/>
            <w:rPr>
              <w:sz w:val="22"/>
              <w:szCs w:val="22"/>
            </w:rPr>
          </w:pPr>
        </w:p>
      </w:tc>
    </w:tr>
  </w:tbl>
  <w:p w:rsidR="00042C3A" w:rsidRPr="00094751" w:rsidRDefault="00042C3A" w:rsidP="00094751">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p w:rsidR="00042C3A" w:rsidRDefault="00042C3A" w:rsidP="00094751">
    <w:pPr>
      <w:pStyle w:val="Intestazione"/>
      <w:rPr>
        <w:sz w:val="22"/>
        <w:szCs w:val="22"/>
      </w:rPr>
    </w:pPr>
  </w:p>
  <w:tbl>
    <w:tblPr>
      <w:tblW w:w="0" w:type="auto"/>
      <w:tblBorders>
        <w:bottom w:val="single" w:sz="4" w:space="0" w:color="auto"/>
      </w:tblBorders>
      <w:tblLook w:val="01E0" w:firstRow="1" w:lastRow="1" w:firstColumn="1" w:lastColumn="1" w:noHBand="0" w:noVBand="0"/>
    </w:tblPr>
    <w:tblGrid>
      <w:gridCol w:w="3188"/>
      <w:gridCol w:w="3189"/>
    </w:tblGrid>
    <w:tr w:rsidR="00042C3A" w:rsidRPr="005B3810" w:rsidTr="005B3810">
      <w:tc>
        <w:tcPr>
          <w:tcW w:w="3188" w:type="dxa"/>
        </w:tcPr>
        <w:p w:rsidR="00042C3A" w:rsidRPr="005B3810" w:rsidRDefault="00042C3A" w:rsidP="00963B45">
          <w:pPr>
            <w:pStyle w:val="Intestazione"/>
            <w:rPr>
              <w:sz w:val="22"/>
              <w:szCs w:val="22"/>
            </w:rPr>
          </w:pPr>
          <w:r w:rsidRPr="00544167">
            <w:rPr>
              <w:sz w:val="22"/>
              <w:szCs w:val="22"/>
            </w:rPr>
            <w:t>Capitolo 1</w:t>
          </w:r>
        </w:p>
      </w:tc>
      <w:tc>
        <w:tcPr>
          <w:tcW w:w="3189" w:type="dxa"/>
        </w:tcPr>
        <w:p w:rsidR="00042C3A" w:rsidRPr="005B3810" w:rsidRDefault="00042C3A" w:rsidP="00754BC6">
          <w:pPr>
            <w:pStyle w:val="Intestazione"/>
            <w:jc w:val="right"/>
            <w:rPr>
              <w:sz w:val="22"/>
              <w:szCs w:val="22"/>
            </w:rPr>
          </w:pPr>
          <w:r>
            <w:rPr>
              <w:sz w:val="22"/>
              <w:szCs w:val="22"/>
            </w:rPr>
            <w:t>Smart City ICT</w:t>
          </w:r>
        </w:p>
      </w:tc>
    </w:tr>
  </w:tbl>
  <w:p w:rsidR="00042C3A" w:rsidRPr="00094751" w:rsidRDefault="00042C3A" w:rsidP="00094751">
    <w:pPr>
      <w:pStyle w:val="Intestazion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Pr="0006059D" w:rsidRDefault="00042C3A" w:rsidP="00E41F7D">
    <w:pPr>
      <w:pStyle w:val="Intestazione"/>
      <w:jc w:val="both"/>
      <w:rPr>
        <w:sz w:val="20"/>
        <w:szCs w:val="20"/>
      </w:rPr>
    </w:pPr>
    <w:r>
      <w:rPr>
        <w:noProof/>
        <w:sz w:val="20"/>
        <w:szCs w:val="20"/>
        <w:lang w:eastAsia="it-IT"/>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208280</wp:posOffset>
              </wp:positionV>
              <wp:extent cx="3967480" cy="0"/>
              <wp:effectExtent l="9525" t="8255" r="13970" b="10795"/>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0EgIAACkEAAAOAAAAZHJzL2Uyb0RvYy54bWysU02P2yAQvVfqf0DcE9tZ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" strokeweight="1pt"/>
          </w:pict>
        </mc:Fallback>
      </mc:AlternateContent>
    </w:r>
    <w:proofErr w:type="spellStart"/>
    <w:r w:rsidRPr="0006059D">
      <w:rPr>
        <w:sz w:val="20"/>
        <w:szCs w:val="20"/>
      </w:rPr>
      <w:t>Chapter</w:t>
    </w:r>
    <w:proofErr w:type="spellEnd"/>
    <w:r w:rsidRPr="0006059D">
      <w:rPr>
        <w:sz w:val="20"/>
        <w:szCs w:val="20"/>
      </w:rPr>
      <w:t xml:space="preserve"> </w:t>
    </w:r>
    <w:r>
      <w:rPr>
        <w:sz w:val="20"/>
        <w:szCs w:val="20"/>
      </w:rPr>
      <w:t>2</w:t>
    </w:r>
    <w:r w:rsidRPr="00496A47">
      <w:tab/>
      <w:t xml:space="preserve">                 </w:t>
    </w:r>
    <w:r>
      <w:t xml:space="preserve">       </w:t>
    </w:r>
    <w:r w:rsidRPr="00496A47">
      <w:t xml:space="preserve">   </w:t>
    </w:r>
  </w:p>
  <w:p w:rsidR="00042C3A" w:rsidRPr="00496A47" w:rsidRDefault="00042C3A" w:rsidP="00E41F7D">
    <w:pPr>
      <w:pStyle w:val="Intestazione"/>
      <w:jc w:val="both"/>
    </w:pPr>
  </w:p>
  <w:p w:rsidR="00042C3A" w:rsidRDefault="00042C3A" w:rsidP="0064316F">
    <w:pPr>
      <w:pStyle w:val="Intestazione"/>
      <w:jc w:val="right"/>
    </w:pPr>
    <w:r>
      <w:tab/>
    </w:r>
    <w:r>
      <w:tab/>
    </w:r>
    <w:r>
      <w:tab/>
    </w: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tbl>
    <w:tblPr>
      <w:tblW w:w="0" w:type="auto"/>
      <w:tblLook w:val="01E0" w:firstRow="1" w:lastRow="1" w:firstColumn="1" w:lastColumn="1" w:noHBand="0" w:noVBand="0"/>
    </w:tblPr>
    <w:tblGrid>
      <w:gridCol w:w="1791"/>
      <w:gridCol w:w="4586"/>
    </w:tblGrid>
    <w:tr w:rsidR="00042C3A" w:rsidRPr="005B3810" w:rsidTr="005B3810">
      <w:tc>
        <w:tcPr>
          <w:tcW w:w="1791" w:type="dxa"/>
        </w:tcPr>
        <w:p w:rsidR="00042C3A" w:rsidRPr="005B3810" w:rsidRDefault="00042C3A" w:rsidP="00963B45">
          <w:pPr>
            <w:pStyle w:val="Intestazione"/>
            <w:jc w:val="both"/>
            <w:rPr>
              <w:sz w:val="22"/>
              <w:szCs w:val="22"/>
              <w:lang w:val="en-GB"/>
            </w:rPr>
          </w:pPr>
          <w:r>
            <w:rPr>
              <w:noProof/>
              <w:sz w:val="22"/>
              <w:szCs w:val="22"/>
              <w:lang w:eastAsia="it-IT"/>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208280</wp:posOffset>
                    </wp:positionV>
                    <wp:extent cx="3967480" cy="0"/>
                    <wp:effectExtent l="9525" t="8255" r="13970" b="1079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" strokeweight="1pt"/>
                </w:pict>
              </mc:Fallback>
            </mc:AlternateContent>
          </w:r>
          <w:proofErr w:type="spellStart"/>
          <w:r w:rsidRPr="00963B45">
            <w:rPr>
              <w:sz w:val="22"/>
              <w:szCs w:val="22"/>
              <w:highlight w:val="yellow"/>
              <w:lang w:val="en-GB"/>
            </w:rPr>
            <w:t>Capitolo</w:t>
          </w:r>
          <w:proofErr w:type="spellEnd"/>
          <w:r w:rsidRPr="00963B45">
            <w:rPr>
              <w:sz w:val="22"/>
              <w:szCs w:val="22"/>
              <w:highlight w:val="yellow"/>
              <w:lang w:val="en-GB"/>
            </w:rPr>
            <w:t xml:space="preserve"> </w:t>
          </w:r>
          <w:proofErr w:type="spellStart"/>
          <w:r w:rsidRPr="00963B45">
            <w:rPr>
              <w:sz w:val="22"/>
              <w:szCs w:val="22"/>
              <w:highlight w:val="yellow"/>
              <w:lang w:val="en-GB"/>
            </w:rPr>
            <w:t>yyy</w:t>
          </w:r>
          <w:proofErr w:type="spellEnd"/>
        </w:p>
      </w:tc>
      <w:tc>
        <w:tcPr>
          <w:tcW w:w="4586" w:type="dxa"/>
        </w:tcPr>
        <w:p w:rsidR="00042C3A" w:rsidRPr="005B3810" w:rsidRDefault="00042C3A" w:rsidP="00963B45">
          <w:pPr>
            <w:pStyle w:val="Intestazione"/>
            <w:jc w:val="right"/>
            <w:rPr>
              <w:sz w:val="22"/>
              <w:szCs w:val="22"/>
              <w:lang w:val="en-GB"/>
            </w:rPr>
          </w:pPr>
          <w:r w:rsidRPr="00963B45">
            <w:rPr>
              <w:sz w:val="22"/>
              <w:szCs w:val="22"/>
              <w:highlight w:val="yellow"/>
              <w:lang w:val="en-GB"/>
            </w:rPr>
            <w:t>xxx</w:t>
          </w:r>
        </w:p>
      </w:tc>
    </w:tr>
  </w:tbl>
  <w:p w:rsidR="00042C3A" w:rsidRPr="009736AE" w:rsidRDefault="00042C3A" w:rsidP="00E41F7D">
    <w:pPr>
      <w:pStyle w:val="Intestazione"/>
      <w:jc w:val="both"/>
      <w:rPr>
        <w:sz w:val="20"/>
        <w:szCs w:val="20"/>
        <w:lang w:val="en-GB"/>
      </w:rPr>
    </w:pPr>
    <w:r w:rsidRPr="009736AE">
      <w:rPr>
        <w:lang w:val="en-GB"/>
      </w:rPr>
      <w:tab/>
      <w:t xml:space="preserve">                           </w:t>
    </w:r>
  </w:p>
  <w:p w:rsidR="00042C3A" w:rsidRPr="009736AE" w:rsidRDefault="00042C3A" w:rsidP="00E41F7D">
    <w:pPr>
      <w:pStyle w:val="Intestazione"/>
      <w:jc w:val="both"/>
      <w:rPr>
        <w:lang w:val="en-GB"/>
      </w:rPr>
    </w:pPr>
  </w:p>
  <w:p w:rsidR="00042C3A" w:rsidRPr="009736AE" w:rsidRDefault="00042C3A" w:rsidP="0064316F">
    <w:pPr>
      <w:pStyle w:val="Intestazione"/>
      <w:jc w:val="right"/>
      <w:rPr>
        <w:sz w:val="20"/>
        <w:szCs w:val="20"/>
        <w:lang w:val="en-GB"/>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A93A6E">
    <w:pPr>
      <w:pStyle w:val="Intestazione"/>
      <w:jc w:val="both"/>
    </w:pPr>
  </w:p>
  <w:p w:rsidR="00042C3A" w:rsidRDefault="00042C3A" w:rsidP="00A93A6E">
    <w:pPr>
      <w:pStyle w:val="Intestazione"/>
      <w:jc w:val="both"/>
    </w:pPr>
  </w:p>
  <w:p w:rsidR="00042C3A" w:rsidRDefault="00042C3A" w:rsidP="00A93A6E">
    <w:pPr>
      <w:pStyle w:val="Intestazione"/>
      <w:jc w:val="both"/>
    </w:pPr>
  </w:p>
  <w:p w:rsidR="00042C3A" w:rsidRDefault="00042C3A" w:rsidP="00A93A6E">
    <w:pPr>
      <w:pStyle w:val="Intestazione"/>
      <w:jc w:val="both"/>
    </w:pPr>
  </w:p>
  <w:p w:rsidR="00042C3A" w:rsidRDefault="00042C3A" w:rsidP="00A93A6E">
    <w:pPr>
      <w:pStyle w:val="Intestazione"/>
      <w:jc w:val="both"/>
    </w:pPr>
  </w:p>
  <w:p w:rsidR="00042C3A" w:rsidRDefault="00042C3A" w:rsidP="00A93A6E">
    <w:pPr>
      <w:pStyle w:val="Intestazione"/>
      <w:jc w:val="both"/>
    </w:pPr>
  </w:p>
  <w:p w:rsidR="00042C3A" w:rsidRDefault="00042C3A" w:rsidP="00A93A6E">
    <w:pPr>
      <w:pStyle w:val="Intestazione"/>
      <w:jc w:val="both"/>
    </w:pPr>
  </w:p>
  <w:p w:rsidR="00042C3A" w:rsidRDefault="00042C3A" w:rsidP="00A93A6E">
    <w:pPr>
      <w:pStyle w:val="Intestazione"/>
      <w:jc w:val="both"/>
    </w:pPr>
  </w:p>
  <w:p w:rsidR="00042C3A" w:rsidRDefault="00042C3A" w:rsidP="00A93A6E">
    <w:pPr>
      <w:pStyle w:val="Intestazione"/>
      <w:jc w:val="both"/>
    </w:pPr>
  </w:p>
  <w:p w:rsidR="00042C3A" w:rsidRDefault="00042C3A" w:rsidP="00A93A6E">
    <w:pPr>
      <w:pStyle w:val="Intestazione"/>
      <w:jc w:val="both"/>
    </w:pPr>
  </w:p>
  <w:p w:rsidR="00042C3A" w:rsidRPr="0006059D" w:rsidRDefault="00042C3A" w:rsidP="00A93A6E">
    <w:pPr>
      <w:pStyle w:val="Intestazione"/>
      <w:jc w:val="both"/>
      <w:rPr>
        <w:sz w:val="20"/>
        <w:szCs w:val="20"/>
      </w:rPr>
    </w:pPr>
    <w:r>
      <w:rPr>
        <w:noProof/>
        <w:sz w:val="20"/>
        <w:szCs w:val="20"/>
        <w:lang w:eastAsia="it-IT"/>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208280</wp:posOffset>
              </wp:positionV>
              <wp:extent cx="3967480" cy="0"/>
              <wp:effectExtent l="9525" t="8255" r="13970" b="1079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xrEw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" strokeweight="1pt"/>
          </w:pict>
        </mc:Fallback>
      </mc:AlternateContent>
    </w:r>
    <w:proofErr w:type="spellStart"/>
    <w:r w:rsidRPr="0006059D">
      <w:rPr>
        <w:sz w:val="20"/>
        <w:szCs w:val="20"/>
      </w:rPr>
      <w:t>Introduction</w:t>
    </w:r>
    <w:proofErr w:type="spellEnd"/>
    <w:r w:rsidRPr="0006059D">
      <w:rPr>
        <w:sz w:val="20"/>
        <w:szCs w:val="20"/>
      </w:rPr>
      <w:tab/>
      <w:t xml:space="preserve">                 </w:t>
    </w:r>
  </w:p>
  <w:p w:rsidR="00042C3A" w:rsidRPr="00496A47" w:rsidRDefault="00042C3A" w:rsidP="00A93A6E">
    <w:pPr>
      <w:pStyle w:val="Intestazione"/>
      <w:jc w:val="both"/>
    </w:pPr>
  </w:p>
  <w:p w:rsidR="00042C3A" w:rsidRPr="003E5E12" w:rsidRDefault="00042C3A" w:rsidP="003E5E12">
    <w:pPr>
      <w:pStyle w:val="Intestazione"/>
      <w:jc w:val="right"/>
      <w:rPr>
        <w:sz w:val="18"/>
        <w:szCs w:val="18"/>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Pr="00963B45" w:rsidRDefault="00042C3A" w:rsidP="00E41F7D">
    <w:pPr>
      <w:pStyle w:val="Intestazione"/>
      <w:jc w:val="both"/>
      <w:rPr>
        <w:sz w:val="22"/>
        <w:szCs w:val="22"/>
        <w:lang w:val="en-US"/>
      </w:rPr>
    </w:pPr>
    <w:r>
      <w:rPr>
        <w:noProof/>
        <w:sz w:val="22"/>
        <w:szCs w:val="22"/>
        <w:lang w:eastAsia="it-IT"/>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208280</wp:posOffset>
              </wp:positionV>
              <wp:extent cx="3967480" cy="0"/>
              <wp:effectExtent l="9525" t="8255" r="13970" b="10795"/>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748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4pt" to="312.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" strokeweight="1pt"/>
          </w:pict>
        </mc:Fallback>
      </mc:AlternateContent>
    </w:r>
    <w:proofErr w:type="spellStart"/>
    <w:r w:rsidRPr="00963B45">
      <w:rPr>
        <w:sz w:val="22"/>
        <w:szCs w:val="22"/>
        <w:highlight w:val="yellow"/>
        <w:lang w:val="en-US"/>
      </w:rPr>
      <w:t>Capitolo</w:t>
    </w:r>
    <w:proofErr w:type="spellEnd"/>
    <w:r w:rsidRPr="00963B45">
      <w:rPr>
        <w:sz w:val="22"/>
        <w:szCs w:val="22"/>
        <w:highlight w:val="yellow"/>
        <w:lang w:val="en-US"/>
      </w:rPr>
      <w:t xml:space="preserve">  </w:t>
    </w:r>
    <w:r>
      <w:rPr>
        <w:sz w:val="22"/>
        <w:szCs w:val="22"/>
        <w:highlight w:val="yellow"/>
        <w:lang w:val="en-US"/>
      </w:rPr>
      <w:tab/>
    </w:r>
    <w:r w:rsidRPr="00963B45">
      <w:rPr>
        <w:sz w:val="22"/>
        <w:szCs w:val="22"/>
        <w:highlight w:val="yellow"/>
        <w:lang w:val="en-US"/>
      </w:rPr>
      <w:t>xxx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Default="00042C3A" w:rsidP="00E41F7D">
    <w:pPr>
      <w:pStyle w:val="Intestazione"/>
      <w:jc w:val="both"/>
    </w:pPr>
  </w:p>
  <w:p w:rsidR="00042C3A" w:rsidRPr="0064316F" w:rsidRDefault="00042C3A" w:rsidP="0064316F">
    <w:pPr>
      <w:pStyle w:val="Intestazione"/>
      <w:jc w:val="righ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EDB"/>
    <w:multiLevelType w:val="hybridMultilevel"/>
    <w:tmpl w:val="404043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
    <w:nsid w:val="080676D9"/>
    <w:multiLevelType w:val="hybridMultilevel"/>
    <w:tmpl w:val="3A5409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98E3942"/>
    <w:multiLevelType w:val="hybridMultilevel"/>
    <w:tmpl w:val="9A5676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9BC1B94"/>
    <w:multiLevelType w:val="hybridMultilevel"/>
    <w:tmpl w:val="5CC8FFB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nsid w:val="0AB91315"/>
    <w:multiLevelType w:val="hybridMultilevel"/>
    <w:tmpl w:val="A59A8B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AD6781A"/>
    <w:multiLevelType w:val="hybridMultilevel"/>
    <w:tmpl w:val="A5C2A00A"/>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nsid w:val="0F8C1783"/>
    <w:multiLevelType w:val="hybridMultilevel"/>
    <w:tmpl w:val="8FE012E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nsid w:val="16376BF9"/>
    <w:multiLevelType w:val="multilevel"/>
    <w:tmpl w:val="04100029"/>
    <w:lvl w:ilvl="0">
      <w:start w:val="1"/>
      <w:numFmt w:val="decimal"/>
      <w:pStyle w:val="Titolo1"/>
      <w:suff w:val="space"/>
      <w:lvlText w:val="Capitolo %1"/>
      <w:lvlJc w:val="left"/>
      <w:pPr>
        <w:ind w:left="561"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pStyle w:val="Titolo4"/>
      <w:suff w:val="nothing"/>
      <w:lvlText w:val=""/>
      <w:lvlJc w:val="left"/>
      <w:pPr>
        <w:ind w:left="0" w:firstLine="0"/>
      </w:pPr>
    </w:lvl>
    <w:lvl w:ilvl="4">
      <w:start w:val="1"/>
      <w:numFmt w:val="none"/>
      <w:pStyle w:val="Titolo5"/>
      <w:suff w:val="nothing"/>
      <w:lvlText w:val=""/>
      <w:lvlJc w:val="left"/>
      <w:pPr>
        <w:ind w:left="0" w:firstLine="0"/>
      </w:pPr>
    </w:lvl>
    <w:lvl w:ilvl="5">
      <w:start w:val="1"/>
      <w:numFmt w:val="none"/>
      <w:pStyle w:val="Titolo6"/>
      <w:suff w:val="nothing"/>
      <w:lvlText w:val=""/>
      <w:lvlJc w:val="left"/>
      <w:pPr>
        <w:ind w:left="0" w:firstLine="0"/>
      </w:pPr>
    </w:lvl>
    <w:lvl w:ilvl="6">
      <w:start w:val="1"/>
      <w:numFmt w:val="none"/>
      <w:pStyle w:val="Titolo7"/>
      <w:suff w:val="nothing"/>
      <w:lvlText w:val=""/>
      <w:lvlJc w:val="left"/>
      <w:pPr>
        <w:ind w:left="0" w:firstLine="0"/>
      </w:pPr>
    </w:lvl>
    <w:lvl w:ilvl="7">
      <w:start w:val="1"/>
      <w:numFmt w:val="none"/>
      <w:pStyle w:val="Titolo8"/>
      <w:suff w:val="nothing"/>
      <w:lvlText w:val=""/>
      <w:lvlJc w:val="left"/>
      <w:pPr>
        <w:ind w:left="0" w:firstLine="0"/>
      </w:pPr>
    </w:lvl>
    <w:lvl w:ilvl="8">
      <w:start w:val="1"/>
      <w:numFmt w:val="none"/>
      <w:pStyle w:val="Titolo9"/>
      <w:suff w:val="nothing"/>
      <w:lvlText w:val=""/>
      <w:lvlJc w:val="left"/>
      <w:pPr>
        <w:ind w:left="0" w:firstLine="0"/>
      </w:pPr>
    </w:lvl>
  </w:abstractNum>
  <w:abstractNum w:abstractNumId="8">
    <w:nsid w:val="19EC3A2A"/>
    <w:multiLevelType w:val="hybridMultilevel"/>
    <w:tmpl w:val="1EC4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F6C2307"/>
    <w:multiLevelType w:val="hybridMultilevel"/>
    <w:tmpl w:val="FA60D2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27907950"/>
    <w:multiLevelType w:val="hybridMultilevel"/>
    <w:tmpl w:val="835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8AA2BEB"/>
    <w:multiLevelType w:val="hybridMultilevel"/>
    <w:tmpl w:val="086096C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D943732"/>
    <w:multiLevelType w:val="hybridMultilevel"/>
    <w:tmpl w:val="958A5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9586FAF"/>
    <w:multiLevelType w:val="hybridMultilevel"/>
    <w:tmpl w:val="972A9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A125D44"/>
    <w:multiLevelType w:val="hybridMultilevel"/>
    <w:tmpl w:val="7A0CB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D2B20D4"/>
    <w:multiLevelType w:val="hybridMultilevel"/>
    <w:tmpl w:val="2892F246"/>
    <w:lvl w:ilvl="0" w:tplc="04100017">
      <w:start w:val="1"/>
      <w:numFmt w:val="lowerLetter"/>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52B8245D"/>
    <w:multiLevelType w:val="hybridMultilevel"/>
    <w:tmpl w:val="84089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53343CBC"/>
    <w:multiLevelType w:val="hybridMultilevel"/>
    <w:tmpl w:val="629C975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5CC40C89"/>
    <w:multiLevelType w:val="hybridMultilevel"/>
    <w:tmpl w:val="428A12B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nsid w:val="5FBE57D3"/>
    <w:multiLevelType w:val="hybridMultilevel"/>
    <w:tmpl w:val="20245588"/>
    <w:lvl w:ilvl="0" w:tplc="04100001">
      <w:start w:val="1"/>
      <w:numFmt w:val="bullet"/>
      <w:lvlText w:val=""/>
      <w:lvlJc w:val="left"/>
      <w:pPr>
        <w:ind w:left="360" w:hanging="360"/>
      </w:pPr>
      <w:rPr>
        <w:rFonts w:ascii="Symbol" w:hAnsi="Symbol" w:hint="default"/>
      </w:rPr>
    </w:lvl>
    <w:lvl w:ilvl="1" w:tplc="17022A42">
      <w:numFmt w:val="bullet"/>
      <w:lvlText w:val="-"/>
      <w:lvlJc w:val="left"/>
      <w:pPr>
        <w:ind w:left="1080" w:hanging="360"/>
      </w:pPr>
      <w:rPr>
        <w:rFonts w:ascii="TimesNewRoman" w:eastAsia="Times New Roman" w:hAnsi="TimesNewRoman" w:cs="TimesNew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nsid w:val="63BC6087"/>
    <w:multiLevelType w:val="hybridMultilevel"/>
    <w:tmpl w:val="B7DAA54E"/>
    <w:lvl w:ilvl="0" w:tplc="04100005">
      <w:start w:val="1"/>
      <w:numFmt w:val="bullet"/>
      <w:lvlText w:val=""/>
      <w:lvlJc w:val="left"/>
      <w:pPr>
        <w:ind w:left="1500" w:hanging="360"/>
      </w:pPr>
      <w:rPr>
        <w:rFonts w:ascii="Wingdings" w:hAnsi="Wingdings"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1">
    <w:nsid w:val="64903BB1"/>
    <w:multiLevelType w:val="hybridMultilevel"/>
    <w:tmpl w:val="69FC87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89321EE"/>
    <w:multiLevelType w:val="hybridMultilevel"/>
    <w:tmpl w:val="D0D86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EBD1570"/>
    <w:multiLevelType w:val="hybridMultilevel"/>
    <w:tmpl w:val="4FB2F4B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nsid w:val="71A221DE"/>
    <w:multiLevelType w:val="hybridMultilevel"/>
    <w:tmpl w:val="10D86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6741386"/>
    <w:multiLevelType w:val="hybridMultilevel"/>
    <w:tmpl w:val="3D9AB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DD4121F"/>
    <w:multiLevelType w:val="hybridMultilevel"/>
    <w:tmpl w:val="E7E4BE9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nsid w:val="7ECA5151"/>
    <w:multiLevelType w:val="hybridMultilevel"/>
    <w:tmpl w:val="C99C00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11"/>
  </w:num>
  <w:num w:numId="4">
    <w:abstractNumId w:val="23"/>
  </w:num>
  <w:num w:numId="5">
    <w:abstractNumId w:val="4"/>
  </w:num>
  <w:num w:numId="6">
    <w:abstractNumId w:val="21"/>
  </w:num>
  <w:num w:numId="7">
    <w:abstractNumId w:val="13"/>
  </w:num>
  <w:num w:numId="8">
    <w:abstractNumId w:val="19"/>
  </w:num>
  <w:num w:numId="9">
    <w:abstractNumId w:val="9"/>
  </w:num>
  <w:num w:numId="10">
    <w:abstractNumId w:val="2"/>
  </w:num>
  <w:num w:numId="11">
    <w:abstractNumId w:val="12"/>
  </w:num>
  <w:num w:numId="12">
    <w:abstractNumId w:val="14"/>
  </w:num>
  <w:num w:numId="13">
    <w:abstractNumId w:val="24"/>
  </w:num>
  <w:num w:numId="14">
    <w:abstractNumId w:val="16"/>
  </w:num>
  <w:num w:numId="15">
    <w:abstractNumId w:val="20"/>
  </w:num>
  <w:num w:numId="16">
    <w:abstractNumId w:val="5"/>
  </w:num>
  <w:num w:numId="17">
    <w:abstractNumId w:val="1"/>
  </w:num>
  <w:num w:numId="18">
    <w:abstractNumId w:val="18"/>
  </w:num>
  <w:num w:numId="19">
    <w:abstractNumId w:val="6"/>
  </w:num>
  <w:num w:numId="20">
    <w:abstractNumId w:val="0"/>
  </w:num>
  <w:num w:numId="21">
    <w:abstractNumId w:val="8"/>
  </w:num>
  <w:num w:numId="22">
    <w:abstractNumId w:val="25"/>
  </w:num>
  <w:num w:numId="23">
    <w:abstractNumId w:val="26"/>
  </w:num>
  <w:num w:numId="24">
    <w:abstractNumId w:val="3"/>
  </w:num>
  <w:num w:numId="25">
    <w:abstractNumId w:val="15"/>
  </w:num>
  <w:num w:numId="26">
    <w:abstractNumId w:val="17"/>
  </w:num>
  <w:num w:numId="27">
    <w:abstractNumId w:val="22"/>
  </w:num>
  <w:num w:numId="28">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rawingGridHorizontalSpacing w:val="187"/>
  <w:drawingGridVerticalSpacing w:val="12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12"/>
    <w:rsid w:val="000062D5"/>
    <w:rsid w:val="00011CCA"/>
    <w:rsid w:val="00017D6B"/>
    <w:rsid w:val="000203F2"/>
    <w:rsid w:val="00022EA1"/>
    <w:rsid w:val="0003220E"/>
    <w:rsid w:val="0003498B"/>
    <w:rsid w:val="00040C8A"/>
    <w:rsid w:val="00041920"/>
    <w:rsid w:val="00042C3A"/>
    <w:rsid w:val="00050DAD"/>
    <w:rsid w:val="00053756"/>
    <w:rsid w:val="00054F6A"/>
    <w:rsid w:val="00056A42"/>
    <w:rsid w:val="00057D45"/>
    <w:rsid w:val="00057F84"/>
    <w:rsid w:val="00061022"/>
    <w:rsid w:val="00063395"/>
    <w:rsid w:val="0006570A"/>
    <w:rsid w:val="00071097"/>
    <w:rsid w:val="0007144B"/>
    <w:rsid w:val="00075B41"/>
    <w:rsid w:val="0007722F"/>
    <w:rsid w:val="00077584"/>
    <w:rsid w:val="00080DF3"/>
    <w:rsid w:val="00083268"/>
    <w:rsid w:val="00084946"/>
    <w:rsid w:val="00092EFE"/>
    <w:rsid w:val="00094751"/>
    <w:rsid w:val="00095318"/>
    <w:rsid w:val="000967E1"/>
    <w:rsid w:val="0009720B"/>
    <w:rsid w:val="000A233E"/>
    <w:rsid w:val="000A2E2D"/>
    <w:rsid w:val="000B504D"/>
    <w:rsid w:val="000B735B"/>
    <w:rsid w:val="000B78D9"/>
    <w:rsid w:val="000C2B7B"/>
    <w:rsid w:val="000C63AB"/>
    <w:rsid w:val="000C6ADD"/>
    <w:rsid w:val="000C6F2E"/>
    <w:rsid w:val="000D19A7"/>
    <w:rsid w:val="000D269A"/>
    <w:rsid w:val="000D3030"/>
    <w:rsid w:val="000E1709"/>
    <w:rsid w:val="000E52F9"/>
    <w:rsid w:val="000E55FF"/>
    <w:rsid w:val="000F1539"/>
    <w:rsid w:val="000F4626"/>
    <w:rsid w:val="00105E74"/>
    <w:rsid w:val="00107135"/>
    <w:rsid w:val="0011404A"/>
    <w:rsid w:val="00115101"/>
    <w:rsid w:val="001160BC"/>
    <w:rsid w:val="00117FBA"/>
    <w:rsid w:val="00120454"/>
    <w:rsid w:val="00124038"/>
    <w:rsid w:val="001242B4"/>
    <w:rsid w:val="001246AE"/>
    <w:rsid w:val="00125D3B"/>
    <w:rsid w:val="001268FA"/>
    <w:rsid w:val="00131DE1"/>
    <w:rsid w:val="00132A02"/>
    <w:rsid w:val="00136696"/>
    <w:rsid w:val="001416B3"/>
    <w:rsid w:val="0014739C"/>
    <w:rsid w:val="001515B2"/>
    <w:rsid w:val="001544AC"/>
    <w:rsid w:val="00155A99"/>
    <w:rsid w:val="0016728E"/>
    <w:rsid w:val="00167FF9"/>
    <w:rsid w:val="00171573"/>
    <w:rsid w:val="0018514C"/>
    <w:rsid w:val="001A2C46"/>
    <w:rsid w:val="001A3504"/>
    <w:rsid w:val="001A5C95"/>
    <w:rsid w:val="001A5D64"/>
    <w:rsid w:val="001A637D"/>
    <w:rsid w:val="001A7E65"/>
    <w:rsid w:val="001B094C"/>
    <w:rsid w:val="001B2CFE"/>
    <w:rsid w:val="001D24CC"/>
    <w:rsid w:val="001D474C"/>
    <w:rsid w:val="001D5607"/>
    <w:rsid w:val="001E7230"/>
    <w:rsid w:val="001F6598"/>
    <w:rsid w:val="002078D8"/>
    <w:rsid w:val="00216ED3"/>
    <w:rsid w:val="0022078D"/>
    <w:rsid w:val="00222304"/>
    <w:rsid w:val="002223AD"/>
    <w:rsid w:val="00231914"/>
    <w:rsid w:val="0023335C"/>
    <w:rsid w:val="0023570B"/>
    <w:rsid w:val="0024774F"/>
    <w:rsid w:val="00254F89"/>
    <w:rsid w:val="0025592F"/>
    <w:rsid w:val="002569B8"/>
    <w:rsid w:val="00264C74"/>
    <w:rsid w:val="0026562F"/>
    <w:rsid w:val="00270261"/>
    <w:rsid w:val="002762A7"/>
    <w:rsid w:val="00276590"/>
    <w:rsid w:val="00280428"/>
    <w:rsid w:val="002821BC"/>
    <w:rsid w:val="002861F2"/>
    <w:rsid w:val="00286945"/>
    <w:rsid w:val="002913E6"/>
    <w:rsid w:val="00292EBA"/>
    <w:rsid w:val="00296F97"/>
    <w:rsid w:val="00297F47"/>
    <w:rsid w:val="00297FAE"/>
    <w:rsid w:val="002A0F83"/>
    <w:rsid w:val="002B60D6"/>
    <w:rsid w:val="002B6545"/>
    <w:rsid w:val="002C03F4"/>
    <w:rsid w:val="002C23F7"/>
    <w:rsid w:val="002C3DB6"/>
    <w:rsid w:val="002D0143"/>
    <w:rsid w:val="002D15D5"/>
    <w:rsid w:val="002D55D2"/>
    <w:rsid w:val="002D7798"/>
    <w:rsid w:val="002E29DD"/>
    <w:rsid w:val="002E7B3D"/>
    <w:rsid w:val="002E7C75"/>
    <w:rsid w:val="002F031C"/>
    <w:rsid w:val="002F2A47"/>
    <w:rsid w:val="002F2DE8"/>
    <w:rsid w:val="002F6AAE"/>
    <w:rsid w:val="00301E3B"/>
    <w:rsid w:val="00316932"/>
    <w:rsid w:val="00320B52"/>
    <w:rsid w:val="00321F7A"/>
    <w:rsid w:val="00324249"/>
    <w:rsid w:val="0032766B"/>
    <w:rsid w:val="0033275A"/>
    <w:rsid w:val="00340A6A"/>
    <w:rsid w:val="00341511"/>
    <w:rsid w:val="00343F21"/>
    <w:rsid w:val="0035004D"/>
    <w:rsid w:val="00352F5B"/>
    <w:rsid w:val="00356834"/>
    <w:rsid w:val="00361C24"/>
    <w:rsid w:val="00364229"/>
    <w:rsid w:val="00366EA8"/>
    <w:rsid w:val="00367DB7"/>
    <w:rsid w:val="003701BE"/>
    <w:rsid w:val="003807D3"/>
    <w:rsid w:val="003814B8"/>
    <w:rsid w:val="00381E81"/>
    <w:rsid w:val="00382AED"/>
    <w:rsid w:val="003848BF"/>
    <w:rsid w:val="00384FA6"/>
    <w:rsid w:val="00385669"/>
    <w:rsid w:val="003864B0"/>
    <w:rsid w:val="00393A50"/>
    <w:rsid w:val="00396550"/>
    <w:rsid w:val="003A6785"/>
    <w:rsid w:val="003B0D1B"/>
    <w:rsid w:val="003C51A1"/>
    <w:rsid w:val="003C5D3A"/>
    <w:rsid w:val="003C61DF"/>
    <w:rsid w:val="003C77EE"/>
    <w:rsid w:val="003D209F"/>
    <w:rsid w:val="003E5E12"/>
    <w:rsid w:val="003F1C58"/>
    <w:rsid w:val="003F2842"/>
    <w:rsid w:val="003F5C3C"/>
    <w:rsid w:val="003F7399"/>
    <w:rsid w:val="0040136D"/>
    <w:rsid w:val="00402E69"/>
    <w:rsid w:val="004056A8"/>
    <w:rsid w:val="00406D69"/>
    <w:rsid w:val="00407253"/>
    <w:rsid w:val="00412992"/>
    <w:rsid w:val="00413655"/>
    <w:rsid w:val="00413F3F"/>
    <w:rsid w:val="00416D01"/>
    <w:rsid w:val="00416F7B"/>
    <w:rsid w:val="00424AD5"/>
    <w:rsid w:val="004263C4"/>
    <w:rsid w:val="004315CF"/>
    <w:rsid w:val="00431D13"/>
    <w:rsid w:val="00432A9F"/>
    <w:rsid w:val="004330DF"/>
    <w:rsid w:val="00434AC7"/>
    <w:rsid w:val="0043694D"/>
    <w:rsid w:val="00440DCE"/>
    <w:rsid w:val="00443E86"/>
    <w:rsid w:val="004566B0"/>
    <w:rsid w:val="00460D99"/>
    <w:rsid w:val="00463F5D"/>
    <w:rsid w:val="0046551B"/>
    <w:rsid w:val="004657B0"/>
    <w:rsid w:val="004736F2"/>
    <w:rsid w:val="00476414"/>
    <w:rsid w:val="00476E10"/>
    <w:rsid w:val="004833E0"/>
    <w:rsid w:val="00483E29"/>
    <w:rsid w:val="00491396"/>
    <w:rsid w:val="00493824"/>
    <w:rsid w:val="00495B60"/>
    <w:rsid w:val="004A6653"/>
    <w:rsid w:val="004B2024"/>
    <w:rsid w:val="004C125A"/>
    <w:rsid w:val="004C2C15"/>
    <w:rsid w:val="004C5A1B"/>
    <w:rsid w:val="004E22C0"/>
    <w:rsid w:val="004E3DF5"/>
    <w:rsid w:val="004E4279"/>
    <w:rsid w:val="004E52DB"/>
    <w:rsid w:val="004E7634"/>
    <w:rsid w:val="004E7BF5"/>
    <w:rsid w:val="004F5997"/>
    <w:rsid w:val="004F65FF"/>
    <w:rsid w:val="0050030B"/>
    <w:rsid w:val="00500A7E"/>
    <w:rsid w:val="00500DD3"/>
    <w:rsid w:val="00502898"/>
    <w:rsid w:val="0050323D"/>
    <w:rsid w:val="00504F44"/>
    <w:rsid w:val="005075F0"/>
    <w:rsid w:val="0051642F"/>
    <w:rsid w:val="00517E9E"/>
    <w:rsid w:val="00533808"/>
    <w:rsid w:val="005349B5"/>
    <w:rsid w:val="0054115F"/>
    <w:rsid w:val="0054125C"/>
    <w:rsid w:val="00542193"/>
    <w:rsid w:val="00542797"/>
    <w:rsid w:val="00543E5D"/>
    <w:rsid w:val="00544167"/>
    <w:rsid w:val="00547D71"/>
    <w:rsid w:val="00547F91"/>
    <w:rsid w:val="00550D34"/>
    <w:rsid w:val="00552EA2"/>
    <w:rsid w:val="00555350"/>
    <w:rsid w:val="00556499"/>
    <w:rsid w:val="005577B0"/>
    <w:rsid w:val="00560AA9"/>
    <w:rsid w:val="0056508D"/>
    <w:rsid w:val="00565858"/>
    <w:rsid w:val="00565A50"/>
    <w:rsid w:val="00571AAA"/>
    <w:rsid w:val="005728F4"/>
    <w:rsid w:val="005739B7"/>
    <w:rsid w:val="00574846"/>
    <w:rsid w:val="005806DD"/>
    <w:rsid w:val="00580FBB"/>
    <w:rsid w:val="00581D79"/>
    <w:rsid w:val="005911A0"/>
    <w:rsid w:val="00594320"/>
    <w:rsid w:val="005A00CA"/>
    <w:rsid w:val="005A3606"/>
    <w:rsid w:val="005A4EFD"/>
    <w:rsid w:val="005A5B40"/>
    <w:rsid w:val="005B02AD"/>
    <w:rsid w:val="005B124A"/>
    <w:rsid w:val="005B15B2"/>
    <w:rsid w:val="005B3810"/>
    <w:rsid w:val="005C4414"/>
    <w:rsid w:val="005C53B2"/>
    <w:rsid w:val="005D5C28"/>
    <w:rsid w:val="005E0161"/>
    <w:rsid w:val="005E6FEE"/>
    <w:rsid w:val="005F1E91"/>
    <w:rsid w:val="005F218D"/>
    <w:rsid w:val="005F36E1"/>
    <w:rsid w:val="005F6A63"/>
    <w:rsid w:val="005F786F"/>
    <w:rsid w:val="00600D2F"/>
    <w:rsid w:val="00604DDC"/>
    <w:rsid w:val="00605BA3"/>
    <w:rsid w:val="00606057"/>
    <w:rsid w:val="00612523"/>
    <w:rsid w:val="00612A67"/>
    <w:rsid w:val="00614149"/>
    <w:rsid w:val="006143B3"/>
    <w:rsid w:val="00615685"/>
    <w:rsid w:val="006156B3"/>
    <w:rsid w:val="00615B83"/>
    <w:rsid w:val="0061685F"/>
    <w:rsid w:val="00620B0F"/>
    <w:rsid w:val="00621351"/>
    <w:rsid w:val="006226CD"/>
    <w:rsid w:val="00622AED"/>
    <w:rsid w:val="00623A33"/>
    <w:rsid w:val="00626A00"/>
    <w:rsid w:val="0062705E"/>
    <w:rsid w:val="00631F32"/>
    <w:rsid w:val="00634B29"/>
    <w:rsid w:val="00636CAC"/>
    <w:rsid w:val="00637F96"/>
    <w:rsid w:val="0064316F"/>
    <w:rsid w:val="006436BE"/>
    <w:rsid w:val="00651A96"/>
    <w:rsid w:val="00655C4D"/>
    <w:rsid w:val="00661BAE"/>
    <w:rsid w:val="006620AC"/>
    <w:rsid w:val="00663127"/>
    <w:rsid w:val="00670054"/>
    <w:rsid w:val="00674011"/>
    <w:rsid w:val="00682BEB"/>
    <w:rsid w:val="00686ED1"/>
    <w:rsid w:val="006870E1"/>
    <w:rsid w:val="00696638"/>
    <w:rsid w:val="006A0125"/>
    <w:rsid w:val="006A09BD"/>
    <w:rsid w:val="006A1F9B"/>
    <w:rsid w:val="006A4A78"/>
    <w:rsid w:val="006A4B82"/>
    <w:rsid w:val="006A52C8"/>
    <w:rsid w:val="006B1B11"/>
    <w:rsid w:val="006B5B22"/>
    <w:rsid w:val="006B6BA6"/>
    <w:rsid w:val="006C7B80"/>
    <w:rsid w:val="006D2047"/>
    <w:rsid w:val="006D2CEB"/>
    <w:rsid w:val="006D4681"/>
    <w:rsid w:val="006D4E32"/>
    <w:rsid w:val="006E3427"/>
    <w:rsid w:val="006E60C3"/>
    <w:rsid w:val="006E655A"/>
    <w:rsid w:val="006F69D7"/>
    <w:rsid w:val="00701059"/>
    <w:rsid w:val="00702DB6"/>
    <w:rsid w:val="0070362E"/>
    <w:rsid w:val="00706525"/>
    <w:rsid w:val="00715A14"/>
    <w:rsid w:val="007210CE"/>
    <w:rsid w:val="007307BD"/>
    <w:rsid w:val="007356DD"/>
    <w:rsid w:val="00735D40"/>
    <w:rsid w:val="00735E8B"/>
    <w:rsid w:val="007368D5"/>
    <w:rsid w:val="007405F2"/>
    <w:rsid w:val="00752D93"/>
    <w:rsid w:val="00754180"/>
    <w:rsid w:val="00754BC6"/>
    <w:rsid w:val="0076014F"/>
    <w:rsid w:val="00761531"/>
    <w:rsid w:val="00761651"/>
    <w:rsid w:val="00762C27"/>
    <w:rsid w:val="007713CE"/>
    <w:rsid w:val="007725E3"/>
    <w:rsid w:val="007813EC"/>
    <w:rsid w:val="00781633"/>
    <w:rsid w:val="00786CAD"/>
    <w:rsid w:val="0078794B"/>
    <w:rsid w:val="00790AF7"/>
    <w:rsid w:val="00796BA0"/>
    <w:rsid w:val="007B0C01"/>
    <w:rsid w:val="007B0EB5"/>
    <w:rsid w:val="007B2150"/>
    <w:rsid w:val="007B3BB3"/>
    <w:rsid w:val="007C0399"/>
    <w:rsid w:val="007C1192"/>
    <w:rsid w:val="007C13EE"/>
    <w:rsid w:val="007C4DC5"/>
    <w:rsid w:val="007D3C0B"/>
    <w:rsid w:val="007D5D9B"/>
    <w:rsid w:val="007E0863"/>
    <w:rsid w:val="007E2B72"/>
    <w:rsid w:val="007E64C3"/>
    <w:rsid w:val="007F6792"/>
    <w:rsid w:val="008000A2"/>
    <w:rsid w:val="00800152"/>
    <w:rsid w:val="00800F11"/>
    <w:rsid w:val="008058C8"/>
    <w:rsid w:val="00813127"/>
    <w:rsid w:val="00814B86"/>
    <w:rsid w:val="00823765"/>
    <w:rsid w:val="0082641B"/>
    <w:rsid w:val="00830524"/>
    <w:rsid w:val="00830B56"/>
    <w:rsid w:val="0083198B"/>
    <w:rsid w:val="00832E1B"/>
    <w:rsid w:val="00832EC0"/>
    <w:rsid w:val="00846413"/>
    <w:rsid w:val="00846762"/>
    <w:rsid w:val="00857198"/>
    <w:rsid w:val="008603F6"/>
    <w:rsid w:val="00861036"/>
    <w:rsid w:val="00864121"/>
    <w:rsid w:val="00870C16"/>
    <w:rsid w:val="00871F4D"/>
    <w:rsid w:val="008766ED"/>
    <w:rsid w:val="008772B7"/>
    <w:rsid w:val="008773F3"/>
    <w:rsid w:val="00880BAD"/>
    <w:rsid w:val="008830A5"/>
    <w:rsid w:val="008831D0"/>
    <w:rsid w:val="00885B4F"/>
    <w:rsid w:val="008969C3"/>
    <w:rsid w:val="00897C13"/>
    <w:rsid w:val="008A1F86"/>
    <w:rsid w:val="008A26EA"/>
    <w:rsid w:val="008A6063"/>
    <w:rsid w:val="008A68D7"/>
    <w:rsid w:val="008A73B4"/>
    <w:rsid w:val="008A78A7"/>
    <w:rsid w:val="008B09F6"/>
    <w:rsid w:val="008B2F79"/>
    <w:rsid w:val="008B411F"/>
    <w:rsid w:val="008B4AD2"/>
    <w:rsid w:val="008B6F1D"/>
    <w:rsid w:val="008B798C"/>
    <w:rsid w:val="008C3795"/>
    <w:rsid w:val="008C5CFB"/>
    <w:rsid w:val="008D118C"/>
    <w:rsid w:val="008D3740"/>
    <w:rsid w:val="008D6191"/>
    <w:rsid w:val="008E6501"/>
    <w:rsid w:val="00904E3A"/>
    <w:rsid w:val="00907A1D"/>
    <w:rsid w:val="009111B1"/>
    <w:rsid w:val="00913461"/>
    <w:rsid w:val="00913B63"/>
    <w:rsid w:val="009166B1"/>
    <w:rsid w:val="00927156"/>
    <w:rsid w:val="009338F7"/>
    <w:rsid w:val="00936172"/>
    <w:rsid w:val="00945413"/>
    <w:rsid w:val="00945DA3"/>
    <w:rsid w:val="0095262B"/>
    <w:rsid w:val="00953AB0"/>
    <w:rsid w:val="00954AD2"/>
    <w:rsid w:val="00963B45"/>
    <w:rsid w:val="009642C0"/>
    <w:rsid w:val="00970131"/>
    <w:rsid w:val="009736AE"/>
    <w:rsid w:val="00982E51"/>
    <w:rsid w:val="00986AA2"/>
    <w:rsid w:val="00991F6B"/>
    <w:rsid w:val="00994A07"/>
    <w:rsid w:val="00996BDF"/>
    <w:rsid w:val="009A0CA9"/>
    <w:rsid w:val="009A181B"/>
    <w:rsid w:val="009A1F1C"/>
    <w:rsid w:val="009A44B5"/>
    <w:rsid w:val="009A78BC"/>
    <w:rsid w:val="009B61A2"/>
    <w:rsid w:val="009C0DB0"/>
    <w:rsid w:val="009C1D3D"/>
    <w:rsid w:val="009C2D46"/>
    <w:rsid w:val="009C5A06"/>
    <w:rsid w:val="009C6B99"/>
    <w:rsid w:val="009D17C2"/>
    <w:rsid w:val="009D2837"/>
    <w:rsid w:val="009D7F5C"/>
    <w:rsid w:val="009E4939"/>
    <w:rsid w:val="009E4976"/>
    <w:rsid w:val="009E5D3D"/>
    <w:rsid w:val="009E664B"/>
    <w:rsid w:val="009F1D53"/>
    <w:rsid w:val="009F22C8"/>
    <w:rsid w:val="009F6CB8"/>
    <w:rsid w:val="00A0080F"/>
    <w:rsid w:val="00A00833"/>
    <w:rsid w:val="00A02F91"/>
    <w:rsid w:val="00A10950"/>
    <w:rsid w:val="00A11893"/>
    <w:rsid w:val="00A12EA6"/>
    <w:rsid w:val="00A357A0"/>
    <w:rsid w:val="00A37C4A"/>
    <w:rsid w:val="00A468E2"/>
    <w:rsid w:val="00A528BE"/>
    <w:rsid w:val="00A5381F"/>
    <w:rsid w:val="00A5398B"/>
    <w:rsid w:val="00A608BD"/>
    <w:rsid w:val="00A64957"/>
    <w:rsid w:val="00A654FD"/>
    <w:rsid w:val="00A6793D"/>
    <w:rsid w:val="00A67D59"/>
    <w:rsid w:val="00A70346"/>
    <w:rsid w:val="00A7531A"/>
    <w:rsid w:val="00A85E15"/>
    <w:rsid w:val="00A86C87"/>
    <w:rsid w:val="00A872A0"/>
    <w:rsid w:val="00A87A31"/>
    <w:rsid w:val="00A901F7"/>
    <w:rsid w:val="00A93A6E"/>
    <w:rsid w:val="00A95CA4"/>
    <w:rsid w:val="00A97ED9"/>
    <w:rsid w:val="00AA22CA"/>
    <w:rsid w:val="00AA6AC5"/>
    <w:rsid w:val="00AA7D14"/>
    <w:rsid w:val="00AB0B6B"/>
    <w:rsid w:val="00AC197E"/>
    <w:rsid w:val="00AC546B"/>
    <w:rsid w:val="00AC655E"/>
    <w:rsid w:val="00AC7138"/>
    <w:rsid w:val="00AC783F"/>
    <w:rsid w:val="00AD0846"/>
    <w:rsid w:val="00AD1786"/>
    <w:rsid w:val="00AD23FD"/>
    <w:rsid w:val="00AD2817"/>
    <w:rsid w:val="00AD5EAE"/>
    <w:rsid w:val="00AE12A2"/>
    <w:rsid w:val="00AE1CE1"/>
    <w:rsid w:val="00AE39A7"/>
    <w:rsid w:val="00AE71F6"/>
    <w:rsid w:val="00AE7A74"/>
    <w:rsid w:val="00AE7AB9"/>
    <w:rsid w:val="00AF2972"/>
    <w:rsid w:val="00AF59D9"/>
    <w:rsid w:val="00B00B33"/>
    <w:rsid w:val="00B01C58"/>
    <w:rsid w:val="00B02FD3"/>
    <w:rsid w:val="00B030A6"/>
    <w:rsid w:val="00B05BD8"/>
    <w:rsid w:val="00B05D87"/>
    <w:rsid w:val="00B10A92"/>
    <w:rsid w:val="00B12F29"/>
    <w:rsid w:val="00B14500"/>
    <w:rsid w:val="00B156A6"/>
    <w:rsid w:val="00B21F1D"/>
    <w:rsid w:val="00B27D94"/>
    <w:rsid w:val="00B30B17"/>
    <w:rsid w:val="00B32398"/>
    <w:rsid w:val="00B326B2"/>
    <w:rsid w:val="00B32B08"/>
    <w:rsid w:val="00B3390C"/>
    <w:rsid w:val="00B3498F"/>
    <w:rsid w:val="00B349E3"/>
    <w:rsid w:val="00B46EFD"/>
    <w:rsid w:val="00B52C13"/>
    <w:rsid w:val="00B54A8F"/>
    <w:rsid w:val="00B55A6C"/>
    <w:rsid w:val="00B5618E"/>
    <w:rsid w:val="00B5657B"/>
    <w:rsid w:val="00B57685"/>
    <w:rsid w:val="00B715A6"/>
    <w:rsid w:val="00B72BC8"/>
    <w:rsid w:val="00B74CC7"/>
    <w:rsid w:val="00B77D62"/>
    <w:rsid w:val="00B86DD7"/>
    <w:rsid w:val="00B90E62"/>
    <w:rsid w:val="00BA3689"/>
    <w:rsid w:val="00BB046E"/>
    <w:rsid w:val="00BB7946"/>
    <w:rsid w:val="00BB7A11"/>
    <w:rsid w:val="00BC27DE"/>
    <w:rsid w:val="00BC676B"/>
    <w:rsid w:val="00BD5BB1"/>
    <w:rsid w:val="00BD5D9B"/>
    <w:rsid w:val="00BD6617"/>
    <w:rsid w:val="00BD66B0"/>
    <w:rsid w:val="00BE2E99"/>
    <w:rsid w:val="00BE4157"/>
    <w:rsid w:val="00BE538B"/>
    <w:rsid w:val="00BE65B2"/>
    <w:rsid w:val="00BF3D1C"/>
    <w:rsid w:val="00C13D13"/>
    <w:rsid w:val="00C1616E"/>
    <w:rsid w:val="00C1665E"/>
    <w:rsid w:val="00C22760"/>
    <w:rsid w:val="00C23B39"/>
    <w:rsid w:val="00C303E6"/>
    <w:rsid w:val="00C36B7F"/>
    <w:rsid w:val="00C43C01"/>
    <w:rsid w:val="00C46731"/>
    <w:rsid w:val="00C46A36"/>
    <w:rsid w:val="00C47571"/>
    <w:rsid w:val="00C50A9D"/>
    <w:rsid w:val="00C548A9"/>
    <w:rsid w:val="00C61334"/>
    <w:rsid w:val="00C61896"/>
    <w:rsid w:val="00C63532"/>
    <w:rsid w:val="00C6566B"/>
    <w:rsid w:val="00C66342"/>
    <w:rsid w:val="00C711DF"/>
    <w:rsid w:val="00C71C0C"/>
    <w:rsid w:val="00C74DB4"/>
    <w:rsid w:val="00C77ABB"/>
    <w:rsid w:val="00C9052A"/>
    <w:rsid w:val="00C930D1"/>
    <w:rsid w:val="00C973A4"/>
    <w:rsid w:val="00CA1F45"/>
    <w:rsid w:val="00CA714D"/>
    <w:rsid w:val="00CA7562"/>
    <w:rsid w:val="00CB32BC"/>
    <w:rsid w:val="00CB38A5"/>
    <w:rsid w:val="00CC0C47"/>
    <w:rsid w:val="00CC6214"/>
    <w:rsid w:val="00CD3503"/>
    <w:rsid w:val="00CD74CC"/>
    <w:rsid w:val="00CD7CAD"/>
    <w:rsid w:val="00CE0706"/>
    <w:rsid w:val="00CE5D0E"/>
    <w:rsid w:val="00CE79CC"/>
    <w:rsid w:val="00CF2ED6"/>
    <w:rsid w:val="00CF67C3"/>
    <w:rsid w:val="00CF7BF2"/>
    <w:rsid w:val="00D00104"/>
    <w:rsid w:val="00D17C5A"/>
    <w:rsid w:val="00D20C09"/>
    <w:rsid w:val="00D21FE4"/>
    <w:rsid w:val="00D253C2"/>
    <w:rsid w:val="00D27CE6"/>
    <w:rsid w:val="00D32897"/>
    <w:rsid w:val="00D34944"/>
    <w:rsid w:val="00D35958"/>
    <w:rsid w:val="00D37010"/>
    <w:rsid w:val="00D379EE"/>
    <w:rsid w:val="00D428DA"/>
    <w:rsid w:val="00D52ACA"/>
    <w:rsid w:val="00D56E21"/>
    <w:rsid w:val="00D57D6A"/>
    <w:rsid w:val="00D63792"/>
    <w:rsid w:val="00D65517"/>
    <w:rsid w:val="00D87C3A"/>
    <w:rsid w:val="00D96278"/>
    <w:rsid w:val="00D9674A"/>
    <w:rsid w:val="00D96EC3"/>
    <w:rsid w:val="00DA46CC"/>
    <w:rsid w:val="00DA542B"/>
    <w:rsid w:val="00DB2F8F"/>
    <w:rsid w:val="00DB5C54"/>
    <w:rsid w:val="00DB6300"/>
    <w:rsid w:val="00DC1DD5"/>
    <w:rsid w:val="00DD2094"/>
    <w:rsid w:val="00DD3420"/>
    <w:rsid w:val="00DD3C99"/>
    <w:rsid w:val="00DD4045"/>
    <w:rsid w:val="00DD76FA"/>
    <w:rsid w:val="00DE2D2B"/>
    <w:rsid w:val="00DE5F92"/>
    <w:rsid w:val="00DF4B38"/>
    <w:rsid w:val="00DF5388"/>
    <w:rsid w:val="00DF6696"/>
    <w:rsid w:val="00E04633"/>
    <w:rsid w:val="00E0767D"/>
    <w:rsid w:val="00E130F2"/>
    <w:rsid w:val="00E17FA2"/>
    <w:rsid w:val="00E2126B"/>
    <w:rsid w:val="00E27576"/>
    <w:rsid w:val="00E30058"/>
    <w:rsid w:val="00E40801"/>
    <w:rsid w:val="00E41F7D"/>
    <w:rsid w:val="00E462F1"/>
    <w:rsid w:val="00E47FFD"/>
    <w:rsid w:val="00E51DF7"/>
    <w:rsid w:val="00E521A1"/>
    <w:rsid w:val="00E53259"/>
    <w:rsid w:val="00E55F85"/>
    <w:rsid w:val="00E6022F"/>
    <w:rsid w:val="00E6377D"/>
    <w:rsid w:val="00E67270"/>
    <w:rsid w:val="00E67EF2"/>
    <w:rsid w:val="00E70805"/>
    <w:rsid w:val="00E73E64"/>
    <w:rsid w:val="00E830B3"/>
    <w:rsid w:val="00E8385A"/>
    <w:rsid w:val="00E83F94"/>
    <w:rsid w:val="00EA2B35"/>
    <w:rsid w:val="00EA313D"/>
    <w:rsid w:val="00EC0199"/>
    <w:rsid w:val="00EC0429"/>
    <w:rsid w:val="00EC124E"/>
    <w:rsid w:val="00EC385C"/>
    <w:rsid w:val="00EC50FB"/>
    <w:rsid w:val="00EC7913"/>
    <w:rsid w:val="00ED3E7A"/>
    <w:rsid w:val="00ED61A9"/>
    <w:rsid w:val="00EE681A"/>
    <w:rsid w:val="00EF212B"/>
    <w:rsid w:val="00EF5260"/>
    <w:rsid w:val="00F04BB4"/>
    <w:rsid w:val="00F05655"/>
    <w:rsid w:val="00F16481"/>
    <w:rsid w:val="00F20B4E"/>
    <w:rsid w:val="00F20B69"/>
    <w:rsid w:val="00F2478F"/>
    <w:rsid w:val="00F253FD"/>
    <w:rsid w:val="00F33736"/>
    <w:rsid w:val="00F361A8"/>
    <w:rsid w:val="00F373AA"/>
    <w:rsid w:val="00F3784A"/>
    <w:rsid w:val="00F46BD8"/>
    <w:rsid w:val="00F51FB3"/>
    <w:rsid w:val="00F53FE2"/>
    <w:rsid w:val="00F55DFE"/>
    <w:rsid w:val="00F65301"/>
    <w:rsid w:val="00F74AEA"/>
    <w:rsid w:val="00F765B7"/>
    <w:rsid w:val="00F842A5"/>
    <w:rsid w:val="00F85722"/>
    <w:rsid w:val="00F87211"/>
    <w:rsid w:val="00F917A3"/>
    <w:rsid w:val="00F950AD"/>
    <w:rsid w:val="00F956EE"/>
    <w:rsid w:val="00F95ECF"/>
    <w:rsid w:val="00F975A2"/>
    <w:rsid w:val="00F9779E"/>
    <w:rsid w:val="00FB3DE7"/>
    <w:rsid w:val="00FB7C8B"/>
    <w:rsid w:val="00FC1E6E"/>
    <w:rsid w:val="00FC631B"/>
    <w:rsid w:val="00FD1D97"/>
    <w:rsid w:val="00FD4EF1"/>
    <w:rsid w:val="00FD52A7"/>
    <w:rsid w:val="00FE032B"/>
    <w:rsid w:val="00FE2759"/>
    <w:rsid w:val="00FF09CB"/>
    <w:rsid w:val="00FF0C28"/>
    <w:rsid w:val="00FF2F2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3E5E12"/>
    <w:rPr>
      <w:rFonts w:eastAsia="Batang"/>
      <w:sz w:val="24"/>
      <w:szCs w:val="24"/>
      <w:lang w:eastAsia="ko-KR"/>
    </w:rPr>
  </w:style>
  <w:style w:type="paragraph" w:styleId="Titolo1">
    <w:name w:val="heading 1"/>
    <w:basedOn w:val="Normale"/>
    <w:next w:val="Normale"/>
    <w:qFormat/>
    <w:rsid w:val="009A78BC"/>
    <w:pPr>
      <w:keepNext/>
      <w:numPr>
        <w:numId w:val="1"/>
      </w:numPr>
      <w:spacing w:before="480" w:line="480" w:lineRule="auto"/>
      <w:jc w:val="both"/>
      <w:outlineLvl w:val="0"/>
    </w:pPr>
    <w:rPr>
      <w:rFonts w:ascii="Arial" w:eastAsia="Times New Roman" w:hAnsi="Arial"/>
      <w:b/>
      <w:i/>
      <w:sz w:val="44"/>
      <w:szCs w:val="20"/>
      <w:lang w:eastAsia="it-IT"/>
    </w:rPr>
  </w:style>
  <w:style w:type="paragraph" w:styleId="Titolo2">
    <w:name w:val="heading 2"/>
    <w:basedOn w:val="Normale"/>
    <w:next w:val="Normale"/>
    <w:qFormat/>
    <w:rsid w:val="003E5E12"/>
    <w:pPr>
      <w:keepNext/>
      <w:numPr>
        <w:ilvl w:val="1"/>
        <w:numId w:val="1"/>
      </w:numPr>
      <w:spacing w:before="240" w:after="60"/>
      <w:outlineLvl w:val="1"/>
    </w:pPr>
    <w:rPr>
      <w:rFonts w:ascii="Arial" w:eastAsia="Times New Roman" w:hAnsi="Arial"/>
      <w:b/>
      <w:i/>
      <w:szCs w:val="20"/>
      <w:lang w:eastAsia="it-IT"/>
    </w:rPr>
  </w:style>
  <w:style w:type="paragraph" w:styleId="Titolo3">
    <w:name w:val="heading 3"/>
    <w:basedOn w:val="Normale"/>
    <w:next w:val="Normale"/>
    <w:link w:val="Titolo3Carattere"/>
    <w:qFormat/>
    <w:rsid w:val="003E5E12"/>
    <w:pPr>
      <w:keepNext/>
      <w:numPr>
        <w:ilvl w:val="2"/>
        <w:numId w:val="1"/>
      </w:numPr>
      <w:spacing w:before="240" w:after="60"/>
      <w:outlineLvl w:val="2"/>
    </w:pPr>
    <w:rPr>
      <w:rFonts w:ascii="Arial" w:eastAsia="Times New Roman" w:hAnsi="Arial"/>
      <w:szCs w:val="20"/>
      <w:lang w:eastAsia="it-IT"/>
    </w:rPr>
  </w:style>
  <w:style w:type="paragraph" w:styleId="Titolo4">
    <w:name w:val="heading 4"/>
    <w:basedOn w:val="Normale"/>
    <w:next w:val="Normale"/>
    <w:qFormat/>
    <w:rsid w:val="003E5E12"/>
    <w:pPr>
      <w:keepNext/>
      <w:numPr>
        <w:ilvl w:val="3"/>
        <w:numId w:val="1"/>
      </w:numPr>
      <w:spacing w:before="240" w:after="60"/>
      <w:outlineLvl w:val="3"/>
    </w:pPr>
    <w:rPr>
      <w:rFonts w:ascii="Arial" w:eastAsia="Times New Roman" w:hAnsi="Arial"/>
      <w:b/>
      <w:szCs w:val="20"/>
      <w:lang w:eastAsia="it-IT"/>
    </w:rPr>
  </w:style>
  <w:style w:type="paragraph" w:styleId="Titolo5">
    <w:name w:val="heading 5"/>
    <w:basedOn w:val="Normale"/>
    <w:next w:val="Normale"/>
    <w:qFormat/>
    <w:rsid w:val="003E5E12"/>
    <w:pPr>
      <w:numPr>
        <w:ilvl w:val="4"/>
        <w:numId w:val="1"/>
      </w:numPr>
      <w:spacing w:before="240" w:after="60"/>
      <w:outlineLvl w:val="4"/>
    </w:pPr>
    <w:rPr>
      <w:rFonts w:eastAsia="Times New Roman"/>
      <w:sz w:val="22"/>
      <w:szCs w:val="20"/>
      <w:lang w:eastAsia="it-IT"/>
    </w:rPr>
  </w:style>
  <w:style w:type="paragraph" w:styleId="Titolo6">
    <w:name w:val="heading 6"/>
    <w:basedOn w:val="Normale"/>
    <w:next w:val="Normale"/>
    <w:qFormat/>
    <w:rsid w:val="003E5E12"/>
    <w:pPr>
      <w:numPr>
        <w:ilvl w:val="5"/>
        <w:numId w:val="1"/>
      </w:numPr>
      <w:spacing w:before="240" w:after="60"/>
      <w:outlineLvl w:val="5"/>
    </w:pPr>
    <w:rPr>
      <w:rFonts w:eastAsia="Times New Roman"/>
      <w:i/>
      <w:sz w:val="22"/>
      <w:szCs w:val="20"/>
      <w:lang w:eastAsia="it-IT"/>
    </w:rPr>
  </w:style>
  <w:style w:type="paragraph" w:styleId="Titolo7">
    <w:name w:val="heading 7"/>
    <w:basedOn w:val="Normale"/>
    <w:next w:val="Normale"/>
    <w:qFormat/>
    <w:rsid w:val="003E5E12"/>
    <w:pPr>
      <w:numPr>
        <w:ilvl w:val="6"/>
        <w:numId w:val="1"/>
      </w:numPr>
      <w:spacing w:before="240" w:after="60"/>
      <w:outlineLvl w:val="6"/>
    </w:pPr>
    <w:rPr>
      <w:rFonts w:ascii="Arial" w:eastAsia="Times New Roman" w:hAnsi="Arial"/>
      <w:sz w:val="20"/>
      <w:szCs w:val="20"/>
      <w:lang w:eastAsia="it-IT"/>
    </w:rPr>
  </w:style>
  <w:style w:type="paragraph" w:styleId="Titolo8">
    <w:name w:val="heading 8"/>
    <w:basedOn w:val="Normale"/>
    <w:next w:val="Normale"/>
    <w:qFormat/>
    <w:rsid w:val="003E5E12"/>
    <w:pPr>
      <w:numPr>
        <w:ilvl w:val="7"/>
        <w:numId w:val="1"/>
      </w:numPr>
      <w:spacing w:before="240" w:after="60"/>
      <w:outlineLvl w:val="7"/>
    </w:pPr>
    <w:rPr>
      <w:rFonts w:ascii="Arial" w:eastAsia="Times New Roman" w:hAnsi="Arial"/>
      <w:i/>
      <w:sz w:val="20"/>
      <w:szCs w:val="20"/>
      <w:lang w:eastAsia="it-IT"/>
    </w:rPr>
  </w:style>
  <w:style w:type="paragraph" w:styleId="Titolo9">
    <w:name w:val="heading 9"/>
    <w:basedOn w:val="Normale"/>
    <w:next w:val="Normale"/>
    <w:qFormat/>
    <w:rsid w:val="003E5E12"/>
    <w:pPr>
      <w:numPr>
        <w:ilvl w:val="8"/>
        <w:numId w:val="1"/>
      </w:numPr>
      <w:spacing w:before="240" w:after="60"/>
      <w:outlineLvl w:val="8"/>
    </w:pPr>
    <w:rPr>
      <w:rFonts w:ascii="Arial" w:eastAsia="Times New Roman" w:hAnsi="Arial"/>
      <w:b/>
      <w:i/>
      <w:sz w:val="18"/>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rsid w:val="003E5E12"/>
    <w:pPr>
      <w:tabs>
        <w:tab w:val="center" w:pos="4819"/>
        <w:tab w:val="right" w:pos="9638"/>
      </w:tabs>
    </w:pPr>
  </w:style>
  <w:style w:type="paragraph" w:styleId="Pidipagina">
    <w:name w:val="footer"/>
    <w:basedOn w:val="Normale"/>
    <w:rsid w:val="003E5E12"/>
    <w:pPr>
      <w:tabs>
        <w:tab w:val="center" w:pos="4819"/>
        <w:tab w:val="right" w:pos="9638"/>
      </w:tabs>
    </w:pPr>
  </w:style>
  <w:style w:type="character" w:styleId="Numeropagina">
    <w:name w:val="page number"/>
    <w:basedOn w:val="Carpredefinitoparagrafo"/>
    <w:rsid w:val="003E5E12"/>
  </w:style>
  <w:style w:type="paragraph" w:styleId="Corpodeltesto2">
    <w:name w:val="Body Text 2"/>
    <w:basedOn w:val="Normale"/>
    <w:rsid w:val="003E5E12"/>
    <w:pPr>
      <w:widowControl w:val="0"/>
      <w:spacing w:line="480" w:lineRule="auto"/>
      <w:jc w:val="both"/>
    </w:pPr>
    <w:rPr>
      <w:rFonts w:ascii="Arial" w:eastAsia="Times New Roman" w:hAnsi="Arial"/>
      <w:sz w:val="28"/>
      <w:szCs w:val="20"/>
      <w:lang w:eastAsia="it-IT"/>
    </w:rPr>
  </w:style>
  <w:style w:type="paragraph" w:styleId="Didascalia">
    <w:name w:val="caption"/>
    <w:basedOn w:val="Normale"/>
    <w:next w:val="Normale"/>
    <w:qFormat/>
    <w:rsid w:val="0064316F"/>
    <w:rPr>
      <w:b/>
      <w:bCs/>
      <w:sz w:val="20"/>
      <w:szCs w:val="20"/>
    </w:rPr>
  </w:style>
  <w:style w:type="table" w:styleId="Grigliatabella">
    <w:name w:val="Table Grid"/>
    <w:basedOn w:val="Tabellanormale"/>
    <w:rsid w:val="006226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semiHidden/>
    <w:rsid w:val="00C63532"/>
    <w:pPr>
      <w:tabs>
        <w:tab w:val="right" w:leader="dot" w:pos="6141"/>
      </w:tabs>
      <w:spacing w:line="360" w:lineRule="auto"/>
      <w:ind w:left="238"/>
      <w:jc w:val="right"/>
      <w:outlineLvl w:val="0"/>
    </w:pPr>
    <w:rPr>
      <w:noProof/>
      <w:lang w:val="en-US"/>
    </w:rPr>
  </w:style>
  <w:style w:type="character" w:styleId="Collegamentoipertestuale">
    <w:name w:val="Hyperlink"/>
    <w:rsid w:val="002B60D6"/>
    <w:rPr>
      <w:color w:val="0000FF"/>
      <w:u w:val="single"/>
    </w:rPr>
  </w:style>
  <w:style w:type="paragraph" w:styleId="Sommario1">
    <w:name w:val="toc 1"/>
    <w:basedOn w:val="Normale"/>
    <w:next w:val="Normale"/>
    <w:autoRedefine/>
    <w:semiHidden/>
    <w:rsid w:val="00C63532"/>
    <w:pPr>
      <w:tabs>
        <w:tab w:val="right" w:leader="dot" w:pos="6227"/>
      </w:tabs>
      <w:spacing w:line="312" w:lineRule="auto"/>
      <w:jc w:val="right"/>
    </w:pPr>
  </w:style>
  <w:style w:type="paragraph" w:customStyle="1" w:styleId="Corpotesto1">
    <w:name w:val="Corpo testo1"/>
    <w:basedOn w:val="Normale"/>
    <w:rsid w:val="007C13EE"/>
    <w:pPr>
      <w:overflowPunct w:val="0"/>
      <w:autoSpaceDE w:val="0"/>
      <w:autoSpaceDN w:val="0"/>
      <w:adjustRightInd w:val="0"/>
      <w:jc w:val="both"/>
      <w:textAlignment w:val="baseline"/>
    </w:pPr>
    <w:rPr>
      <w:sz w:val="20"/>
      <w:szCs w:val="20"/>
      <w:lang w:val="en-US" w:eastAsia="en-US"/>
    </w:rPr>
  </w:style>
  <w:style w:type="paragraph" w:customStyle="1" w:styleId="Corpodeltesto">
    <w:name w:val="Corpo del testo"/>
    <w:basedOn w:val="Normale"/>
    <w:rsid w:val="006E3427"/>
    <w:pPr>
      <w:spacing w:after="120"/>
    </w:pPr>
  </w:style>
  <w:style w:type="paragraph" w:styleId="Rientrocorpodeltesto2">
    <w:name w:val="Body Text Indent 2"/>
    <w:basedOn w:val="Normale"/>
    <w:rsid w:val="006E3427"/>
    <w:pPr>
      <w:autoSpaceDE w:val="0"/>
      <w:autoSpaceDN w:val="0"/>
      <w:adjustRightInd w:val="0"/>
      <w:ind w:firstLine="180"/>
    </w:pPr>
    <w:rPr>
      <w:rFonts w:eastAsia="Times New Roman"/>
      <w:sz w:val="20"/>
      <w:szCs w:val="20"/>
      <w:lang w:val="en-US" w:eastAsia="it-IT"/>
    </w:rPr>
  </w:style>
  <w:style w:type="paragraph" w:styleId="NormaleWeb">
    <w:name w:val="Normal (Web)"/>
    <w:basedOn w:val="Normale"/>
    <w:rsid w:val="006E3427"/>
    <w:pPr>
      <w:spacing w:before="100" w:beforeAutospacing="1" w:after="100" w:afterAutospacing="1"/>
    </w:pPr>
  </w:style>
  <w:style w:type="paragraph" w:styleId="Corpodeltesto3">
    <w:name w:val="Body Text 3"/>
    <w:basedOn w:val="Normale"/>
    <w:rsid w:val="006E3427"/>
    <w:pPr>
      <w:autoSpaceDE w:val="0"/>
      <w:autoSpaceDN w:val="0"/>
      <w:adjustRightInd w:val="0"/>
      <w:jc w:val="both"/>
    </w:pPr>
    <w:rPr>
      <w:rFonts w:eastAsia="Times New Roman"/>
      <w:color w:val="292526"/>
      <w:sz w:val="20"/>
      <w:szCs w:val="20"/>
      <w:lang w:eastAsia="it-IT"/>
    </w:rPr>
  </w:style>
  <w:style w:type="character" w:customStyle="1" w:styleId="absauth1">
    <w:name w:val="absauth1"/>
    <w:rsid w:val="006E3427"/>
    <w:rPr>
      <w:rFonts w:ascii="Times New Roman" w:hAnsi="Times New Roman" w:cs="Times New Roman" w:hint="default"/>
      <w:color w:val="000000"/>
      <w:sz w:val="24"/>
      <w:szCs w:val="24"/>
    </w:rPr>
  </w:style>
  <w:style w:type="character" w:customStyle="1" w:styleId="cite1">
    <w:name w:val="cite1"/>
    <w:rsid w:val="006E3427"/>
    <w:rPr>
      <w:rFonts w:ascii="Times New Roman" w:hAnsi="Times New Roman" w:cs="Times New Roman" w:hint="default"/>
      <w:color w:val="000000"/>
      <w:sz w:val="24"/>
      <w:szCs w:val="24"/>
    </w:rPr>
  </w:style>
  <w:style w:type="character" w:styleId="Enfasigrassetto">
    <w:name w:val="Strong"/>
    <w:uiPriority w:val="22"/>
    <w:qFormat/>
    <w:rsid w:val="006E3427"/>
    <w:rPr>
      <w:b/>
      <w:bCs/>
    </w:rPr>
  </w:style>
  <w:style w:type="paragraph" w:styleId="Sommario3">
    <w:name w:val="toc 3"/>
    <w:basedOn w:val="Normale"/>
    <w:next w:val="Normale"/>
    <w:autoRedefine/>
    <w:semiHidden/>
    <w:rsid w:val="00686ED1"/>
    <w:pPr>
      <w:tabs>
        <w:tab w:val="right" w:leader="dot" w:pos="6227"/>
      </w:tabs>
      <w:spacing w:line="360" w:lineRule="auto"/>
      <w:ind w:left="480"/>
    </w:pPr>
    <w:rPr>
      <w:i/>
      <w:noProof/>
      <w:sz w:val="22"/>
      <w:szCs w:val="22"/>
      <w:lang w:val="en-US"/>
    </w:rPr>
  </w:style>
  <w:style w:type="paragraph" w:customStyle="1" w:styleId="abspara">
    <w:name w:val="abspara"/>
    <w:basedOn w:val="Normale"/>
    <w:rsid w:val="006A4B82"/>
    <w:pPr>
      <w:spacing w:before="100" w:beforeAutospacing="1" w:after="100" w:afterAutospacing="1"/>
    </w:pPr>
    <w:rPr>
      <w:rFonts w:eastAsia="Times New Roman"/>
      <w:color w:val="000000"/>
      <w:lang w:eastAsia="it-IT"/>
    </w:rPr>
  </w:style>
  <w:style w:type="character" w:customStyle="1" w:styleId="citeauthors">
    <w:name w:val="cite_authors"/>
    <w:basedOn w:val="Carpredefinitoparagrafo"/>
    <w:rsid w:val="006A4B82"/>
  </w:style>
  <w:style w:type="paragraph" w:customStyle="1" w:styleId="IEEEFigureCaption">
    <w:name w:val="IEEE Figure Caption"/>
    <w:basedOn w:val="Normale"/>
    <w:next w:val="Normale"/>
    <w:rsid w:val="007356DD"/>
    <w:pPr>
      <w:keepLines/>
      <w:autoSpaceDE w:val="0"/>
      <w:autoSpaceDN w:val="0"/>
      <w:spacing w:before="120" w:after="240"/>
      <w:jc w:val="center"/>
    </w:pPr>
    <w:rPr>
      <w:rFonts w:ascii="Arial" w:eastAsia="Times New Roman" w:hAnsi="Arial" w:cs="Arial"/>
      <w:sz w:val="16"/>
      <w:szCs w:val="16"/>
      <w:lang w:val="en-US" w:eastAsia="en-US"/>
    </w:rPr>
  </w:style>
  <w:style w:type="paragraph" w:customStyle="1" w:styleId="IEEEBodyText">
    <w:name w:val="IEEE Body Text"/>
    <w:basedOn w:val="Normale"/>
    <w:rsid w:val="007356DD"/>
    <w:pPr>
      <w:tabs>
        <w:tab w:val="left" w:pos="4536"/>
      </w:tabs>
      <w:autoSpaceDE w:val="0"/>
      <w:autoSpaceDN w:val="0"/>
      <w:ind w:firstLine="238"/>
      <w:jc w:val="both"/>
    </w:pPr>
    <w:rPr>
      <w:rFonts w:eastAsia="Times New Roman"/>
      <w:sz w:val="20"/>
      <w:szCs w:val="20"/>
      <w:lang w:val="en-US" w:eastAsia="en-US"/>
    </w:rPr>
  </w:style>
  <w:style w:type="paragraph" w:customStyle="1" w:styleId="IEEETableCaption">
    <w:name w:val="IEEE Table Caption"/>
    <w:basedOn w:val="Normale"/>
    <w:rsid w:val="00936172"/>
    <w:pPr>
      <w:keepNext/>
      <w:keepLines/>
      <w:autoSpaceDE w:val="0"/>
      <w:autoSpaceDN w:val="0"/>
      <w:spacing w:after="120"/>
      <w:jc w:val="center"/>
    </w:pPr>
    <w:rPr>
      <w:rFonts w:ascii="Arial" w:eastAsia="Times New Roman" w:hAnsi="Arial" w:cs="Arial"/>
      <w:sz w:val="16"/>
      <w:szCs w:val="16"/>
      <w:lang w:val="en-US" w:eastAsia="en-US"/>
    </w:rPr>
  </w:style>
  <w:style w:type="paragraph" w:customStyle="1" w:styleId="IEEETable">
    <w:name w:val="IEEE Table"/>
    <w:basedOn w:val="IEEEBodyText"/>
    <w:rsid w:val="00936172"/>
    <w:pPr>
      <w:keepNext/>
      <w:keepLines/>
      <w:tabs>
        <w:tab w:val="clear" w:pos="4536"/>
      </w:tabs>
      <w:ind w:firstLine="0"/>
      <w:jc w:val="center"/>
    </w:pPr>
    <w:rPr>
      <w:sz w:val="16"/>
      <w:szCs w:val="16"/>
    </w:rPr>
  </w:style>
  <w:style w:type="paragraph" w:customStyle="1" w:styleId="ArticleTitle">
    <w:name w:val="Article Title"/>
    <w:basedOn w:val="Normale"/>
    <w:next w:val="Normale"/>
    <w:rsid w:val="00533808"/>
    <w:pPr>
      <w:overflowPunct w:val="0"/>
      <w:autoSpaceDE w:val="0"/>
      <w:autoSpaceDN w:val="0"/>
      <w:adjustRightInd w:val="0"/>
      <w:jc w:val="center"/>
      <w:textAlignment w:val="baseline"/>
    </w:pPr>
    <w:rPr>
      <w:b/>
      <w:sz w:val="32"/>
      <w:szCs w:val="20"/>
      <w:lang w:val="en-US" w:eastAsia="en-US"/>
    </w:rPr>
  </w:style>
  <w:style w:type="character" w:customStyle="1" w:styleId="Titolo3Carattere">
    <w:name w:val="Titolo 3 Carattere"/>
    <w:link w:val="Titolo3"/>
    <w:rsid w:val="00544167"/>
    <w:rPr>
      <w:rFonts w:ascii="Arial" w:hAnsi="Arial"/>
      <w:sz w:val="24"/>
    </w:rPr>
  </w:style>
  <w:style w:type="paragraph" w:styleId="Testofumetto">
    <w:name w:val="Balloon Text"/>
    <w:basedOn w:val="Normale"/>
    <w:link w:val="TestofumettoCarattere"/>
    <w:rsid w:val="00AA7D14"/>
    <w:rPr>
      <w:rFonts w:ascii="Tahoma" w:hAnsi="Tahoma" w:cs="Tahoma"/>
      <w:sz w:val="16"/>
      <w:szCs w:val="16"/>
    </w:rPr>
  </w:style>
  <w:style w:type="character" w:customStyle="1" w:styleId="TestofumettoCarattere">
    <w:name w:val="Testo fumetto Carattere"/>
    <w:link w:val="Testofumetto"/>
    <w:rsid w:val="00AA7D14"/>
    <w:rPr>
      <w:rFonts w:ascii="Tahoma" w:eastAsia="Batang" w:hAnsi="Tahoma" w:cs="Tahoma"/>
      <w:sz w:val="16"/>
      <w:szCs w:val="16"/>
      <w:lang w:eastAsia="ko-KR"/>
    </w:rPr>
  </w:style>
  <w:style w:type="character" w:styleId="Enfasicorsivo">
    <w:name w:val="Emphasis"/>
    <w:uiPriority w:val="20"/>
    <w:qFormat/>
    <w:rsid w:val="00382AED"/>
    <w:rPr>
      <w:i/>
      <w:iCs/>
    </w:rPr>
  </w:style>
  <w:style w:type="character" w:styleId="Testosegnaposto">
    <w:name w:val="Placeholder Text"/>
    <w:basedOn w:val="Carpredefinitoparagrafo"/>
    <w:uiPriority w:val="99"/>
    <w:semiHidden/>
    <w:rsid w:val="00493824"/>
    <w:rPr>
      <w:color w:val="808080"/>
    </w:rPr>
  </w:style>
  <w:style w:type="paragraph" w:styleId="Paragrafoelenco">
    <w:name w:val="List Paragraph"/>
    <w:basedOn w:val="Normale"/>
    <w:uiPriority w:val="34"/>
    <w:qFormat/>
    <w:rsid w:val="001B2CF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3E5E12"/>
    <w:rPr>
      <w:rFonts w:eastAsia="Batang"/>
      <w:sz w:val="24"/>
      <w:szCs w:val="24"/>
      <w:lang w:eastAsia="ko-KR"/>
    </w:rPr>
  </w:style>
  <w:style w:type="paragraph" w:styleId="Titolo1">
    <w:name w:val="heading 1"/>
    <w:basedOn w:val="Normale"/>
    <w:next w:val="Normale"/>
    <w:qFormat/>
    <w:rsid w:val="009A78BC"/>
    <w:pPr>
      <w:keepNext/>
      <w:numPr>
        <w:numId w:val="1"/>
      </w:numPr>
      <w:spacing w:before="480" w:line="480" w:lineRule="auto"/>
      <w:jc w:val="both"/>
      <w:outlineLvl w:val="0"/>
    </w:pPr>
    <w:rPr>
      <w:rFonts w:ascii="Arial" w:eastAsia="Times New Roman" w:hAnsi="Arial"/>
      <w:b/>
      <w:i/>
      <w:sz w:val="44"/>
      <w:szCs w:val="20"/>
      <w:lang w:eastAsia="it-IT"/>
    </w:rPr>
  </w:style>
  <w:style w:type="paragraph" w:styleId="Titolo2">
    <w:name w:val="heading 2"/>
    <w:basedOn w:val="Normale"/>
    <w:next w:val="Normale"/>
    <w:qFormat/>
    <w:rsid w:val="003E5E12"/>
    <w:pPr>
      <w:keepNext/>
      <w:numPr>
        <w:ilvl w:val="1"/>
        <w:numId w:val="1"/>
      </w:numPr>
      <w:spacing w:before="240" w:after="60"/>
      <w:outlineLvl w:val="1"/>
    </w:pPr>
    <w:rPr>
      <w:rFonts w:ascii="Arial" w:eastAsia="Times New Roman" w:hAnsi="Arial"/>
      <w:b/>
      <w:i/>
      <w:szCs w:val="20"/>
      <w:lang w:eastAsia="it-IT"/>
    </w:rPr>
  </w:style>
  <w:style w:type="paragraph" w:styleId="Titolo3">
    <w:name w:val="heading 3"/>
    <w:basedOn w:val="Normale"/>
    <w:next w:val="Normale"/>
    <w:link w:val="Titolo3Carattere"/>
    <w:qFormat/>
    <w:rsid w:val="003E5E12"/>
    <w:pPr>
      <w:keepNext/>
      <w:numPr>
        <w:ilvl w:val="2"/>
        <w:numId w:val="1"/>
      </w:numPr>
      <w:spacing w:before="240" w:after="60"/>
      <w:outlineLvl w:val="2"/>
    </w:pPr>
    <w:rPr>
      <w:rFonts w:ascii="Arial" w:eastAsia="Times New Roman" w:hAnsi="Arial"/>
      <w:szCs w:val="20"/>
      <w:lang w:eastAsia="it-IT"/>
    </w:rPr>
  </w:style>
  <w:style w:type="paragraph" w:styleId="Titolo4">
    <w:name w:val="heading 4"/>
    <w:basedOn w:val="Normale"/>
    <w:next w:val="Normale"/>
    <w:qFormat/>
    <w:rsid w:val="003E5E12"/>
    <w:pPr>
      <w:keepNext/>
      <w:numPr>
        <w:ilvl w:val="3"/>
        <w:numId w:val="1"/>
      </w:numPr>
      <w:spacing w:before="240" w:after="60"/>
      <w:outlineLvl w:val="3"/>
    </w:pPr>
    <w:rPr>
      <w:rFonts w:ascii="Arial" w:eastAsia="Times New Roman" w:hAnsi="Arial"/>
      <w:b/>
      <w:szCs w:val="20"/>
      <w:lang w:eastAsia="it-IT"/>
    </w:rPr>
  </w:style>
  <w:style w:type="paragraph" w:styleId="Titolo5">
    <w:name w:val="heading 5"/>
    <w:basedOn w:val="Normale"/>
    <w:next w:val="Normale"/>
    <w:qFormat/>
    <w:rsid w:val="003E5E12"/>
    <w:pPr>
      <w:numPr>
        <w:ilvl w:val="4"/>
        <w:numId w:val="1"/>
      </w:numPr>
      <w:spacing w:before="240" w:after="60"/>
      <w:outlineLvl w:val="4"/>
    </w:pPr>
    <w:rPr>
      <w:rFonts w:eastAsia="Times New Roman"/>
      <w:sz w:val="22"/>
      <w:szCs w:val="20"/>
      <w:lang w:eastAsia="it-IT"/>
    </w:rPr>
  </w:style>
  <w:style w:type="paragraph" w:styleId="Titolo6">
    <w:name w:val="heading 6"/>
    <w:basedOn w:val="Normale"/>
    <w:next w:val="Normale"/>
    <w:qFormat/>
    <w:rsid w:val="003E5E12"/>
    <w:pPr>
      <w:numPr>
        <w:ilvl w:val="5"/>
        <w:numId w:val="1"/>
      </w:numPr>
      <w:spacing w:before="240" w:after="60"/>
      <w:outlineLvl w:val="5"/>
    </w:pPr>
    <w:rPr>
      <w:rFonts w:eastAsia="Times New Roman"/>
      <w:i/>
      <w:sz w:val="22"/>
      <w:szCs w:val="20"/>
      <w:lang w:eastAsia="it-IT"/>
    </w:rPr>
  </w:style>
  <w:style w:type="paragraph" w:styleId="Titolo7">
    <w:name w:val="heading 7"/>
    <w:basedOn w:val="Normale"/>
    <w:next w:val="Normale"/>
    <w:qFormat/>
    <w:rsid w:val="003E5E12"/>
    <w:pPr>
      <w:numPr>
        <w:ilvl w:val="6"/>
        <w:numId w:val="1"/>
      </w:numPr>
      <w:spacing w:before="240" w:after="60"/>
      <w:outlineLvl w:val="6"/>
    </w:pPr>
    <w:rPr>
      <w:rFonts w:ascii="Arial" w:eastAsia="Times New Roman" w:hAnsi="Arial"/>
      <w:sz w:val="20"/>
      <w:szCs w:val="20"/>
      <w:lang w:eastAsia="it-IT"/>
    </w:rPr>
  </w:style>
  <w:style w:type="paragraph" w:styleId="Titolo8">
    <w:name w:val="heading 8"/>
    <w:basedOn w:val="Normale"/>
    <w:next w:val="Normale"/>
    <w:qFormat/>
    <w:rsid w:val="003E5E12"/>
    <w:pPr>
      <w:numPr>
        <w:ilvl w:val="7"/>
        <w:numId w:val="1"/>
      </w:numPr>
      <w:spacing w:before="240" w:after="60"/>
      <w:outlineLvl w:val="7"/>
    </w:pPr>
    <w:rPr>
      <w:rFonts w:ascii="Arial" w:eastAsia="Times New Roman" w:hAnsi="Arial"/>
      <w:i/>
      <w:sz w:val="20"/>
      <w:szCs w:val="20"/>
      <w:lang w:eastAsia="it-IT"/>
    </w:rPr>
  </w:style>
  <w:style w:type="paragraph" w:styleId="Titolo9">
    <w:name w:val="heading 9"/>
    <w:basedOn w:val="Normale"/>
    <w:next w:val="Normale"/>
    <w:qFormat/>
    <w:rsid w:val="003E5E12"/>
    <w:pPr>
      <w:numPr>
        <w:ilvl w:val="8"/>
        <w:numId w:val="1"/>
      </w:numPr>
      <w:spacing w:before="240" w:after="60"/>
      <w:outlineLvl w:val="8"/>
    </w:pPr>
    <w:rPr>
      <w:rFonts w:ascii="Arial" w:eastAsia="Times New Roman" w:hAnsi="Arial"/>
      <w:b/>
      <w:i/>
      <w:sz w:val="18"/>
      <w:szCs w:val="20"/>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rsid w:val="003E5E12"/>
    <w:pPr>
      <w:tabs>
        <w:tab w:val="center" w:pos="4819"/>
        <w:tab w:val="right" w:pos="9638"/>
      </w:tabs>
    </w:pPr>
  </w:style>
  <w:style w:type="paragraph" w:styleId="Pidipagina">
    <w:name w:val="footer"/>
    <w:basedOn w:val="Normale"/>
    <w:rsid w:val="003E5E12"/>
    <w:pPr>
      <w:tabs>
        <w:tab w:val="center" w:pos="4819"/>
        <w:tab w:val="right" w:pos="9638"/>
      </w:tabs>
    </w:pPr>
  </w:style>
  <w:style w:type="character" w:styleId="Numeropagina">
    <w:name w:val="page number"/>
    <w:basedOn w:val="Carpredefinitoparagrafo"/>
    <w:rsid w:val="003E5E12"/>
  </w:style>
  <w:style w:type="paragraph" w:styleId="Corpodeltesto2">
    <w:name w:val="Body Text 2"/>
    <w:basedOn w:val="Normale"/>
    <w:rsid w:val="003E5E12"/>
    <w:pPr>
      <w:widowControl w:val="0"/>
      <w:spacing w:line="480" w:lineRule="auto"/>
      <w:jc w:val="both"/>
    </w:pPr>
    <w:rPr>
      <w:rFonts w:ascii="Arial" w:eastAsia="Times New Roman" w:hAnsi="Arial"/>
      <w:sz w:val="28"/>
      <w:szCs w:val="20"/>
      <w:lang w:eastAsia="it-IT"/>
    </w:rPr>
  </w:style>
  <w:style w:type="paragraph" w:styleId="Didascalia">
    <w:name w:val="caption"/>
    <w:basedOn w:val="Normale"/>
    <w:next w:val="Normale"/>
    <w:qFormat/>
    <w:rsid w:val="0064316F"/>
    <w:rPr>
      <w:b/>
      <w:bCs/>
      <w:sz w:val="20"/>
      <w:szCs w:val="20"/>
    </w:rPr>
  </w:style>
  <w:style w:type="table" w:styleId="Grigliatabella">
    <w:name w:val="Table Grid"/>
    <w:basedOn w:val="Tabellanormale"/>
    <w:rsid w:val="006226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mmario2">
    <w:name w:val="toc 2"/>
    <w:basedOn w:val="Normale"/>
    <w:next w:val="Normale"/>
    <w:autoRedefine/>
    <w:semiHidden/>
    <w:rsid w:val="00C63532"/>
    <w:pPr>
      <w:tabs>
        <w:tab w:val="right" w:leader="dot" w:pos="6141"/>
      </w:tabs>
      <w:spacing w:line="360" w:lineRule="auto"/>
      <w:ind w:left="238"/>
      <w:jc w:val="right"/>
      <w:outlineLvl w:val="0"/>
    </w:pPr>
    <w:rPr>
      <w:noProof/>
      <w:lang w:val="en-US"/>
    </w:rPr>
  </w:style>
  <w:style w:type="character" w:styleId="Collegamentoipertestuale">
    <w:name w:val="Hyperlink"/>
    <w:rsid w:val="002B60D6"/>
    <w:rPr>
      <w:color w:val="0000FF"/>
      <w:u w:val="single"/>
    </w:rPr>
  </w:style>
  <w:style w:type="paragraph" w:styleId="Sommario1">
    <w:name w:val="toc 1"/>
    <w:basedOn w:val="Normale"/>
    <w:next w:val="Normale"/>
    <w:autoRedefine/>
    <w:semiHidden/>
    <w:rsid w:val="00C63532"/>
    <w:pPr>
      <w:tabs>
        <w:tab w:val="right" w:leader="dot" w:pos="6227"/>
      </w:tabs>
      <w:spacing w:line="312" w:lineRule="auto"/>
      <w:jc w:val="right"/>
    </w:pPr>
  </w:style>
  <w:style w:type="paragraph" w:customStyle="1" w:styleId="Corpotesto1">
    <w:name w:val="Corpo testo1"/>
    <w:basedOn w:val="Normale"/>
    <w:rsid w:val="007C13EE"/>
    <w:pPr>
      <w:overflowPunct w:val="0"/>
      <w:autoSpaceDE w:val="0"/>
      <w:autoSpaceDN w:val="0"/>
      <w:adjustRightInd w:val="0"/>
      <w:jc w:val="both"/>
      <w:textAlignment w:val="baseline"/>
    </w:pPr>
    <w:rPr>
      <w:sz w:val="20"/>
      <w:szCs w:val="20"/>
      <w:lang w:val="en-US" w:eastAsia="en-US"/>
    </w:rPr>
  </w:style>
  <w:style w:type="paragraph" w:customStyle="1" w:styleId="Corpodeltesto">
    <w:name w:val="Corpo del testo"/>
    <w:basedOn w:val="Normale"/>
    <w:rsid w:val="006E3427"/>
    <w:pPr>
      <w:spacing w:after="120"/>
    </w:pPr>
  </w:style>
  <w:style w:type="paragraph" w:styleId="Rientrocorpodeltesto2">
    <w:name w:val="Body Text Indent 2"/>
    <w:basedOn w:val="Normale"/>
    <w:rsid w:val="006E3427"/>
    <w:pPr>
      <w:autoSpaceDE w:val="0"/>
      <w:autoSpaceDN w:val="0"/>
      <w:adjustRightInd w:val="0"/>
      <w:ind w:firstLine="180"/>
    </w:pPr>
    <w:rPr>
      <w:rFonts w:eastAsia="Times New Roman"/>
      <w:sz w:val="20"/>
      <w:szCs w:val="20"/>
      <w:lang w:val="en-US" w:eastAsia="it-IT"/>
    </w:rPr>
  </w:style>
  <w:style w:type="paragraph" w:styleId="NormaleWeb">
    <w:name w:val="Normal (Web)"/>
    <w:basedOn w:val="Normale"/>
    <w:rsid w:val="006E3427"/>
    <w:pPr>
      <w:spacing w:before="100" w:beforeAutospacing="1" w:after="100" w:afterAutospacing="1"/>
    </w:pPr>
  </w:style>
  <w:style w:type="paragraph" w:styleId="Corpodeltesto3">
    <w:name w:val="Body Text 3"/>
    <w:basedOn w:val="Normale"/>
    <w:rsid w:val="006E3427"/>
    <w:pPr>
      <w:autoSpaceDE w:val="0"/>
      <w:autoSpaceDN w:val="0"/>
      <w:adjustRightInd w:val="0"/>
      <w:jc w:val="both"/>
    </w:pPr>
    <w:rPr>
      <w:rFonts w:eastAsia="Times New Roman"/>
      <w:color w:val="292526"/>
      <w:sz w:val="20"/>
      <w:szCs w:val="20"/>
      <w:lang w:eastAsia="it-IT"/>
    </w:rPr>
  </w:style>
  <w:style w:type="character" w:customStyle="1" w:styleId="absauth1">
    <w:name w:val="absauth1"/>
    <w:rsid w:val="006E3427"/>
    <w:rPr>
      <w:rFonts w:ascii="Times New Roman" w:hAnsi="Times New Roman" w:cs="Times New Roman" w:hint="default"/>
      <w:color w:val="000000"/>
      <w:sz w:val="24"/>
      <w:szCs w:val="24"/>
    </w:rPr>
  </w:style>
  <w:style w:type="character" w:customStyle="1" w:styleId="cite1">
    <w:name w:val="cite1"/>
    <w:rsid w:val="006E3427"/>
    <w:rPr>
      <w:rFonts w:ascii="Times New Roman" w:hAnsi="Times New Roman" w:cs="Times New Roman" w:hint="default"/>
      <w:color w:val="000000"/>
      <w:sz w:val="24"/>
      <w:szCs w:val="24"/>
    </w:rPr>
  </w:style>
  <w:style w:type="character" w:styleId="Enfasigrassetto">
    <w:name w:val="Strong"/>
    <w:uiPriority w:val="22"/>
    <w:qFormat/>
    <w:rsid w:val="006E3427"/>
    <w:rPr>
      <w:b/>
      <w:bCs/>
    </w:rPr>
  </w:style>
  <w:style w:type="paragraph" w:styleId="Sommario3">
    <w:name w:val="toc 3"/>
    <w:basedOn w:val="Normale"/>
    <w:next w:val="Normale"/>
    <w:autoRedefine/>
    <w:semiHidden/>
    <w:rsid w:val="00686ED1"/>
    <w:pPr>
      <w:tabs>
        <w:tab w:val="right" w:leader="dot" w:pos="6227"/>
      </w:tabs>
      <w:spacing w:line="360" w:lineRule="auto"/>
      <w:ind w:left="480"/>
    </w:pPr>
    <w:rPr>
      <w:i/>
      <w:noProof/>
      <w:sz w:val="22"/>
      <w:szCs w:val="22"/>
      <w:lang w:val="en-US"/>
    </w:rPr>
  </w:style>
  <w:style w:type="paragraph" w:customStyle="1" w:styleId="abspara">
    <w:name w:val="abspara"/>
    <w:basedOn w:val="Normale"/>
    <w:rsid w:val="006A4B82"/>
    <w:pPr>
      <w:spacing w:before="100" w:beforeAutospacing="1" w:after="100" w:afterAutospacing="1"/>
    </w:pPr>
    <w:rPr>
      <w:rFonts w:eastAsia="Times New Roman"/>
      <w:color w:val="000000"/>
      <w:lang w:eastAsia="it-IT"/>
    </w:rPr>
  </w:style>
  <w:style w:type="character" w:customStyle="1" w:styleId="citeauthors">
    <w:name w:val="cite_authors"/>
    <w:basedOn w:val="Carpredefinitoparagrafo"/>
    <w:rsid w:val="006A4B82"/>
  </w:style>
  <w:style w:type="paragraph" w:customStyle="1" w:styleId="IEEEFigureCaption">
    <w:name w:val="IEEE Figure Caption"/>
    <w:basedOn w:val="Normale"/>
    <w:next w:val="Normale"/>
    <w:rsid w:val="007356DD"/>
    <w:pPr>
      <w:keepLines/>
      <w:autoSpaceDE w:val="0"/>
      <w:autoSpaceDN w:val="0"/>
      <w:spacing w:before="120" w:after="240"/>
      <w:jc w:val="center"/>
    </w:pPr>
    <w:rPr>
      <w:rFonts w:ascii="Arial" w:eastAsia="Times New Roman" w:hAnsi="Arial" w:cs="Arial"/>
      <w:sz w:val="16"/>
      <w:szCs w:val="16"/>
      <w:lang w:val="en-US" w:eastAsia="en-US"/>
    </w:rPr>
  </w:style>
  <w:style w:type="paragraph" w:customStyle="1" w:styleId="IEEEBodyText">
    <w:name w:val="IEEE Body Text"/>
    <w:basedOn w:val="Normale"/>
    <w:rsid w:val="007356DD"/>
    <w:pPr>
      <w:tabs>
        <w:tab w:val="left" w:pos="4536"/>
      </w:tabs>
      <w:autoSpaceDE w:val="0"/>
      <w:autoSpaceDN w:val="0"/>
      <w:ind w:firstLine="238"/>
      <w:jc w:val="both"/>
    </w:pPr>
    <w:rPr>
      <w:rFonts w:eastAsia="Times New Roman"/>
      <w:sz w:val="20"/>
      <w:szCs w:val="20"/>
      <w:lang w:val="en-US" w:eastAsia="en-US"/>
    </w:rPr>
  </w:style>
  <w:style w:type="paragraph" w:customStyle="1" w:styleId="IEEETableCaption">
    <w:name w:val="IEEE Table Caption"/>
    <w:basedOn w:val="Normale"/>
    <w:rsid w:val="00936172"/>
    <w:pPr>
      <w:keepNext/>
      <w:keepLines/>
      <w:autoSpaceDE w:val="0"/>
      <w:autoSpaceDN w:val="0"/>
      <w:spacing w:after="120"/>
      <w:jc w:val="center"/>
    </w:pPr>
    <w:rPr>
      <w:rFonts w:ascii="Arial" w:eastAsia="Times New Roman" w:hAnsi="Arial" w:cs="Arial"/>
      <w:sz w:val="16"/>
      <w:szCs w:val="16"/>
      <w:lang w:val="en-US" w:eastAsia="en-US"/>
    </w:rPr>
  </w:style>
  <w:style w:type="paragraph" w:customStyle="1" w:styleId="IEEETable">
    <w:name w:val="IEEE Table"/>
    <w:basedOn w:val="IEEEBodyText"/>
    <w:rsid w:val="00936172"/>
    <w:pPr>
      <w:keepNext/>
      <w:keepLines/>
      <w:tabs>
        <w:tab w:val="clear" w:pos="4536"/>
      </w:tabs>
      <w:ind w:firstLine="0"/>
      <w:jc w:val="center"/>
    </w:pPr>
    <w:rPr>
      <w:sz w:val="16"/>
      <w:szCs w:val="16"/>
    </w:rPr>
  </w:style>
  <w:style w:type="paragraph" w:customStyle="1" w:styleId="ArticleTitle">
    <w:name w:val="Article Title"/>
    <w:basedOn w:val="Normale"/>
    <w:next w:val="Normale"/>
    <w:rsid w:val="00533808"/>
    <w:pPr>
      <w:overflowPunct w:val="0"/>
      <w:autoSpaceDE w:val="0"/>
      <w:autoSpaceDN w:val="0"/>
      <w:adjustRightInd w:val="0"/>
      <w:jc w:val="center"/>
      <w:textAlignment w:val="baseline"/>
    </w:pPr>
    <w:rPr>
      <w:b/>
      <w:sz w:val="32"/>
      <w:szCs w:val="20"/>
      <w:lang w:val="en-US" w:eastAsia="en-US"/>
    </w:rPr>
  </w:style>
  <w:style w:type="character" w:customStyle="1" w:styleId="Titolo3Carattere">
    <w:name w:val="Titolo 3 Carattere"/>
    <w:link w:val="Titolo3"/>
    <w:rsid w:val="00544167"/>
    <w:rPr>
      <w:rFonts w:ascii="Arial" w:hAnsi="Arial"/>
      <w:sz w:val="24"/>
    </w:rPr>
  </w:style>
  <w:style w:type="paragraph" w:styleId="Testofumetto">
    <w:name w:val="Balloon Text"/>
    <w:basedOn w:val="Normale"/>
    <w:link w:val="TestofumettoCarattere"/>
    <w:rsid w:val="00AA7D14"/>
    <w:rPr>
      <w:rFonts w:ascii="Tahoma" w:hAnsi="Tahoma" w:cs="Tahoma"/>
      <w:sz w:val="16"/>
      <w:szCs w:val="16"/>
    </w:rPr>
  </w:style>
  <w:style w:type="character" w:customStyle="1" w:styleId="TestofumettoCarattere">
    <w:name w:val="Testo fumetto Carattere"/>
    <w:link w:val="Testofumetto"/>
    <w:rsid w:val="00AA7D14"/>
    <w:rPr>
      <w:rFonts w:ascii="Tahoma" w:eastAsia="Batang" w:hAnsi="Tahoma" w:cs="Tahoma"/>
      <w:sz w:val="16"/>
      <w:szCs w:val="16"/>
      <w:lang w:eastAsia="ko-KR"/>
    </w:rPr>
  </w:style>
  <w:style w:type="character" w:styleId="Enfasicorsivo">
    <w:name w:val="Emphasis"/>
    <w:uiPriority w:val="20"/>
    <w:qFormat/>
    <w:rsid w:val="00382AED"/>
    <w:rPr>
      <w:i/>
      <w:iCs/>
    </w:rPr>
  </w:style>
  <w:style w:type="character" w:styleId="Testosegnaposto">
    <w:name w:val="Placeholder Text"/>
    <w:basedOn w:val="Carpredefinitoparagrafo"/>
    <w:uiPriority w:val="99"/>
    <w:semiHidden/>
    <w:rsid w:val="00493824"/>
    <w:rPr>
      <w:color w:val="808080"/>
    </w:rPr>
  </w:style>
  <w:style w:type="paragraph" w:styleId="Paragrafoelenco">
    <w:name w:val="List Paragraph"/>
    <w:basedOn w:val="Normale"/>
    <w:uiPriority w:val="34"/>
    <w:qFormat/>
    <w:rsid w:val="001B2C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3460399">
      <w:bodyDiv w:val="1"/>
      <w:marLeft w:val="0"/>
      <w:marRight w:val="0"/>
      <w:marTop w:val="0"/>
      <w:marBottom w:val="0"/>
      <w:divBdr>
        <w:top w:val="none" w:sz="0" w:space="0" w:color="auto"/>
        <w:left w:val="none" w:sz="0" w:space="0" w:color="auto"/>
        <w:bottom w:val="none" w:sz="0" w:space="0" w:color="auto"/>
        <w:right w:val="none" w:sz="0" w:space="0" w:color="auto"/>
      </w:divBdr>
    </w:div>
    <w:div w:id="1226180006">
      <w:bodyDiv w:val="1"/>
      <w:marLeft w:val="0"/>
      <w:marRight w:val="0"/>
      <w:marTop w:val="0"/>
      <w:marBottom w:val="0"/>
      <w:divBdr>
        <w:top w:val="none" w:sz="0" w:space="0" w:color="auto"/>
        <w:left w:val="none" w:sz="0" w:space="0" w:color="auto"/>
        <w:bottom w:val="none" w:sz="0" w:space="0" w:color="auto"/>
        <w:right w:val="none" w:sz="0" w:space="0" w:color="auto"/>
      </w:divBdr>
      <w:divsChild>
        <w:div w:id="1038702863">
          <w:marLeft w:val="0"/>
          <w:marRight w:val="0"/>
          <w:marTop w:val="0"/>
          <w:marBottom w:val="0"/>
          <w:divBdr>
            <w:top w:val="none" w:sz="0" w:space="0" w:color="auto"/>
            <w:left w:val="none" w:sz="0" w:space="0" w:color="auto"/>
            <w:bottom w:val="none" w:sz="0" w:space="0" w:color="auto"/>
            <w:right w:val="none" w:sz="0" w:space="0" w:color="auto"/>
          </w:divBdr>
        </w:div>
      </w:divsChild>
    </w:div>
    <w:div w:id="1238633042">
      <w:bodyDiv w:val="1"/>
      <w:marLeft w:val="100"/>
      <w:marRight w:val="100"/>
      <w:marTop w:val="50"/>
      <w:marBottom w:val="50"/>
      <w:divBdr>
        <w:top w:val="none" w:sz="0" w:space="0" w:color="auto"/>
        <w:left w:val="none" w:sz="0" w:space="0" w:color="auto"/>
        <w:bottom w:val="none" w:sz="0" w:space="0" w:color="auto"/>
        <w:right w:val="none" w:sz="0" w:space="0" w:color="auto"/>
      </w:divBdr>
      <w:divsChild>
        <w:div w:id="1459225872">
          <w:marLeft w:val="0"/>
          <w:marRight w:val="0"/>
          <w:marTop w:val="0"/>
          <w:marBottom w:val="0"/>
          <w:divBdr>
            <w:top w:val="none" w:sz="0" w:space="0" w:color="auto"/>
            <w:left w:val="none" w:sz="0" w:space="0" w:color="auto"/>
            <w:bottom w:val="none" w:sz="0" w:space="0" w:color="auto"/>
            <w:right w:val="none" w:sz="0" w:space="0" w:color="auto"/>
          </w:divBdr>
          <w:divsChild>
            <w:div w:id="2958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3254">
      <w:bodyDiv w:val="1"/>
      <w:marLeft w:val="0"/>
      <w:marRight w:val="0"/>
      <w:marTop w:val="0"/>
      <w:marBottom w:val="0"/>
      <w:divBdr>
        <w:top w:val="none" w:sz="0" w:space="0" w:color="auto"/>
        <w:left w:val="none" w:sz="0" w:space="0" w:color="auto"/>
        <w:bottom w:val="none" w:sz="0" w:space="0" w:color="auto"/>
        <w:right w:val="none" w:sz="0" w:space="0" w:color="auto"/>
      </w:divBdr>
      <w:divsChild>
        <w:div w:id="1423141310">
          <w:marLeft w:val="0"/>
          <w:marRight w:val="0"/>
          <w:marTop w:val="0"/>
          <w:marBottom w:val="0"/>
          <w:divBdr>
            <w:top w:val="none" w:sz="0" w:space="0" w:color="auto"/>
            <w:left w:val="none" w:sz="0" w:space="0" w:color="auto"/>
            <w:bottom w:val="none" w:sz="0" w:space="0" w:color="auto"/>
            <w:right w:val="none" w:sz="0" w:space="0" w:color="auto"/>
          </w:divBdr>
        </w:div>
      </w:divsChild>
    </w:div>
    <w:div w:id="1360594073">
      <w:bodyDiv w:val="1"/>
      <w:marLeft w:val="0"/>
      <w:marRight w:val="0"/>
      <w:marTop w:val="0"/>
      <w:marBottom w:val="0"/>
      <w:divBdr>
        <w:top w:val="none" w:sz="0" w:space="0" w:color="auto"/>
        <w:left w:val="none" w:sz="0" w:space="0" w:color="auto"/>
        <w:bottom w:val="none" w:sz="0" w:space="0" w:color="auto"/>
        <w:right w:val="none" w:sz="0" w:space="0" w:color="auto"/>
      </w:divBdr>
      <w:divsChild>
        <w:div w:id="1578130704">
          <w:marLeft w:val="0"/>
          <w:marRight w:val="0"/>
          <w:marTop w:val="0"/>
          <w:marBottom w:val="0"/>
          <w:divBdr>
            <w:top w:val="none" w:sz="0" w:space="0" w:color="auto"/>
            <w:left w:val="none" w:sz="0" w:space="0" w:color="auto"/>
            <w:bottom w:val="none" w:sz="0" w:space="0" w:color="auto"/>
            <w:right w:val="none" w:sz="0" w:space="0" w:color="auto"/>
          </w:divBdr>
          <w:divsChild>
            <w:div w:id="138304415">
              <w:marLeft w:val="0"/>
              <w:marRight w:val="0"/>
              <w:marTop w:val="0"/>
              <w:marBottom w:val="0"/>
              <w:divBdr>
                <w:top w:val="none" w:sz="0" w:space="0" w:color="auto"/>
                <w:left w:val="none" w:sz="0" w:space="0" w:color="auto"/>
                <w:bottom w:val="none" w:sz="0" w:space="0" w:color="auto"/>
                <w:right w:val="none" w:sz="0" w:space="0" w:color="auto"/>
              </w:divBdr>
            </w:div>
            <w:div w:id="155192365">
              <w:marLeft w:val="0"/>
              <w:marRight w:val="0"/>
              <w:marTop w:val="0"/>
              <w:marBottom w:val="0"/>
              <w:divBdr>
                <w:top w:val="none" w:sz="0" w:space="0" w:color="auto"/>
                <w:left w:val="none" w:sz="0" w:space="0" w:color="auto"/>
                <w:bottom w:val="none" w:sz="0" w:space="0" w:color="auto"/>
                <w:right w:val="none" w:sz="0" w:space="0" w:color="auto"/>
              </w:divBdr>
            </w:div>
            <w:div w:id="264768579">
              <w:marLeft w:val="0"/>
              <w:marRight w:val="0"/>
              <w:marTop w:val="0"/>
              <w:marBottom w:val="0"/>
              <w:divBdr>
                <w:top w:val="none" w:sz="0" w:space="0" w:color="auto"/>
                <w:left w:val="none" w:sz="0" w:space="0" w:color="auto"/>
                <w:bottom w:val="none" w:sz="0" w:space="0" w:color="auto"/>
                <w:right w:val="none" w:sz="0" w:space="0" w:color="auto"/>
              </w:divBdr>
            </w:div>
            <w:div w:id="374742721">
              <w:marLeft w:val="0"/>
              <w:marRight w:val="0"/>
              <w:marTop w:val="0"/>
              <w:marBottom w:val="0"/>
              <w:divBdr>
                <w:top w:val="none" w:sz="0" w:space="0" w:color="auto"/>
                <w:left w:val="none" w:sz="0" w:space="0" w:color="auto"/>
                <w:bottom w:val="none" w:sz="0" w:space="0" w:color="auto"/>
                <w:right w:val="none" w:sz="0" w:space="0" w:color="auto"/>
              </w:divBdr>
            </w:div>
            <w:div w:id="387077136">
              <w:marLeft w:val="0"/>
              <w:marRight w:val="0"/>
              <w:marTop w:val="0"/>
              <w:marBottom w:val="0"/>
              <w:divBdr>
                <w:top w:val="none" w:sz="0" w:space="0" w:color="auto"/>
                <w:left w:val="none" w:sz="0" w:space="0" w:color="auto"/>
                <w:bottom w:val="none" w:sz="0" w:space="0" w:color="auto"/>
                <w:right w:val="none" w:sz="0" w:space="0" w:color="auto"/>
              </w:divBdr>
            </w:div>
            <w:div w:id="419330023">
              <w:marLeft w:val="0"/>
              <w:marRight w:val="0"/>
              <w:marTop w:val="0"/>
              <w:marBottom w:val="0"/>
              <w:divBdr>
                <w:top w:val="none" w:sz="0" w:space="0" w:color="auto"/>
                <w:left w:val="none" w:sz="0" w:space="0" w:color="auto"/>
                <w:bottom w:val="none" w:sz="0" w:space="0" w:color="auto"/>
                <w:right w:val="none" w:sz="0" w:space="0" w:color="auto"/>
              </w:divBdr>
            </w:div>
            <w:div w:id="1352608653">
              <w:marLeft w:val="0"/>
              <w:marRight w:val="0"/>
              <w:marTop w:val="0"/>
              <w:marBottom w:val="0"/>
              <w:divBdr>
                <w:top w:val="none" w:sz="0" w:space="0" w:color="auto"/>
                <w:left w:val="none" w:sz="0" w:space="0" w:color="auto"/>
                <w:bottom w:val="none" w:sz="0" w:space="0" w:color="auto"/>
                <w:right w:val="none" w:sz="0" w:space="0" w:color="auto"/>
              </w:divBdr>
            </w:div>
            <w:div w:id="1360662877">
              <w:marLeft w:val="0"/>
              <w:marRight w:val="0"/>
              <w:marTop w:val="0"/>
              <w:marBottom w:val="0"/>
              <w:divBdr>
                <w:top w:val="none" w:sz="0" w:space="0" w:color="auto"/>
                <w:left w:val="none" w:sz="0" w:space="0" w:color="auto"/>
                <w:bottom w:val="none" w:sz="0" w:space="0" w:color="auto"/>
                <w:right w:val="none" w:sz="0" w:space="0" w:color="auto"/>
              </w:divBdr>
            </w:div>
            <w:div w:id="2142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1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agendadigitale.eu/mercati-digitali/perche-le-auto-a-guida-autonoma-rischiano-di-peggiorare-il-traffico/" TargetMode="External"/><Relationship Id="rId18" Type="http://schemas.openxmlformats.org/officeDocument/2006/relationships/image" Target="media/image5.png"/><Relationship Id="rId26" Type="http://schemas.openxmlformats.org/officeDocument/2006/relationships/hyperlink" Target="https://it.wikipedia.org/wiki/Spettro_elettromagnetico"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hyperlink" Target="https://it.wikipedia.org/wiki/Latenza" TargetMode="External"/><Relationship Id="rId42" Type="http://schemas.openxmlformats.org/officeDocument/2006/relationships/image" Target="media/image22.png"/><Relationship Id="rId47" Type="http://schemas.openxmlformats.org/officeDocument/2006/relationships/footer" Target="footer2.xml"/><Relationship Id="rId50" Type="http://schemas.openxmlformats.org/officeDocument/2006/relationships/header" Target="header7.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it.wikipedia.org/wiki/Unione_Internazionale_delle_Telecomunicazioni" TargetMode="External"/><Relationship Id="rId33" Type="http://schemas.openxmlformats.org/officeDocument/2006/relationships/image" Target="media/image17.jpeg"/><Relationship Id="rId38" Type="http://schemas.openxmlformats.org/officeDocument/2006/relationships/image" Target="media/image19.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header" Target="header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header" Target="header4.xml"/><Relationship Id="rId53"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s://it.wikipedia.org/wiki/Data_center" TargetMode="External"/><Relationship Id="rId49" Type="http://schemas.openxmlformats.org/officeDocument/2006/relationships/image" Target="media/image25.emf"/><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5.jpeg"/><Relationship Id="rId44" Type="http://schemas.openxmlformats.org/officeDocument/2006/relationships/image" Target="media/image24.emf"/><Relationship Id="rId52" Type="http://schemas.openxmlformats.org/officeDocument/2006/relationships/hyperlink" Target="https://intranet.icar.cnr.it/wp-content/uploads/2016/12/RT-ICAR-CS-14-01.pdf" TargetMode="External"/><Relationship Id="rId4" Type="http://schemas.microsoft.com/office/2007/relationships/stylesWithEffects" Target="stylesWithEffects.xml"/><Relationship Id="rId9" Type="http://schemas.openxmlformats.org/officeDocument/2006/relationships/hyperlink" Target="http://www.unict.it/sites/default/files/linee-guida-logo%20(2).pdf"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s://it.wikipedia.org/wiki/Radiocomunicazione" TargetMode="External"/><Relationship Id="rId30" Type="http://schemas.openxmlformats.org/officeDocument/2006/relationships/image" Target="media/image14.png"/><Relationship Id="rId35" Type="http://schemas.openxmlformats.org/officeDocument/2006/relationships/hyperlink" Target="https://it.wikipedia.org/wiki/Banda_(informatica)" TargetMode="External"/><Relationship Id="rId43" Type="http://schemas.openxmlformats.org/officeDocument/2006/relationships/image" Target="media/image23.emf"/><Relationship Id="rId48"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hyperlink" Target="http://telematics.poliba.it/images/file/grieco/fondamenti-tlc/dispenseCE.pdf"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424F2C-0B65-48C6-AA14-E36E408CE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56</Pages>
  <Words>7152</Words>
  <Characters>40767</Characters>
  <Application>Microsoft Office Word</Application>
  <DocSecurity>0</DocSecurity>
  <Lines>339</Lines>
  <Paragraphs>95</Paragraphs>
  <ScaleCrop>false</ScaleCrop>
  <HeadingPairs>
    <vt:vector size="2" baseType="variant">
      <vt:variant>
        <vt:lpstr>Titolo</vt:lpstr>
      </vt:variant>
      <vt:variant>
        <vt:i4>1</vt:i4>
      </vt:variant>
    </vt:vector>
  </HeadingPairs>
  <TitlesOfParts>
    <vt:vector size="1" baseType="lpstr">
      <vt:lpstr>Chapter 3</vt:lpstr>
    </vt:vector>
  </TitlesOfParts>
  <Company>Hewlett-Packard Company</Company>
  <LinksUpToDate>false</LinksUpToDate>
  <CharactersWithSpaces>47824</CharactersWithSpaces>
  <SharedDoc>false</SharedDoc>
  <HLinks>
    <vt:vector size="60" baseType="variant">
      <vt:variant>
        <vt:i4>1376260</vt:i4>
      </vt:variant>
      <vt:variant>
        <vt:i4>39</vt:i4>
      </vt:variant>
      <vt:variant>
        <vt:i4>0</vt:i4>
      </vt:variant>
      <vt:variant>
        <vt:i4>5</vt:i4>
      </vt:variant>
      <vt:variant>
        <vt:lpwstr>http://telematics.poliba.it/images/file/grieco/fondamenti-tlc/dispenseCE.pdf</vt:lpwstr>
      </vt:variant>
      <vt:variant>
        <vt:lpwstr/>
      </vt:variant>
      <vt:variant>
        <vt:i4>5242886</vt:i4>
      </vt:variant>
      <vt:variant>
        <vt:i4>36</vt:i4>
      </vt:variant>
      <vt:variant>
        <vt:i4>0</vt:i4>
      </vt:variant>
      <vt:variant>
        <vt:i4>5</vt:i4>
      </vt:variant>
      <vt:variant>
        <vt:lpwstr>https://intranet.icar.cnr.it/wp-content/uploads/2016/12/RT-ICAR-CS-14-01.pdf</vt:lpwstr>
      </vt:variant>
      <vt:variant>
        <vt:lpwstr/>
      </vt:variant>
      <vt:variant>
        <vt:i4>6225958</vt:i4>
      </vt:variant>
      <vt:variant>
        <vt:i4>27</vt:i4>
      </vt:variant>
      <vt:variant>
        <vt:i4>0</vt:i4>
      </vt:variant>
      <vt:variant>
        <vt:i4>5</vt:i4>
      </vt:variant>
      <vt:variant>
        <vt:lpwstr>https://it.wikipedia.org/wiki/Data_center</vt:lpwstr>
      </vt:variant>
      <vt:variant>
        <vt:lpwstr/>
      </vt:variant>
      <vt:variant>
        <vt:i4>7929926</vt:i4>
      </vt:variant>
      <vt:variant>
        <vt:i4>24</vt:i4>
      </vt:variant>
      <vt:variant>
        <vt:i4>0</vt:i4>
      </vt:variant>
      <vt:variant>
        <vt:i4>5</vt:i4>
      </vt:variant>
      <vt:variant>
        <vt:lpwstr>https://it.wikipedia.org/wiki/Banda_(informatica)</vt:lpwstr>
      </vt:variant>
      <vt:variant>
        <vt:lpwstr/>
      </vt:variant>
      <vt:variant>
        <vt:i4>4784142</vt:i4>
      </vt:variant>
      <vt:variant>
        <vt:i4>21</vt:i4>
      </vt:variant>
      <vt:variant>
        <vt:i4>0</vt:i4>
      </vt:variant>
      <vt:variant>
        <vt:i4>5</vt:i4>
      </vt:variant>
      <vt:variant>
        <vt:lpwstr>https://it.wikipedia.org/wiki/Latenza</vt:lpwstr>
      </vt:variant>
      <vt:variant>
        <vt:lpwstr/>
      </vt:variant>
      <vt:variant>
        <vt:i4>4980756</vt:i4>
      </vt:variant>
      <vt:variant>
        <vt:i4>18</vt:i4>
      </vt:variant>
      <vt:variant>
        <vt:i4>0</vt:i4>
      </vt:variant>
      <vt:variant>
        <vt:i4>5</vt:i4>
      </vt:variant>
      <vt:variant>
        <vt:lpwstr>https://it.wikipedia.org/wiki/Radiocomunicazione</vt:lpwstr>
      </vt:variant>
      <vt:variant>
        <vt:lpwstr/>
      </vt:variant>
      <vt:variant>
        <vt:i4>1900662</vt:i4>
      </vt:variant>
      <vt:variant>
        <vt:i4>15</vt:i4>
      </vt:variant>
      <vt:variant>
        <vt:i4>0</vt:i4>
      </vt:variant>
      <vt:variant>
        <vt:i4>5</vt:i4>
      </vt:variant>
      <vt:variant>
        <vt:lpwstr>https://it.wikipedia.org/wiki/Spettro_elettromagnetico</vt:lpwstr>
      </vt:variant>
      <vt:variant>
        <vt:lpwstr/>
      </vt:variant>
      <vt:variant>
        <vt:i4>2752578</vt:i4>
      </vt:variant>
      <vt:variant>
        <vt:i4>12</vt:i4>
      </vt:variant>
      <vt:variant>
        <vt:i4>0</vt:i4>
      </vt:variant>
      <vt:variant>
        <vt:i4>5</vt:i4>
      </vt:variant>
      <vt:variant>
        <vt:lpwstr>https://it.wikipedia.org/wiki/Unione_Internazionale_delle_Telecomunicazioni</vt:lpwstr>
      </vt:variant>
      <vt:variant>
        <vt:lpwstr/>
      </vt:variant>
      <vt:variant>
        <vt:i4>3604520</vt:i4>
      </vt:variant>
      <vt:variant>
        <vt:i4>6</vt:i4>
      </vt:variant>
      <vt:variant>
        <vt:i4>0</vt:i4>
      </vt:variant>
      <vt:variant>
        <vt:i4>5</vt:i4>
      </vt:variant>
      <vt:variant>
        <vt:lpwstr>https://www.agendadigitale.eu/mercati-digitali/perche-le-auto-a-guida-autonoma-rischiano-di-peggiorare-il-traffico/</vt:lpwstr>
      </vt:variant>
      <vt:variant>
        <vt:lpwstr/>
      </vt:variant>
      <vt:variant>
        <vt:i4>4718674</vt:i4>
      </vt:variant>
      <vt:variant>
        <vt:i4>0</vt:i4>
      </vt:variant>
      <vt:variant>
        <vt:i4>0</vt:i4>
      </vt:variant>
      <vt:variant>
        <vt:i4>5</vt:i4>
      </vt:variant>
      <vt:variant>
        <vt:lpwstr>http://www.unict.it/sites/default/files/linee-guida-logo (2).pdf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dc:title>
  <dc:creator>Federica</dc:creator>
  <cp:lastModifiedBy>Marco D'Alessandro</cp:lastModifiedBy>
  <cp:revision>15</cp:revision>
  <cp:lastPrinted>2008-06-18T07:50:00Z</cp:lastPrinted>
  <dcterms:created xsi:type="dcterms:W3CDTF">2020-03-04T11:33:00Z</dcterms:created>
  <dcterms:modified xsi:type="dcterms:W3CDTF">2020-03-08T19:25:00Z</dcterms:modified>
</cp:coreProperties>
</file>