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0"/>
          <w:szCs w:val="40"/>
        </w:rPr>
        <w:t xml:space="preserve">Marco Vinicius' Portfolio – UX/UI</w:t>
      </w:r>
    </w:p>
    <w:p>
      <w:pPr>
        <w:spacing w:after="120"/>
      </w:pPr>
      <w:r>
        <w:rPr>
          <w:i/>
          <w:iCs/>
          <w:color w:val="808080"/>
        </w:rPr>
        <w:t xml:space="preserve">Marco Vinicius' Portfolio</w:t>
      </w:r>
    </w:p>
    <w:p>
      <w:pPr>
        <w:spacing w:after="120"/>
      </w:pPr>
      <w:r>
        <w:rPr>
          <w:sz w:val="24"/>
          <w:szCs w:val="24"/>
        </w:rPr>
        <w:t xml:space="preserve">Strategic product design focused on high-impact scalable solutions.</w:t>
      </w:r>
    </w:p>
    <w:p>
      <w:pPr>
        <w:spacing w:after="60"/>
      </w:pPr>
      <w:r>
        <w:rPr>
          <w:b/>
          <w:bCs/>
        </w:rPr>
        <w:t xml:space="preserve">Buttons: </w:t>
      </w:r>
      <w:r>
        <w:t xml:space="preserve">Resume • Get in Touch</w:t>
      </w:r>
    </w:p>
    <w:p>
      <w:pPr>
        <w:pStyle w:val="Heading1"/>
        <w:spacing w:after="120" w:before="240"/>
      </w:pPr>
      <w:r>
        <w:rPr>
          <w:b/>
          <w:bCs/>
        </w:rPr>
        <w:t xml:space="preserve">Selected Works — Featured Projects</w:t>
      </w:r>
    </w:p>
    <w:p>
      <w:pPr>
        <w:spacing w:after="120"/>
      </w:pPr>
      <w:r>
        <w:rPr>
          <w:b/>
          <w:bCs/>
        </w:rPr>
        <w:t xml:space="preserve">/01  Product Design — Hub de Obras (New)</w:t>
      </w:r>
    </w:p>
    <w:p>
      <w:pPr>
        <w:spacing w:after="120"/>
      </w:pPr>
      <w:r>
        <w:t xml:space="preserve">Transforming shipyard construction management. From the chaos of complex spreadsheets to modern, agile software.</w:t>
      </w:r>
    </w:p>
    <w:p>
      <w:pPr>
        <w:spacing w:after="120"/>
      </w:pPr>
      <w:r>
        <w:rPr>
          <w:b/>
          <w:bCs/>
        </w:rPr>
        <w:t xml:space="preserve">/02  Design System — Nelogica</w:t>
      </w:r>
    </w:p>
    <w:p>
      <w:pPr>
        <w:spacing w:after="120"/>
      </w:pPr>
      <w:r>
        <w:t xml:space="preserve">Design System Creation and Management. Scaling interface creation and bridging the gap between Design and Engineering.</w:t>
      </w:r>
    </w:p>
    <w:p>
      <w:pPr>
        <w:spacing w:after="120"/>
      </w:pPr>
      <w:r>
        <w:rPr>
          <w:b/>
          <w:bCs/>
        </w:rPr>
        <w:t xml:space="preserve">/03  Fintech — Nelogica</w:t>
      </w:r>
    </w:p>
    <w:p>
      <w:pPr>
        <w:spacing w:after="120"/>
      </w:pPr>
      <w:r>
        <w:t xml:space="preserve">Portfolio Rebalancing. Retaining users and adding value to the B2B Home Broker.</w:t>
      </w:r>
    </w:p>
    <w:p>
      <w:pPr>
        <w:spacing w:after="120"/>
      </w:pPr>
      <w:r>
        <w:rPr>
          <w:b/>
          <w:bCs/>
        </w:rPr>
        <w:t xml:space="preserve">/04  UX Research — Nelogica</w:t>
      </w:r>
    </w:p>
    <w:p>
      <w:pPr>
        <w:spacing w:after="120"/>
      </w:pPr>
      <w:r>
        <w:t xml:space="preserve">Guided Tour. Reducing Cognitive Load and Optimizing User Onboarding.</w:t>
      </w:r>
    </w:p>
    <w:p>
      <w:pPr>
        <w:spacing w:after="120"/>
      </w:pPr>
      <w:r>
        <w:rPr>
          <w:i/>
          <w:iCs/>
          <w:color w:val="808080"/>
        </w:rPr>
        <w:t xml:space="preserve">(Each card link: View Case Study)</w:t>
      </w:r>
    </w:p>
    <w:p>
      <w:pPr>
        <w:pStyle w:val="Heading1"/>
        <w:spacing w:after="120" w:before="240"/>
      </w:pPr>
      <w:r>
        <w:rPr>
          <w:b/>
          <w:bCs/>
        </w:rPr>
        <w:t xml:space="preserve">Skills &amp; Experience</w:t>
      </w:r>
    </w:p>
    <w:p>
      <w:pPr>
        <w:spacing w:after="120"/>
      </w:pPr>
      <w:r>
        <w:t xml:space="preserve">Utilizing Design and Technology to create solutions that scale your business.</w:t>
      </w:r>
    </w:p>
    <w:p>
      <w:pPr>
        <w:spacing w:after="120"/>
      </w:pPr>
      <w:r>
        <w:t xml:space="preserve">Figma · Discovery · Benchmark · AI First · UX Design · UI Design · Prototyping · Design System · HTML5 · CSS · JavaScript · Python · Hotjar · Adobe Suite · Visual Analytics · Antigravity</w:t>
      </w:r>
    </w:p>
    <w:p>
      <w:pPr>
        <w:pStyle w:val="Heading2"/>
        <w:spacing w:after="80" w:before="200"/>
      </w:pPr>
      <w:r>
        <w:rPr>
          <w:b/>
          <w:bCs/>
          <w:color w:val="4B7A00"/>
        </w:rPr>
        <w:t xml:space="preserve">Academic Background</w:t>
      </w:r>
    </w:p>
    <w:p>
      <w:pPr>
        <w:spacing w:after="120"/>
      </w:pPr>
      <w:r>
        <w:rPr>
          <w:b/>
          <w:bCs/>
        </w:rPr>
        <w:t xml:space="preserve">2025 – 2026: Postgraduate Degree in UX Design and Beyond</w:t>
      </w:r>
    </w:p>
    <w:p>
      <w:pPr>
        <w:spacing w:after="120"/>
      </w:pPr>
      <w:r>
        <w:rPr>
          <w:color w:val="808080"/>
        </w:rPr>
        <w:t xml:space="preserve">PUCRS - Specialization • Completed</w:t>
      </w:r>
    </w:p>
    <w:p>
      <w:pPr>
        <w:spacing w:after="120"/>
      </w:pPr>
      <w:r>
        <w:t xml:space="preserve">Specialization covering strategic disciplines such as Interface Evaluation, Design Leadership, Advanced Design Systems, and Product Discovery.</w:t>
      </w:r>
    </w:p>
    <w:p>
      <w:pPr>
        <w:spacing w:after="120"/>
      </w:pPr>
      <w:r>
        <w:rPr>
          <w:b/>
          <w:bCs/>
        </w:rPr>
        <w:t xml:space="preserve">2019 – 2023: Bachelor's Degree in Computer Science</w:t>
      </w:r>
    </w:p>
    <w:p>
      <w:pPr>
        <w:spacing w:after="120"/>
      </w:pPr>
      <w:r>
        <w:rPr>
          <w:color w:val="808080"/>
        </w:rPr>
        <w:t xml:space="preserve">IFRJ - Pinheiral Campus • Completed</w:t>
      </w:r>
    </w:p>
    <w:p>
      <w:pPr>
        <w:spacing w:after="120"/>
      </w:pPr>
      <w:r>
        <w:t xml:space="preserve">Academic development focused on software engineering and technologies. Communications Director at the Student Union and teaching assistant for technical subjects.</w:t>
      </w:r>
    </w:p>
    <w:p>
      <w:pPr>
        <w:pStyle w:val="Heading2"/>
        <w:spacing w:after="80" w:before="200"/>
      </w:pPr>
      <w:r>
        <w:rPr>
          <w:b/>
          <w:bCs/>
          <w:color w:val="4B7A00"/>
        </w:rPr>
        <w:t xml:space="preserve">Courses and Specializations</w:t>
      </w:r>
    </w:p>
    <w:p>
      <w:pPr>
        <w:spacing w:after="40"/>
      </w:pPr>
      <w:r>
        <w:rPr>
          <w:b/>
          <w:bCs/>
        </w:rPr>
        <w:t xml:space="preserve">Communication Foundations</w:t>
      </w:r>
      <w:r>
        <w:rPr>
          <w:color w:val="808080"/>
        </w:rPr>
        <w:t xml:space="preserve">  —  LinkedIn (Oct/2025)</w:t>
      </w:r>
    </w:p>
    <w:p>
      <w:pPr>
        <w:spacing w:after="40"/>
      </w:pPr>
      <w:r>
        <w:rPr>
          <w:b/>
          <w:bCs/>
        </w:rPr>
        <w:t xml:space="preserve">Agile Planning and Management</w:t>
      </w:r>
      <w:r>
        <w:rPr>
          <w:color w:val="808080"/>
        </w:rPr>
        <w:t xml:space="preserve">  —  Meluca (Jun/2023)</w:t>
      </w:r>
    </w:p>
    <w:p>
      <w:pPr>
        <w:spacing w:after="40"/>
      </w:pPr>
      <w:r>
        <w:rPr>
          <w:b/>
          <w:bCs/>
        </w:rPr>
        <w:t xml:space="preserve">Big Data and Artificial Intelligence: The Power of Data</w:t>
      </w:r>
      <w:r>
        <w:rPr>
          <w:color w:val="808080"/>
        </w:rPr>
        <w:t xml:space="preserve">  —  LinkedIn (Jun/2025)</w:t>
      </w:r>
    </w:p>
    <w:p>
      <w:pPr>
        <w:spacing w:after="40"/>
      </w:pPr>
      <w:r>
        <w:rPr>
          <w:b/>
          <w:bCs/>
        </w:rPr>
        <w:t xml:space="preserve">Generative AI for Creative Professionals: Opportunities, Challenges, and Ethics</w:t>
      </w:r>
      <w:r>
        <w:rPr>
          <w:color w:val="808080"/>
        </w:rPr>
        <w:t xml:space="preserve">  —  LinkedIn (Jun/2025)</w:t>
      </w:r>
    </w:p>
    <w:p>
      <w:pPr>
        <w:spacing w:after="40"/>
      </w:pPr>
      <w:r>
        <w:rPr>
          <w:b/>
          <w:bCs/>
        </w:rPr>
        <w:t xml:space="preserve">Leadership with Innovation: Strategies to Keep Your Team at the Forefront of AI</w:t>
      </w:r>
      <w:r>
        <w:rPr>
          <w:color w:val="808080"/>
        </w:rPr>
        <w:t xml:space="preserve">  —  LinkedIn (Jun/2025)</w:t>
      </w:r>
    </w:p>
    <w:p>
      <w:pPr>
        <w:spacing w:after="40"/>
      </w:pPr>
      <w:r>
        <w:rPr>
          <w:b/>
          <w:bCs/>
        </w:rPr>
        <w:t xml:space="preserve">AI Agents Foundations: Architectures, Frameworks, and Applications</w:t>
      </w:r>
      <w:r>
        <w:rPr>
          <w:color w:val="808080"/>
        </w:rPr>
        <w:t xml:space="preserve">  —  LinkedIn (Jun/2025)</w:t>
      </w:r>
    </w:p>
    <w:p>
      <w:pPr>
        <w:spacing w:after="40"/>
      </w:pPr>
      <w:r>
        <w:rPr>
          <w:b/>
          <w:bCs/>
        </w:rPr>
        <w:t xml:space="preserve">Prompt Engineering: Learn How to Talk to a Generative AI</w:t>
      </w:r>
      <w:r>
        <w:rPr>
          <w:color w:val="808080"/>
        </w:rPr>
        <w:t xml:space="preserve">  —  LinkedIn (Jun/2025)</w:t>
      </w:r>
    </w:p>
    <w:p>
      <w:pPr>
        <w:spacing w:after="40"/>
      </w:pPr>
      <w:r>
        <w:rPr>
          <w:b/>
          <w:bCs/>
        </w:rPr>
        <w:t xml:space="preserve">Generative Artificial Intelligence Foundations</w:t>
      </w:r>
      <w:r>
        <w:rPr>
          <w:color w:val="808080"/>
        </w:rPr>
        <w:t xml:space="preserve">  —  LinkedIn (Apr/2025)</w:t>
      </w:r>
    </w:p>
    <w:p>
      <w:pPr>
        <w:spacing w:after="40"/>
      </w:pPr>
      <w:r>
        <w:rPr>
          <w:b/>
          <w:bCs/>
        </w:rPr>
        <w:t xml:space="preserve">Introduction to Artificial Intelligence</w:t>
      </w:r>
      <w:r>
        <w:rPr>
          <w:color w:val="808080"/>
        </w:rPr>
        <w:t xml:space="preserve">  —  LinkedIn (Jun/2025)</w:t>
      </w:r>
    </w:p>
    <w:p>
      <w:pPr>
        <w:spacing w:after="40"/>
      </w:pPr>
      <w:r>
        <w:rPr>
          <w:b/>
          <w:bCs/>
        </w:rPr>
        <w:t xml:space="preserve">Noloco Certified Expert Level 1</w:t>
      </w:r>
      <w:r>
        <w:rPr>
          <w:color w:val="808080"/>
        </w:rPr>
        <w:t xml:space="preserve">  —  Noloco Academy (Jul/2024)</w:t>
      </w:r>
    </w:p>
    <w:p>
      <w:pPr>
        <w:spacing w:after="40"/>
      </w:pPr>
      <w:r>
        <w:rPr>
          <w:b/>
          <w:bCs/>
        </w:rPr>
        <w:t xml:space="preserve">Design System Specialist</w:t>
      </w:r>
      <w:r>
        <w:rPr>
          <w:color w:val="808080"/>
        </w:rPr>
        <w:t xml:space="preserve">  —  Meluca (May/2022)</w:t>
      </w:r>
    </w:p>
    <w:p>
      <w:pPr>
        <w:spacing w:after="40"/>
      </w:pPr>
      <w:r>
        <w:rPr>
          <w:b/>
          <w:bCs/>
        </w:rPr>
        <w:t xml:space="preserve">Advanced Figma</w:t>
      </w:r>
      <w:r>
        <w:rPr>
          <w:color w:val="808080"/>
        </w:rPr>
        <w:t xml:space="preserve">  —  Alura (Jun/2022)</w:t>
      </w:r>
    </w:p>
    <w:p>
      <w:pPr>
        <w:spacing w:after="40"/>
      </w:pPr>
      <w:r>
        <w:rPr>
          <w:b/>
          <w:bCs/>
        </w:rPr>
        <w:t xml:space="preserve">UX/UI Design</w:t>
      </w:r>
      <w:r>
        <w:rPr>
          <w:color w:val="808080"/>
        </w:rPr>
        <w:t xml:space="preserve">  —  USP (Apr/2021)</w:t>
      </w:r>
    </w:p>
    <w:p>
      <w:pPr>
        <w:spacing w:after="120"/>
      </w:pPr>
      <w:r>
        <w:rPr>
          <w:i/>
          <w:iCs/>
          <w:color w:val="808080"/>
        </w:rPr>
        <w:t xml:space="preserve">(Each item link: View Certificate)</w:t>
      </w:r>
    </w:p>
    <w:p>
      <w:pPr>
        <w:pStyle w:val="Heading1"/>
        <w:spacing w:after="120" w:before="240"/>
      </w:pPr>
      <w:r>
        <w:rPr>
          <w:b/>
          <w:bCs/>
        </w:rPr>
        <w:t xml:space="preserve">Professional Experience</w:t>
      </w:r>
    </w:p>
    <w:p>
      <w:pPr>
        <w:spacing w:after="20" w:before="160"/>
      </w:pPr>
      <w:r>
        <w:rPr>
          <w:b/>
          <w:bCs/>
        </w:rPr>
        <w:t xml:space="preserve">Senior Product Designer</w:t>
      </w:r>
    </w:p>
    <w:p>
      <w:pPr>
        <w:spacing w:after="60"/>
      </w:pPr>
      <w:r>
        <w:rPr>
          <w:b/>
          <w:bCs/>
        </w:rPr>
        <w:t xml:space="preserve">OceanPact | Stefanini</w:t>
      </w:r>
      <w:r>
        <w:rPr>
          <w:i/>
          <w:iCs/>
          <w:color w:val="808080"/>
        </w:rPr>
        <w:t xml:space="preserve">  •  Dec 2025 - Present</w:t>
      </w:r>
    </w:p>
    <w:p>
      <w:pPr>
        <w:spacing w:after="120"/>
      </w:pPr>
      <w:r>
        <w:t xml:space="preserve">I work as a Senior Product Designer, leading the UI design for the company's first Shipyard Construction Manager; previously, Excel and Forms were used to manage their processes. I utilized the Double Diamond framework alongside AI to support my decisions, processes, and testing. I built AI agents to assist me in Design, Design Testing, and Interface Analysis, which allowed me to turn deliverables that used to take two weeks into just a few days.</w:t>
      </w:r>
    </w:p>
    <w:p>
      <w:pPr>
        <w:spacing w:after="20" w:before="160"/>
      </w:pPr>
      <w:r>
        <w:rPr>
          <w:b/>
          <w:bCs/>
        </w:rPr>
        <w:t xml:space="preserve">Mid-level UX/UI Designer</w:t>
      </w:r>
    </w:p>
    <w:p>
      <w:pPr>
        <w:spacing w:after="60"/>
      </w:pPr>
      <w:r>
        <w:rPr>
          <w:b/>
          <w:bCs/>
        </w:rPr>
        <w:t xml:space="preserve">Banco do Brasil | Stefanini</w:t>
      </w:r>
      <w:r>
        <w:rPr>
          <w:i/>
          <w:iCs/>
          <w:color w:val="808080"/>
        </w:rPr>
        <w:t xml:space="preserve">  •  Nov 2024 - Nov 2025 (1 year and 1 month)</w:t>
      </w:r>
    </w:p>
    <w:p>
      <w:pPr>
        <w:spacing w:after="120"/>
      </w:pPr>
      <w:r>
        <w:t xml:space="preserve">Active contributor across multiple squads, applying knowledge in AI and IT. I aligned and planned alongside POs, SMs, and other roles, facilitated design processes (Discovery, Double Diamond), and designed dashboard UIs in Power BI using Figma.</w:t>
      </w:r>
    </w:p>
    <w:p>
      <w:pPr>
        <w:spacing w:after="20" w:before="160"/>
      </w:pPr>
      <w:r>
        <w:rPr>
          <w:b/>
          <w:bCs/>
        </w:rPr>
        <w:t xml:space="preserve">Mid-level UX/UI Designer</w:t>
      </w:r>
    </w:p>
    <w:p>
      <w:pPr>
        <w:spacing w:after="60"/>
      </w:pPr>
      <w:r>
        <w:rPr>
          <w:b/>
          <w:bCs/>
        </w:rPr>
        <w:t xml:space="preserve">GameOn (Freelance)</w:t>
      </w:r>
      <w:r>
        <w:rPr>
          <w:i/>
          <w:iCs/>
          <w:color w:val="808080"/>
        </w:rPr>
        <w:t xml:space="preserve">  •  Jun 2024 - Mar 2025 (10 months)</w:t>
      </w:r>
    </w:p>
    <w:p>
      <w:pPr>
        <w:spacing w:after="120"/>
      </w:pPr>
      <w:r>
        <w:t xml:space="preserve">Strategic role in the UI design and technical scoping of the MVP. Led benchmarking of direct competitors and the methodological structuring of the Double Diamond framework for agile product consolidation.</w:t>
      </w:r>
    </w:p>
    <w:p>
      <w:pPr>
        <w:spacing w:after="20" w:before="160"/>
      </w:pPr>
      <w:r>
        <w:rPr>
          <w:b/>
          <w:bCs/>
        </w:rPr>
        <w:t xml:space="preserve">Mid-level UX/UI Designer</w:t>
      </w:r>
    </w:p>
    <w:p>
      <w:pPr>
        <w:spacing w:after="60"/>
      </w:pPr>
      <w:r>
        <w:rPr>
          <w:b/>
          <w:bCs/>
        </w:rPr>
        <w:t xml:space="preserve">MAG Seguros</w:t>
      </w:r>
      <w:r>
        <w:rPr>
          <w:i/>
          <w:iCs/>
          <w:color w:val="808080"/>
        </w:rPr>
        <w:t xml:space="preserve">  •  Aug 2024 - Nov 2024 (4 months)</w:t>
      </w:r>
    </w:p>
    <w:p>
      <w:pPr>
        <w:spacing w:after="120"/>
      </w:pPr>
      <w:r>
        <w:t xml:space="preserve">Conducted in-depth user research and regular usability testing. Coordinated end-to-end product design, combining qualitative/quantitative analysis and accurate projections for checkout and conversion flows.</w:t>
      </w:r>
    </w:p>
    <w:p>
      <w:pPr>
        <w:spacing w:after="20" w:before="160"/>
      </w:pPr>
      <w:r>
        <w:rPr>
          <w:b/>
          <w:bCs/>
        </w:rPr>
        <w:t xml:space="preserve">UX/UI Designer</w:t>
      </w:r>
    </w:p>
    <w:p>
      <w:pPr>
        <w:spacing w:after="60"/>
      </w:pPr>
      <w:r>
        <w:rPr>
          <w:b/>
          <w:bCs/>
        </w:rPr>
        <w:t xml:space="preserve">Cypher Financial AI</w:t>
      </w:r>
      <w:r>
        <w:rPr>
          <w:i/>
          <w:iCs/>
          <w:color w:val="808080"/>
        </w:rPr>
        <w:t xml:space="preserve">  •  Nov 2023 - Aug 2024 (10 months)</w:t>
      </w:r>
    </w:p>
    <w:p>
      <w:pPr>
        <w:spacing w:after="120"/>
      </w:pPr>
      <w:r>
        <w:t xml:space="preserve">Comprehensive modeling and UI design of finance-oriented smart interfaces. Conducted rigorous heuristic evaluations and actively managed the backlog for the product's aesthetic improvements.</w:t>
      </w:r>
    </w:p>
    <w:p>
      <w:pPr>
        <w:spacing w:after="20" w:before="160"/>
      </w:pPr>
      <w:r>
        <w:rPr>
          <w:b/>
          <w:bCs/>
        </w:rPr>
        <w:t xml:space="preserve">UX/UI Designer</w:t>
      </w:r>
    </w:p>
    <w:p>
      <w:pPr>
        <w:spacing w:after="60"/>
      </w:pPr>
      <w:r>
        <w:rPr>
          <w:b/>
          <w:bCs/>
        </w:rPr>
        <w:t xml:space="preserve">Nelogica</w:t>
      </w:r>
      <w:r>
        <w:rPr>
          <w:i/>
          <w:iCs/>
          <w:color w:val="808080"/>
        </w:rPr>
        <w:t xml:space="preserve">  •  Oct 2021 - Apr 2023 (1 year and 7 months)</w:t>
      </w:r>
    </w:p>
    <w:p>
      <w:pPr>
        <w:spacing w:after="120"/>
      </w:pPr>
      <w:r>
        <w:t xml:space="preserve">Strategic planning of solutions for the financial market. Led the creation and governance of the first Design System for the company's crypto asset ecosystem, optimizing complex information architectures.</w:t>
      </w:r>
    </w:p>
    <w:p>
      <w:pPr>
        <w:spacing w:after="20" w:before="160"/>
      </w:pPr>
      <w:r>
        <w:rPr>
          <w:b/>
          <w:bCs/>
        </w:rPr>
        <w:t xml:space="preserve">UI Designer and Front-End Developer</w:t>
      </w:r>
    </w:p>
    <w:p>
      <w:pPr>
        <w:spacing w:after="60"/>
      </w:pPr>
      <w:r>
        <w:rPr>
          <w:b/>
          <w:bCs/>
        </w:rPr>
        <w:t xml:space="preserve">Freelance</w:t>
      </w:r>
      <w:r>
        <w:rPr>
          <w:i/>
          <w:iCs/>
          <w:color w:val="808080"/>
        </w:rPr>
        <w:t xml:space="preserve">  •  Feb 2020 - Jan 2022 (2 years)</w:t>
      </w:r>
    </w:p>
    <w:p>
      <w:pPr>
        <w:spacing w:after="120"/>
      </w:pPr>
      <w:r>
        <w:t xml:space="preserve">Autonomous role in the end-to-end development of digital products, merging design and programming. Created modern user interfaces in Figma, Elementor, Photoshop, and Illustrator, with technical implementation in WordPress, HTML5, CSS3, JavaScript, and jQuery. Strategic use of Hotjar and Google Analytics for data analysis and conversion optimization.</w:t>
      </w:r>
    </w:p>
    <w:p>
      <w:pPr>
        <w:spacing w:after="20" w:before="160"/>
      </w:pPr>
      <w:r>
        <w:rPr>
          <w:b/>
          <w:bCs/>
        </w:rPr>
        <w:t xml:space="preserve">Programming and Design Teacher</w:t>
      </w:r>
    </w:p>
    <w:p>
      <w:pPr>
        <w:spacing w:after="60"/>
      </w:pPr>
      <w:r>
        <w:rPr>
          <w:b/>
          <w:bCs/>
        </w:rPr>
        <w:t xml:space="preserve">LivreLab</w:t>
      </w:r>
      <w:r>
        <w:rPr>
          <w:i/>
          <w:iCs/>
          <w:color w:val="808080"/>
        </w:rPr>
        <w:t xml:space="preserve">  •  Mar 2020 - Sep 2021 (1 year and 7 months)</w:t>
      </w:r>
    </w:p>
    <w:p>
      <w:pPr>
        <w:spacing w:after="120"/>
      </w:pPr>
      <w:r>
        <w:t xml:space="preserve">Taught design, game design, and programming classes to children and teenagers. Also collaborated directly with the CEO in the analysis and development of strategic ads, creating advertising materials for all of the school's social media platforms, and in the technical development and maintenance of the students' online learning platform.</w:t>
      </w:r>
    </w:p>
    <w:p>
      <w:pPr>
        <w:spacing w:after="20" w:before="160"/>
      </w:pPr>
      <w:r>
        <w:rPr>
          <w:b/>
          <w:bCs/>
        </w:rPr>
        <w:t xml:space="preserve">React Developer</w:t>
      </w:r>
    </w:p>
    <w:p>
      <w:pPr>
        <w:spacing w:after="60"/>
      </w:pPr>
      <w:r>
        <w:rPr>
          <w:b/>
          <w:bCs/>
        </w:rPr>
        <w:t xml:space="preserve">DarwinX</w:t>
      </w:r>
      <w:r>
        <w:rPr>
          <w:i/>
          <w:iCs/>
          <w:color w:val="808080"/>
        </w:rPr>
        <w:t xml:space="preserve">  •  Mar 2021 - Jul 2021 (5 months)</w:t>
      </w:r>
    </w:p>
    <w:p>
      <w:pPr>
        <w:spacing w:after="120"/>
      </w:pPr>
      <w:r>
        <w:t xml:space="preserve">Worked on the development and componentization of responsive interfaces using React. Focused on creating reusable UI elements, consuming RESTful APIs, and collaborating closely with the design team to ensure visual fidelity and the best user experience across the product.</w:t>
      </w:r>
    </w:p>
    <w:p>
      <w:pPr>
        <w:pStyle w:val="Heading1"/>
        <w:spacing w:after="120" w:before="240"/>
      </w:pPr>
      <w:r>
        <w:rPr>
          <w:b/>
          <w:bCs/>
        </w:rPr>
        <w:t xml:space="preserve">About Me — My Journey</w:t>
      </w:r>
    </w:p>
    <w:p>
      <w:pPr>
        <w:spacing w:after="120"/>
      </w:pPr>
      <w:r>
        <w:rPr>
          <w:b/>
          <w:bCs/>
        </w:rPr>
        <w:t xml:space="preserve">Marco Vinicius - Product Designer</w:t>
      </w:r>
    </w:p>
    <w:p>
      <w:pPr>
        <w:spacing w:after="120"/>
      </w:pPr>
      <w:r>
        <w:rPr>
          <w:color w:val="808080"/>
        </w:rPr>
        <w:t xml:space="preserve">Rio de Janeiro, BR  |  +7 Years of Experience</w:t>
      </w:r>
    </w:p>
    <w:p>
      <w:pPr>
        <w:spacing w:after="120"/>
      </w:pPr>
      <w:r>
        <w:t xml:space="preserve">My journey began in Computer Science (IFRJ), merging front-end development with React and interface design in Figma. I solidified my career at companies like Nelogica, Cypher (Financial AI), and MAG Seguros, building a strong foundation in user research (Discovery), agile frameworks (Double Diamond), and data-driven hypothesis validation.</w:t>
      </w:r>
    </w:p>
    <w:p>
      <w:pPr>
        <w:spacing w:after="120"/>
      </w:pPr>
      <w:r>
        <w:t xml:space="preserve">Currently, I am a Senior Product Designer at Stefanini. Previously, I worked at Banco do Brasil leading discovery sessions and designing complex analytical dashboards (DataViz) for leadership. Today, I lead end-to-end design at OceanPact, translating strategic business objectives into intuitive digital journeys with high technical impact.</w:t>
      </w:r>
    </w:p>
    <w:p>
      <w:pPr>
        <w:pStyle w:val="Heading1"/>
        <w:spacing w:after="120" w:before="240"/>
      </w:pPr>
      <w:r>
        <w:rPr>
          <w:b/>
          <w:bCs/>
        </w:rPr>
        <w:t xml:space="preserve">Contact / Let's Connect</w:t>
      </w:r>
    </w:p>
    <w:p>
      <w:pPr>
        <w:spacing w:after="120"/>
      </w:pPr>
      <w:r>
        <w:t xml:space="preserve">I am available to collaborate on innovative projects, tackle challenges within tech squads, or provide specialized consulting. Feel free to send me a message!</w:t>
      </w:r>
    </w:p>
    <w:p>
      <w:pPr>
        <w:pBdr>
          <w:top w:val="single" w:color="CCCCCC" w:sz="6"/>
        </w:pBdr>
        <w:spacing w:before="200"/>
      </w:pPr>
      <w:r>
        <w:rPr>
          <w:i/>
          <w:iCs/>
          <w:color w:val="808080"/>
        </w:rPr>
        <w:t xml:space="preserve">Design by Marco Vinicius and Code built on Antigravity.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2026-07-23T21:28:41.693Z</dcterms:created>
  <dcterms:modified xsi:type="dcterms:W3CDTF">2026-07-23T21:28:41.693Z</dcterms:modified>
</cp:coreProperties>
</file>

<file path=docProps/custom.xml><?xml version="1.0" encoding="utf-8"?>
<Properties xmlns="http://schemas.openxmlformats.org/officeDocument/2006/custom-properties" xmlns:vt="http://schemas.openxmlformats.org/officeDocument/2006/docPropsVTypes"/>
</file>