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164" w:rsidRDefault="00196164" w:rsidP="00196164">
      <w:pPr>
        <w:jc w:val="center"/>
      </w:pPr>
      <w:r>
        <w:t>Neural Network Implementation</w:t>
      </w:r>
    </w:p>
    <w:p w:rsidR="00196164" w:rsidRDefault="00196164" w:rsidP="00196164">
      <w:pPr>
        <w:jc w:val="center"/>
      </w:pPr>
      <w:r>
        <w:t xml:space="preserve">By Marco </w:t>
      </w:r>
    </w:p>
    <w:p w:rsidR="00EC7D9F" w:rsidRDefault="00EC7D9F" w:rsidP="00196164"/>
    <w:p w:rsidR="00EC7D9F" w:rsidRDefault="00EC7D9F" w:rsidP="00EC7D9F">
      <w:pPr>
        <w:pStyle w:val="a3"/>
        <w:numPr>
          <w:ilvl w:val="0"/>
          <w:numId w:val="1"/>
        </w:numPr>
        <w:ind w:leftChars="0"/>
      </w:pPr>
      <w:r>
        <w:t>Difficulties</w:t>
      </w:r>
    </w:p>
    <w:p w:rsidR="00E0275A" w:rsidRPr="00E0275A" w:rsidRDefault="00E0275A" w:rsidP="00E0275A">
      <w:pPr>
        <w:autoSpaceDE w:val="0"/>
        <w:autoSpaceDN w:val="0"/>
        <w:adjustRightInd w:val="0"/>
        <w:ind w:firstLine="360"/>
        <w:rPr>
          <w:rFonts w:ascii="AppleSystemUIFont" w:hAnsi="AppleSystemUIFont" w:cs="AppleSystemUIFont"/>
          <w:kern w:val="0"/>
        </w:rPr>
      </w:pPr>
      <w:r w:rsidRPr="00E0275A">
        <w:rPr>
          <w:rFonts w:ascii="AppleSystemUIFont" w:hAnsi="AppleSystemUIFont" w:cs="AppleSystemUIFont"/>
          <w:kern w:val="0"/>
        </w:rPr>
        <w:t xml:space="preserve">The first difficulty I got was how to determine the stopping criteria. The stopping criteria will affect the result of the error. For example, the program will keep running, even though the error in the sample and out sample is good enough. So, I have tried to modify the stopping criteria a little bit each time. For example, one of my stopping criteria is that the similarity of an error each time. If the value of error is not changing too much in a range 10 times, the algorithm will stop. So, I checked the curve which is the error in the sample and out sample iteration. So, I found that the changing of error within 0.01 makes us get a good result. </w:t>
      </w:r>
    </w:p>
    <w:p w:rsidR="00E0275A" w:rsidRDefault="00E0275A" w:rsidP="00E0275A">
      <w:pPr>
        <w:autoSpaceDE w:val="0"/>
        <w:autoSpaceDN w:val="0"/>
        <w:adjustRightInd w:val="0"/>
        <w:rPr>
          <w:rFonts w:ascii="AppleSystemUIFont" w:hAnsi="AppleSystemUIFont" w:cs="AppleSystemUIFont"/>
          <w:kern w:val="0"/>
        </w:rPr>
      </w:pPr>
    </w:p>
    <w:p w:rsidR="00E0275A" w:rsidRPr="00E0275A" w:rsidRDefault="00E0275A" w:rsidP="00E0275A">
      <w:pPr>
        <w:autoSpaceDE w:val="0"/>
        <w:autoSpaceDN w:val="0"/>
        <w:adjustRightInd w:val="0"/>
        <w:rPr>
          <w:rFonts w:ascii="AppleSystemUIFont" w:hAnsi="AppleSystemUIFont" w:cs="AppleSystemUIFont"/>
          <w:kern w:val="0"/>
        </w:rPr>
      </w:pPr>
      <w:r w:rsidRPr="00E0275A">
        <w:rPr>
          <w:rFonts w:ascii="AppleSystemUIFont" w:hAnsi="AppleSystemUIFont" w:cs="AppleSystemUIFont"/>
          <w:kern w:val="0"/>
        </w:rPr>
        <w:t>Also, I was stuck in how to implement the batch gradient descent. Due to the previous assignment, we only implement the gradient descent with logistic regression. We can just train all data points at one time. But, in the neural network, it has several layers, we can train our data points at the same time. So, I followed the direction which is training one data point each iteration. And then I calculated the average of error in sample and gradient for updating the weight.</w:t>
      </w:r>
    </w:p>
    <w:p w:rsidR="00E0275A" w:rsidRPr="00101DFE" w:rsidRDefault="00E0275A" w:rsidP="00AF5E23">
      <w:pPr>
        <w:rPr>
          <w:rFonts w:hint="eastAsia"/>
        </w:rPr>
      </w:pPr>
    </w:p>
    <w:p w:rsidR="00EC7D9F" w:rsidRDefault="00EC7D9F" w:rsidP="00EC7D9F">
      <w:pPr>
        <w:pStyle w:val="a3"/>
        <w:numPr>
          <w:ilvl w:val="0"/>
          <w:numId w:val="1"/>
        </w:numPr>
        <w:ind w:leftChars="0"/>
      </w:pPr>
      <w:r>
        <w:t>Plots of error over iteration for each weight update method</w:t>
      </w:r>
      <w:r w:rsidR="00E0275A">
        <w:t>:</w:t>
      </w:r>
    </w:p>
    <w:p w:rsidR="00E0275A" w:rsidRDefault="000B13E7" w:rsidP="00E0275A">
      <w:pPr>
        <w:rPr>
          <w:rFonts w:hint="eastAsia"/>
        </w:rPr>
      </w:pPr>
      <w:r>
        <w:t xml:space="preserve">The curve represents the tendency of error out of sample over each iteration. </w:t>
      </w:r>
    </w:p>
    <w:p w:rsidR="00EC7D9F" w:rsidRDefault="00EC7D9F" w:rsidP="00EC7D9F">
      <w:pPr>
        <w:pStyle w:val="a3"/>
        <w:numPr>
          <w:ilvl w:val="2"/>
          <w:numId w:val="1"/>
        </w:numPr>
        <w:ind w:leftChars="0"/>
      </w:pPr>
      <w:r w:rsidRPr="00EC7D9F">
        <w:t>Batch Gradient Descent</w:t>
      </w:r>
    </w:p>
    <w:p w:rsidR="006C7F41" w:rsidRDefault="00AF5E23" w:rsidP="00AF5E23">
      <w:r>
        <w:rPr>
          <w:rFonts w:hint="eastAsia"/>
          <w:noProof/>
        </w:rPr>
        <w:drawing>
          <wp:inline distT="0" distB="0" distL="0" distR="0">
            <wp:extent cx="5029200" cy="37719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hc.jpg"/>
                    <pic:cNvPicPr/>
                  </pic:nvPicPr>
                  <pic:blipFill>
                    <a:blip r:embed="rId5">
                      <a:extLst>
                        <a:ext uri="{28A0092B-C50C-407E-A947-70E740481C1C}">
                          <a14:useLocalDpi xmlns:a14="http://schemas.microsoft.com/office/drawing/2010/main" val="0"/>
                        </a:ext>
                      </a:extLst>
                    </a:blip>
                    <a:stretch>
                      <a:fillRect/>
                    </a:stretch>
                  </pic:blipFill>
                  <pic:spPr>
                    <a:xfrm>
                      <a:off x="0" y="0"/>
                      <a:ext cx="5032901" cy="3774676"/>
                    </a:xfrm>
                    <a:prstGeom prst="rect">
                      <a:avLst/>
                    </a:prstGeom>
                  </pic:spPr>
                </pic:pic>
              </a:graphicData>
            </a:graphic>
          </wp:inline>
        </w:drawing>
      </w:r>
    </w:p>
    <w:p w:rsidR="000B13E7" w:rsidRDefault="000B13E7" w:rsidP="00AF5E23"/>
    <w:p w:rsidR="000B13E7" w:rsidRDefault="000B13E7" w:rsidP="00AF5E23"/>
    <w:p w:rsidR="000B13E7" w:rsidRPr="00EC7D9F" w:rsidRDefault="000B13E7" w:rsidP="00AF5E23">
      <w:pPr>
        <w:rPr>
          <w:rFonts w:hint="eastAsia"/>
        </w:rPr>
      </w:pPr>
    </w:p>
    <w:p w:rsidR="00EC7D9F" w:rsidRDefault="00EC7D9F" w:rsidP="00EC7D9F">
      <w:pPr>
        <w:pStyle w:val="a3"/>
        <w:numPr>
          <w:ilvl w:val="2"/>
          <w:numId w:val="1"/>
        </w:numPr>
        <w:ind w:leftChars="0"/>
      </w:pPr>
      <w:r>
        <w:lastRenderedPageBreak/>
        <w:t>Stochastic Gradient Descent</w:t>
      </w:r>
    </w:p>
    <w:p w:rsidR="006C7F41" w:rsidRDefault="006C7F41" w:rsidP="006C7F41">
      <w:r>
        <w:rPr>
          <w:rFonts w:hint="eastAsia"/>
          <w:noProof/>
        </w:rPr>
        <w:drawing>
          <wp:inline distT="0" distB="0" distL="0" distR="0">
            <wp:extent cx="4800600" cy="36004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jpg"/>
                    <pic:cNvPicPr/>
                  </pic:nvPicPr>
                  <pic:blipFill>
                    <a:blip r:embed="rId6">
                      <a:extLst>
                        <a:ext uri="{28A0092B-C50C-407E-A947-70E740481C1C}">
                          <a14:useLocalDpi xmlns:a14="http://schemas.microsoft.com/office/drawing/2010/main" val="0"/>
                        </a:ext>
                      </a:extLst>
                    </a:blip>
                    <a:stretch>
                      <a:fillRect/>
                    </a:stretch>
                  </pic:blipFill>
                  <pic:spPr>
                    <a:xfrm>
                      <a:off x="0" y="0"/>
                      <a:ext cx="4800600" cy="3600450"/>
                    </a:xfrm>
                    <a:prstGeom prst="rect">
                      <a:avLst/>
                    </a:prstGeom>
                  </pic:spPr>
                </pic:pic>
              </a:graphicData>
            </a:graphic>
          </wp:inline>
        </w:drawing>
      </w:r>
    </w:p>
    <w:p w:rsidR="000B13E7" w:rsidRDefault="000B13E7" w:rsidP="006C7F41"/>
    <w:p w:rsidR="000B13E7" w:rsidRDefault="000B13E7" w:rsidP="006C7F41"/>
    <w:p w:rsidR="000B13E7" w:rsidRDefault="000B13E7" w:rsidP="006C7F41">
      <w:pPr>
        <w:rPr>
          <w:rFonts w:hint="eastAsia"/>
        </w:rPr>
      </w:pPr>
    </w:p>
    <w:p w:rsidR="00EC7D9F" w:rsidRDefault="00EC7D9F" w:rsidP="00EC7D9F">
      <w:pPr>
        <w:pStyle w:val="a3"/>
        <w:numPr>
          <w:ilvl w:val="2"/>
          <w:numId w:val="1"/>
        </w:numPr>
        <w:ind w:leftChars="0"/>
      </w:pPr>
      <w:r>
        <w:t>Variable Learning Rate Gradient Descent</w:t>
      </w:r>
    </w:p>
    <w:p w:rsidR="006C7F41" w:rsidRDefault="006C7F41" w:rsidP="006C7F41">
      <w:r>
        <w:rPr>
          <w:rFonts w:hint="eastAsia"/>
          <w:noProof/>
        </w:rPr>
        <w:drawing>
          <wp:inline distT="0" distB="0" distL="0" distR="0">
            <wp:extent cx="5006340" cy="3754755"/>
            <wp:effectExtent l="0" t="0" r="0" b="444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jpg"/>
                    <pic:cNvPicPr/>
                  </pic:nvPicPr>
                  <pic:blipFill>
                    <a:blip r:embed="rId7">
                      <a:extLst>
                        <a:ext uri="{28A0092B-C50C-407E-A947-70E740481C1C}">
                          <a14:useLocalDpi xmlns:a14="http://schemas.microsoft.com/office/drawing/2010/main" val="0"/>
                        </a:ext>
                      </a:extLst>
                    </a:blip>
                    <a:stretch>
                      <a:fillRect/>
                    </a:stretch>
                  </pic:blipFill>
                  <pic:spPr>
                    <a:xfrm>
                      <a:off x="0" y="0"/>
                      <a:ext cx="5006747" cy="3755060"/>
                    </a:xfrm>
                    <a:prstGeom prst="rect">
                      <a:avLst/>
                    </a:prstGeom>
                  </pic:spPr>
                </pic:pic>
              </a:graphicData>
            </a:graphic>
          </wp:inline>
        </w:drawing>
      </w:r>
    </w:p>
    <w:p w:rsidR="000B13E7" w:rsidRDefault="000B13E7" w:rsidP="006C7F41"/>
    <w:p w:rsidR="000B13E7" w:rsidRDefault="000B13E7" w:rsidP="006C7F41"/>
    <w:p w:rsidR="000B13E7" w:rsidRDefault="000B13E7" w:rsidP="006C7F41">
      <w:pPr>
        <w:rPr>
          <w:rFonts w:hint="eastAsia"/>
        </w:rPr>
      </w:pPr>
    </w:p>
    <w:p w:rsidR="00EC7D9F" w:rsidRDefault="00EC7D9F" w:rsidP="00EC7D9F">
      <w:pPr>
        <w:pStyle w:val="a3"/>
        <w:numPr>
          <w:ilvl w:val="2"/>
          <w:numId w:val="1"/>
        </w:numPr>
        <w:ind w:leftChars="0"/>
      </w:pPr>
      <w:r>
        <w:t>Steepest Descent (Gradient Descent with Line Search)</w:t>
      </w:r>
    </w:p>
    <w:p w:rsidR="006C7F41" w:rsidRDefault="006C7F41" w:rsidP="006C7F41">
      <w:r>
        <w:rPr>
          <w:rFonts w:hint="eastAsia"/>
          <w:noProof/>
        </w:rPr>
        <w:drawing>
          <wp:inline distT="0" distB="0" distL="0" distR="0">
            <wp:extent cx="4629150" cy="3471863"/>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e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2020" cy="3474015"/>
                    </a:xfrm>
                    <a:prstGeom prst="rect">
                      <a:avLst/>
                    </a:prstGeom>
                  </pic:spPr>
                </pic:pic>
              </a:graphicData>
            </a:graphic>
          </wp:inline>
        </w:drawing>
      </w:r>
    </w:p>
    <w:p w:rsidR="000B13E7" w:rsidRDefault="000B13E7" w:rsidP="006C7F41"/>
    <w:p w:rsidR="000B13E7" w:rsidRDefault="000B13E7" w:rsidP="006C7F41"/>
    <w:p w:rsidR="000B13E7" w:rsidRDefault="000B13E7" w:rsidP="006C7F41"/>
    <w:p w:rsidR="000B13E7" w:rsidRDefault="000B13E7" w:rsidP="006C7F41">
      <w:pPr>
        <w:rPr>
          <w:rFonts w:hint="eastAsia"/>
        </w:rPr>
      </w:pPr>
    </w:p>
    <w:p w:rsidR="000B13E7" w:rsidRDefault="00EC7D9F" w:rsidP="000B13E7">
      <w:pPr>
        <w:pStyle w:val="a3"/>
        <w:numPr>
          <w:ilvl w:val="0"/>
          <w:numId w:val="1"/>
        </w:numPr>
        <w:ind w:leftChars="0"/>
      </w:pPr>
      <w:r>
        <w:t>Average of in-sample and test-sample error</w:t>
      </w:r>
      <w:r w:rsidR="000B13E7">
        <w:t xml:space="preserve">: </w:t>
      </w:r>
    </w:p>
    <w:p w:rsidR="000B13E7" w:rsidRDefault="000B13E7" w:rsidP="000B13E7">
      <w:pPr>
        <w:pStyle w:val="a3"/>
        <w:ind w:leftChars="0" w:left="360"/>
        <w:rPr>
          <w:rFonts w:hint="eastAsia"/>
        </w:rPr>
      </w:pPr>
      <w:r>
        <w:rPr>
          <w:rFonts w:hint="eastAsia"/>
        </w:rPr>
        <w:t>I</w:t>
      </w:r>
      <w:r>
        <w:t xml:space="preserve"> have run 50 times to get solid average result for each method.</w:t>
      </w:r>
    </w:p>
    <w:tbl>
      <w:tblPr>
        <w:tblStyle w:val="5"/>
        <w:tblW w:w="0" w:type="auto"/>
        <w:tblLook w:val="04A0" w:firstRow="1" w:lastRow="0" w:firstColumn="1" w:lastColumn="0" w:noHBand="0" w:noVBand="1"/>
      </w:tblPr>
      <w:tblGrid>
        <w:gridCol w:w="863"/>
        <w:gridCol w:w="863"/>
        <w:gridCol w:w="1726"/>
        <w:gridCol w:w="1726"/>
        <w:gridCol w:w="1726"/>
        <w:gridCol w:w="1726"/>
      </w:tblGrid>
      <w:tr w:rsidR="006C7F41" w:rsidTr="006C7F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3" w:type="dxa"/>
          </w:tcPr>
          <w:p w:rsidR="006C7F41" w:rsidRDefault="006C7F41" w:rsidP="006C7F41">
            <w:pPr>
              <w:wordWrap w:val="0"/>
              <w:rPr>
                <w:rFonts w:hint="eastAsia"/>
                <w:i w:val="0"/>
                <w:iCs w:val="0"/>
              </w:rPr>
            </w:pPr>
          </w:p>
        </w:tc>
        <w:tc>
          <w:tcPr>
            <w:tcW w:w="863" w:type="dxa"/>
          </w:tcPr>
          <w:p w:rsidR="006C7F41" w:rsidRPr="000B13E7" w:rsidRDefault="006C7F41" w:rsidP="00EC7D9F">
            <w:pPr>
              <w:cnfStyle w:val="100000000000" w:firstRow="1" w:lastRow="0" w:firstColumn="0" w:lastColumn="0" w:oddVBand="0" w:evenVBand="0" w:oddHBand="0" w:evenHBand="0" w:firstRowFirstColumn="0" w:firstRowLastColumn="0" w:lastRowFirstColumn="0" w:lastRowLastColumn="0"/>
              <w:rPr>
                <w:rFonts w:hint="eastAsia"/>
              </w:rPr>
            </w:pPr>
          </w:p>
        </w:tc>
        <w:tc>
          <w:tcPr>
            <w:tcW w:w="1726" w:type="dxa"/>
          </w:tcPr>
          <w:p w:rsidR="006C7F41" w:rsidRDefault="006C7F41" w:rsidP="00EC7D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B</w:t>
            </w:r>
            <w:r>
              <w:t>atch Gradient Descent</w:t>
            </w:r>
          </w:p>
        </w:tc>
        <w:tc>
          <w:tcPr>
            <w:tcW w:w="1726" w:type="dxa"/>
          </w:tcPr>
          <w:p w:rsidR="006C7F41" w:rsidRDefault="006C7F41" w:rsidP="00EC7D9F">
            <w:pPr>
              <w:cnfStyle w:val="100000000000" w:firstRow="1" w:lastRow="0" w:firstColumn="0" w:lastColumn="0" w:oddVBand="0" w:evenVBand="0" w:oddHBand="0" w:evenHBand="0" w:firstRowFirstColumn="0" w:firstRowLastColumn="0" w:lastRowFirstColumn="0" w:lastRowLastColumn="0"/>
              <w:rPr>
                <w:i w:val="0"/>
                <w:iCs w:val="0"/>
              </w:rPr>
            </w:pPr>
            <w:r>
              <w:rPr>
                <w:rFonts w:hint="eastAsia"/>
              </w:rPr>
              <w:t>S</w:t>
            </w:r>
            <w:r>
              <w:t>tochastic Gradient</w:t>
            </w:r>
          </w:p>
          <w:p w:rsidR="006C7F41" w:rsidRDefault="006C7F41" w:rsidP="00EC7D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D</w:t>
            </w:r>
            <w:r>
              <w:t xml:space="preserve">escent </w:t>
            </w:r>
          </w:p>
        </w:tc>
        <w:tc>
          <w:tcPr>
            <w:tcW w:w="1726" w:type="dxa"/>
          </w:tcPr>
          <w:p w:rsidR="006C7F41" w:rsidRDefault="006C7F41" w:rsidP="00EC7D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V</w:t>
            </w:r>
            <w:r>
              <w:t>ariable Learning Rate Gradient</w:t>
            </w:r>
          </w:p>
        </w:tc>
        <w:tc>
          <w:tcPr>
            <w:tcW w:w="1726" w:type="dxa"/>
          </w:tcPr>
          <w:p w:rsidR="006C7F41" w:rsidRDefault="006C7F41" w:rsidP="00EC7D9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w:t>
            </w:r>
            <w:r>
              <w:t xml:space="preserve">teepest Descent </w:t>
            </w:r>
          </w:p>
        </w:tc>
      </w:tr>
      <w:tr w:rsidR="00EC7D9F" w:rsidTr="00EC7D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gridSpan w:val="2"/>
          </w:tcPr>
          <w:p w:rsidR="00EC7D9F" w:rsidRDefault="006C7F41" w:rsidP="006C7F41">
            <w:pPr>
              <w:wordWrap w:val="0"/>
              <w:rPr>
                <w:rFonts w:hint="eastAsia"/>
              </w:rPr>
            </w:pPr>
            <w:r>
              <w:rPr>
                <w:rFonts w:hint="eastAsia"/>
              </w:rPr>
              <w:t>I</w:t>
            </w:r>
            <w:r>
              <w:t xml:space="preserve">n-sample </w:t>
            </w:r>
          </w:p>
        </w:tc>
        <w:tc>
          <w:tcPr>
            <w:tcW w:w="1726" w:type="dxa"/>
          </w:tcPr>
          <w:p w:rsidR="00EC7D9F" w:rsidRDefault="006C7F41" w:rsidP="00EC7D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.04</w:t>
            </w:r>
            <w:r w:rsidR="00AF5E23">
              <w:t>7621</w:t>
            </w:r>
          </w:p>
        </w:tc>
        <w:tc>
          <w:tcPr>
            <w:tcW w:w="1726" w:type="dxa"/>
          </w:tcPr>
          <w:p w:rsidR="00EC7D9F" w:rsidRDefault="006C7F41" w:rsidP="00EC7D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.1985</w:t>
            </w:r>
          </w:p>
        </w:tc>
        <w:tc>
          <w:tcPr>
            <w:tcW w:w="1726" w:type="dxa"/>
          </w:tcPr>
          <w:p w:rsidR="00EC7D9F" w:rsidRDefault="006C7F41" w:rsidP="00EC7D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.2439</w:t>
            </w:r>
          </w:p>
        </w:tc>
        <w:tc>
          <w:tcPr>
            <w:tcW w:w="1726" w:type="dxa"/>
          </w:tcPr>
          <w:p w:rsidR="00EC7D9F" w:rsidRDefault="006C7F41" w:rsidP="00EC7D9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.0159</w:t>
            </w:r>
          </w:p>
        </w:tc>
      </w:tr>
      <w:tr w:rsidR="00EC7D9F" w:rsidTr="00EC7D9F">
        <w:tc>
          <w:tcPr>
            <w:cnfStyle w:val="001000000000" w:firstRow="0" w:lastRow="0" w:firstColumn="1" w:lastColumn="0" w:oddVBand="0" w:evenVBand="0" w:oddHBand="0" w:evenHBand="0" w:firstRowFirstColumn="0" w:firstRowLastColumn="0" w:lastRowFirstColumn="0" w:lastRowLastColumn="0"/>
            <w:tcW w:w="1726" w:type="dxa"/>
            <w:gridSpan w:val="2"/>
          </w:tcPr>
          <w:p w:rsidR="00EC7D9F" w:rsidRDefault="006C7F41" w:rsidP="006C7F41">
            <w:pPr>
              <w:wordWrap w:val="0"/>
              <w:rPr>
                <w:rFonts w:hint="eastAsia"/>
              </w:rPr>
            </w:pPr>
            <w:r>
              <w:t xml:space="preserve">Test-sample </w:t>
            </w:r>
          </w:p>
        </w:tc>
        <w:tc>
          <w:tcPr>
            <w:tcW w:w="1726" w:type="dxa"/>
          </w:tcPr>
          <w:p w:rsidR="00EC7D9F" w:rsidRDefault="006C7F41" w:rsidP="00EC7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.0</w:t>
            </w:r>
            <w:r w:rsidR="00AF5E23">
              <w:t>41914</w:t>
            </w:r>
          </w:p>
        </w:tc>
        <w:tc>
          <w:tcPr>
            <w:tcW w:w="1726" w:type="dxa"/>
          </w:tcPr>
          <w:p w:rsidR="00EC7D9F" w:rsidRDefault="006C7F41" w:rsidP="00EC7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.1438</w:t>
            </w:r>
          </w:p>
        </w:tc>
        <w:tc>
          <w:tcPr>
            <w:tcW w:w="1726" w:type="dxa"/>
          </w:tcPr>
          <w:p w:rsidR="00EC7D9F" w:rsidRDefault="006C7F41" w:rsidP="00EC7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.2127</w:t>
            </w:r>
          </w:p>
        </w:tc>
        <w:tc>
          <w:tcPr>
            <w:tcW w:w="1726" w:type="dxa"/>
          </w:tcPr>
          <w:p w:rsidR="00EC7D9F" w:rsidRDefault="006C7F41" w:rsidP="00EC7D9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.0161</w:t>
            </w:r>
          </w:p>
        </w:tc>
      </w:tr>
    </w:tbl>
    <w:p w:rsidR="00EC7D9F" w:rsidRDefault="00EC7D9F"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 w:rsidR="000B13E7" w:rsidRDefault="000B13E7" w:rsidP="00EC7D9F">
      <w:pPr>
        <w:rPr>
          <w:rFonts w:hint="eastAsia"/>
        </w:rPr>
      </w:pPr>
    </w:p>
    <w:p w:rsidR="00EC7D9F" w:rsidRDefault="00EC7D9F" w:rsidP="00EC7D9F">
      <w:pPr>
        <w:pStyle w:val="a3"/>
        <w:numPr>
          <w:ilvl w:val="0"/>
          <w:numId w:val="1"/>
        </w:numPr>
        <w:ind w:leftChars="0"/>
      </w:pPr>
      <w:r>
        <w:rPr>
          <w:rFonts w:hint="eastAsia"/>
        </w:rPr>
        <w:lastRenderedPageBreak/>
        <w:t>M</w:t>
      </w:r>
      <w:r>
        <w:t>ap of classification space</w:t>
      </w:r>
      <w:r w:rsidR="000B13E7">
        <w:t>:</w:t>
      </w:r>
    </w:p>
    <w:p w:rsidR="000B13E7" w:rsidRDefault="000B13E7" w:rsidP="000B13E7">
      <w:pPr>
        <w:ind w:left="360"/>
        <w:rPr>
          <w:rFonts w:hint="eastAsia"/>
        </w:rPr>
      </w:pPr>
      <w:r>
        <w:t xml:space="preserve">Blue color represents the points which are digital 1. And the green color represents the points which are not digit 1. </w:t>
      </w:r>
    </w:p>
    <w:p w:rsidR="0071359F" w:rsidRDefault="00E0275A" w:rsidP="00196164">
      <w:pPr>
        <w:rPr>
          <w:rFonts w:hint="eastAsia"/>
        </w:rPr>
      </w:pPr>
      <w:r>
        <w:rPr>
          <w:noProof/>
        </w:rPr>
        <w:drawing>
          <wp:inline distT="0" distB="0" distL="0" distR="0">
            <wp:extent cx="5486400" cy="41148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tch.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bookmarkStart w:id="0" w:name="_GoBack"/>
      <w:bookmarkEnd w:id="0"/>
    </w:p>
    <w:sectPr w:rsidR="0071359F" w:rsidSect="000B13E7">
      <w:pgSz w:w="12240" w:h="15840"/>
      <w:pgMar w:top="720" w:right="720" w:bottom="720" w:left="72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D2ECA"/>
    <w:multiLevelType w:val="hybridMultilevel"/>
    <w:tmpl w:val="38FA216C"/>
    <w:lvl w:ilvl="0" w:tplc="423C6774">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64"/>
    <w:rsid w:val="000B13E7"/>
    <w:rsid w:val="00101DFE"/>
    <w:rsid w:val="00196164"/>
    <w:rsid w:val="001D01B3"/>
    <w:rsid w:val="006C7F41"/>
    <w:rsid w:val="008F16F9"/>
    <w:rsid w:val="00A56CAD"/>
    <w:rsid w:val="00AF5E23"/>
    <w:rsid w:val="00E0275A"/>
    <w:rsid w:val="00EC7D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EFD48DF"/>
  <w15:chartTrackingRefBased/>
  <w15:docId w15:val="{A98EF2D4-FA1B-D24D-BF2A-CB21D6FC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7D9F"/>
    <w:pPr>
      <w:ind w:leftChars="200" w:left="480"/>
    </w:pPr>
  </w:style>
  <w:style w:type="table" w:styleId="a4">
    <w:name w:val="Table Grid"/>
    <w:basedOn w:val="a1"/>
    <w:uiPriority w:val="39"/>
    <w:rsid w:val="00EC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C7D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3542">
      <w:bodyDiv w:val="1"/>
      <w:marLeft w:val="0"/>
      <w:marRight w:val="0"/>
      <w:marTop w:val="0"/>
      <w:marBottom w:val="0"/>
      <w:divBdr>
        <w:top w:val="none" w:sz="0" w:space="0" w:color="auto"/>
        <w:left w:val="none" w:sz="0" w:space="0" w:color="auto"/>
        <w:bottom w:val="none" w:sz="0" w:space="0" w:color="auto"/>
        <w:right w:val="none" w:sz="0" w:space="0" w:color="auto"/>
      </w:divBdr>
    </w:div>
    <w:div w:id="484589433">
      <w:bodyDiv w:val="1"/>
      <w:marLeft w:val="0"/>
      <w:marRight w:val="0"/>
      <w:marTop w:val="0"/>
      <w:marBottom w:val="0"/>
      <w:divBdr>
        <w:top w:val="none" w:sz="0" w:space="0" w:color="auto"/>
        <w:left w:val="none" w:sz="0" w:space="0" w:color="auto"/>
        <w:bottom w:val="none" w:sz="0" w:space="0" w:color="auto"/>
        <w:right w:val="none" w:sz="0" w:space="0" w:color="auto"/>
      </w:divBdr>
      <w:divsChild>
        <w:div w:id="979647263">
          <w:marLeft w:val="0"/>
          <w:marRight w:val="0"/>
          <w:marTop w:val="0"/>
          <w:marBottom w:val="360"/>
          <w:divBdr>
            <w:top w:val="none" w:sz="0" w:space="0" w:color="auto"/>
            <w:left w:val="none" w:sz="0" w:space="0" w:color="auto"/>
            <w:bottom w:val="none" w:sz="0" w:space="0" w:color="auto"/>
            <w:right w:val="none" w:sz="0" w:space="0" w:color="auto"/>
          </w:divBdr>
          <w:divsChild>
            <w:div w:id="15832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Lin</dc:creator>
  <cp:keywords/>
  <dc:description/>
  <cp:lastModifiedBy>Marco Lin</cp:lastModifiedBy>
  <cp:revision>1</cp:revision>
  <dcterms:created xsi:type="dcterms:W3CDTF">2019-10-30T05:11:00Z</dcterms:created>
  <dcterms:modified xsi:type="dcterms:W3CDTF">2019-10-30T07:10:00Z</dcterms:modified>
</cp:coreProperties>
</file>