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6C5C3" w14:textId="77777777" w:rsidR="008953CD" w:rsidRDefault="008953CD" w:rsidP="008953CD">
      <w:r>
        <w:t>Fonte esterna 1:</w:t>
      </w:r>
    </w:p>
    <w:p w14:paraId="600D98F6" w14:textId="77777777" w:rsidR="008953CD" w:rsidRDefault="008953CD" w:rsidP="008953CD">
      <w:r>
        <w:t xml:space="preserve">- Autore: </w:t>
      </w:r>
      <w:proofErr w:type="spellStart"/>
      <w:r>
        <w:t>QiAnXin</w:t>
      </w:r>
      <w:proofErr w:type="spellEnd"/>
      <w:r>
        <w:t xml:space="preserve"> </w:t>
      </w:r>
      <w:proofErr w:type="spellStart"/>
      <w:r>
        <w:t>Threat</w:t>
      </w:r>
      <w:proofErr w:type="spellEnd"/>
      <w:r>
        <w:t xml:space="preserve"> Intelligence Center</w:t>
      </w:r>
    </w:p>
    <w:p w14:paraId="04B20E61" w14:textId="77777777" w:rsidR="008953CD" w:rsidRDefault="008953CD" w:rsidP="008953CD">
      <w:r>
        <w:t xml:space="preserve">- Titolo: APT-C-36: </w:t>
      </w:r>
      <w:proofErr w:type="spellStart"/>
      <w:r>
        <w:t>Continuous</w:t>
      </w:r>
      <w:proofErr w:type="spellEnd"/>
      <w:r>
        <w:t xml:space="preserve"> Attacks Targeting </w:t>
      </w:r>
      <w:proofErr w:type="spellStart"/>
      <w:r>
        <w:t>Colombian</w:t>
      </w:r>
      <w:proofErr w:type="spellEnd"/>
      <w:r>
        <w:t xml:space="preserve"> Government Institutions and Corporations</w:t>
      </w:r>
    </w:p>
    <w:p w14:paraId="449245BA" w14:textId="3DDE6020" w:rsidR="00C77C4C" w:rsidRDefault="008953CD" w:rsidP="008953CD">
      <w:r>
        <w:t>- Data: 18 febbraio 2019</w:t>
      </w:r>
    </w:p>
    <w:p w14:paraId="1FFB8A09" w14:textId="77777777" w:rsidR="00FF41B2" w:rsidRDefault="00FF41B2" w:rsidP="008953CD"/>
    <w:p w14:paraId="4EF6C9D5" w14:textId="77777777" w:rsidR="00FF41B2" w:rsidRDefault="00FF41B2" w:rsidP="008953CD"/>
    <w:p w14:paraId="033C8596" w14:textId="77777777" w:rsidR="00FF41B2" w:rsidRDefault="00FF41B2" w:rsidP="00FF41B2">
      <w:r>
        <w:t>Sintesi fonte esterna 1:</w:t>
      </w:r>
    </w:p>
    <w:p w14:paraId="47162B28" w14:textId="43DD7E12" w:rsidR="00FF41B2" w:rsidRDefault="00FF41B2" w:rsidP="00FF41B2">
      <w:r>
        <w:t>Il report descrive APT-C-36 come un gruppo che conduce attacchi continui contro istituzioni governative colombiane e aziende.</w:t>
      </w:r>
    </w:p>
    <w:p w14:paraId="2138883D" w14:textId="77777777" w:rsidR="00F1085F" w:rsidRDefault="00F1085F" w:rsidP="00FF41B2"/>
    <w:p w14:paraId="5422E7F5" w14:textId="77777777" w:rsidR="00F1085F" w:rsidRDefault="00F1085F" w:rsidP="00FF41B2"/>
    <w:p w14:paraId="31BE2F6D" w14:textId="77777777" w:rsidR="002B556C" w:rsidRDefault="002B556C" w:rsidP="002B556C">
      <w:r>
        <w:t>Conferma tecnica da fonte esterna:</w:t>
      </w:r>
    </w:p>
    <w:p w14:paraId="682E3C24" w14:textId="1F8BC2A1" w:rsidR="002B556C" w:rsidRDefault="002B556C" w:rsidP="002B556C">
      <w:r>
        <w:t xml:space="preserve">- Termine cercato: </w:t>
      </w:r>
      <w:r>
        <w:t>VB</w:t>
      </w:r>
    </w:p>
    <w:p w14:paraId="50C61F39" w14:textId="77777777" w:rsidR="002B556C" w:rsidRDefault="002B556C" w:rsidP="002B556C">
      <w:r>
        <w:t>- Esito: trovato</w:t>
      </w:r>
    </w:p>
    <w:p w14:paraId="7E412E69" w14:textId="5BA8A7FF" w:rsidR="00F1085F" w:rsidRDefault="002B556C" w:rsidP="002B556C">
      <w:r>
        <w:t>- Tecnica collegata: T1059.005</w:t>
      </w:r>
    </w:p>
    <w:p w14:paraId="5FFD95FC" w14:textId="77777777" w:rsidR="00420594" w:rsidRDefault="00420594" w:rsidP="002B556C"/>
    <w:p w14:paraId="14D9476F" w14:textId="77777777" w:rsidR="00420594" w:rsidRDefault="00420594" w:rsidP="00420594">
      <w:r>
        <w:t>Valutazione fonte esterna 1:</w:t>
      </w:r>
    </w:p>
    <w:p w14:paraId="6E962272" w14:textId="77777777" w:rsidR="00420594" w:rsidRDefault="00420594" w:rsidP="00420594">
      <w:r>
        <w:t>- Utilità: utile perché conferma almeno una tecnica già vista su MITRE</w:t>
      </w:r>
    </w:p>
    <w:p w14:paraId="41409E1E" w14:textId="10B4674D" w:rsidR="00420594" w:rsidRDefault="00420594" w:rsidP="00420594">
      <w:r>
        <w:t>- Affidabilità: alta</w:t>
      </w:r>
    </w:p>
    <w:sectPr w:rsidR="0042059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C4C"/>
    <w:rsid w:val="00183FF7"/>
    <w:rsid w:val="002B556C"/>
    <w:rsid w:val="00420594"/>
    <w:rsid w:val="00786EB9"/>
    <w:rsid w:val="008953CD"/>
    <w:rsid w:val="00B561A3"/>
    <w:rsid w:val="00C77C4C"/>
    <w:rsid w:val="00F1085F"/>
    <w:rsid w:val="00FF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1397E"/>
  <w15:chartTrackingRefBased/>
  <w15:docId w15:val="{5A483AF7-C1DE-4080-BA02-33E3BA246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77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77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77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77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77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77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77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77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77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77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77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77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77C4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77C4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77C4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77C4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77C4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77C4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77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77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77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77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77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77C4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77C4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77C4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77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77C4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77C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Della Corte</dc:creator>
  <cp:keywords/>
  <dc:description/>
  <cp:lastModifiedBy>Marco Della Corte</cp:lastModifiedBy>
  <cp:revision>8</cp:revision>
  <dcterms:created xsi:type="dcterms:W3CDTF">2026-03-25T20:35:00Z</dcterms:created>
  <dcterms:modified xsi:type="dcterms:W3CDTF">2026-03-25T21:06:00Z</dcterms:modified>
</cp:coreProperties>
</file>