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0F2B92"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0F2B92"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0F2B92"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0F2B92"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0F2B92"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 xml:space="preserve">class </w:t>
            </w:r>
            <w:proofErr w:type="spellStart"/>
            <w:r w:rsidRPr="000F6F0A">
              <w:rPr>
                <w:rFonts w:ascii="Century Gothic" w:eastAsia="Droid Sans" w:hAnsi="Century Gothic" w:cs="Droid Sans" w:hint="eastAsia"/>
                <w:color w:val="auto"/>
              </w:rPr>
              <w:t>interface</w:t>
            </w:r>
            <w:proofErr w:type="spellEnd"/>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proofErr w:type="spellStart"/>
            <w:r w:rsidRPr="000F6F0A">
              <w:rPr>
                <w:rFonts w:ascii="Century Gothic" w:eastAsia="Droid Sans" w:hAnsi="Century Gothic" w:cs="Droid Sans"/>
                <w:color w:val="auto"/>
                <w:lang w:val="en-US"/>
              </w:rPr>
              <w:t>Autenticazione</w:t>
            </w:r>
            <w:proofErr w:type="spellEnd"/>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2A1A38" w:rsidRPr="0034475D" w14:paraId="27D5194E" w14:textId="77777777" w:rsidTr="004C76B1">
        <w:trPr>
          <w:trHeight w:val="536"/>
        </w:trPr>
        <w:tc>
          <w:tcPr>
            <w:tcW w:w="2460" w:type="dxa"/>
            <w:vAlign w:val="center"/>
          </w:tcPr>
          <w:p w14:paraId="4E899131" w14:textId="21EB4CB3"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0E93EC21" w14:textId="3BF4B4D5"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BD673F8" w14:textId="51534B23" w:rsidR="002A1A38" w:rsidRDefault="002A1A38"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Aggiunta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/Scolaresca</w:t>
            </w:r>
            <w:r w:rsidR="00C6072D">
              <w:rPr>
                <w:rFonts w:ascii="Century Gothic" w:eastAsia="Droid Sans" w:hAnsi="Century Gothic" w:cs="Droid Sans"/>
                <w:color w:val="auto"/>
              </w:rPr>
              <w:t>, package control e model</w:t>
            </w:r>
          </w:p>
        </w:tc>
        <w:tc>
          <w:tcPr>
            <w:tcW w:w="2043" w:type="dxa"/>
            <w:vAlign w:val="center"/>
          </w:tcPr>
          <w:p w14:paraId="4D2BE3F5" w14:textId="27B03A1D"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6131A" w:rsidRPr="0034475D" w14:paraId="047B9AF6"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D21CC66" w14:textId="2C03A664"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10/06/2022</w:t>
            </w:r>
          </w:p>
        </w:tc>
        <w:tc>
          <w:tcPr>
            <w:tcW w:w="1516" w:type="dxa"/>
            <w:vAlign w:val="center"/>
          </w:tcPr>
          <w:p w14:paraId="14AB6722" w14:textId="742AF89E"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EA0436B" w14:textId="12144807" w:rsidR="0036131A" w:rsidRDefault="0036131A"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eventi, </w:t>
            </w:r>
            <w:r w:rsidR="004D6F3F">
              <w:rPr>
                <w:rFonts w:ascii="Century Gothic" w:eastAsia="Droid Sans" w:hAnsi="Century Gothic" w:cs="Droid Sans"/>
                <w:color w:val="auto"/>
              </w:rPr>
              <w:t xml:space="preserve">class </w:t>
            </w:r>
            <w:proofErr w:type="spellStart"/>
            <w:r w:rsidR="004D6F3F">
              <w:rPr>
                <w:rFonts w:ascii="Century Gothic" w:eastAsia="Droid Sans" w:hAnsi="Century Gothic" w:cs="Droid Sans"/>
                <w:color w:val="auto"/>
              </w:rPr>
              <w:t>interfaces</w:t>
            </w:r>
            <w:proofErr w:type="spellEnd"/>
            <w:r w:rsidR="004D6F3F">
              <w:rPr>
                <w:rFonts w:ascii="Century Gothic" w:eastAsia="Droid Sans" w:hAnsi="Century Gothic" w:cs="Droid Sans"/>
                <w:color w:val="auto"/>
              </w:rPr>
              <w:t xml:space="preserve"> per la gestione eventi e class </w:t>
            </w:r>
            <w:proofErr w:type="spellStart"/>
            <w:r w:rsidR="004D6F3F">
              <w:rPr>
                <w:rFonts w:ascii="Century Gothic" w:eastAsia="Droid Sans" w:hAnsi="Century Gothic" w:cs="Droid Sans"/>
                <w:color w:val="auto"/>
              </w:rPr>
              <w:t>diagram</w:t>
            </w:r>
            <w:proofErr w:type="spellEnd"/>
            <w:r w:rsidR="004D6F3F">
              <w:rPr>
                <w:rFonts w:ascii="Century Gothic" w:eastAsia="Droid Sans" w:hAnsi="Century Gothic" w:cs="Droid Sans"/>
                <w:color w:val="auto"/>
              </w:rPr>
              <w:t xml:space="preserve"> per gestione eventi</w:t>
            </w:r>
          </w:p>
        </w:tc>
        <w:tc>
          <w:tcPr>
            <w:tcW w:w="2043" w:type="dxa"/>
            <w:vAlign w:val="center"/>
          </w:tcPr>
          <w:p w14:paraId="35471EF6" w14:textId="52114DD9"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563E9C" w:rsidRPr="00563E9C" w14:paraId="42DC6519" w14:textId="77777777" w:rsidTr="004C76B1">
        <w:trPr>
          <w:trHeight w:val="536"/>
        </w:trPr>
        <w:tc>
          <w:tcPr>
            <w:tcW w:w="2460" w:type="dxa"/>
            <w:vAlign w:val="center"/>
          </w:tcPr>
          <w:p w14:paraId="4D2A628B" w14:textId="323DD56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11/06/2022</w:t>
            </w:r>
          </w:p>
        </w:tc>
        <w:tc>
          <w:tcPr>
            <w:tcW w:w="1516" w:type="dxa"/>
            <w:vAlign w:val="center"/>
          </w:tcPr>
          <w:p w14:paraId="6E135FEF" w14:textId="596CADF2" w:rsidR="00563E9C" w:rsidRDefault="00563E9C"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7854542C" w14:textId="44DD49F2" w:rsidR="00563E9C" w:rsidRDefault="00563E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amministratore e organizzatore, package control </w:t>
            </w:r>
            <w:proofErr w:type="spellStart"/>
            <w:r>
              <w:rPr>
                <w:rFonts w:ascii="Century Gothic" w:eastAsia="Droid Sans" w:hAnsi="Century Gothic" w:cs="Droid Sans"/>
                <w:color w:val="auto"/>
              </w:rPr>
              <w:t>GestioneAcquisti</w:t>
            </w:r>
            <w:proofErr w:type="spellEnd"/>
          </w:p>
        </w:tc>
        <w:tc>
          <w:tcPr>
            <w:tcW w:w="2043" w:type="dxa"/>
            <w:vAlign w:val="center"/>
          </w:tcPr>
          <w:p w14:paraId="562E2208" w14:textId="2F120AD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296115" w:rsidRPr="00563E9C" w14:paraId="1AA409E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0AE8E24" w14:textId="72E247AD"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13/06/2022</w:t>
            </w:r>
          </w:p>
        </w:tc>
        <w:tc>
          <w:tcPr>
            <w:tcW w:w="1516" w:type="dxa"/>
            <w:vAlign w:val="center"/>
          </w:tcPr>
          <w:p w14:paraId="038FC842" w14:textId="30577703" w:rsidR="00296115" w:rsidRDefault="00296115"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3E0242E6" w14:textId="4158BD59" w:rsidR="00296115" w:rsidRDefault="0029611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del glossario</w:t>
            </w:r>
          </w:p>
        </w:tc>
        <w:tc>
          <w:tcPr>
            <w:tcW w:w="2043" w:type="dxa"/>
            <w:vAlign w:val="center"/>
          </w:tcPr>
          <w:p w14:paraId="77CD50DC" w14:textId="2D64CDB7"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217744">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217744">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217744">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217744">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217744">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217744">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217744">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217744">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217744">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217744">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5624729B" w:rsidR="004441AE" w:rsidRDefault="004441AE" w:rsidP="00FE0526">
      <w:pPr>
        <w:pStyle w:val="GpsTitolo"/>
        <w:numPr>
          <w:ilvl w:val="0"/>
          <w:numId w:val="2"/>
        </w:numPr>
      </w:pPr>
      <w:bookmarkStart w:id="2" w:name="_Toc104628764"/>
      <w:r>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lastRenderedPageBreak/>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Il sistema deve essere costruito per garantirne la riusabilità, attraverso l’utilizzo di design pattern, e componenti COTS nonostante ciò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Le classi devono avere nomi al singolare </w:t>
      </w:r>
    </w:p>
    <w:p w14:paraId="13FF643A"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delle classi devono cominciare con la lettera maiuscola </w:t>
      </w:r>
    </w:p>
    <w:p w14:paraId="018EC1FB"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 file sorgente Java devono coincidere con il nome della classe </w:t>
      </w:r>
    </w:p>
    <w:p w14:paraId="65D77868" w14:textId="5BDE7DD9"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t xml:space="preserve">Strutture dei file sorgente </w:t>
      </w:r>
    </w:p>
    <w:p w14:paraId="5B4B2538" w14:textId="1849C7ED" w:rsidR="00F933C8" w:rsidRPr="00F3216F" w:rsidRDefault="00F933C8" w:rsidP="00F933C8">
      <w:pPr>
        <w:pStyle w:val="Paragrafoelenco"/>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Il progetto dovrà essere strutturato nel seguente modo:</w:t>
      </w:r>
    </w:p>
    <w:p w14:paraId="6187924E" w14:textId="72AF1A49" w:rsidR="00F933C8" w:rsidRPr="00F3216F"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Cs w:val="24"/>
          <w:lang w:val="it-IT" w:bidi="ar-SA"/>
        </w:rPr>
      </w:pPr>
      <w:r w:rsidRPr="00F3216F">
        <w:rPr>
          <w:rFonts w:ascii="Garamond" w:hAnsi="Garamond" w:cs="Garamond"/>
          <w:b/>
          <w:bCs/>
          <w:kern w:val="0"/>
          <w:szCs w:val="24"/>
          <w:lang w:val="it-IT" w:bidi="ar-SA"/>
        </w:rPr>
        <w:t>.idea</w:t>
      </w:r>
    </w:p>
    <w:p w14:paraId="4290656B" w14:textId="4E8194A2" w:rsidR="00F933C8" w:rsidRPr="00F3216F"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s</w:t>
      </w:r>
      <w:r w:rsidR="00F933C8" w:rsidRPr="00F3216F">
        <w:rPr>
          <w:rFonts w:ascii="Garamond" w:hAnsi="Garamond" w:cs="Garamond"/>
          <w:b/>
          <w:bCs/>
          <w:kern w:val="0"/>
          <w:szCs w:val="24"/>
          <w:lang w:val="it-IT" w:bidi="ar-SA"/>
        </w:rPr>
        <w:t>rc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 contiene tutti i file sorgente</w:t>
      </w:r>
    </w:p>
    <w:p w14:paraId="5C2FF33A" w14:textId="05104474"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main</w:t>
      </w:r>
      <w:proofErr w:type="spellEnd"/>
    </w:p>
    <w:p w14:paraId="5C1ED348" w14:textId="74DF4347"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relative alle componenti Control e Model</w:t>
      </w:r>
    </w:p>
    <w:p w14:paraId="3424E1BF" w14:textId="7D2B5E11" w:rsidR="00DD51CD" w:rsidRPr="00F3216F" w:rsidRDefault="004E3D12"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Pr>
          <w:rFonts w:ascii="Garamond" w:hAnsi="Garamond" w:cs="Garamond"/>
          <w:b/>
          <w:bCs/>
          <w:kern w:val="0"/>
          <w:szCs w:val="24"/>
          <w:lang w:val="it-IT" w:bidi="ar-SA"/>
        </w:rPr>
        <w:t>webapp</w:t>
      </w:r>
      <w:proofErr w:type="spellEnd"/>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 xml:space="preserve">contiene i file relativi alle componenti </w:t>
      </w:r>
      <w:proofErr w:type="spellStart"/>
      <w:r w:rsidR="00DD51CD" w:rsidRPr="00F3216F">
        <w:rPr>
          <w:rFonts w:ascii="Garamond" w:hAnsi="Garamond" w:cs="Garamond"/>
          <w:kern w:val="0"/>
          <w:szCs w:val="24"/>
          <w:lang w:val="it-IT" w:bidi="ar-SA"/>
        </w:rPr>
        <w:t>View</w:t>
      </w:r>
      <w:proofErr w:type="spellEnd"/>
    </w:p>
    <w:p w14:paraId="4062E1C6" w14:textId="78404FA1" w:rsidR="00DD51CD"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CSS</w:t>
      </w:r>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 xml:space="preserve">contiene i fogli di stile CSS </w:t>
      </w:r>
    </w:p>
    <w:p w14:paraId="4FA4B503" w14:textId="7F502CE0"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JS, </w:t>
      </w:r>
      <w:r>
        <w:rPr>
          <w:rFonts w:ascii="Garamond" w:hAnsi="Garamond" w:cs="Garamond"/>
          <w:kern w:val="0"/>
          <w:szCs w:val="24"/>
          <w:lang w:val="it-IT" w:bidi="ar-SA"/>
        </w:rPr>
        <w:t>contiene gli script JavaScript</w:t>
      </w:r>
    </w:p>
    <w:p w14:paraId="41D682CA" w14:textId="2C0E518F"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WEB-INF</w:t>
      </w:r>
    </w:p>
    <w:p w14:paraId="4DCDDAB9" w14:textId="7B5B854E" w:rsidR="004E3D12"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Pr>
          <w:rFonts w:ascii="Garamond" w:hAnsi="Garamond" w:cs="Garamond"/>
          <w:b/>
          <w:bCs/>
          <w:kern w:val="0"/>
          <w:szCs w:val="24"/>
          <w:lang w:val="it-IT" w:bidi="ar-SA"/>
        </w:rPr>
        <w:t>lib</w:t>
      </w:r>
      <w:proofErr w:type="spellEnd"/>
      <w:r>
        <w:rPr>
          <w:rFonts w:ascii="Garamond" w:hAnsi="Garamond" w:cs="Garamond"/>
          <w:b/>
          <w:bCs/>
          <w:kern w:val="0"/>
          <w:szCs w:val="24"/>
          <w:lang w:val="it-IT" w:bidi="ar-SA"/>
        </w:rPr>
        <w:t xml:space="preserve">, </w:t>
      </w:r>
      <w:r>
        <w:rPr>
          <w:rFonts w:ascii="Garamond" w:hAnsi="Garamond" w:cs="Garamond"/>
          <w:kern w:val="0"/>
          <w:szCs w:val="24"/>
          <w:lang w:val="it-IT" w:bidi="ar-SA"/>
        </w:rPr>
        <w:t>contiene le librerie utili allo sviluppo del progetto</w:t>
      </w:r>
    </w:p>
    <w:p w14:paraId="0115FB79" w14:textId="7E2C29E5" w:rsidR="004E3D12" w:rsidRPr="00F3216F"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SQL, </w:t>
      </w:r>
      <w:r>
        <w:rPr>
          <w:rFonts w:ascii="Garamond" w:hAnsi="Garamond" w:cs="Garamond"/>
          <w:kern w:val="0"/>
          <w:szCs w:val="24"/>
          <w:lang w:val="it-IT" w:bidi="ar-SA"/>
        </w:rPr>
        <w:t>contiene l’istanza del database</w:t>
      </w:r>
    </w:p>
    <w:p w14:paraId="01CD7A59" w14:textId="4E8AB8D3" w:rsidR="00DD51CD" w:rsidRPr="00F3216F" w:rsidRDefault="00DD51CD"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sidRPr="004E3D12">
        <w:rPr>
          <w:rFonts w:ascii="Garamond" w:hAnsi="Garamond" w:cs="Garamond"/>
          <w:b/>
          <w:bCs/>
          <w:color w:val="FF0000"/>
          <w:kern w:val="0"/>
          <w:szCs w:val="24"/>
          <w:lang w:val="it-IT" w:bidi="ar-SA"/>
        </w:rPr>
        <w:t>templates</w:t>
      </w:r>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contiene i file HTML</w:t>
      </w:r>
    </w:p>
    <w:p w14:paraId="3AE14447" w14:textId="28CA95ED"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test, </w:t>
      </w:r>
      <w:r w:rsidRPr="00F3216F">
        <w:rPr>
          <w:rFonts w:ascii="Garamond" w:hAnsi="Garamond" w:cs="Garamond"/>
          <w:kern w:val="0"/>
          <w:szCs w:val="24"/>
          <w:lang w:val="it-IT" w:bidi="ar-SA"/>
        </w:rPr>
        <w:t>contiene tutto il necessario per il testing</w:t>
      </w:r>
    </w:p>
    <w:p w14:paraId="7EE67D23" w14:textId="38F396D0"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per l’implementazione del testing</w:t>
      </w:r>
    </w:p>
    <w:p w14:paraId="665DDD17" w14:textId="77777777"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p>
    <w:p w14:paraId="73ED7D1B" w14:textId="5E510C9D"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r w:rsidRPr="00F3216F">
        <w:rPr>
          <w:rFonts w:ascii="Garamond" w:hAnsi="Garamond" w:cs="Garamond"/>
          <w:kern w:val="0"/>
          <w:lang w:val="it-IT" w:bidi="ar-SA"/>
        </w:rPr>
        <w:t>Nello specifico dovranno rispettare le seguenti strutture:</w:t>
      </w:r>
    </w:p>
    <w:p w14:paraId="3608C08A" w14:textId="3161FE34"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lastRenderedPageBreak/>
        <w:t xml:space="preserve">I file relativi all’implementazione del sistema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/package/file.java </w:t>
      </w:r>
    </w:p>
    <w:p w14:paraId="5849574E" w14:textId="391A8241" w:rsidR="008C1615" w:rsidRPr="00280524"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relativi alla </w:t>
      </w:r>
      <w:proofErr w:type="spellStart"/>
      <w:r w:rsidRPr="00280524">
        <w:rPr>
          <w:rFonts w:ascii="Garamond" w:hAnsi="Garamond" w:cs="Garamond"/>
          <w:kern w:val="0"/>
          <w:szCs w:val="24"/>
          <w:lang w:val="it-IT" w:bidi="ar-SA"/>
        </w:rPr>
        <w:t>view</w:t>
      </w:r>
      <w:proofErr w:type="spellEnd"/>
      <w:r w:rsidRPr="00280524">
        <w:rPr>
          <w:rFonts w:ascii="Garamond" w:hAnsi="Garamond" w:cs="Garamond"/>
          <w:kern w:val="0"/>
          <w:szCs w:val="24"/>
          <w:lang w:val="it-IT" w:bidi="ar-SA"/>
        </w:rPr>
        <w:t xml:space="preserve">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004E3D12">
        <w:rPr>
          <w:rFonts w:ascii="Garamond" w:hAnsi="Garamond" w:cs="Garamond"/>
          <w:i/>
          <w:iCs/>
          <w:kern w:val="0"/>
          <w:szCs w:val="24"/>
          <w:lang w:val="it-IT" w:bidi="ar-SA"/>
        </w:rPr>
        <w:t>webapp</w:t>
      </w:r>
      <w:proofErr w:type="spellEnd"/>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WEB-INF</w:t>
      </w:r>
      <w:r w:rsidRPr="00280524">
        <w:rPr>
          <w:rFonts w:ascii="Garamond" w:hAnsi="Garamond" w:cs="Garamond"/>
          <w:i/>
          <w:iCs/>
          <w:kern w:val="0"/>
          <w:szCs w:val="24"/>
          <w:lang w:val="it-IT" w:bidi="ar-SA"/>
        </w:rPr>
        <w:t xml:space="preserve">/file.html </w:t>
      </w:r>
    </w:p>
    <w:p w14:paraId="5874CA1F" w14:textId="1B164B81" w:rsidR="008C1615" w:rsidRPr="004E3D12"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di stile CSS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004E3D12">
        <w:rPr>
          <w:rFonts w:ascii="Garamond" w:hAnsi="Garamond" w:cs="Garamond"/>
          <w:i/>
          <w:iCs/>
          <w:kern w:val="0"/>
          <w:szCs w:val="24"/>
          <w:lang w:val="it-IT" w:bidi="ar-SA"/>
        </w:rPr>
        <w:t>webapp</w:t>
      </w:r>
      <w:proofErr w:type="spellEnd"/>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CSS</w:t>
      </w:r>
      <w:r w:rsidRPr="00280524">
        <w:rPr>
          <w:rFonts w:ascii="Garamond" w:hAnsi="Garamond" w:cs="Garamond"/>
          <w:i/>
          <w:iCs/>
          <w:kern w:val="0"/>
          <w:szCs w:val="24"/>
          <w:lang w:val="it-IT" w:bidi="ar-SA"/>
        </w:rPr>
        <w:t xml:space="preserve">/file </w:t>
      </w:r>
    </w:p>
    <w:p w14:paraId="2EC42C23" w14:textId="754FD713" w:rsidR="004E3D12" w:rsidRPr="004E3D12" w:rsidRDefault="004E3D12" w:rsidP="00065527">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4E3D12">
        <w:rPr>
          <w:rFonts w:ascii="Garamond" w:hAnsi="Garamond" w:cs="Garamond"/>
          <w:kern w:val="0"/>
          <w:lang w:val="it-IT" w:bidi="ar-SA"/>
        </w:rPr>
        <w:t xml:space="preserve">I file JS seguono la seguente struttura: </w:t>
      </w:r>
      <w:proofErr w:type="spellStart"/>
      <w:r w:rsidRPr="004E3D12">
        <w:rPr>
          <w:rFonts w:ascii="Garamond" w:hAnsi="Garamond" w:cs="Garamond"/>
          <w:i/>
          <w:iCs/>
          <w:kern w:val="0"/>
          <w:lang w:val="it-IT" w:bidi="ar-SA"/>
        </w:rPr>
        <w:t>src</w:t>
      </w:r>
      <w:proofErr w:type="spellEnd"/>
      <w:r w:rsidRPr="004E3D12">
        <w:rPr>
          <w:rFonts w:ascii="Garamond" w:hAnsi="Garamond" w:cs="Garamond"/>
          <w:i/>
          <w:iCs/>
          <w:kern w:val="0"/>
          <w:lang w:val="it-IT" w:bidi="ar-SA"/>
        </w:rPr>
        <w:t>/</w:t>
      </w:r>
      <w:proofErr w:type="spellStart"/>
      <w:r w:rsidRPr="004E3D12">
        <w:rPr>
          <w:rFonts w:ascii="Garamond" w:hAnsi="Garamond" w:cs="Garamond"/>
          <w:i/>
          <w:iCs/>
          <w:kern w:val="0"/>
          <w:lang w:val="it-IT" w:bidi="ar-SA"/>
        </w:rPr>
        <w:t>main</w:t>
      </w:r>
      <w:proofErr w:type="spellEnd"/>
      <w:r w:rsidRPr="004E3D12">
        <w:rPr>
          <w:rFonts w:ascii="Garamond" w:hAnsi="Garamond" w:cs="Garamond"/>
          <w:i/>
          <w:iCs/>
          <w:kern w:val="0"/>
          <w:lang w:val="it-IT" w:bidi="ar-SA"/>
        </w:rPr>
        <w:t>/</w:t>
      </w:r>
      <w:proofErr w:type="spellStart"/>
      <w:r w:rsidRPr="004E3D12">
        <w:rPr>
          <w:rFonts w:ascii="Garamond" w:hAnsi="Garamond" w:cs="Garamond"/>
          <w:i/>
          <w:iCs/>
          <w:kern w:val="0"/>
          <w:lang w:val="it-IT" w:bidi="ar-SA"/>
        </w:rPr>
        <w:t>webapp</w:t>
      </w:r>
      <w:proofErr w:type="spellEnd"/>
      <w:r w:rsidRPr="004E3D12">
        <w:rPr>
          <w:rFonts w:ascii="Garamond" w:hAnsi="Garamond" w:cs="Garamond"/>
          <w:i/>
          <w:iCs/>
          <w:kern w:val="0"/>
          <w:lang w:val="it-IT" w:bidi="ar-SA"/>
        </w:rPr>
        <w:t xml:space="preserve">/JS/file </w:t>
      </w:r>
    </w:p>
    <w:p w14:paraId="68F24AAA" w14:textId="23D19669" w:rsidR="00022370"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 testing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/test/java/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3C027A57" w:rsidR="008C1615" w:rsidRPr="00C03A3D"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color w:val="FF0000"/>
          <w:kern w:val="0"/>
          <w:szCs w:val="24"/>
          <w:lang w:val="it-IT" w:bidi="ar-SA"/>
        </w:rPr>
      </w:pPr>
      <w:r w:rsidRPr="00C03A3D">
        <w:rPr>
          <w:rFonts w:ascii="Garamond" w:hAnsi="Garamond" w:cs="Garamond"/>
          <w:b/>
          <w:bCs/>
          <w:kern w:val="0"/>
          <w:szCs w:val="24"/>
          <w:lang w:val="it-IT" w:bidi="ar-SA"/>
        </w:rPr>
        <w:t xml:space="preserve">Package: </w:t>
      </w:r>
      <w:proofErr w:type="spellStart"/>
      <w:r w:rsidRPr="00C03A3D">
        <w:rPr>
          <w:rFonts w:ascii="Garamond" w:hAnsi="Garamond" w:cs="Garamond"/>
          <w:kern w:val="0"/>
          <w:szCs w:val="24"/>
          <w:lang w:val="it-IT" w:bidi="ar-SA"/>
        </w:rPr>
        <w:t>lowerCamelCase</w:t>
      </w:r>
      <w:proofErr w:type="spellEnd"/>
      <w:r w:rsidRPr="00C03A3D">
        <w:rPr>
          <w:rFonts w:ascii="Garamond" w:hAnsi="Garamond" w:cs="Garamond"/>
          <w:kern w:val="0"/>
          <w:szCs w:val="24"/>
          <w:lang w:val="it-IT" w:bidi="ar-SA"/>
        </w:rPr>
        <w:t xml:space="preserve">, solo lettere </w:t>
      </w:r>
      <w:r w:rsidR="00C03A3D" w:rsidRPr="00C03A3D">
        <w:rPr>
          <w:rFonts w:ascii="Garamond" w:hAnsi="Garamond" w:cs="Garamond"/>
          <w:color w:val="FF0000"/>
          <w:kern w:val="0"/>
          <w:szCs w:val="24"/>
          <w:lang w:val="it-IT" w:bidi="ar-SA"/>
        </w:rPr>
        <w:t>(MODIFICARE ANCHE TUTTI GRAFI DI QUESTO DOCUMENTO)</w:t>
      </w:r>
    </w:p>
    <w:p w14:paraId="167F21FC"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proofErr w:type="spellStart"/>
      <w:r w:rsidRPr="00F3216F">
        <w:rPr>
          <w:rFonts w:ascii="Garamond" w:hAnsi="Garamond" w:cs="Garamond"/>
          <w:b/>
          <w:bCs/>
          <w:kern w:val="0"/>
          <w:szCs w:val="24"/>
          <w:lang w:val="en-GB" w:bidi="ar-SA"/>
        </w:rPr>
        <w:t>Classi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UpperCamelCase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05649FC8"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Metodi: </w:t>
      </w:r>
      <w:proofErr w:type="spellStart"/>
      <w:r w:rsidRPr="00F3216F">
        <w:rPr>
          <w:rFonts w:ascii="Garamond" w:hAnsi="Garamond" w:cs="Garamond"/>
          <w:kern w:val="0"/>
          <w:szCs w:val="24"/>
          <w:lang w:val="it-IT" w:bidi="ar-SA"/>
        </w:rPr>
        <w:t>lowerCamelCase</w:t>
      </w:r>
      <w:proofErr w:type="spellEnd"/>
      <w:r w:rsidRPr="00F3216F">
        <w:rPr>
          <w:rFonts w:ascii="Garamond" w:hAnsi="Garamond" w:cs="Garamond"/>
          <w:kern w:val="0"/>
          <w:szCs w:val="24"/>
          <w:lang w:val="it-IT" w:bidi="ar-SA"/>
        </w:rPr>
        <w:t xml:space="preserve">, solo lettere </w:t>
      </w:r>
    </w:p>
    <w:p w14:paraId="2A324445"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Costanti: </w:t>
      </w:r>
      <w:r w:rsidRPr="00F3216F">
        <w:rPr>
          <w:rFonts w:ascii="Garamond" w:hAnsi="Garamond" w:cs="Garamond"/>
          <w:kern w:val="0"/>
          <w:szCs w:val="24"/>
          <w:lang w:val="it-IT" w:bidi="ar-SA"/>
        </w:rPr>
        <w:t xml:space="preserve">COSTANT_CASE, solo lettere e underscore </w:t>
      </w:r>
    </w:p>
    <w:p w14:paraId="74BDA1B7"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en-GB" w:bidi="ar-SA"/>
        </w:rPr>
        <w:t>Variabili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F3216F">
        <w:rPr>
          <w:rFonts w:ascii="Garamond" w:hAnsi="Garamond" w:cs="Garamond"/>
          <w:kern w:val="0"/>
          <w:szCs w:val="24"/>
          <w:lang w:val="en-GB" w:bidi="ar-SA"/>
        </w:rPr>
        <w:t xml:space="preserve"> </w:t>
      </w:r>
      <w:proofErr w:type="spellStart"/>
      <w:r w:rsidRPr="00F3216F">
        <w:rPr>
          <w:rFonts w:ascii="Garamond" w:hAnsi="Garamond" w:cs="Garamond"/>
          <w:b/>
          <w:bCs/>
          <w:kern w:val="0"/>
          <w:szCs w:val="24"/>
          <w:lang w:val="en-GB" w:bidi="ar-SA"/>
        </w:rPr>
        <w:t>Parametri</w:t>
      </w:r>
      <w:proofErr w:type="spellEnd"/>
      <w:r w:rsidRPr="00F3216F">
        <w:rPr>
          <w:rFonts w:ascii="Garamond" w:hAnsi="Garamond" w:cs="Garamond"/>
          <w:b/>
          <w:bCs/>
          <w:kern w:val="0"/>
          <w:szCs w:val="24"/>
          <w:lang w:val="en-GB" w:bidi="ar-SA"/>
        </w:rPr>
        <w:t xml:space="preserve"> di </w:t>
      </w:r>
      <w:proofErr w:type="spellStart"/>
      <w:r w:rsidRPr="00F3216F">
        <w:rPr>
          <w:rFonts w:ascii="Garamond" w:hAnsi="Garamond" w:cs="Garamond"/>
          <w:b/>
          <w:bCs/>
          <w:kern w:val="0"/>
          <w:szCs w:val="24"/>
          <w:lang w:val="en-GB" w:bidi="ar-SA"/>
        </w:rPr>
        <w:t>metodi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salvare istanze nel database seguiranno la nomenclatura: </w:t>
      </w:r>
    </w:p>
    <w:p w14:paraId="7408A39C" w14:textId="0A798CB7" w:rsidR="00A314B9" w:rsidRPr="00F3216F" w:rsidRDefault="008C1615" w:rsidP="00A314B9">
      <w:pPr>
        <w:suppressAutoHyphens w:val="0"/>
        <w:autoSpaceDE w:val="0"/>
        <w:autoSpaceDN w:val="0"/>
        <w:adjustRightInd w:val="0"/>
        <w:spacing w:after="43"/>
        <w:ind w:left="720"/>
        <w:textAlignment w:val="auto"/>
        <w:rPr>
          <w:rFonts w:ascii="Garamond" w:hAnsi="Garamond" w:cs="Garamond"/>
          <w:kern w:val="0"/>
          <w:lang w:val="it-IT" w:bidi="ar-SA"/>
        </w:rPr>
      </w:pPr>
      <w:proofErr w:type="spellStart"/>
      <w:r w:rsidRPr="00F3216F">
        <w:rPr>
          <w:rFonts w:ascii="Garamond" w:hAnsi="Garamond" w:cs="Garamond"/>
          <w:kern w:val="0"/>
          <w:lang w:val="it-IT" w:bidi="ar-SA"/>
        </w:rPr>
        <w:t>doSave</w:t>
      </w:r>
      <w:r w:rsidRPr="00F3216F">
        <w:rPr>
          <w:rFonts w:ascii="Garamond" w:hAnsi="Garamond" w:cs="Garamond"/>
          <w:b/>
          <w:bCs/>
          <w:kern w:val="0"/>
          <w:lang w:val="it-IT" w:bidi="ar-SA"/>
        </w:rPr>
        <w:t>NomeDellaClasse</w:t>
      </w:r>
      <w:proofErr w:type="spellEnd"/>
      <w:r w:rsidRPr="00F3216F">
        <w:rPr>
          <w:rFonts w:ascii="Garamond" w:hAnsi="Garamond" w:cs="Garamond"/>
          <w:b/>
          <w:bCs/>
          <w:kern w:val="0"/>
          <w:lang w:val="it-IT" w:bidi="ar-SA"/>
        </w:rPr>
        <w:t xml:space="preserve"> </w:t>
      </w:r>
    </w:p>
    <w:p w14:paraId="0389812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72F9CFDE"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 un parametro diverso dalla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r w:rsidRPr="00F3216F">
        <w:rPr>
          <w:rFonts w:ascii="Garamond" w:hAnsi="Garamond" w:cs="Garamond"/>
          <w:b/>
          <w:bCs/>
          <w:kern w:val="0"/>
          <w:szCs w:val="24"/>
          <w:lang w:val="it-IT" w:bidi="ar-SA"/>
        </w:rPr>
        <w:t xml:space="preserve"> </w:t>
      </w:r>
    </w:p>
    <w:p w14:paraId="5669357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cancellare le istanze nel database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49950061" w14:textId="5D2DD542" w:rsidR="008C1615"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 I metodi del DAO per cancellare le istanze nel database secondo un determinato parametro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0F2B92"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0F2B92"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0F2B92"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0F2B92"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 xml:space="preserve">Nel pattern MVC rappresenta ciò che viene visualizzato a schermo da un utente e che gli permette di interagire con </w:t>
            </w:r>
            <w:r w:rsidRPr="000C5560">
              <w:rPr>
                <w:rFonts w:ascii="Century Gothic" w:hAnsi="Century Gothic" w:cs="Garamond"/>
              </w:rPr>
              <w:lastRenderedPageBreak/>
              <w:t>le funzionalità offerte dalla piattaforma</w:t>
            </w:r>
          </w:p>
        </w:tc>
      </w:tr>
      <w:tr w:rsidR="00D32B67" w:rsidRPr="000F2B92"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lastRenderedPageBreak/>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0F2B92"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0F2B92"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35F11667" w14:textId="2FCF0C92" w:rsidR="00C564D7" w:rsidRDefault="00EE19B5" w:rsidP="00C564D7">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6B84C2CD" w14:textId="68AE88E5" w:rsidR="00C564D7" w:rsidRDefault="00217744" w:rsidP="00C564D7">
      <w:pPr>
        <w:pStyle w:val="Paragrafoelenco"/>
        <w:numPr>
          <w:ilvl w:val="0"/>
          <w:numId w:val="11"/>
        </w:numPr>
        <w:rPr>
          <w:rFonts w:ascii="Garamond" w:hAnsi="Garamond"/>
          <w:lang w:val="it-IT"/>
        </w:rPr>
      </w:pPr>
      <w:hyperlink r:id="rId8" w:history="1">
        <w:r w:rsidR="00B062D1" w:rsidRPr="00B062D1">
          <w:rPr>
            <w:rStyle w:val="Collegamentoipertestuale"/>
            <w:rFonts w:ascii="Garamond" w:hAnsi="Garamond"/>
            <w:lang w:val="it-IT"/>
          </w:rPr>
          <w:t>Statement of Work</w:t>
        </w:r>
      </w:hyperlink>
    </w:p>
    <w:p w14:paraId="5B840195" w14:textId="4F0EB48C" w:rsidR="00B062D1" w:rsidRDefault="00217744" w:rsidP="00C564D7">
      <w:pPr>
        <w:pStyle w:val="Paragrafoelenco"/>
        <w:numPr>
          <w:ilvl w:val="0"/>
          <w:numId w:val="11"/>
        </w:numPr>
        <w:rPr>
          <w:rFonts w:ascii="Garamond" w:hAnsi="Garamond"/>
          <w:lang w:val="it-IT"/>
        </w:rPr>
      </w:pPr>
      <w:hyperlink r:id="rId9" w:history="1">
        <w:proofErr w:type="spellStart"/>
        <w:r w:rsidR="00B062D1" w:rsidRPr="00B062D1">
          <w:rPr>
            <w:rStyle w:val="Collegamentoipertestuale"/>
            <w:rFonts w:ascii="Garamond" w:hAnsi="Garamond"/>
            <w:lang w:val="it-IT"/>
          </w:rPr>
          <w:t>Requirements</w:t>
        </w:r>
        <w:proofErr w:type="spellEnd"/>
        <w:r w:rsidR="00B062D1" w:rsidRPr="00B062D1">
          <w:rPr>
            <w:rStyle w:val="Collegamentoipertestuale"/>
            <w:rFonts w:ascii="Garamond" w:hAnsi="Garamond"/>
            <w:lang w:val="it-IT"/>
          </w:rPr>
          <w:t xml:space="preserve"> Analysis </w:t>
        </w:r>
        <w:proofErr w:type="spellStart"/>
        <w:r w:rsidR="00B062D1" w:rsidRPr="00B062D1">
          <w:rPr>
            <w:rStyle w:val="Collegamentoipertestuale"/>
            <w:rFonts w:ascii="Garamond" w:hAnsi="Garamond"/>
            <w:lang w:val="it-IT"/>
          </w:rPr>
          <w:t>Document</w:t>
        </w:r>
        <w:proofErr w:type="spellEnd"/>
      </w:hyperlink>
    </w:p>
    <w:p w14:paraId="1317F378" w14:textId="3D99F7B6" w:rsidR="00B062D1" w:rsidRPr="00C564D7" w:rsidRDefault="00217744" w:rsidP="00C564D7">
      <w:pPr>
        <w:pStyle w:val="Paragrafoelenco"/>
        <w:numPr>
          <w:ilvl w:val="0"/>
          <w:numId w:val="11"/>
        </w:numPr>
        <w:rPr>
          <w:rFonts w:ascii="Garamond" w:hAnsi="Garamond"/>
          <w:lang w:val="it-IT"/>
        </w:rPr>
      </w:pPr>
      <w:hyperlink r:id="rId10" w:history="1">
        <w:r w:rsidR="00B062D1" w:rsidRPr="00B062D1">
          <w:rPr>
            <w:rStyle w:val="Collegamentoipertestuale"/>
            <w:rFonts w:ascii="Garamond" w:hAnsi="Garamond"/>
            <w:lang w:val="it-IT"/>
          </w:rPr>
          <w:t xml:space="preserve">System Design </w:t>
        </w:r>
        <w:proofErr w:type="spellStart"/>
        <w:r w:rsidR="00B062D1" w:rsidRPr="00B062D1">
          <w:rPr>
            <w:rStyle w:val="Collegamentoipertestuale"/>
            <w:rFonts w:ascii="Garamond" w:hAnsi="Garamond"/>
            <w:lang w:val="it-IT"/>
          </w:rPr>
          <w:t>Document</w:t>
        </w:r>
        <w:proofErr w:type="spellEnd"/>
      </w:hyperlink>
    </w:p>
    <w:p w14:paraId="3DA2502C" w14:textId="77777777" w:rsidR="00591EBE" w:rsidRDefault="00C37989" w:rsidP="00FE0526">
      <w:pPr>
        <w:pStyle w:val="GpsTitolo"/>
        <w:numPr>
          <w:ilvl w:val="0"/>
          <w:numId w:val="2"/>
        </w:numPr>
      </w:pPr>
      <w:bookmarkStart w:id="8" w:name="_Toc104628769"/>
      <w:r>
        <w:t>Packages</w:t>
      </w:r>
      <w:bookmarkEnd w:id="8"/>
    </w:p>
    <w:p w14:paraId="65A74AB3" w14:textId="588E9C0F" w:rsidR="00593584" w:rsidRPr="00593584" w:rsidRDefault="00591EBE" w:rsidP="00F3216F">
      <w:pPr>
        <w:jc w:val="both"/>
        <w:rPr>
          <w:rFonts w:hint="eastAsia"/>
          <w:color w:val="auto"/>
          <w:lang w:val="it-IT"/>
        </w:rPr>
      </w:pPr>
      <w:r w:rsidRPr="00F3216F">
        <w:rPr>
          <w:rFonts w:ascii="Garamond" w:hAnsi="Garamond"/>
          <w:color w:val="auto"/>
          <w:lang w:val="it-IT"/>
        </w:rPr>
        <w:t>In questa sezione viene mostrata la suddivisione del sistema in package, in base a quanto definito nel documento di System Design. Tale suddivisione è motivata dalle scelte architetturali prese</w:t>
      </w:r>
      <w:r w:rsidR="007D52C5" w:rsidRPr="00F3216F">
        <w:rPr>
          <w:rFonts w:ascii="Garamond" w:hAnsi="Garamond"/>
          <w:color w:val="auto"/>
          <w:lang w:val="it-IT"/>
        </w:rPr>
        <w:t>.</w:t>
      </w:r>
    </w:p>
    <w:p w14:paraId="1BA9BB6B" w14:textId="77777777" w:rsidR="0062524C" w:rsidRDefault="0062524C" w:rsidP="00591EBE">
      <w:pPr>
        <w:rPr>
          <w:rFonts w:hint="eastAsia"/>
          <w:lang w:val="it-IT"/>
        </w:rPr>
      </w:pPr>
    </w:p>
    <w:p w14:paraId="612A4776" w14:textId="5B18B883" w:rsidR="004B0578" w:rsidRDefault="004B0578" w:rsidP="004B0578">
      <w:pPr>
        <w:suppressAutoHyphens w:val="0"/>
        <w:overflowPunct/>
        <w:autoSpaceDE w:val="0"/>
        <w:autoSpaceDN w:val="0"/>
        <w:adjustRightInd w:val="0"/>
        <w:textAlignment w:val="auto"/>
        <w:rPr>
          <w:rFonts w:ascii="Century Gothic" w:hAnsi="Century Gothic" w:cs="Garamond"/>
          <w:b/>
          <w:bCs/>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5E6B61AA" w14:textId="77777777" w:rsidR="00F3216F" w:rsidRPr="00E25692" w:rsidRDefault="00F3216F"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lastRenderedPageBreak/>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41B44C1D" w:rsidR="004B0578" w:rsidRDefault="009257F5" w:rsidP="004B0578">
      <w:pPr>
        <w:rPr>
          <w:rFonts w:ascii="Century Gothic" w:hAnsi="Century Gothic" w:cs="Garamond"/>
          <w:kern w:val="0"/>
          <w:sz w:val="22"/>
          <w:szCs w:val="22"/>
          <w:lang w:val="it-IT" w:bidi="ar-SA"/>
        </w:rPr>
      </w:pPr>
      <w:r>
        <w:rPr>
          <w:noProof/>
        </w:rPr>
        <w:drawing>
          <wp:inline distT="0" distB="0" distL="0" distR="0" wp14:anchorId="26321472" wp14:editId="3CD8D6C4">
            <wp:extent cx="6294120" cy="4831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120" cy="4831080"/>
                    </a:xfrm>
                    <a:prstGeom prst="rect">
                      <a:avLst/>
                    </a:prstGeom>
                    <a:noFill/>
                    <a:ln>
                      <a:noFill/>
                    </a:ln>
                  </pic:spPr>
                </pic:pic>
              </a:graphicData>
            </a:graphic>
          </wp:inline>
        </w:drawing>
      </w:r>
    </w:p>
    <w:p w14:paraId="59C0AD54" w14:textId="65B3FC0F" w:rsidR="00563E9C" w:rsidRDefault="00563E9C" w:rsidP="004B0578">
      <w:pPr>
        <w:rPr>
          <w:rFonts w:ascii="Century Gothic" w:hAnsi="Century Gothic" w:cs="Garamond"/>
          <w:b/>
          <w:bCs/>
          <w:kern w:val="0"/>
          <w:sz w:val="22"/>
          <w:szCs w:val="22"/>
          <w:lang w:val="it-IT" w:bidi="ar-SA"/>
        </w:rPr>
      </w:pPr>
    </w:p>
    <w:p w14:paraId="44D9CA01" w14:textId="72275A2F" w:rsidR="009257F5" w:rsidRDefault="009257F5" w:rsidP="004B0578">
      <w:pPr>
        <w:rPr>
          <w:rFonts w:ascii="Century Gothic" w:hAnsi="Century Gothic" w:cs="Garamond"/>
          <w:b/>
          <w:bCs/>
          <w:kern w:val="0"/>
          <w:sz w:val="22"/>
          <w:szCs w:val="22"/>
          <w:lang w:val="it-IT" w:bidi="ar-SA"/>
        </w:rPr>
      </w:pPr>
    </w:p>
    <w:p w14:paraId="6ABBA466" w14:textId="3B9EC97A" w:rsidR="009257F5" w:rsidRDefault="009257F5" w:rsidP="004B0578">
      <w:pPr>
        <w:rPr>
          <w:rFonts w:ascii="Century Gothic" w:hAnsi="Century Gothic" w:cs="Garamond"/>
          <w:b/>
          <w:bCs/>
          <w:kern w:val="0"/>
          <w:sz w:val="22"/>
          <w:szCs w:val="22"/>
          <w:lang w:val="it-IT" w:bidi="ar-SA"/>
        </w:rPr>
      </w:pPr>
    </w:p>
    <w:p w14:paraId="55A420CA" w14:textId="148ACC90" w:rsidR="009257F5" w:rsidRDefault="009257F5" w:rsidP="004B0578">
      <w:pPr>
        <w:rPr>
          <w:rFonts w:ascii="Century Gothic" w:hAnsi="Century Gothic" w:cs="Garamond"/>
          <w:b/>
          <w:bCs/>
          <w:kern w:val="0"/>
          <w:sz w:val="22"/>
          <w:szCs w:val="22"/>
          <w:lang w:val="it-IT" w:bidi="ar-SA"/>
        </w:rPr>
      </w:pPr>
    </w:p>
    <w:p w14:paraId="2BD6685C" w14:textId="5B6E662A" w:rsidR="009257F5" w:rsidRDefault="009257F5" w:rsidP="004B0578">
      <w:pPr>
        <w:rPr>
          <w:rFonts w:ascii="Century Gothic" w:hAnsi="Century Gothic" w:cs="Garamond"/>
          <w:b/>
          <w:bCs/>
          <w:kern w:val="0"/>
          <w:sz w:val="22"/>
          <w:szCs w:val="22"/>
          <w:lang w:val="it-IT" w:bidi="ar-SA"/>
        </w:rPr>
      </w:pPr>
    </w:p>
    <w:p w14:paraId="355243CF" w14:textId="30001AEA" w:rsidR="009257F5" w:rsidRDefault="009257F5" w:rsidP="004B0578">
      <w:pPr>
        <w:rPr>
          <w:rFonts w:ascii="Century Gothic" w:hAnsi="Century Gothic" w:cs="Garamond"/>
          <w:b/>
          <w:bCs/>
          <w:kern w:val="0"/>
          <w:sz w:val="22"/>
          <w:szCs w:val="22"/>
          <w:lang w:val="it-IT" w:bidi="ar-SA"/>
        </w:rPr>
      </w:pPr>
    </w:p>
    <w:p w14:paraId="0F155E20" w14:textId="41C8A04E" w:rsidR="009257F5" w:rsidRDefault="009257F5" w:rsidP="004B0578">
      <w:pPr>
        <w:rPr>
          <w:rFonts w:ascii="Century Gothic" w:hAnsi="Century Gothic" w:cs="Garamond"/>
          <w:b/>
          <w:bCs/>
          <w:kern w:val="0"/>
          <w:sz w:val="22"/>
          <w:szCs w:val="22"/>
          <w:lang w:val="it-IT" w:bidi="ar-SA"/>
        </w:rPr>
      </w:pPr>
    </w:p>
    <w:p w14:paraId="48BAB065" w14:textId="3D0DE749" w:rsidR="009257F5" w:rsidRDefault="009257F5" w:rsidP="004B0578">
      <w:pPr>
        <w:rPr>
          <w:rFonts w:ascii="Century Gothic" w:hAnsi="Century Gothic" w:cs="Garamond"/>
          <w:b/>
          <w:bCs/>
          <w:kern w:val="0"/>
          <w:sz w:val="22"/>
          <w:szCs w:val="22"/>
          <w:lang w:val="it-IT" w:bidi="ar-SA"/>
        </w:rPr>
      </w:pPr>
    </w:p>
    <w:p w14:paraId="596EB821" w14:textId="079AB750" w:rsidR="009257F5" w:rsidRDefault="009257F5" w:rsidP="004B0578">
      <w:pPr>
        <w:rPr>
          <w:rFonts w:ascii="Century Gothic" w:hAnsi="Century Gothic" w:cs="Garamond"/>
          <w:b/>
          <w:bCs/>
          <w:kern w:val="0"/>
          <w:sz w:val="22"/>
          <w:szCs w:val="22"/>
          <w:lang w:val="it-IT" w:bidi="ar-SA"/>
        </w:rPr>
      </w:pPr>
    </w:p>
    <w:p w14:paraId="55772C10" w14:textId="57E23DE6" w:rsidR="009257F5" w:rsidRDefault="009257F5" w:rsidP="004B0578">
      <w:pPr>
        <w:rPr>
          <w:rFonts w:ascii="Century Gothic" w:hAnsi="Century Gothic" w:cs="Garamond"/>
          <w:b/>
          <w:bCs/>
          <w:kern w:val="0"/>
          <w:sz w:val="22"/>
          <w:szCs w:val="22"/>
          <w:lang w:val="it-IT" w:bidi="ar-SA"/>
        </w:rPr>
      </w:pPr>
    </w:p>
    <w:p w14:paraId="1D6D8376" w14:textId="0D5916B8" w:rsidR="009257F5" w:rsidRDefault="009257F5" w:rsidP="004B0578">
      <w:pPr>
        <w:rPr>
          <w:rFonts w:ascii="Century Gothic" w:hAnsi="Century Gothic" w:cs="Garamond"/>
          <w:b/>
          <w:bCs/>
          <w:kern w:val="0"/>
          <w:sz w:val="22"/>
          <w:szCs w:val="22"/>
          <w:lang w:val="it-IT" w:bidi="ar-SA"/>
        </w:rPr>
      </w:pPr>
    </w:p>
    <w:p w14:paraId="2DC943F2" w14:textId="1D40701C" w:rsidR="009257F5" w:rsidRDefault="009257F5" w:rsidP="004B0578">
      <w:pPr>
        <w:rPr>
          <w:rFonts w:ascii="Century Gothic" w:hAnsi="Century Gothic" w:cs="Garamond"/>
          <w:b/>
          <w:bCs/>
          <w:kern w:val="0"/>
          <w:sz w:val="22"/>
          <w:szCs w:val="22"/>
          <w:lang w:val="it-IT" w:bidi="ar-SA"/>
        </w:rPr>
      </w:pPr>
    </w:p>
    <w:p w14:paraId="4C19A9CE" w14:textId="0F941031" w:rsidR="009257F5" w:rsidRDefault="009257F5" w:rsidP="004B0578">
      <w:pPr>
        <w:rPr>
          <w:rFonts w:ascii="Century Gothic" w:hAnsi="Century Gothic" w:cs="Garamond"/>
          <w:b/>
          <w:bCs/>
          <w:kern w:val="0"/>
          <w:sz w:val="22"/>
          <w:szCs w:val="22"/>
          <w:lang w:val="it-IT" w:bidi="ar-SA"/>
        </w:rPr>
      </w:pPr>
    </w:p>
    <w:p w14:paraId="3E3DDECC" w14:textId="77777777" w:rsidR="009257F5" w:rsidRPr="00EB3F4B" w:rsidRDefault="009257F5" w:rsidP="004B0578">
      <w:pPr>
        <w:rPr>
          <w:rFonts w:ascii="Century Gothic" w:hAnsi="Century Gothic" w:cs="Garamond"/>
          <w:b/>
          <w:bCs/>
          <w:kern w:val="0"/>
          <w:sz w:val="22"/>
          <w:szCs w:val="22"/>
          <w:lang w:val="it-IT" w:bidi="ar-SA"/>
        </w:rPr>
      </w:pPr>
    </w:p>
    <w:p w14:paraId="70CBD48F" w14:textId="7E985777" w:rsidR="000C5560" w:rsidRPr="00F3216F" w:rsidRDefault="00593584" w:rsidP="004B0578">
      <w:pPr>
        <w:rPr>
          <w:rFonts w:ascii="Century Gothic" w:hAnsi="Century Gothic" w:cs="Garamond"/>
          <w:b/>
          <w:bCs/>
          <w:kern w:val="0"/>
          <w:lang w:val="it-IT" w:bidi="ar-SA"/>
        </w:rPr>
      </w:pPr>
      <w:r w:rsidRPr="00F3216F">
        <w:rPr>
          <w:rFonts w:ascii="Century Gothic" w:hAnsi="Century Gothic" w:cs="Garamond"/>
          <w:b/>
          <w:bCs/>
          <w:kern w:val="0"/>
          <w:lang w:val="it-IT" w:bidi="ar-SA"/>
        </w:rPr>
        <w:lastRenderedPageBreak/>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F3216F" w:rsidRDefault="00593584" w:rsidP="004B0578">
      <w:pPr>
        <w:rPr>
          <w:rFonts w:ascii="Century Gothic" w:hAnsi="Century Gothic" w:cs="Garamond"/>
          <w:b/>
          <w:bCs/>
          <w:kern w:val="0"/>
          <w:sz w:val="28"/>
          <w:szCs w:val="28"/>
          <w:lang w:val="it-IT" w:bidi="ar-SA"/>
        </w:rPr>
      </w:pPr>
      <w:r w:rsidRPr="00F3216F">
        <w:rPr>
          <w:rFonts w:ascii="Century Gothic" w:hAnsi="Century Gothic" w:cs="Garamond"/>
          <w:b/>
          <w:bCs/>
          <w:kern w:val="0"/>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4E4F92D0" w:rsidR="00593584" w:rsidRDefault="00593584" w:rsidP="004B0578">
      <w:pPr>
        <w:rPr>
          <w:rFonts w:ascii="Century Gothic" w:hAnsi="Century Gothic" w:cs="Garamond"/>
          <w:kern w:val="0"/>
          <w:sz w:val="22"/>
          <w:szCs w:val="22"/>
          <w:lang w:val="it-IT" w:bidi="ar-SA"/>
        </w:rPr>
      </w:pPr>
    </w:p>
    <w:p w14:paraId="5DC016F8" w14:textId="2D3E0708" w:rsidR="00EB3F4B" w:rsidRDefault="00EB3F4B" w:rsidP="004B0578">
      <w:pPr>
        <w:rPr>
          <w:rFonts w:ascii="Century Gothic" w:hAnsi="Century Gothic" w:cs="Garamond"/>
          <w:kern w:val="0"/>
          <w:sz w:val="22"/>
          <w:szCs w:val="22"/>
          <w:lang w:val="it-IT" w:bidi="ar-SA"/>
        </w:rPr>
      </w:pPr>
    </w:p>
    <w:p w14:paraId="2A8E776C" w14:textId="36884473" w:rsidR="00F3216F" w:rsidRDefault="00F3216F" w:rsidP="004B0578">
      <w:pPr>
        <w:rPr>
          <w:rFonts w:ascii="Century Gothic" w:hAnsi="Century Gothic" w:cs="Garamond"/>
          <w:b/>
          <w:bCs/>
          <w:kern w:val="0"/>
          <w:lang w:val="it-IT" w:bidi="ar-SA"/>
        </w:rPr>
      </w:pPr>
    </w:p>
    <w:p w14:paraId="24B6BDEE" w14:textId="77777777" w:rsidR="00F3216F" w:rsidRDefault="00F3216F" w:rsidP="004B0578">
      <w:pPr>
        <w:rPr>
          <w:rFonts w:ascii="Century Gothic" w:hAnsi="Century Gothic" w:cs="Garamond"/>
          <w:b/>
          <w:bCs/>
          <w:kern w:val="0"/>
          <w:lang w:val="it-IT" w:bidi="ar-SA"/>
        </w:rPr>
      </w:pPr>
    </w:p>
    <w:p w14:paraId="0A983380" w14:textId="7C371A03" w:rsidR="00DF2C60" w:rsidRDefault="00DF2C60" w:rsidP="004B0578">
      <w:pPr>
        <w:rPr>
          <w:rFonts w:ascii="Century Gothic" w:hAnsi="Century Gothic" w:cs="Garamond"/>
          <w:b/>
          <w:bCs/>
          <w:kern w:val="0"/>
          <w:lang w:val="it-IT" w:bidi="ar-SA"/>
        </w:rPr>
      </w:pPr>
      <w:r>
        <w:rPr>
          <w:rFonts w:ascii="Century Gothic" w:hAnsi="Century Gothic" w:cs="Garamond"/>
          <w:b/>
          <w:bCs/>
          <w:kern w:val="0"/>
          <w:lang w:val="it-IT" w:bidi="ar-SA"/>
        </w:rPr>
        <w:lastRenderedPageBreak/>
        <w:t xml:space="preserve">Package </w:t>
      </w:r>
      <w:proofErr w:type="spellStart"/>
      <w:r>
        <w:rPr>
          <w:rFonts w:ascii="Century Gothic" w:hAnsi="Century Gothic" w:cs="Garamond"/>
          <w:b/>
          <w:bCs/>
          <w:kern w:val="0"/>
          <w:lang w:val="it-IT" w:bidi="ar-SA"/>
        </w:rPr>
        <w:t>GestioneEventi</w:t>
      </w:r>
      <w:proofErr w:type="spellEnd"/>
    </w:p>
    <w:p w14:paraId="68EDE4B1" w14:textId="096B4108" w:rsidR="00DF2C60" w:rsidRDefault="00DF2C60" w:rsidP="004B0578">
      <w:pPr>
        <w:rPr>
          <w:rFonts w:ascii="Century Gothic" w:hAnsi="Century Gothic" w:cs="Garamond"/>
          <w:b/>
          <w:bCs/>
          <w:kern w:val="0"/>
          <w:lang w:val="it-IT" w:bidi="ar-SA"/>
        </w:rPr>
      </w:pPr>
    </w:p>
    <w:p w14:paraId="72AA8481" w14:textId="2A228468" w:rsidR="00DF2C60" w:rsidRDefault="00B062D1" w:rsidP="00DF2C60">
      <w:pPr>
        <w:jc w:val="center"/>
        <w:rPr>
          <w:rFonts w:ascii="Century Gothic" w:hAnsi="Century Gothic" w:cs="Garamond"/>
          <w:b/>
          <w:bCs/>
          <w:kern w:val="0"/>
          <w:lang w:val="it-IT" w:bidi="ar-SA"/>
        </w:rPr>
      </w:pPr>
      <w:r>
        <w:rPr>
          <w:rFonts w:ascii="Century Gothic" w:hAnsi="Century Gothic" w:cs="Garamond"/>
          <w:b/>
          <w:bCs/>
          <w:noProof/>
          <w:kern w:val="0"/>
          <w:lang w:val="it-IT" w:bidi="ar-SA"/>
        </w:rPr>
        <w:drawing>
          <wp:inline distT="0" distB="0" distL="0" distR="0" wp14:anchorId="427C463E" wp14:editId="35C0B067">
            <wp:extent cx="4521512" cy="237396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072" cy="2376879"/>
                    </a:xfrm>
                    <a:prstGeom prst="rect">
                      <a:avLst/>
                    </a:prstGeom>
                    <a:noFill/>
                    <a:ln>
                      <a:noFill/>
                    </a:ln>
                  </pic:spPr>
                </pic:pic>
              </a:graphicData>
            </a:graphic>
          </wp:inline>
        </w:drawing>
      </w:r>
    </w:p>
    <w:p w14:paraId="26F34342" w14:textId="77777777" w:rsidR="00DF2C60" w:rsidRDefault="00DF2C60" w:rsidP="004B0578">
      <w:pPr>
        <w:rPr>
          <w:rFonts w:ascii="Century Gothic" w:hAnsi="Century Gothic" w:cs="Garamond"/>
          <w:b/>
          <w:bCs/>
          <w:kern w:val="0"/>
          <w:lang w:val="it-IT" w:bidi="ar-SA"/>
        </w:rPr>
      </w:pPr>
    </w:p>
    <w:p w14:paraId="09579BAA" w14:textId="6099E2A1"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8AF64BA" w:rsidR="00D32B67"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2BB81428" w14:textId="2A783798" w:rsidR="00563E9C" w:rsidRDefault="00563E9C" w:rsidP="00591EBE">
      <w:pPr>
        <w:rPr>
          <w:rFonts w:ascii="Century Gothic" w:hAnsi="Century Gothic" w:cs="Garamond"/>
          <w:kern w:val="0"/>
          <w:sz w:val="22"/>
          <w:szCs w:val="22"/>
          <w:lang w:val="it-IT" w:bidi="ar-SA"/>
        </w:rPr>
      </w:pPr>
    </w:p>
    <w:p w14:paraId="60F99B15" w14:textId="62BF5ECD" w:rsidR="009257F5" w:rsidRDefault="009257F5" w:rsidP="00591EBE">
      <w:pPr>
        <w:rPr>
          <w:rFonts w:ascii="Century Gothic" w:hAnsi="Century Gothic" w:cs="Garamond"/>
          <w:kern w:val="0"/>
          <w:sz w:val="22"/>
          <w:szCs w:val="22"/>
          <w:lang w:val="it-IT" w:bidi="ar-SA"/>
        </w:rPr>
      </w:pPr>
    </w:p>
    <w:p w14:paraId="62A4C712" w14:textId="6675ED41" w:rsidR="009257F5" w:rsidRDefault="009257F5" w:rsidP="00591EBE">
      <w:pPr>
        <w:rPr>
          <w:rFonts w:ascii="Century Gothic" w:hAnsi="Century Gothic" w:cs="Garamond"/>
          <w:kern w:val="0"/>
          <w:sz w:val="22"/>
          <w:szCs w:val="22"/>
          <w:lang w:val="it-IT" w:bidi="ar-SA"/>
        </w:rPr>
      </w:pPr>
    </w:p>
    <w:p w14:paraId="551BD025" w14:textId="77777777" w:rsidR="009257F5" w:rsidRDefault="009257F5" w:rsidP="00591EBE">
      <w:pPr>
        <w:rPr>
          <w:rFonts w:ascii="Century Gothic" w:hAnsi="Century Gothic" w:cs="Garamond"/>
          <w:kern w:val="0"/>
          <w:sz w:val="22"/>
          <w:szCs w:val="22"/>
          <w:lang w:val="it-IT" w:bidi="ar-SA"/>
        </w:rPr>
      </w:pPr>
    </w:p>
    <w:p w14:paraId="4D40C075" w14:textId="2ECDAF36" w:rsidR="00563E9C" w:rsidRDefault="00563E9C" w:rsidP="00591EBE">
      <w:pPr>
        <w:rPr>
          <w:rFonts w:ascii="Century Gothic" w:hAnsi="Century Gothic" w:cs="Garamond"/>
          <w:kern w:val="0"/>
          <w:sz w:val="22"/>
          <w:szCs w:val="22"/>
          <w:lang w:val="it-IT" w:bidi="ar-SA"/>
        </w:rPr>
      </w:pPr>
    </w:p>
    <w:p w14:paraId="23C783A2" w14:textId="41323651" w:rsidR="00563E9C" w:rsidRPr="009257F5" w:rsidRDefault="009257F5" w:rsidP="00591EBE">
      <w:pPr>
        <w:rPr>
          <w:rFonts w:ascii="Century Gothic" w:hAnsi="Century Gothic" w:cs="Garamond"/>
          <w:b/>
          <w:bCs/>
          <w:kern w:val="0"/>
          <w:lang w:val="it-IT" w:bidi="ar-SA"/>
        </w:rPr>
      </w:pPr>
      <w:r w:rsidRPr="009257F5">
        <w:rPr>
          <w:rFonts w:ascii="Century Gothic" w:hAnsi="Century Gothic" w:cs="Garamond"/>
          <w:b/>
          <w:bCs/>
          <w:kern w:val="0"/>
          <w:lang w:val="it-IT" w:bidi="ar-SA"/>
        </w:rPr>
        <w:t>Package Singleton</w:t>
      </w:r>
    </w:p>
    <w:p w14:paraId="3E5A920D" w14:textId="1B0BB054" w:rsidR="009257F5" w:rsidRPr="00963BDB" w:rsidRDefault="009257F5" w:rsidP="00591EBE">
      <w:pPr>
        <w:rPr>
          <w:rFonts w:ascii="Century Gothic" w:hAnsi="Century Gothic" w:cs="Garamond"/>
          <w:kern w:val="0"/>
          <w:sz w:val="22"/>
          <w:szCs w:val="22"/>
          <w:lang w:val="it-IT" w:bidi="ar-SA"/>
        </w:rPr>
      </w:pPr>
      <w:r>
        <w:rPr>
          <w:noProof/>
        </w:rPr>
        <w:lastRenderedPageBreak/>
        <w:drawing>
          <wp:inline distT="0" distB="0" distL="0" distR="0" wp14:anchorId="37FDF2D4" wp14:editId="48A5C88D">
            <wp:extent cx="3352800" cy="2133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21336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Pr="00861276" w:rsidRDefault="00176D27" w:rsidP="00176D27">
      <w:pPr>
        <w:rPr>
          <w:rFonts w:ascii="Garamond" w:hAnsi="Garamond"/>
          <w:lang w:val="it-IT"/>
        </w:rPr>
      </w:pPr>
      <w:r w:rsidRPr="00861276">
        <w:rPr>
          <w:rFonts w:ascii="Garamond" w:hAnsi="Garamond"/>
          <w:lang w:val="it-IT"/>
        </w:rPr>
        <w:t>Di seguito saranno presentate le interfacce di ciascun package:</w:t>
      </w:r>
    </w:p>
    <w:p w14:paraId="3ABCB3B4" w14:textId="77777777" w:rsidR="009257F5" w:rsidRDefault="009257F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4897FE34" w14:textId="0B1778E8" w:rsidR="00176D27" w:rsidRPr="00D97098"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RegistrazioneService</w:t>
            </w:r>
            <w:proofErr w:type="spellEnd"/>
          </w:p>
        </w:tc>
      </w:tr>
      <w:tr w:rsidR="009E1F1A" w:rsidRPr="000F2B92"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 xml:space="preserve">(Ospite ospite):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9E1F1A">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0F2B92"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 xml:space="preserve">post: </w:t>
            </w:r>
            <w:proofErr w:type="spellStart"/>
            <w:r w:rsidRPr="000F6F0A">
              <w:rPr>
                <w:rFonts w:ascii="Century Gothic" w:eastAsia="Times New Roman" w:hAnsi="Century Gothic" w:cs="Segoe UI"/>
                <w:color w:val="auto"/>
                <w:kern w:val="0"/>
                <w:sz w:val="22"/>
                <w:szCs w:val="22"/>
                <w:lang w:val="en-GB" w:eastAsia="it-IT" w:bidi="ar-SA"/>
              </w:rPr>
              <w:t>OspiteDAO.save</w:t>
            </w:r>
            <w:proofErr w:type="spellEnd"/>
            <w:r w:rsidRPr="000F6F0A">
              <w:rPr>
                <w:rFonts w:ascii="Century Gothic" w:eastAsia="Times New Roman" w:hAnsi="Century Gothic" w:cs="Segoe UI"/>
                <w:color w:val="auto"/>
                <w:kern w:val="0"/>
                <w:sz w:val="22"/>
                <w:szCs w:val="22"/>
                <w:lang w:val="en-GB" w:eastAsia="it-IT" w:bidi="ar-SA"/>
              </w:rPr>
              <w:t>(</w:t>
            </w:r>
            <w:proofErr w:type="spellStart"/>
            <w:r w:rsidRPr="000F6F0A">
              <w:rPr>
                <w:rFonts w:ascii="Century Gothic" w:eastAsia="Times New Roman" w:hAnsi="Century Gothic" w:cs="Segoe UI"/>
                <w:color w:val="auto"/>
                <w:kern w:val="0"/>
                <w:sz w:val="22"/>
                <w:szCs w:val="22"/>
                <w:lang w:val="en-GB" w:eastAsia="it-IT" w:bidi="ar-SA"/>
              </w:rPr>
              <w:t>ospite</w:t>
            </w:r>
            <w:proofErr w:type="spellEnd"/>
            <w:r w:rsidRPr="000F6F0A">
              <w:rPr>
                <w:rFonts w:ascii="Century Gothic" w:eastAsia="Times New Roman" w:hAnsi="Century Gothic" w:cs="Segoe UI"/>
                <w:color w:val="auto"/>
                <w:kern w:val="0"/>
                <w:sz w:val="22"/>
                <w:szCs w:val="22"/>
                <w:lang w:val="en-GB" w:eastAsia="it-IT" w:bidi="ar-SA"/>
              </w:rPr>
              <w:t>)==true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0F2B92"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registraScolaresca</w:t>
            </w:r>
            <w:proofErr w:type="spellEnd"/>
            <w:r>
              <w:rPr>
                <w:rFonts w:ascii="Century Gothic" w:eastAsia="Times New Roman" w:hAnsi="Century Gothic" w:cs="Segoe UI"/>
                <w:color w:val="auto"/>
                <w:kern w:val="0"/>
                <w:sz w:val="22"/>
                <w:szCs w:val="22"/>
                <w:lang w:val="it-IT" w:eastAsia="it-IT" w:bidi="ar-SA"/>
              </w:rPr>
              <w:t>(Scolaresca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0F2B92"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571D3D9E" w14:textId="77777777" w:rsidR="00AD5AEA"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p w14:paraId="4A938FBD" w14:textId="19FE1FF4" w:rsidR="00370DA7" w:rsidRDefault="00370DA7" w:rsidP="00176D27">
      <w:pPr>
        <w:rPr>
          <w:rFonts w:ascii="Century Gothic" w:hAnsi="Century Gothic" w:cs="Garamond"/>
          <w:kern w:val="0"/>
          <w:sz w:val="22"/>
          <w:szCs w:val="22"/>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6131A5" w:rsidRPr="00701131" w14:paraId="514C0104" w14:textId="77777777" w:rsidTr="00FA19E2">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bookmarkStart w:id="12" w:name="_Hlk105797922"/>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AutenticazioneService</w:t>
            </w:r>
            <w:proofErr w:type="spellEnd"/>
          </w:p>
        </w:tc>
      </w:tr>
      <w:tr w:rsidR="006131A5" w:rsidRPr="000F2B92"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0F2B92"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Pr="004E3D12" w:rsidRDefault="006131A5" w:rsidP="006131A5">
            <w:pPr>
              <w:suppressAutoHyphens w:val="0"/>
              <w:overflowPunct/>
              <w:rPr>
                <w:rFonts w:ascii="Century Gothic" w:eastAsia="Times New Roman" w:hAnsi="Century Gothic" w:cs="Segoe UI"/>
                <w:color w:val="auto"/>
                <w:kern w:val="0"/>
                <w:sz w:val="22"/>
                <w:szCs w:val="22"/>
                <w:lang w:val="it-IT" w:eastAsia="it-IT" w:bidi="ar-SA"/>
              </w:rPr>
            </w:pPr>
            <w:r w:rsidRPr="004E3D12">
              <w:rPr>
                <w:rFonts w:ascii="Century Gothic" w:eastAsia="Times New Roman" w:hAnsi="Century Gothic" w:cs="Segoe UI"/>
                <w:color w:val="auto"/>
                <w:kern w:val="0"/>
                <w:sz w:val="22"/>
                <w:szCs w:val="22"/>
                <w:lang w:val="it-IT" w:eastAsia="it-IT" w:bidi="ar-SA"/>
              </w:rPr>
              <w:t>+login(</w:t>
            </w:r>
            <w:proofErr w:type="spellStart"/>
            <w:r w:rsidRPr="004E3D12">
              <w:rPr>
                <w:rFonts w:ascii="Century Gothic" w:eastAsia="Times New Roman" w:hAnsi="Century Gothic" w:cs="Segoe UI"/>
                <w:color w:val="auto"/>
                <w:kern w:val="0"/>
                <w:sz w:val="22"/>
                <w:szCs w:val="22"/>
                <w:lang w:val="it-IT" w:eastAsia="it-IT" w:bidi="ar-SA"/>
              </w:rPr>
              <w:t>String</w:t>
            </w:r>
            <w:proofErr w:type="spellEnd"/>
            <w:r w:rsidRPr="004E3D12">
              <w:rPr>
                <w:rFonts w:ascii="Century Gothic" w:eastAsia="Times New Roman" w:hAnsi="Century Gothic" w:cs="Segoe UI"/>
                <w:color w:val="auto"/>
                <w:kern w:val="0"/>
                <w:sz w:val="22"/>
                <w:szCs w:val="22"/>
                <w:lang w:val="it-IT" w:eastAsia="it-IT" w:bidi="ar-SA"/>
              </w:rPr>
              <w:t xml:space="preserve"> email, </w:t>
            </w:r>
            <w:proofErr w:type="spellStart"/>
            <w:r w:rsidRPr="004E3D12">
              <w:rPr>
                <w:rFonts w:ascii="Century Gothic" w:eastAsia="Times New Roman" w:hAnsi="Century Gothic" w:cs="Segoe UI"/>
                <w:color w:val="auto"/>
                <w:kern w:val="0"/>
                <w:sz w:val="22"/>
                <w:szCs w:val="22"/>
                <w:lang w:val="it-IT" w:eastAsia="it-IT" w:bidi="ar-SA"/>
              </w:rPr>
              <w:t>String</w:t>
            </w:r>
            <w:proofErr w:type="spellEnd"/>
            <w:r w:rsidRPr="004E3D12">
              <w:rPr>
                <w:rFonts w:ascii="Century Gothic" w:eastAsia="Times New Roman" w:hAnsi="Century Gothic" w:cs="Segoe UI"/>
                <w:color w:val="auto"/>
                <w:kern w:val="0"/>
                <w:sz w:val="22"/>
                <w:szCs w:val="22"/>
                <w:lang w:val="it-IT" w:eastAsia="it-IT" w:bidi="ar-SA"/>
              </w:rPr>
              <w:t xml:space="preserve"> password): </w:t>
            </w:r>
            <w:proofErr w:type="spellStart"/>
            <w:r w:rsidRPr="004E3D12">
              <w:rPr>
                <w:rFonts w:ascii="Century Gothic" w:eastAsia="Times New Roman" w:hAnsi="Century Gothic" w:cs="Segoe UI"/>
                <w:color w:val="auto"/>
                <w:kern w:val="0"/>
                <w:sz w:val="22"/>
                <w:szCs w:val="22"/>
                <w:lang w:val="it-IT"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2"/>
    </w:tbl>
    <w:p w14:paraId="7CE46CF3" w14:textId="62348E6D" w:rsidR="0036131A" w:rsidRDefault="0036131A">
      <w:pPr>
        <w:rPr>
          <w:rFonts w:hint="eastAsia"/>
        </w:rPr>
      </w:pPr>
    </w:p>
    <w:p w14:paraId="1548D806" w14:textId="77777777" w:rsidR="0036131A" w:rsidRDefault="0036131A">
      <w:pPr>
        <w:rPr>
          <w:rFonts w:hint="eastAsi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FA19E2" w:rsidRPr="00990657" w14:paraId="05F4316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3" w:name="_Hlk105497168"/>
            <w:bookmarkStart w:id="14" w:name="_Hlk10579802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+login(String email, String password)</w:t>
            </w:r>
          </w:p>
        </w:tc>
      </w:tr>
      <w:tr w:rsidR="00FA19E2" w:rsidRPr="000F2B92" w14:paraId="210316B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280524" w14:paraId="253392C3"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3"/>
      <w:tr w:rsidR="00FA19E2" w:rsidRPr="001B03D0" w14:paraId="3CFC6F9A"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0F2B92" w14:paraId="215478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lastRenderedPageBreak/>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0F2B92" w14:paraId="69B7781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0F2B92" w14:paraId="67FDE12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4"/>
    </w:tbl>
    <w:p w14:paraId="451C8265" w14:textId="71C343B7" w:rsidR="00370DA7" w:rsidRDefault="00370DA7" w:rsidP="00176D27">
      <w:pPr>
        <w:rPr>
          <w:rFonts w:ascii="Century Gothic" w:hAnsi="Century Gothic" w:cs="Garamond"/>
          <w:kern w:val="0"/>
          <w:sz w:val="22"/>
          <w:szCs w:val="22"/>
          <w:lang w:val="it-IT" w:bidi="ar-SA"/>
        </w:rPr>
      </w:pPr>
    </w:p>
    <w:p w14:paraId="6B09BA50" w14:textId="6F3D928F" w:rsidR="00370DA7" w:rsidRDefault="00370DA7" w:rsidP="00176D27">
      <w:pPr>
        <w:rPr>
          <w:rFonts w:ascii="Century Gothic" w:hAnsi="Century Gothic" w:cs="Garamond"/>
          <w:kern w:val="0"/>
          <w:sz w:val="22"/>
          <w:szCs w:val="22"/>
          <w:lang w:val="it-IT" w:bidi="ar-SA"/>
        </w:rPr>
      </w:pPr>
    </w:p>
    <w:p w14:paraId="12D70814" w14:textId="09876863" w:rsidR="00D97098" w:rsidRDefault="00D97098" w:rsidP="00176D27">
      <w:pPr>
        <w:rPr>
          <w:rFonts w:ascii="Century Gothic" w:hAnsi="Century Gothic" w:cs="Garamond"/>
          <w:b/>
          <w:bCs/>
          <w:kern w:val="0"/>
          <w:lang w:val="it-IT" w:bidi="ar-SA"/>
        </w:rPr>
      </w:pPr>
    </w:p>
    <w:p w14:paraId="13A76395" w14:textId="3C3C3D61" w:rsidR="00D97098" w:rsidRPr="00B062D1" w:rsidRDefault="00D97098" w:rsidP="00B062D1">
      <w:pPr>
        <w:rPr>
          <w:rFonts w:ascii="Century Gothic" w:hAnsi="Century Gothic" w:cs="Garamond"/>
          <w:b/>
          <w:bCs/>
          <w:color w:val="auto"/>
          <w:kern w:val="0"/>
          <w:lang w:val="it-IT" w:bidi="ar-SA"/>
        </w:rPr>
      </w:pPr>
      <w:r w:rsidRPr="00B062D1">
        <w:rPr>
          <w:rFonts w:ascii="Century Gothic" w:hAnsi="Century Gothic" w:cs="Garamond"/>
          <w:b/>
          <w:bCs/>
          <w:color w:val="auto"/>
          <w:kern w:val="0"/>
          <w:lang w:val="it-IT" w:bidi="ar-SA"/>
        </w:rPr>
        <w:t>Package Gestione Eventi</w:t>
      </w:r>
      <w:r w:rsidR="00E649D3" w:rsidRPr="00B062D1">
        <w:rPr>
          <w:rFonts w:ascii="Century Gothic" w:hAnsi="Century Gothic" w:cs="Garamond"/>
          <w:b/>
          <w:bCs/>
          <w:color w:val="auto"/>
          <w:kern w:val="0"/>
          <w:lang w:val="it-IT" w:bidi="ar-SA"/>
        </w:rPr>
        <w:t xml:space="preserve"> </w:t>
      </w:r>
    </w:p>
    <w:p w14:paraId="26E30AF3" w14:textId="07A37DB4" w:rsidR="00D97098" w:rsidRDefault="00D97098" w:rsidP="00176D27">
      <w:pPr>
        <w:rPr>
          <w:rFonts w:ascii="Century Gothic" w:hAnsi="Century Gothic" w:cs="Garamond"/>
          <w:b/>
          <w:bCs/>
          <w:kern w:val="0"/>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36131A" w:rsidRPr="00701131" w14:paraId="18F91A7B" w14:textId="77777777" w:rsidTr="00931881">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6A46EB9E" w14:textId="77777777" w:rsidR="0036131A" w:rsidRPr="00E649D3" w:rsidRDefault="0036131A" w:rsidP="00931881">
            <w:pPr>
              <w:suppressAutoHyphens w:val="0"/>
              <w:overflowPunct/>
              <w:jc w:val="center"/>
              <w:rPr>
                <w:rFonts w:ascii="Century Gothic" w:eastAsia="Times New Roman" w:hAnsi="Century Gothic" w:cs="Segoe UI"/>
                <w:b/>
                <w:bCs/>
                <w:color w:val="FFFFFF"/>
                <w:kern w:val="0"/>
                <w:lang w:val="it-IT"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3DCA0D80" w14:textId="77777777" w:rsidR="0036131A" w:rsidRPr="00E4521C" w:rsidRDefault="0036131A" w:rsidP="00931881">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B74C012" w14:textId="5947BEE2" w:rsidR="0036131A" w:rsidRPr="00E4521C" w:rsidRDefault="0036131A" w:rsidP="00931881">
            <w:pPr>
              <w:suppressAutoHyphens w:val="0"/>
              <w:overflowPunct/>
              <w:jc w:val="center"/>
              <w:rPr>
                <w:rFonts w:ascii="Century Gothic" w:eastAsia="Times New Roman" w:hAnsi="Century Gothic" w:cs="Segoe UI"/>
                <w:b/>
                <w:bCs/>
                <w:color w:val="auto"/>
                <w:kern w:val="0"/>
                <w:sz w:val="22"/>
                <w:szCs w:val="22"/>
                <w:lang w:eastAsia="it-IT" w:bidi="ar-SA"/>
              </w:rPr>
            </w:pPr>
            <w:r>
              <w:rPr>
                <w:rFonts w:ascii="Century Gothic" w:eastAsia="Times New Roman" w:hAnsi="Century Gothic" w:cs="Segoe UI"/>
                <w:b/>
                <w:bCs/>
                <w:color w:val="auto"/>
                <w:kern w:val="0"/>
                <w:sz w:val="22"/>
                <w:szCs w:val="22"/>
                <w:lang w:eastAsia="it-IT" w:bidi="ar-SA"/>
              </w:rPr>
              <w:t>DPA</w:t>
            </w:r>
          </w:p>
        </w:tc>
      </w:tr>
      <w:tr w:rsidR="0036131A" w:rsidRPr="00701131" w14:paraId="0221DA75" w14:textId="77777777" w:rsidTr="00931881">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798D0B"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24A6D9" w14:textId="78B8EDB0" w:rsidR="0036131A"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GestioneEventiService</w:t>
            </w:r>
            <w:proofErr w:type="spellEnd"/>
          </w:p>
        </w:tc>
      </w:tr>
      <w:tr w:rsidR="0036131A" w:rsidRPr="000F2B92" w14:paraId="4D3051A2"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7C66549"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2896DC" w14:textId="6B3ED160" w:rsidR="0036131A" w:rsidRPr="00701131" w:rsidRDefault="003613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relative </w:t>
            </w:r>
            <w:r w:rsidR="00E649D3">
              <w:rPr>
                <w:rFonts w:ascii="Century Gothic" w:eastAsia="Times New Roman" w:hAnsi="Century Gothic" w:cs="Segoe UI"/>
                <w:color w:val="auto"/>
                <w:kern w:val="0"/>
                <w:sz w:val="22"/>
                <w:szCs w:val="22"/>
                <w:lang w:val="it-IT" w:eastAsia="it-IT" w:bidi="ar-SA"/>
              </w:rPr>
              <w:t>alla gestione degli eventi</w:t>
            </w:r>
          </w:p>
        </w:tc>
      </w:tr>
      <w:tr w:rsidR="0036131A" w:rsidRPr="00280524" w14:paraId="4FAF0626"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B89A47" w14:textId="77777777" w:rsidR="0036131A" w:rsidRPr="00701131"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4B6D931" w14:textId="00018FFC"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VisualizzaListaEventiTeatrali</w:t>
            </w:r>
            <w:proofErr w:type="spellEnd"/>
            <w:r w:rsidR="00564C27" w:rsidRPr="00564C27">
              <w:rPr>
                <w:rFonts w:ascii="Century Gothic" w:eastAsia="Times New Roman" w:hAnsi="Century Gothic" w:cs="Segoe UI"/>
                <w:color w:val="auto"/>
                <w:kern w:val="0"/>
                <w:sz w:val="22"/>
                <w:szCs w:val="22"/>
                <w:lang w:val="it-IT" w:eastAsia="it-IT" w:bidi="ar-SA"/>
              </w:rPr>
              <w:t xml:space="preserve">( ) </w:t>
            </w:r>
            <w:r w:rsidR="00564C27">
              <w:rPr>
                <w:rFonts w:ascii="Century Gothic" w:eastAsia="Times New Roman" w:hAnsi="Century Gothic" w:cs="Segoe UI"/>
                <w:color w:val="auto"/>
                <w:kern w:val="0"/>
                <w:sz w:val="22"/>
                <w:szCs w:val="22"/>
                <w:lang w:val="it-IT" w:eastAsia="it-IT" w:bidi="ar-SA"/>
              </w:rPr>
              <w:t>: List&lt;Evento&gt;</w:t>
            </w:r>
          </w:p>
          <w:p w14:paraId="1B06AEBE" w14:textId="7CC4D82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VisualizzaListaEventiMostre</w:t>
            </w:r>
            <w:proofErr w:type="spellEnd"/>
            <w:r w:rsidR="00564C27">
              <w:rPr>
                <w:rFonts w:ascii="Century Gothic" w:eastAsia="Times New Roman" w:hAnsi="Century Gothic" w:cs="Segoe UI"/>
                <w:color w:val="auto"/>
                <w:kern w:val="0"/>
                <w:sz w:val="22"/>
                <w:szCs w:val="22"/>
                <w:lang w:val="it-IT" w:eastAsia="it-IT" w:bidi="ar-SA"/>
              </w:rPr>
              <w:t>( ) : List&lt;Evento&gt;</w:t>
            </w:r>
          </w:p>
          <w:p w14:paraId="676E6E9C" w14:textId="7885D90E"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id_evento</w:t>
            </w:r>
            <w:proofErr w:type="spellEnd"/>
            <w:r w:rsidR="00564C27">
              <w:rPr>
                <w:rFonts w:ascii="Century Gothic" w:eastAsia="Times New Roman" w:hAnsi="Century Gothic" w:cs="Segoe UI"/>
                <w:color w:val="auto"/>
                <w:kern w:val="0"/>
                <w:sz w:val="22"/>
                <w:szCs w:val="22"/>
                <w:lang w:val="it-IT" w:eastAsia="it-IT" w:bidi="ar-SA"/>
              </w:rPr>
              <w:t>): Evento</w:t>
            </w:r>
          </w:p>
          <w:p w14:paraId="17CEE39A" w14:textId="4C7912DD"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VisualizzaBioOrg</w:t>
            </w:r>
            <w:proofErr w:type="spellEnd"/>
            <w:r w:rsidR="00564C27">
              <w:rPr>
                <w:rFonts w:ascii="Century Gothic" w:eastAsia="Times New Roman" w:hAnsi="Century Gothic" w:cs="Segoe UI"/>
                <w:color w:val="auto"/>
                <w:kern w:val="0"/>
                <w:sz w:val="22"/>
                <w:szCs w:val="22"/>
                <w:lang w:val="it-IT" w:eastAsia="it-IT" w:bidi="ar-SA"/>
              </w:rPr>
              <w:t>(</w:t>
            </w:r>
            <w:proofErr w:type="spellStart"/>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id_organizzatore</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p>
          <w:p w14:paraId="6CBAF6F5" w14:textId="72F638F3"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RicercaEvento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nome_evento</w:t>
            </w:r>
            <w:proofErr w:type="spellEnd"/>
            <w:r w:rsidR="00564C27">
              <w:rPr>
                <w:rFonts w:ascii="Century Gothic" w:eastAsia="Times New Roman" w:hAnsi="Century Gothic" w:cs="Segoe UI"/>
                <w:color w:val="auto"/>
                <w:kern w:val="0"/>
                <w:sz w:val="22"/>
                <w:szCs w:val="22"/>
                <w:lang w:val="it-IT" w:eastAsia="it-IT" w:bidi="ar-SA"/>
              </w:rPr>
              <w:t>): List&lt;Evento&gt;</w:t>
            </w:r>
          </w:p>
          <w:p w14:paraId="7592BF3F" w14:textId="6FC0FAA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VisualizzaEventiAdmin</w:t>
            </w:r>
            <w:proofErr w:type="spellEnd"/>
            <w:r w:rsidR="00AB3ACB">
              <w:rPr>
                <w:rFonts w:ascii="Century Gothic" w:eastAsia="Times New Roman" w:hAnsi="Century Gothic" w:cs="Segoe UI"/>
                <w:color w:val="auto"/>
                <w:kern w:val="0"/>
                <w:sz w:val="22"/>
                <w:szCs w:val="22"/>
                <w:lang w:val="it-IT" w:eastAsia="it-IT" w:bidi="ar-SA"/>
              </w:rPr>
              <w:t>( ): List&lt;Evento&gt;</w:t>
            </w:r>
          </w:p>
          <w:p w14:paraId="24E636A1" w14:textId="4AC1FBAE" w:rsidR="00E649D3" w:rsidRPr="00AB3ACB" w:rsidRDefault="00E649D3" w:rsidP="00931881">
            <w:pPr>
              <w:suppressAutoHyphens w:val="0"/>
              <w:overflowPunct/>
              <w:rPr>
                <w:rFonts w:ascii="Century Gothic" w:eastAsia="Times New Roman" w:hAnsi="Century Gothic" w:cs="Segoe UI"/>
                <w:color w:val="FF0000"/>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VisualizzaRichiesteOrganizzatore</w:t>
            </w:r>
            <w:proofErr w:type="spellEnd"/>
            <w:r w:rsidR="00AB3ACB">
              <w:rPr>
                <w:rFonts w:ascii="Century Gothic" w:eastAsia="Times New Roman" w:hAnsi="Century Gothic" w:cs="Segoe UI"/>
                <w:color w:val="auto"/>
                <w:kern w:val="0"/>
                <w:sz w:val="22"/>
                <w:szCs w:val="22"/>
                <w:lang w:val="it-IT" w:eastAsia="it-IT" w:bidi="ar-SA"/>
              </w:rPr>
              <w:t xml:space="preserve">(): List&lt;Evento&gt; </w:t>
            </w:r>
          </w:p>
          <w:p w14:paraId="4B030025" w14:textId="582C6118"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00564C27" w:rsidRPr="00564C27">
              <w:rPr>
                <w:rFonts w:ascii="Century Gothic" w:eastAsia="Times New Roman" w:hAnsi="Century Gothic" w:cs="Segoe UI"/>
                <w:color w:val="auto"/>
                <w:kern w:val="0"/>
                <w:sz w:val="22"/>
                <w:szCs w:val="22"/>
                <w:lang w:val="it-IT" w:eastAsia="it-IT" w:bidi="ar-SA"/>
              </w:rPr>
              <w:t>AccettaRichiestaEvento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01B8786" w14:textId="35302569" w:rsidR="00564C27" w:rsidRPr="00564C27"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RifiutaRichiestaEvento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464CC0EA" w14:textId="4BAF8372"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VisualizzaEventiOrg</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id_organizzatore</w:t>
            </w:r>
            <w:proofErr w:type="spellEnd"/>
            <w:r w:rsidR="00AB3ACB">
              <w:rPr>
                <w:rFonts w:ascii="Century Gothic" w:eastAsia="Times New Roman" w:hAnsi="Century Gothic" w:cs="Segoe UI"/>
                <w:color w:val="auto"/>
                <w:kern w:val="0"/>
                <w:sz w:val="22"/>
                <w:szCs w:val="22"/>
                <w:lang w:val="it-IT" w:eastAsia="it-IT" w:bidi="ar-SA"/>
              </w:rPr>
              <w:t>):List&lt;Evento&gt;</w:t>
            </w:r>
          </w:p>
          <w:p w14:paraId="26D9C240" w14:textId="6933F306"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RichiestaEvento</w:t>
            </w:r>
            <w:proofErr w:type="spellEnd"/>
            <w:r w:rsidR="00AB3ACB">
              <w:rPr>
                <w:rFonts w:ascii="Century Gothic" w:eastAsia="Times New Roman" w:hAnsi="Century Gothic" w:cs="Segoe UI"/>
                <w:color w:val="auto"/>
                <w:kern w:val="0"/>
                <w:sz w:val="22"/>
                <w:szCs w:val="22"/>
                <w:lang w:val="it-IT" w:eastAsia="it-IT" w:bidi="ar-SA"/>
              </w:rPr>
              <w:t>(Evento evento): Evento</w:t>
            </w:r>
          </w:p>
          <w:p w14:paraId="672F11C2" w14:textId="53FF2FF5"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RichiestaModificaEvento</w:t>
            </w:r>
            <w:proofErr w:type="spellEnd"/>
            <w:r w:rsidR="00AB3ACB">
              <w:rPr>
                <w:rFonts w:ascii="Century Gothic" w:eastAsia="Times New Roman" w:hAnsi="Century Gothic" w:cs="Segoe UI"/>
                <w:color w:val="auto"/>
                <w:kern w:val="0"/>
                <w:sz w:val="22"/>
                <w:szCs w:val="22"/>
                <w:lang w:val="it-IT" w:eastAsia="it-IT" w:bidi="ar-SA"/>
              </w:rPr>
              <w:t>(Evento evento): Evento</w:t>
            </w:r>
          </w:p>
          <w:p w14:paraId="32037B3F" w14:textId="050E0A8A" w:rsidR="00564C27" w:rsidRPr="00AB3ACB" w:rsidRDefault="00564C27" w:rsidP="00564C27">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EliminaEvento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92F8932" w14:textId="5F59E289" w:rsidR="0036131A" w:rsidRPr="009F41E2" w:rsidRDefault="0036131A" w:rsidP="00931881">
            <w:pPr>
              <w:suppressAutoHyphens w:val="0"/>
              <w:overflowPunct/>
              <w:rPr>
                <w:rFonts w:ascii="Century Gothic" w:eastAsia="Times New Roman" w:hAnsi="Century Gothic" w:cs="Segoe UI"/>
                <w:color w:val="auto"/>
                <w:kern w:val="0"/>
                <w:sz w:val="22"/>
                <w:szCs w:val="22"/>
                <w:lang w:val="it-IT" w:eastAsia="it-IT" w:bidi="ar-SA"/>
              </w:rPr>
            </w:pPr>
          </w:p>
        </w:tc>
      </w:tr>
      <w:tr w:rsidR="0036131A" w:rsidRPr="00963BDB" w14:paraId="392906C7"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88BC87C" w14:textId="77777777" w:rsidR="0036131A"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lastRenderedPageBreak/>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596E701" w14:textId="77777777" w:rsidR="0036131A" w:rsidRDefault="0036131A"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261A242E" w14:textId="07978CBB" w:rsidR="0036131A" w:rsidRDefault="0036131A" w:rsidP="00176D27">
      <w:pPr>
        <w:rPr>
          <w:rFonts w:ascii="Century Gothic" w:hAnsi="Century Gothic" w:cs="Garamond"/>
          <w:b/>
          <w:bCs/>
          <w:kern w:val="0"/>
          <w:lang w:val="it-IT" w:bidi="ar-SA"/>
        </w:rPr>
      </w:pPr>
    </w:p>
    <w:p w14:paraId="5BFE9DBA" w14:textId="51F5C076" w:rsidR="00E649D3" w:rsidRDefault="00E649D3" w:rsidP="00176D27">
      <w:pPr>
        <w:rPr>
          <w:rFonts w:ascii="Century Gothic" w:hAnsi="Century Gothic" w:cs="Garamond"/>
          <w:b/>
          <w:bCs/>
          <w:kern w:val="0"/>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E649D3" w:rsidRPr="00990657" w14:paraId="13CFFB16"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1839D5" w14:textId="77777777" w:rsidR="00E649D3" w:rsidRPr="00701131" w:rsidRDefault="00E649D3" w:rsidP="00D75CF0">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F81B7" w14:textId="78214449" w:rsidR="00E649D3" w:rsidRPr="00D75CF0" w:rsidRDefault="00AB3ACB"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AB3ACB">
              <w:rPr>
                <w:rFonts w:ascii="Century Gothic" w:eastAsia="Times New Roman" w:hAnsi="Century Gothic" w:cs="Segoe UI"/>
                <w:b/>
                <w:bCs/>
                <w:color w:val="FFFFFF" w:themeColor="background1"/>
                <w:kern w:val="0"/>
                <w:lang w:val="it-IT" w:eastAsia="it-IT" w:bidi="ar-SA"/>
              </w:rPr>
              <w:t>+</w:t>
            </w:r>
            <w:proofErr w:type="spellStart"/>
            <w:r w:rsidRPr="00AB3ACB">
              <w:rPr>
                <w:rFonts w:ascii="Century Gothic" w:eastAsia="Times New Roman" w:hAnsi="Century Gothic" w:cs="Segoe UI"/>
                <w:b/>
                <w:bCs/>
                <w:color w:val="FFFFFF" w:themeColor="background1"/>
                <w:kern w:val="0"/>
                <w:lang w:val="it-IT" w:eastAsia="it-IT" w:bidi="ar-SA"/>
              </w:rPr>
              <w:t>VisualizzaListaEventiTeatrali</w:t>
            </w:r>
            <w:proofErr w:type="spellEnd"/>
            <w:r w:rsidRPr="00AB3ACB">
              <w:rPr>
                <w:rFonts w:ascii="Century Gothic" w:eastAsia="Times New Roman" w:hAnsi="Century Gothic" w:cs="Segoe UI"/>
                <w:b/>
                <w:bCs/>
                <w:color w:val="FFFFFF" w:themeColor="background1"/>
                <w:kern w:val="0"/>
                <w:lang w:val="it-IT" w:eastAsia="it-IT" w:bidi="ar-SA"/>
              </w:rPr>
              <w:t>( ) : List&lt;Evento&gt;</w:t>
            </w:r>
          </w:p>
        </w:tc>
      </w:tr>
      <w:tr w:rsidR="00E649D3" w:rsidRPr="000F2B92" w14:paraId="5E57BF5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E037E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0CDB2F9" w14:textId="3AFF6548"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teatrali attivi nel sistema e restituisce una lista contenente tali eventi</w:t>
            </w:r>
          </w:p>
        </w:tc>
      </w:tr>
      <w:tr w:rsidR="00E649D3" w:rsidRPr="00990657" w14:paraId="3AEC085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535D7E"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436872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963BDB" w14:paraId="7BAE586B"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07A56E"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622190" w14:textId="2D15EEB6" w:rsidR="00E649D3" w:rsidRDefault="00D75CF0"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E649D3" w:rsidRPr="001B03D0" w14:paraId="70EA78AB"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82E92B"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3810D4" w14:textId="085B7191" w:rsidR="00E649D3" w:rsidRPr="00D75CF0" w:rsidRDefault="00D75CF0"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D75CF0">
              <w:rPr>
                <w:rFonts w:ascii="Century Gothic" w:eastAsia="Times New Roman" w:hAnsi="Century Gothic" w:cs="Segoe UI"/>
                <w:b/>
                <w:bCs/>
                <w:color w:val="FFFFFF" w:themeColor="background1"/>
                <w:kern w:val="0"/>
                <w:lang w:val="it-IT" w:eastAsia="it-IT" w:bidi="ar-SA"/>
              </w:rPr>
              <w:t>+</w:t>
            </w:r>
            <w:proofErr w:type="spellStart"/>
            <w:r w:rsidRPr="00D75CF0">
              <w:rPr>
                <w:rFonts w:ascii="Century Gothic" w:eastAsia="Times New Roman" w:hAnsi="Century Gothic" w:cs="Segoe UI"/>
                <w:b/>
                <w:bCs/>
                <w:color w:val="FFFFFF" w:themeColor="background1"/>
                <w:kern w:val="0"/>
                <w:lang w:val="it-IT" w:eastAsia="it-IT" w:bidi="ar-SA"/>
              </w:rPr>
              <w:t>VisualizzaListaEventiMostre</w:t>
            </w:r>
            <w:proofErr w:type="spellEnd"/>
            <w:r w:rsidRPr="00D75CF0">
              <w:rPr>
                <w:rFonts w:ascii="Century Gothic" w:eastAsia="Times New Roman" w:hAnsi="Century Gothic" w:cs="Segoe UI"/>
                <w:b/>
                <w:bCs/>
                <w:color w:val="FFFFFF" w:themeColor="background1"/>
                <w:kern w:val="0"/>
                <w:lang w:val="it-IT" w:eastAsia="it-IT" w:bidi="ar-SA"/>
              </w:rPr>
              <w:t>( ) : List&lt;Evento&gt;</w:t>
            </w:r>
          </w:p>
        </w:tc>
      </w:tr>
      <w:tr w:rsidR="00E649D3" w:rsidRPr="000F2B92" w14:paraId="03ED686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E24284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2A7592" w14:textId="30B821A5"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di tipo mostra attivi nel sistema e restituisce una lista contenente tali eventi</w:t>
            </w:r>
          </w:p>
        </w:tc>
      </w:tr>
      <w:tr w:rsidR="00E649D3" w14:paraId="3C62B15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CA6BAA"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91407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16CD9C1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39C1C7"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FCBC191"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0F2B92" w14:paraId="4B6B3930"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E9CB9C"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514C8" w14:textId="035F876C"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VisualizzaEvento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id_evento</w:t>
            </w:r>
            <w:proofErr w:type="spellEnd"/>
            <w:r w:rsidRPr="00D75CF0">
              <w:rPr>
                <w:rFonts w:ascii="Century Gothic" w:eastAsia="Times New Roman" w:hAnsi="Century Gothic" w:cs="Segoe UI"/>
                <w:b/>
                <w:bCs/>
                <w:color w:val="FF0000"/>
                <w:kern w:val="0"/>
                <w:lang w:val="it-IT" w:eastAsia="it-IT" w:bidi="ar-SA"/>
              </w:rPr>
              <w:t>): Evento</w:t>
            </w:r>
          </w:p>
        </w:tc>
      </w:tr>
      <w:tr w:rsidR="00E649D3" w:rsidRPr="000E1DEE" w14:paraId="4B16C5E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7DBC14"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1A53CB5" w14:textId="08BF63F8"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2177186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B2A960"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1890C8"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35E2D4D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0EF2544"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1758E5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0F2B92" w14:paraId="7B1EE233"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0CBE4F"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EDB3FE" w14:textId="03F2597B"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VisualizzaBioOrg</w:t>
            </w:r>
            <w:proofErr w:type="spellEnd"/>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id_organizzatore</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p>
        </w:tc>
      </w:tr>
      <w:tr w:rsidR="00E649D3" w:rsidRPr="000E1DEE" w14:paraId="70BE20C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D8B0F1"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608F57B" w14:textId="6B8929C7"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12A2AC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FBB1B4"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DD30B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227944D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5C66A4C"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8A11B"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D75CF0" w:rsidRPr="000F2B92" w14:paraId="7DA970F6"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219E800"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556CAA8" w14:textId="517EAE52"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RicercaEvento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nome_evento</w:t>
            </w:r>
            <w:proofErr w:type="spellEnd"/>
            <w:r w:rsidRPr="00D75CF0">
              <w:rPr>
                <w:rFonts w:ascii="Century Gothic" w:eastAsia="Times New Roman" w:hAnsi="Century Gothic" w:cs="Segoe UI"/>
                <w:b/>
                <w:bCs/>
                <w:color w:val="FF0000"/>
                <w:kern w:val="0"/>
                <w:lang w:val="it-IT" w:eastAsia="it-IT" w:bidi="ar-SA"/>
              </w:rPr>
              <w:t>): List&lt;Evento&gt;</w:t>
            </w:r>
          </w:p>
        </w:tc>
      </w:tr>
      <w:tr w:rsidR="00D75CF0" w:rsidRPr="00D75CF0" w14:paraId="6C6F159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5F76B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15A334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074156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9C5563"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484A9D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0B6B65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655BF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860D3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9843449"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458A6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2E154F0" w14:textId="33013C9A" w:rsidR="00D75CF0"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VisualizzaEventiAdmin</w:t>
            </w:r>
            <w:proofErr w:type="spellEnd"/>
            <w:r w:rsidRPr="00790A88">
              <w:rPr>
                <w:rFonts w:ascii="Century Gothic" w:eastAsia="Times New Roman" w:hAnsi="Century Gothic" w:cs="Segoe UI"/>
                <w:b/>
                <w:bCs/>
                <w:color w:val="FF0000"/>
                <w:kern w:val="0"/>
                <w:lang w:val="it-IT" w:eastAsia="it-IT" w:bidi="ar-SA"/>
              </w:rPr>
              <w:t>( ): List&lt;Evento&gt;</w:t>
            </w:r>
          </w:p>
        </w:tc>
      </w:tr>
      <w:tr w:rsidR="00D75CF0" w:rsidRPr="00D75CF0" w14:paraId="1FB0742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D697B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87B82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750C026E"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63E62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819A5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B93D53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C6209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DCE04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C81171A"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B334CA"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2ED3D3" w14:textId="091F54D0" w:rsidR="00D75CF0"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560B24">
              <w:rPr>
                <w:rFonts w:ascii="Century Gothic" w:eastAsia="Times New Roman" w:hAnsi="Century Gothic" w:cs="Segoe UI"/>
                <w:b/>
                <w:bCs/>
                <w:color w:val="FF0000"/>
                <w:kern w:val="0"/>
                <w:lang w:val="it-IT" w:eastAsia="it-IT" w:bidi="ar-SA"/>
              </w:rPr>
              <w:t>+</w:t>
            </w:r>
            <w:proofErr w:type="spellStart"/>
            <w:r w:rsidRPr="00560B24">
              <w:rPr>
                <w:rFonts w:ascii="Century Gothic" w:eastAsia="Times New Roman" w:hAnsi="Century Gothic" w:cs="Segoe UI"/>
                <w:b/>
                <w:bCs/>
                <w:color w:val="FF0000"/>
                <w:kern w:val="0"/>
                <w:lang w:val="it-IT" w:eastAsia="it-IT" w:bidi="ar-SA"/>
              </w:rPr>
              <w:t>VisualizzaRichiesteOrganizzatore</w:t>
            </w:r>
            <w:proofErr w:type="spellEnd"/>
            <w:r w:rsidRPr="00560B24">
              <w:rPr>
                <w:rFonts w:ascii="Century Gothic" w:eastAsia="Times New Roman" w:hAnsi="Century Gothic" w:cs="Segoe UI"/>
                <w:b/>
                <w:bCs/>
                <w:color w:val="FF0000"/>
                <w:kern w:val="0"/>
                <w:lang w:val="it-IT" w:eastAsia="it-IT" w:bidi="ar-SA"/>
              </w:rPr>
              <w:t>(): List&lt;Evento&gt;</w:t>
            </w:r>
          </w:p>
        </w:tc>
      </w:tr>
      <w:tr w:rsidR="00D75CF0" w:rsidRPr="00D75CF0" w14:paraId="30C4325A"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004E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A9F90D"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9676A6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CC7D3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ED5F22"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2136B05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9BD1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882D1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0F2B92" w14:paraId="03727214" w14:textId="77777777" w:rsidTr="00790A88">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D449986" w14:textId="365BDF51"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BC298F3" w14:textId="6152728C"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AccettaRichiestaEvento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6DE4EA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91DA88" w14:textId="01F5AD95"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B79775D" w14:textId="7777777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6DD1C1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6BFBBB4" w14:textId="22FDFE27"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490B08B" w14:textId="050BEEB8"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5659E7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D9CA7F" w14:textId="367CCD4A"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3A4494" w14:textId="4226B6E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0F2B92" w14:paraId="3A4E1DB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17D5BC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1C05373" w14:textId="5BC9A1D6"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RifiutaRichiestaEvento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47AFD56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D80BDA"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4B9C1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2568C67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BA3D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0E968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A089D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3B24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02C2EB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0F2B92" w14:paraId="6D9D4DF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8586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966F3A2" w14:textId="1F174BF4"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VisualizzaEventiOrg</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id_organizzatore</w:t>
            </w:r>
            <w:proofErr w:type="spellEnd"/>
            <w:r w:rsidRPr="00790A88">
              <w:rPr>
                <w:rFonts w:ascii="Century Gothic" w:eastAsia="Times New Roman" w:hAnsi="Century Gothic" w:cs="Segoe UI"/>
                <w:b/>
                <w:bCs/>
                <w:color w:val="FF0000"/>
                <w:kern w:val="0"/>
                <w:lang w:val="it-IT" w:eastAsia="it-IT" w:bidi="ar-SA"/>
              </w:rPr>
              <w:t>):List&lt;Evento&gt;</w:t>
            </w:r>
          </w:p>
        </w:tc>
      </w:tr>
      <w:tr w:rsidR="00790A88" w:rsidRPr="00D75CF0" w14:paraId="4AE8F46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C5CF5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DAFC36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D3A5AE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5F407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DD19B2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0B76C3F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BEE03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FAC2E3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1E0CEFB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6E4A9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2A48EF4" w14:textId="02DAF582"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RichiestaEvento</w:t>
            </w:r>
            <w:proofErr w:type="spell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5B6928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545D52"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8D14F0"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08731F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99D5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F2599B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7557BE9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9394F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C673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841DA9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30AE56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bookmarkStart w:id="15" w:name="_Hlk105799459"/>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AB0B5F9" w14:textId="2509235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RichiestaModificaEvento</w:t>
            </w:r>
            <w:proofErr w:type="spell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2F74570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6B911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AB29E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777200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3B203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04F2603"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2724823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8EFB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54469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bookmarkEnd w:id="15"/>
      <w:tr w:rsidR="00790A88" w:rsidRPr="00D75CF0" w14:paraId="01F4A6A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02346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0A340AB" w14:textId="6A9D936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EliminaEvento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0C1650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A9456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5D8753B"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3080018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0B85B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15343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6BDDD1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C8A8E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4C3F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bl>
    <w:p w14:paraId="0AF86AA4" w14:textId="2AD9743F" w:rsidR="00FD702D" w:rsidRDefault="00FD702D" w:rsidP="00176D27">
      <w:pPr>
        <w:rPr>
          <w:rFonts w:ascii="Century Gothic" w:hAnsi="Century Gothic" w:cs="Garamond"/>
          <w:b/>
          <w:bCs/>
          <w:kern w:val="0"/>
          <w:lang w:val="it-IT" w:bidi="ar-SA"/>
        </w:rPr>
      </w:pPr>
    </w:p>
    <w:p w14:paraId="734D6E33" w14:textId="77777777" w:rsidR="00AB7DBD" w:rsidRDefault="00AB7DBD" w:rsidP="00176D27">
      <w:pPr>
        <w:rPr>
          <w:rFonts w:ascii="Century Gothic" w:hAnsi="Century Gothic" w:cs="Garamond"/>
          <w:b/>
          <w:bCs/>
          <w:kern w:val="0"/>
          <w:lang w:val="it-IT" w:bidi="ar-SA"/>
        </w:rPr>
      </w:pPr>
    </w:p>
    <w:p w14:paraId="13E1EA7E" w14:textId="771FB92B"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6"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0F2B92"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0F2B92"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6"/>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0F2B92"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7"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0F2B92"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0F2B92"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bookmarkEnd w:id="17"/>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0F2B92"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8" w:name="_Hlk10549698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0F2B92"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0F2B92"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8"/>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5DB7509" w:rsidR="00990657" w:rsidRDefault="00990657" w:rsidP="00990657">
      <w:pPr>
        <w:pStyle w:val="GpsTitolo"/>
      </w:pPr>
      <w:bookmarkStart w:id="19" w:name="_Toc104628771"/>
      <w:r>
        <w:lastRenderedPageBreak/>
        <w:t>3 Class Diagram</w:t>
      </w:r>
    </w:p>
    <w:p w14:paraId="3F2598D6" w14:textId="461BFD35" w:rsidR="00652B5F" w:rsidRPr="00D97098" w:rsidRDefault="001F0599" w:rsidP="00D97098">
      <w:pPr>
        <w:pStyle w:val="Titolo2"/>
        <w:rPr>
          <w:sz w:val="32"/>
          <w:szCs w:val="28"/>
        </w:rPr>
      </w:pPr>
      <w:r w:rsidRPr="00D97098">
        <w:rPr>
          <w:sz w:val="32"/>
          <w:szCs w:val="28"/>
        </w:rPr>
        <w:t>3</w:t>
      </w:r>
      <w:r w:rsidRPr="00D97098">
        <w:rPr>
          <w:rFonts w:hint="eastAsia"/>
          <w:sz w:val="32"/>
          <w:szCs w:val="28"/>
        </w:rPr>
        <w:t>.1 Package model</w:t>
      </w:r>
    </w:p>
    <w:p w14:paraId="6FED06A7" w14:textId="34CE9AB8" w:rsidR="00291548" w:rsidRDefault="00D97098" w:rsidP="00D97098">
      <w:pPr>
        <w:pStyle w:val="Default"/>
      </w:pPr>
      <w:r>
        <w:t xml:space="preserve"> </w:t>
      </w:r>
      <w:r w:rsidR="00A60CD1">
        <w:rPr>
          <w:noProof/>
        </w:rPr>
        <w:drawing>
          <wp:inline distT="0" distB="0" distL="0" distR="0" wp14:anchorId="013D78B2" wp14:editId="0C898C8D">
            <wp:extent cx="6290945" cy="2582114"/>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6317170" cy="2592878"/>
                    </a:xfrm>
                    <a:prstGeom prst="rect">
                      <a:avLst/>
                    </a:prstGeom>
                  </pic:spPr>
                </pic:pic>
              </a:graphicData>
            </a:graphic>
          </wp:inline>
        </w:drawing>
      </w:r>
    </w:p>
    <w:p w14:paraId="5F35CCC0" w14:textId="2D55077C" w:rsidR="00A60CD1" w:rsidRDefault="00415202" w:rsidP="001C7DC2">
      <w:pPr>
        <w:pStyle w:val="Default"/>
        <w:jc w:val="center"/>
      </w:pPr>
      <w:r>
        <w:rPr>
          <w:noProof/>
        </w:rPr>
        <w:drawing>
          <wp:inline distT="0" distB="0" distL="0" distR="0" wp14:anchorId="49CA7AAC" wp14:editId="6F6337EC">
            <wp:extent cx="6202680" cy="2125980"/>
            <wp:effectExtent l="0" t="0" r="7620" b="762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l="1324" r="722" b="72125"/>
                    <a:stretch/>
                  </pic:blipFill>
                  <pic:spPr bwMode="auto">
                    <a:xfrm>
                      <a:off x="0" y="0"/>
                      <a:ext cx="6202680" cy="2125980"/>
                    </a:xfrm>
                    <a:prstGeom prst="rect">
                      <a:avLst/>
                    </a:prstGeom>
                    <a:noFill/>
                    <a:ln>
                      <a:noFill/>
                    </a:ln>
                    <a:extLst>
                      <a:ext uri="{53640926-AAD7-44D8-BBD7-CCE9431645EC}">
                        <a14:shadowObscured xmlns:a14="http://schemas.microsoft.com/office/drawing/2010/main"/>
                      </a:ext>
                    </a:extLst>
                  </pic:spPr>
                </pic:pic>
              </a:graphicData>
            </a:graphic>
          </wp:inline>
        </w:drawing>
      </w:r>
    </w:p>
    <w:p w14:paraId="274AF652" w14:textId="5C5EF52C" w:rsidR="00291548" w:rsidRDefault="00415202" w:rsidP="00D97098">
      <w:pPr>
        <w:pStyle w:val="Default"/>
      </w:pPr>
      <w:r>
        <w:rPr>
          <w:noProof/>
        </w:rPr>
        <w:lastRenderedPageBreak/>
        <w:drawing>
          <wp:inline distT="0" distB="0" distL="0" distR="0" wp14:anchorId="1ADCE7C6" wp14:editId="53209580">
            <wp:extent cx="6370320" cy="3733165"/>
            <wp:effectExtent l="0" t="0" r="0" b="635"/>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a:picLocks noChangeAspect="1" noChangeArrowheads="1"/>
                    </pic:cNvPicPr>
                  </pic:nvPicPr>
                  <pic:blipFill rotWithShape="1">
                    <a:blip r:embed="rId19">
                      <a:extLst>
                        <a:ext uri="{28A0092B-C50C-407E-A947-70E740481C1C}">
                          <a14:useLocalDpi xmlns:a14="http://schemas.microsoft.com/office/drawing/2010/main" val="0"/>
                        </a:ext>
                      </a:extLst>
                    </a:blip>
                    <a:srcRect t="51053" r="-602"/>
                    <a:stretch/>
                  </pic:blipFill>
                  <pic:spPr bwMode="auto">
                    <a:xfrm>
                      <a:off x="0" y="0"/>
                      <a:ext cx="6370320" cy="3733165"/>
                    </a:xfrm>
                    <a:prstGeom prst="rect">
                      <a:avLst/>
                    </a:prstGeom>
                    <a:noFill/>
                    <a:ln>
                      <a:noFill/>
                    </a:ln>
                    <a:extLst>
                      <a:ext uri="{53640926-AAD7-44D8-BBD7-CCE9431645EC}">
                        <a14:shadowObscured xmlns:a14="http://schemas.microsoft.com/office/drawing/2010/main"/>
                      </a:ext>
                    </a:extLst>
                  </pic:spPr>
                </pic:pic>
              </a:graphicData>
            </a:graphic>
          </wp:inline>
        </w:drawing>
      </w:r>
    </w:p>
    <w:p w14:paraId="6876603B" w14:textId="3A0DDD0E" w:rsidR="00291548" w:rsidRDefault="00C40359" w:rsidP="00D97098">
      <w:pPr>
        <w:pStyle w:val="Default"/>
      </w:pPr>
      <w:r>
        <w:rPr>
          <w:noProof/>
        </w:rPr>
        <w:drawing>
          <wp:inline distT="0" distB="0" distL="0" distR="0" wp14:anchorId="576D169B" wp14:editId="3B093DFE">
            <wp:extent cx="5387143" cy="1798955"/>
            <wp:effectExtent l="0" t="0" r="4445"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t="68100"/>
                    <a:stretch/>
                  </pic:blipFill>
                  <pic:spPr bwMode="auto">
                    <a:xfrm>
                      <a:off x="0" y="0"/>
                      <a:ext cx="5394751" cy="1801495"/>
                    </a:xfrm>
                    <a:prstGeom prst="rect">
                      <a:avLst/>
                    </a:prstGeom>
                    <a:noFill/>
                    <a:ln>
                      <a:noFill/>
                    </a:ln>
                    <a:extLst>
                      <a:ext uri="{53640926-AAD7-44D8-BBD7-CCE9431645EC}">
                        <a14:shadowObscured xmlns:a14="http://schemas.microsoft.com/office/drawing/2010/main"/>
                      </a:ext>
                    </a:extLst>
                  </pic:spPr>
                </pic:pic>
              </a:graphicData>
            </a:graphic>
          </wp:inline>
        </w:drawing>
      </w:r>
    </w:p>
    <w:p w14:paraId="1479FE75" w14:textId="44A081D9" w:rsidR="009F5532" w:rsidRDefault="00415202" w:rsidP="00D97098">
      <w:pPr>
        <w:pStyle w:val="Default"/>
      </w:pPr>
      <w:r>
        <w:rPr>
          <w:noProof/>
        </w:rPr>
        <w:lastRenderedPageBreak/>
        <w:drawing>
          <wp:inline distT="0" distB="0" distL="0" distR="0" wp14:anchorId="7508C396" wp14:editId="55767710">
            <wp:extent cx="6218555" cy="7482840"/>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b="13168"/>
                    <a:stretch/>
                  </pic:blipFill>
                  <pic:spPr bwMode="auto">
                    <a:xfrm>
                      <a:off x="0" y="0"/>
                      <a:ext cx="6218555" cy="7482840"/>
                    </a:xfrm>
                    <a:prstGeom prst="rect">
                      <a:avLst/>
                    </a:prstGeom>
                    <a:noFill/>
                    <a:ln>
                      <a:noFill/>
                    </a:ln>
                    <a:extLst>
                      <a:ext uri="{53640926-AAD7-44D8-BBD7-CCE9431645EC}">
                        <a14:shadowObscured xmlns:a14="http://schemas.microsoft.com/office/drawing/2010/main"/>
                      </a:ext>
                    </a:extLst>
                  </pic:spPr>
                </pic:pic>
              </a:graphicData>
            </a:graphic>
          </wp:inline>
        </w:drawing>
      </w:r>
    </w:p>
    <w:p w14:paraId="60244B15" w14:textId="49A2E3CC" w:rsidR="001F0599" w:rsidRPr="00D97098" w:rsidRDefault="001F0599" w:rsidP="00D97098">
      <w:pPr>
        <w:pStyle w:val="Titolo2"/>
        <w:rPr>
          <w:sz w:val="32"/>
          <w:szCs w:val="32"/>
        </w:rPr>
      </w:pPr>
      <w:r w:rsidRPr="00D97098">
        <w:rPr>
          <w:sz w:val="32"/>
          <w:szCs w:val="32"/>
        </w:rPr>
        <w:lastRenderedPageBreak/>
        <w:t>3</w:t>
      </w:r>
      <w:r w:rsidRPr="00D97098">
        <w:rPr>
          <w:rFonts w:hint="eastAsia"/>
          <w:sz w:val="32"/>
          <w:szCs w:val="32"/>
        </w:rPr>
        <w:t>.2 Package control</w:t>
      </w:r>
    </w:p>
    <w:p w14:paraId="191A18DA" w14:textId="529FEEF2" w:rsidR="001F0599" w:rsidRDefault="00873A6F" w:rsidP="00D97098">
      <w:pPr>
        <w:pStyle w:val="Default"/>
      </w:pPr>
      <w:r>
        <w:rPr>
          <w:noProof/>
        </w:rPr>
        <mc:AlternateContent>
          <mc:Choice Requires="wpi">
            <w:drawing>
              <wp:anchor distT="0" distB="0" distL="114300" distR="114300" simplePos="0" relativeHeight="251727872" behindDoc="0" locked="0" layoutInCell="1" allowOverlap="1" wp14:anchorId="4929A5AA" wp14:editId="46209EA5">
                <wp:simplePos x="0" y="0"/>
                <wp:positionH relativeFrom="column">
                  <wp:posOffset>3113405</wp:posOffset>
                </wp:positionH>
                <wp:positionV relativeFrom="paragraph">
                  <wp:posOffset>-681355</wp:posOffset>
                </wp:positionV>
                <wp:extent cx="3029585" cy="2717195"/>
                <wp:effectExtent l="76200" t="76200" r="75565" b="83185"/>
                <wp:wrapNone/>
                <wp:docPr id="91" name="Input penna 91"/>
                <wp:cNvGraphicFramePr/>
                <a:graphic xmlns:a="http://schemas.openxmlformats.org/drawingml/2006/main">
                  <a:graphicData uri="http://schemas.microsoft.com/office/word/2010/wordprocessingInk">
                    <w14:contentPart bwMode="auto" r:id="rId22">
                      <w14:nvContentPartPr>
                        <w14:cNvContentPartPr/>
                      </w14:nvContentPartPr>
                      <w14:xfrm>
                        <a:off x="0" y="0"/>
                        <a:ext cx="3029585" cy="2717195"/>
                      </w14:xfrm>
                    </w14:contentPart>
                  </a:graphicData>
                </a:graphic>
              </wp:anchor>
            </w:drawing>
          </mc:Choice>
          <mc:Fallback>
            <w:pict>
              <v:shape w14:anchorId="0611DB06" id="Input penna 91" o:spid="_x0000_s1026" type="#_x0000_t75" style="position:absolute;margin-left:242.3pt;margin-top:-56.45pt;width:244.2pt;height:217.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">
                <v:imagedata r:id="rId28" o:title=""/>
              </v:shape>
            </w:pict>
          </mc:Fallback>
        </mc:AlternateContent>
      </w:r>
      <w:r w:rsidR="00167DC4">
        <w:rPr>
          <w:noProof/>
        </w:rPr>
        <w:drawing>
          <wp:inline distT="0" distB="0" distL="0" distR="0" wp14:anchorId="4862EE64" wp14:editId="742013A0">
            <wp:extent cx="6332220" cy="14795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9">
                      <a:extLst>
                        <a:ext uri="{28A0092B-C50C-407E-A947-70E740481C1C}">
                          <a14:useLocalDpi xmlns:a14="http://schemas.microsoft.com/office/drawing/2010/main" val="0"/>
                        </a:ext>
                      </a:extLst>
                    </a:blip>
                    <a:stretch>
                      <a:fillRect/>
                    </a:stretch>
                  </pic:blipFill>
                  <pic:spPr>
                    <a:xfrm>
                      <a:off x="0" y="0"/>
                      <a:ext cx="6332220" cy="1479550"/>
                    </a:xfrm>
                    <a:prstGeom prst="rect">
                      <a:avLst/>
                    </a:prstGeom>
                  </pic:spPr>
                </pic:pic>
              </a:graphicData>
            </a:graphic>
          </wp:inline>
        </w:drawing>
      </w:r>
    </w:p>
    <w:p w14:paraId="7C672A6F" w14:textId="6D9CF746" w:rsidR="00167DC4" w:rsidRDefault="00563E9C" w:rsidP="00D237FD">
      <w:pPr>
        <w:pStyle w:val="Default"/>
      </w:pPr>
      <w:r>
        <w:rPr>
          <w:noProof/>
        </w:rPr>
        <w:drawing>
          <wp:anchor distT="0" distB="0" distL="114300" distR="114300" simplePos="0" relativeHeight="251658240" behindDoc="0" locked="0" layoutInCell="1" allowOverlap="1" wp14:anchorId="71A4769F" wp14:editId="51D34D75">
            <wp:simplePos x="0" y="0"/>
            <wp:positionH relativeFrom="column">
              <wp:posOffset>1680210</wp:posOffset>
            </wp:positionH>
            <wp:positionV relativeFrom="paragraph">
              <wp:posOffset>68580</wp:posOffset>
            </wp:positionV>
            <wp:extent cx="1546860" cy="929005"/>
            <wp:effectExtent l="0" t="0" r="0" b="4445"/>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rotWithShape="1">
                    <a:blip r:embed="rId30">
                      <a:extLst>
                        <a:ext uri="{28A0092B-C50C-407E-A947-70E740481C1C}">
                          <a14:useLocalDpi xmlns:a14="http://schemas.microsoft.com/office/drawing/2010/main" val="0"/>
                        </a:ext>
                      </a:extLst>
                    </a:blip>
                    <a:srcRect l="48278" t="89219" r="26847"/>
                    <a:stretch/>
                  </pic:blipFill>
                  <pic:spPr bwMode="auto">
                    <a:xfrm>
                      <a:off x="0" y="0"/>
                      <a:ext cx="1546860" cy="929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6FDEFE" w14:textId="3A61839B" w:rsidR="00E536D8" w:rsidRPr="00563E9C" w:rsidRDefault="00873A6F" w:rsidP="00BD263B">
      <w:pPr>
        <w:pStyle w:val="Default"/>
        <w:ind w:left="360"/>
        <w:rPr>
          <w:color w:val="FF0000"/>
        </w:rPr>
      </w:pPr>
      <w:r>
        <w:rPr>
          <w:noProof/>
          <w:color w:val="FF0000"/>
          <w:lang w:val="it-IT"/>
        </w:rPr>
        <mc:AlternateContent>
          <mc:Choice Requires="wpi">
            <w:drawing>
              <wp:anchor distT="0" distB="0" distL="114300" distR="114300" simplePos="0" relativeHeight="251726848" behindDoc="0" locked="0" layoutInCell="1" allowOverlap="1" wp14:anchorId="1803A97D" wp14:editId="099ACC2A">
                <wp:simplePos x="0" y="0"/>
                <wp:positionH relativeFrom="column">
                  <wp:posOffset>5728512</wp:posOffset>
                </wp:positionH>
                <wp:positionV relativeFrom="paragraph">
                  <wp:posOffset>552697</wp:posOffset>
                </wp:positionV>
                <wp:extent cx="360" cy="360"/>
                <wp:effectExtent l="38100" t="38100" r="57150" b="57150"/>
                <wp:wrapNone/>
                <wp:docPr id="90" name="Input penna 90"/>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78570C4" id="Input penna 90" o:spid="_x0000_s1026" type="#_x0000_t75" style="position:absolute;margin-left:450.35pt;margin-top:42.8pt;width:1.45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PSlw2zVAQAAmwQAABAAAAAA&#10;AAAAAAAAAAAA1gMAAGRycy9pbmsvaW5rMS54bWxQSwECLQAUAAYACAAAACEABGgecdwAAAAJAQAA&#10;DwAAAAAAAAAAAAAAAADZBQAAZHJzL2Rvd25yZXYueG1sUEsBAi0AFAAGAAgAAAAhAHkYvJ2/AAAA&#10;IQEAABkAAAAAAAAAAAAAAAAA4gYAAGRycy9fcmVscy9lMm9Eb2MueG1sLnJlbHNQSwUGAAAAAAYA&#10;BgB4AQAA2AcAAAAA&#10;">
                <v:imagedata r:id="rId32" o:title=""/>
              </v:shape>
            </w:pict>
          </mc:Fallback>
        </mc:AlternateContent>
      </w:r>
      <w:r w:rsidR="00D237FD">
        <w:rPr>
          <w:noProof/>
          <w:color w:val="FF0000"/>
          <w:lang w:val="it-IT"/>
        </w:rPr>
        <w:drawing>
          <wp:inline distT="0" distB="0" distL="0" distR="0" wp14:anchorId="3D3D4F89" wp14:editId="117C5FB4">
            <wp:extent cx="1155802" cy="692259"/>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0292" cy="694948"/>
                    </a:xfrm>
                    <a:prstGeom prst="rect">
                      <a:avLst/>
                    </a:prstGeom>
                    <a:noFill/>
                    <a:ln>
                      <a:noFill/>
                    </a:ln>
                  </pic:spPr>
                </pic:pic>
              </a:graphicData>
            </a:graphic>
          </wp:inline>
        </w:drawing>
      </w:r>
    </w:p>
    <w:p w14:paraId="53AD81A6" w14:textId="12D2FE46" w:rsidR="00E24303" w:rsidRDefault="00E24303" w:rsidP="00E536D8">
      <w:pPr>
        <w:pStyle w:val="Default"/>
        <w:rPr>
          <w:color w:val="FF0000"/>
        </w:rPr>
      </w:pPr>
    </w:p>
    <w:p w14:paraId="7B683B14" w14:textId="77777777" w:rsidR="00563E9C" w:rsidRPr="00E536D8" w:rsidRDefault="00563E9C" w:rsidP="00E536D8">
      <w:pPr>
        <w:pStyle w:val="Default"/>
        <w:rPr>
          <w:lang w:val="it-IT"/>
        </w:rPr>
      </w:pPr>
    </w:p>
    <w:p w14:paraId="0719E2E1" w14:textId="4253A920" w:rsidR="00E24303" w:rsidRPr="00E24303" w:rsidRDefault="00990657" w:rsidP="00E24303">
      <w:pPr>
        <w:pStyle w:val="GpsTitolo"/>
      </w:pPr>
      <w:r>
        <w:t xml:space="preserve">4 </w:t>
      </w:r>
      <w:r w:rsidR="00C37989">
        <w:t>Design Patterns</w:t>
      </w:r>
      <w:bookmarkEnd w:id="19"/>
    </w:p>
    <w:p w14:paraId="27C2C7CE" w14:textId="77777777" w:rsid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primo design pattern scelto è il </w:t>
      </w:r>
      <w:proofErr w:type="spellStart"/>
      <w:r w:rsidRPr="00E24303">
        <w:rPr>
          <w:rFonts w:ascii="Century Gothic" w:hAnsi="Century Gothic" w:cs="Garamond"/>
          <w:b/>
          <w:b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r w:rsidRPr="00E24303">
        <w:rPr>
          <w:rFonts w:ascii="Century Gothic" w:hAnsi="Century Gothic" w:cs="Garamond"/>
          <w:kern w:val="0"/>
          <w:sz w:val="23"/>
          <w:szCs w:val="23"/>
          <w:lang w:val="it-IT" w:bidi="ar-SA"/>
        </w:rPr>
        <w:t xml:space="preserve">Il pattern è basato sull’utilizzo di una classe che consente, tramite un’interfaccia più semplice, l’accesso ad un sottosistema che contiene classi con interfacce complesse e diverse tra loro. Questo design pattern offre due vantaggi: </w:t>
      </w:r>
    </w:p>
    <w:p w14:paraId="3F1840E2" w14:textId="77777777" w:rsid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La riduzione del numero di associazioni </w:t>
      </w:r>
    </w:p>
    <w:p w14:paraId="03337926" w14:textId="712B7AA6" w:rsidR="00E24303" w:rsidRP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Semplicità nell’attuazione di cambiamenti </w:t>
      </w:r>
    </w:p>
    <w:p w14:paraId="68BB5170"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Ogni package è caratterizzato da un sub-package chiamato “services”, contenente le classi che implementano i metodi corrispondenti ai servizi offerti dal sottosistema. Questi metodi usufruiranno delle classi situate nei package “model” e “dao”. Attraverso questa strutturazione dei package, si ottiene una separazione tra logica di business e logica di controllo. </w:t>
      </w:r>
    </w:p>
    <w:p w14:paraId="75301D17"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Di seguito è mostrato un esempio d’uso del design pattern </w:t>
      </w:r>
      <w:proofErr w:type="spellStart"/>
      <w:r w:rsidRPr="00E24303">
        <w:rPr>
          <w:rFonts w:ascii="Century Gothic" w:hAnsi="Century Gothic" w:cs="Garamond"/>
          <w:i/>
          <w:i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p>
    <w:p w14:paraId="733BE2A4" w14:textId="31258BBA" w:rsidR="00D3465B"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Il diagramma mostra il collegamento tra Controller e Services grazie all’utilizzo del suddetto design pattern.</w:t>
      </w:r>
    </w:p>
    <w:p w14:paraId="10158576" w14:textId="5CBCDC50" w:rsidR="00E24303" w:rsidRDefault="00E24303" w:rsidP="00E24303">
      <w:pPr>
        <w:jc w:val="center"/>
        <w:rPr>
          <w:rFonts w:ascii="Century Gothic" w:hAnsi="Century Gothic" w:cs="Garamond"/>
          <w:kern w:val="0"/>
          <w:sz w:val="23"/>
          <w:szCs w:val="23"/>
          <w:lang w:val="it-IT" w:bidi="ar-SA"/>
        </w:rPr>
      </w:pPr>
      <w:r w:rsidRPr="00E24303">
        <w:rPr>
          <w:rFonts w:ascii="Century Gothic" w:hAnsi="Century Gothic" w:cs="Garamond"/>
          <w:noProof/>
          <w:kern w:val="0"/>
          <w:sz w:val="23"/>
          <w:szCs w:val="23"/>
          <w:lang w:val="it-IT" w:bidi="ar-SA"/>
        </w:rPr>
        <w:lastRenderedPageBreak/>
        <w:drawing>
          <wp:inline distT="0" distB="0" distL="0" distR="0" wp14:anchorId="2CB1EBB2" wp14:editId="6D868583">
            <wp:extent cx="1790700" cy="18364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1836420"/>
                    </a:xfrm>
                    <a:prstGeom prst="rect">
                      <a:avLst/>
                    </a:prstGeom>
                    <a:noFill/>
                    <a:ln>
                      <a:noFill/>
                    </a:ln>
                  </pic:spPr>
                </pic:pic>
              </a:graphicData>
            </a:graphic>
          </wp:inline>
        </w:drawing>
      </w:r>
    </w:p>
    <w:p w14:paraId="545CCE4A" w14:textId="0762D5F0" w:rsidR="00E24303" w:rsidRDefault="00E24303" w:rsidP="00E24303">
      <w:pPr>
        <w:jc w:val="center"/>
        <w:rPr>
          <w:rFonts w:ascii="Century Gothic" w:hAnsi="Century Gothic" w:cs="Garamond"/>
          <w:kern w:val="0"/>
          <w:sz w:val="23"/>
          <w:szCs w:val="23"/>
          <w:lang w:val="it-IT" w:bidi="ar-SA"/>
        </w:rPr>
      </w:pPr>
    </w:p>
    <w:p w14:paraId="75B5FE9F" w14:textId="77777777" w:rsidR="00E24303" w:rsidRDefault="00E24303" w:rsidP="00E24303">
      <w:pPr>
        <w:jc w:val="center"/>
        <w:rPr>
          <w:rFonts w:ascii="Century Gothic" w:hAnsi="Century Gothic" w:cs="Garamond"/>
          <w:kern w:val="0"/>
          <w:sz w:val="23"/>
          <w:szCs w:val="23"/>
          <w:lang w:val="it-IT" w:bidi="ar-SA"/>
        </w:rPr>
      </w:pPr>
    </w:p>
    <w:p w14:paraId="245559AB"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secondo design pattern individuato è il </w:t>
      </w:r>
      <w:r w:rsidRPr="00E24303">
        <w:rPr>
          <w:rFonts w:ascii="Century Gothic" w:hAnsi="Century Gothic" w:cs="Garamond"/>
          <w:b/>
          <w:bCs/>
          <w:kern w:val="0"/>
          <w:sz w:val="23"/>
          <w:szCs w:val="23"/>
          <w:lang w:val="it-IT" w:bidi="ar-SA"/>
        </w:rPr>
        <w:t>Singleton</w:t>
      </w:r>
      <w:r w:rsidRPr="00E24303">
        <w:rPr>
          <w:rFonts w:ascii="Century Gothic" w:hAnsi="Century Gothic" w:cs="Garamond"/>
          <w:kern w:val="0"/>
          <w:sz w:val="23"/>
          <w:szCs w:val="23"/>
          <w:lang w:val="it-IT" w:bidi="ar-SA"/>
        </w:rPr>
        <w:t>, che appartiene alla categoria dei design pattern “</w:t>
      </w:r>
      <w:proofErr w:type="spellStart"/>
      <w:r w:rsidRPr="00E24303">
        <w:rPr>
          <w:rFonts w:ascii="Century Gothic" w:hAnsi="Century Gothic" w:cs="Garamond"/>
          <w:kern w:val="0"/>
          <w:sz w:val="23"/>
          <w:szCs w:val="23"/>
          <w:lang w:val="it-IT" w:bidi="ar-SA"/>
        </w:rPr>
        <w:t>creazionali</w:t>
      </w:r>
      <w:proofErr w:type="spellEnd"/>
      <w:r w:rsidRPr="00E24303">
        <w:rPr>
          <w:rFonts w:ascii="Century Gothic" w:hAnsi="Century Gothic" w:cs="Garamond"/>
          <w:kern w:val="0"/>
          <w:sz w:val="23"/>
          <w:szCs w:val="23"/>
          <w:lang w:val="it-IT" w:bidi="ar-SA"/>
        </w:rPr>
        <w:t xml:space="preserve">” e ha lo scopo di garantire che una classe possa essere istanziata una sola volta, e di fornire un punto di accesso globale a tale istanza. Inoltre, integra due nuove funzionalità: </w:t>
      </w:r>
    </w:p>
    <w:p w14:paraId="48D3BCD6" w14:textId="77777777" w:rsid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Ha un costruttore privato </w:t>
      </w:r>
    </w:p>
    <w:p w14:paraId="65215C32" w14:textId="185D91DD" w:rsidR="00E24303" w:rsidRP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Definisce un operatore public </w:t>
      </w:r>
      <w:proofErr w:type="spellStart"/>
      <w:r w:rsidRPr="00E24303">
        <w:rPr>
          <w:rFonts w:ascii="Century Gothic" w:hAnsi="Century Gothic" w:cs="Garamond"/>
          <w:kern w:val="0"/>
          <w:sz w:val="23"/>
          <w:szCs w:val="23"/>
          <w:lang w:val="it-IT" w:bidi="ar-SA"/>
        </w:rPr>
        <w:t>static</w:t>
      </w:r>
      <w:proofErr w:type="spellEnd"/>
      <w:r w:rsidRPr="00E24303">
        <w:rPr>
          <w:rFonts w:ascii="Century Gothic" w:hAnsi="Century Gothic" w:cs="Garamond"/>
          <w:kern w:val="0"/>
          <w:sz w:val="23"/>
          <w:szCs w:val="23"/>
          <w:lang w:val="it-IT" w:bidi="ar-SA"/>
        </w:rPr>
        <w:t xml:space="preserve"> che viene impiegato per accedere al singleton </w:t>
      </w:r>
    </w:p>
    <w:p w14:paraId="37EE1B52" w14:textId="58B198D6" w:rsidR="00E24303"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Questo design pattern verrà utilizzato nel nostro sistema, per permettere la connessione al database da parte delle classi situate nei package “dao”.</w:t>
      </w:r>
    </w:p>
    <w:p w14:paraId="30412382" w14:textId="4DFBFCEE" w:rsidR="00E24303" w:rsidRDefault="00E24303" w:rsidP="00E24303">
      <w:pPr>
        <w:rPr>
          <w:rFonts w:ascii="Century Gothic" w:hAnsi="Century Gothic" w:cs="Garamond"/>
          <w:kern w:val="0"/>
          <w:sz w:val="23"/>
          <w:szCs w:val="23"/>
          <w:lang w:val="it-IT" w:bidi="ar-SA"/>
        </w:rPr>
      </w:pPr>
    </w:p>
    <w:p w14:paraId="572313F8" w14:textId="3B40DD15" w:rsidR="00E24303"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32297491" wp14:editId="18207C4D">
            <wp:extent cx="2217420" cy="31851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7420" cy="3185160"/>
                    </a:xfrm>
                    <a:prstGeom prst="rect">
                      <a:avLst/>
                    </a:prstGeom>
                    <a:noFill/>
                    <a:ln>
                      <a:noFill/>
                    </a:ln>
                  </pic:spPr>
                </pic:pic>
              </a:graphicData>
            </a:graphic>
          </wp:inline>
        </w:drawing>
      </w:r>
    </w:p>
    <w:p w14:paraId="426E5368" w14:textId="77777777" w:rsidR="00103899" w:rsidRPr="00103899" w:rsidRDefault="00103899" w:rsidP="00103899">
      <w:pPr>
        <w:rPr>
          <w:rFonts w:ascii="Century Gothic" w:hAnsi="Century Gothic" w:cs="Garamond"/>
          <w:kern w:val="0"/>
          <w:sz w:val="23"/>
          <w:szCs w:val="23"/>
          <w:lang w:val="it-IT" w:bidi="ar-SA"/>
        </w:rPr>
      </w:pPr>
    </w:p>
    <w:p w14:paraId="0E66334A" w14:textId="1D82A263" w:rsidR="00103899" w:rsidRPr="00103899" w:rsidRDefault="00103899" w:rsidP="00103899">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t xml:space="preserve">Il terzo e ultimo design pattern individuato è il </w:t>
      </w:r>
      <w:r w:rsidRPr="00103899">
        <w:rPr>
          <w:rFonts w:ascii="Century Gothic" w:hAnsi="Century Gothic" w:cs="Garamond"/>
          <w:b/>
          <w:bCs/>
          <w:kern w:val="0"/>
          <w:sz w:val="23"/>
          <w:szCs w:val="23"/>
          <w:lang w:val="it-IT" w:bidi="ar-SA"/>
        </w:rPr>
        <w:t xml:space="preserve">DAO, </w:t>
      </w:r>
      <w:r w:rsidRPr="00103899">
        <w:rPr>
          <w:rFonts w:ascii="Century Gothic" w:hAnsi="Century Gothic" w:cs="Garamond"/>
          <w:kern w:val="0"/>
          <w:sz w:val="23"/>
          <w:szCs w:val="23"/>
          <w:lang w:val="it-IT" w:bidi="ar-SA"/>
        </w:rPr>
        <w:t>utilizzato per gestire la logica di accesso ai dati persistenti. Di seguito è mostrato un esempio d’uso del design pattern DAO.</w:t>
      </w:r>
    </w:p>
    <w:p w14:paraId="04FDD704" w14:textId="433C5270" w:rsidR="00103899" w:rsidRDefault="00103899" w:rsidP="00103899">
      <w:pPr>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lastRenderedPageBreak/>
        <w:t xml:space="preserve">Il diagramma illustra come il suddetto design pattern nasconda alla </w:t>
      </w:r>
      <w:proofErr w:type="spellStart"/>
      <w:r w:rsidRPr="00103899">
        <w:rPr>
          <w:rFonts w:ascii="Century Gothic" w:hAnsi="Century Gothic" w:cs="Garamond"/>
          <w:kern w:val="0"/>
          <w:sz w:val="23"/>
          <w:szCs w:val="23"/>
          <w:lang w:val="it-IT" w:bidi="ar-SA"/>
        </w:rPr>
        <w:t>ClasseService</w:t>
      </w:r>
      <w:proofErr w:type="spellEnd"/>
      <w:r w:rsidRPr="00103899">
        <w:rPr>
          <w:rFonts w:ascii="Century Gothic" w:hAnsi="Century Gothic" w:cs="Garamond"/>
          <w:kern w:val="0"/>
          <w:sz w:val="23"/>
          <w:szCs w:val="23"/>
          <w:lang w:val="it-IT" w:bidi="ar-SA"/>
        </w:rPr>
        <w:t xml:space="preserve"> le implementazioni delle operazioni di accesso ai dati persistenti, implementando il concetto di “</w:t>
      </w:r>
      <w:proofErr w:type="spellStart"/>
      <w:r w:rsidRPr="00103899">
        <w:rPr>
          <w:rFonts w:ascii="Century Gothic" w:hAnsi="Century Gothic" w:cs="Garamond"/>
          <w:kern w:val="0"/>
          <w:sz w:val="23"/>
          <w:szCs w:val="23"/>
          <w:lang w:val="it-IT" w:bidi="ar-SA"/>
        </w:rPr>
        <w:t>loosely</w:t>
      </w:r>
      <w:proofErr w:type="spellEnd"/>
      <w:r w:rsidRPr="00103899">
        <w:rPr>
          <w:rFonts w:ascii="Century Gothic" w:hAnsi="Century Gothic" w:cs="Garamond"/>
          <w:kern w:val="0"/>
          <w:sz w:val="23"/>
          <w:szCs w:val="23"/>
          <w:lang w:val="it-IT" w:bidi="ar-SA"/>
        </w:rPr>
        <w:t xml:space="preserve"> </w:t>
      </w:r>
      <w:proofErr w:type="spellStart"/>
      <w:r w:rsidRPr="00103899">
        <w:rPr>
          <w:rFonts w:ascii="Century Gothic" w:hAnsi="Century Gothic" w:cs="Garamond"/>
          <w:kern w:val="0"/>
          <w:sz w:val="23"/>
          <w:szCs w:val="23"/>
          <w:lang w:val="it-IT" w:bidi="ar-SA"/>
        </w:rPr>
        <w:t>coupled</w:t>
      </w:r>
      <w:proofErr w:type="spellEnd"/>
      <w:r w:rsidRPr="00103899">
        <w:rPr>
          <w:rFonts w:ascii="Century Gothic" w:hAnsi="Century Gothic" w:cs="Garamond"/>
          <w:kern w:val="0"/>
          <w:sz w:val="23"/>
          <w:szCs w:val="23"/>
          <w:lang w:val="it-IT" w:bidi="ar-SA"/>
        </w:rPr>
        <w:t>”.</w:t>
      </w:r>
    </w:p>
    <w:p w14:paraId="7C3373B7" w14:textId="77777777" w:rsidR="00103899" w:rsidRDefault="00103899" w:rsidP="00103899">
      <w:pPr>
        <w:rPr>
          <w:rFonts w:ascii="Century Gothic" w:hAnsi="Century Gothic" w:cs="Garamond"/>
          <w:kern w:val="0"/>
          <w:sz w:val="23"/>
          <w:szCs w:val="23"/>
          <w:lang w:val="it-IT" w:bidi="ar-SA"/>
        </w:rPr>
      </w:pPr>
    </w:p>
    <w:p w14:paraId="0760238D" w14:textId="1FDBD2EC" w:rsidR="00103899" w:rsidRPr="00103899"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1849C607" wp14:editId="6C458CED">
            <wp:extent cx="6332220" cy="29419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32220" cy="2941955"/>
                    </a:xfrm>
                    <a:prstGeom prst="rect">
                      <a:avLst/>
                    </a:prstGeom>
                    <a:noFill/>
                    <a:ln>
                      <a:noFill/>
                    </a:ln>
                  </pic:spPr>
                </pic:pic>
              </a:graphicData>
            </a:graphic>
          </wp:inline>
        </w:drawing>
      </w:r>
    </w:p>
    <w:p w14:paraId="24BD627B" w14:textId="77777777" w:rsidR="00103899" w:rsidRPr="00E24303" w:rsidRDefault="00103899" w:rsidP="00103899">
      <w:pPr>
        <w:jc w:val="center"/>
        <w:rPr>
          <w:rFonts w:ascii="Century Gothic" w:hAnsi="Century Gothic" w:cs="Garamond"/>
          <w:kern w:val="0"/>
          <w:sz w:val="23"/>
          <w:szCs w:val="23"/>
          <w:lang w:val="it-IT" w:bidi="ar-SA"/>
        </w:rPr>
      </w:pPr>
    </w:p>
    <w:p w14:paraId="40D488D6" w14:textId="77777777" w:rsidR="00E24303" w:rsidRPr="00E24303" w:rsidRDefault="00E24303" w:rsidP="00E24303">
      <w:pPr>
        <w:rPr>
          <w:rFonts w:ascii="Century Gothic" w:hAnsi="Century Gothic"/>
          <w:lang w:val="it-IT"/>
        </w:rPr>
      </w:pPr>
    </w:p>
    <w:p w14:paraId="2EDDF743" w14:textId="77777777" w:rsidR="00AB7DBD" w:rsidRPr="0061030C" w:rsidRDefault="00990657" w:rsidP="00990657">
      <w:pPr>
        <w:pStyle w:val="GpsTitolo"/>
      </w:pPr>
      <w:bookmarkStart w:id="20" w:name="_Toc104628772"/>
      <w:r>
        <w:t xml:space="preserve">5 </w:t>
      </w:r>
      <w:r w:rsidR="00C37989">
        <w:t>G</w:t>
      </w:r>
      <w:r w:rsidR="0061030C">
        <w:t>lossario</w:t>
      </w:r>
      <w:bookmarkEnd w:id="20"/>
    </w:p>
    <w:tbl>
      <w:tblPr>
        <w:tblStyle w:val="Tabellagriglia5scura-colore1111"/>
        <w:tblW w:w="9503" w:type="dxa"/>
        <w:jc w:val="center"/>
        <w:tblLayout w:type="fixed"/>
        <w:tblLook w:val="0400" w:firstRow="0" w:lastRow="0" w:firstColumn="0" w:lastColumn="0" w:noHBand="0" w:noVBand="1"/>
      </w:tblPr>
      <w:tblGrid>
        <w:gridCol w:w="2930"/>
        <w:gridCol w:w="6573"/>
      </w:tblGrid>
      <w:tr w:rsidR="00AB7DBD" w:rsidRPr="0089126F" w14:paraId="0647EDBD" w14:textId="77777777" w:rsidTr="0010690D">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14639464"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4B408C01"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AB7DBD" w:rsidRPr="000F2B92" w14:paraId="0C3A7811" w14:textId="77777777" w:rsidTr="0010690D">
        <w:trPr>
          <w:trHeight w:val="385"/>
          <w:jc w:val="center"/>
        </w:trPr>
        <w:tc>
          <w:tcPr>
            <w:tcW w:w="2930" w:type="dxa"/>
            <w:shd w:val="clear" w:color="auto" w:fill="2E74B5" w:themeFill="accent5" w:themeFillShade="BF"/>
          </w:tcPr>
          <w:p w14:paraId="10782A4E" w14:textId="37F8F791" w:rsidR="00AB7DBD" w:rsidRPr="00FA0163" w:rsidRDefault="00AB7DBD" w:rsidP="0010690D">
            <w:pPr>
              <w:widowControl w:val="0"/>
              <w:overflowPunct/>
              <w:jc w:val="center"/>
              <w:textAlignment w:val="auto"/>
              <w:rPr>
                <w:rFonts w:ascii="Century Gothic" w:hAnsi="Century Gothic"/>
                <w:b/>
                <w:bCs/>
                <w:color w:val="FFFFFF" w:themeColor="background1"/>
                <w:sz w:val="24"/>
                <w:szCs w:val="24"/>
              </w:rPr>
            </w:pPr>
            <w:r>
              <w:rPr>
                <w:rFonts w:ascii="Century Gothic" w:eastAsia="Times New Roman" w:hAnsi="Century Gothic"/>
                <w:b/>
                <w:bCs/>
                <w:color w:val="FFFFFF"/>
                <w:sz w:val="24"/>
                <w:szCs w:val="24"/>
                <w:lang w:eastAsia="it-IT"/>
              </w:rPr>
              <w:t>Package</w:t>
            </w:r>
          </w:p>
        </w:tc>
        <w:tc>
          <w:tcPr>
            <w:tcW w:w="6573" w:type="dxa"/>
            <w:vAlign w:val="center"/>
          </w:tcPr>
          <w:p w14:paraId="6CFBA01D" w14:textId="1EFEE866" w:rsidR="00AB7DBD" w:rsidRPr="00FA0163" w:rsidRDefault="00AB7DBD" w:rsidP="0010690D">
            <w:pPr>
              <w:widowControl w:val="0"/>
              <w:overflowPunct/>
              <w:jc w:val="center"/>
              <w:textAlignment w:val="auto"/>
              <w:rPr>
                <w:rFonts w:ascii="Century Gothic" w:hAnsi="Century Gothic"/>
                <w:color w:val="auto"/>
              </w:rPr>
            </w:pPr>
            <w:r>
              <w:rPr>
                <w:rFonts w:ascii="Century Gothic" w:hAnsi="Century Gothic"/>
                <w:color w:val="auto"/>
              </w:rPr>
              <w:t>Raggruppamento di classi e interfacce</w:t>
            </w:r>
          </w:p>
        </w:tc>
      </w:tr>
      <w:tr w:rsidR="00AB7DBD" w:rsidRPr="000F2B92" w14:paraId="604A413F"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A1CDDA5" w14:textId="461F701F"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DAO</w:t>
            </w:r>
          </w:p>
        </w:tc>
        <w:tc>
          <w:tcPr>
            <w:tcW w:w="6573" w:type="dxa"/>
            <w:vAlign w:val="center"/>
          </w:tcPr>
          <w:p w14:paraId="006FE8FF" w14:textId="593C8225" w:rsidR="00AB7DBD" w:rsidRPr="00296115" w:rsidRDefault="00296115" w:rsidP="0010690D">
            <w:pPr>
              <w:widowControl w:val="0"/>
              <w:overflowPunct/>
              <w:jc w:val="center"/>
              <w:textAlignment w:val="auto"/>
              <w:rPr>
                <w:rFonts w:ascii="Century Gothic" w:eastAsia="Droid Sans" w:hAnsi="Century Gothic" w:cs="Droid Sans"/>
                <w:color w:val="auto"/>
              </w:rPr>
            </w:pPr>
            <w:r w:rsidRPr="00296115">
              <w:rPr>
                <w:rFonts w:ascii="Century Gothic" w:eastAsia="Droid Sans" w:hAnsi="Century Gothic" w:cs="Droid Sans"/>
                <w:color w:val="auto"/>
              </w:rPr>
              <w:t>Data Access Object, design pattern architetturale che si</w:t>
            </w:r>
            <w:r>
              <w:rPr>
                <w:rFonts w:ascii="Century Gothic" w:eastAsia="Droid Sans" w:hAnsi="Century Gothic" w:cs="Droid Sans"/>
                <w:color w:val="auto"/>
              </w:rPr>
              <w:t xml:space="preserve"> occupa di fornire in modo astratto l’accesso ai dati persistenti</w:t>
            </w:r>
          </w:p>
        </w:tc>
      </w:tr>
      <w:tr w:rsidR="00AB7DBD" w:rsidRPr="000F2B92" w14:paraId="749CF356" w14:textId="77777777" w:rsidTr="0010690D">
        <w:trPr>
          <w:trHeight w:val="385"/>
          <w:jc w:val="center"/>
        </w:trPr>
        <w:tc>
          <w:tcPr>
            <w:tcW w:w="2930" w:type="dxa"/>
            <w:shd w:val="clear" w:color="auto" w:fill="2E74B5" w:themeFill="accent5" w:themeFillShade="BF"/>
          </w:tcPr>
          <w:p w14:paraId="1BB5FA16" w14:textId="3B672380"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Controller</w:t>
            </w:r>
          </w:p>
        </w:tc>
        <w:tc>
          <w:tcPr>
            <w:tcW w:w="6573" w:type="dxa"/>
          </w:tcPr>
          <w:p w14:paraId="2F47E806" w14:textId="73556B7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gestisce le richieste effettuate dal client</w:t>
            </w:r>
          </w:p>
        </w:tc>
      </w:tr>
      <w:tr w:rsidR="00AB7DBD" w:rsidRPr="000F2B92" w14:paraId="1560937B"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301D2F" w14:textId="376F9358"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Service</w:t>
            </w:r>
          </w:p>
        </w:tc>
        <w:tc>
          <w:tcPr>
            <w:tcW w:w="6573" w:type="dxa"/>
          </w:tcPr>
          <w:p w14:paraId="04DC6021" w14:textId="6697390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implementa la logica di business, utilizzata dal controller o altro sottosistema</w:t>
            </w:r>
          </w:p>
        </w:tc>
      </w:tr>
      <w:tr w:rsidR="00AB7DBD" w:rsidRPr="000F2B92" w14:paraId="272864D8" w14:textId="77777777" w:rsidTr="0010690D">
        <w:trPr>
          <w:trHeight w:val="385"/>
          <w:jc w:val="center"/>
        </w:trPr>
        <w:tc>
          <w:tcPr>
            <w:tcW w:w="2930" w:type="dxa"/>
            <w:shd w:val="clear" w:color="auto" w:fill="2E74B5" w:themeFill="accent5" w:themeFillShade="BF"/>
          </w:tcPr>
          <w:p w14:paraId="35067FB8" w14:textId="0D9CA8F7"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Model</w:t>
            </w:r>
          </w:p>
        </w:tc>
        <w:tc>
          <w:tcPr>
            <w:tcW w:w="6573" w:type="dxa"/>
          </w:tcPr>
          <w:p w14:paraId="555E8BDC" w14:textId="1A551BFE" w:rsidR="00AB7DBD" w:rsidRPr="00FA0163" w:rsidRDefault="00296115" w:rsidP="0029611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Parte dell’MVC che fornisce i metodi per accedere ai dati utili al sistema</w:t>
            </w:r>
          </w:p>
        </w:tc>
      </w:tr>
      <w:tr w:rsidR="00AB7DBD" w:rsidRPr="000F2B92" w14:paraId="41AC1DC0"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53B177DA" w14:textId="63FC889E"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MVC</w:t>
            </w:r>
          </w:p>
        </w:tc>
        <w:tc>
          <w:tcPr>
            <w:tcW w:w="6573" w:type="dxa"/>
          </w:tcPr>
          <w:p w14:paraId="5A4FC7AD" w14:textId="23A4AB73"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Model </w:t>
            </w:r>
            <w:proofErr w:type="spellStart"/>
            <w:r>
              <w:rPr>
                <w:rFonts w:ascii="Century Gothic" w:eastAsia="Droid Sans" w:hAnsi="Century Gothic" w:cs="Droid Sans"/>
                <w:color w:val="auto"/>
              </w:rPr>
              <w:t>View</w:t>
            </w:r>
            <w:proofErr w:type="spellEnd"/>
            <w:r>
              <w:rPr>
                <w:rFonts w:ascii="Century Gothic" w:eastAsia="Droid Sans" w:hAnsi="Century Gothic" w:cs="Droid Sans"/>
                <w:color w:val="auto"/>
              </w:rPr>
              <w:t xml:space="preserve"> Controller, design architetturale che separa la logica di presentazione dalla logica di business</w:t>
            </w:r>
          </w:p>
        </w:tc>
      </w:tr>
      <w:tr w:rsidR="00AB7DBD" w:rsidRPr="000F2B92" w14:paraId="736984AF" w14:textId="77777777" w:rsidTr="0010690D">
        <w:trPr>
          <w:trHeight w:val="385"/>
          <w:jc w:val="center"/>
        </w:trPr>
        <w:tc>
          <w:tcPr>
            <w:tcW w:w="2930" w:type="dxa"/>
            <w:shd w:val="clear" w:color="auto" w:fill="2E74B5" w:themeFill="accent5" w:themeFillShade="BF"/>
          </w:tcPr>
          <w:p w14:paraId="02FE29CB" w14:textId="01252432"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proofErr w:type="spellStart"/>
            <w:r>
              <w:rPr>
                <w:rFonts w:ascii="Century Gothic" w:eastAsia="Times New Roman" w:hAnsi="Century Gothic"/>
                <w:b/>
                <w:bCs/>
                <w:color w:val="FFFFFF"/>
                <w:sz w:val="24"/>
                <w:szCs w:val="24"/>
                <w:lang w:eastAsia="it-IT"/>
              </w:rPr>
              <w:t>Facade</w:t>
            </w:r>
            <w:proofErr w:type="spellEnd"/>
          </w:p>
        </w:tc>
        <w:tc>
          <w:tcPr>
            <w:tcW w:w="6573" w:type="dxa"/>
          </w:tcPr>
          <w:p w14:paraId="6B95F875" w14:textId="6BA415A0" w:rsidR="00AB7DBD" w:rsidRPr="00FA0163" w:rsidRDefault="00296115" w:rsidP="00296115">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Classe che utilizza un’interfaccia semplice per accedere ai metodi di un’interfaccia complessa</w:t>
            </w:r>
          </w:p>
        </w:tc>
      </w:tr>
      <w:tr w:rsidR="00AB7DBD" w:rsidRPr="000F2B92" w14:paraId="7AF0779A"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21418CC" w14:textId="45D5F083"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r>
              <w:rPr>
                <w:rFonts w:ascii="Century Gothic" w:eastAsia="Times New Roman" w:hAnsi="Century Gothic"/>
                <w:b/>
                <w:bCs/>
                <w:color w:val="FFFFFF"/>
                <w:sz w:val="24"/>
                <w:szCs w:val="24"/>
                <w:lang w:eastAsia="it-IT"/>
              </w:rPr>
              <w:t>Singleton</w:t>
            </w:r>
          </w:p>
        </w:tc>
        <w:tc>
          <w:tcPr>
            <w:tcW w:w="6573" w:type="dxa"/>
          </w:tcPr>
          <w:p w14:paraId="48082140" w14:textId="6E6A4079" w:rsidR="00AB7DBD" w:rsidRPr="00FA0163" w:rsidRDefault="00296115" w:rsidP="0010690D">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Design pattern creazione con lo scopo di strutturare una sola istanza di una classe fornendo un punto di accesso globale</w:t>
            </w:r>
          </w:p>
        </w:tc>
      </w:tr>
    </w:tbl>
    <w:p w14:paraId="5E1C305C" w14:textId="6B8D82C0" w:rsidR="00AB7DBD" w:rsidRPr="000F2B92" w:rsidRDefault="00AB7DBD" w:rsidP="000F2B92">
      <w:pPr>
        <w:pStyle w:val="Default"/>
        <w:rPr>
          <w:lang w:val="it-IT"/>
        </w:rPr>
      </w:pPr>
    </w:p>
    <w:sectPr w:rsidR="00AB7DBD" w:rsidRPr="000F2B92" w:rsidSect="00885255">
      <w:headerReference w:type="default" r:id="rId37"/>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6844F" w14:textId="77777777" w:rsidR="00217744" w:rsidRDefault="00217744" w:rsidP="003036F1">
      <w:pPr>
        <w:rPr>
          <w:rFonts w:hint="eastAsia"/>
        </w:rPr>
      </w:pPr>
      <w:r>
        <w:separator/>
      </w:r>
    </w:p>
  </w:endnote>
  <w:endnote w:type="continuationSeparator" w:id="0">
    <w:p w14:paraId="084D11A0" w14:textId="77777777" w:rsidR="00217744" w:rsidRDefault="00217744"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1DF9" w14:textId="77777777" w:rsidR="00217744" w:rsidRDefault="00217744" w:rsidP="003036F1">
      <w:pPr>
        <w:rPr>
          <w:rFonts w:hint="eastAsia"/>
        </w:rPr>
      </w:pPr>
      <w:r>
        <w:separator/>
      </w:r>
    </w:p>
  </w:footnote>
  <w:footnote w:type="continuationSeparator" w:id="0">
    <w:p w14:paraId="2042CB49" w14:textId="77777777" w:rsidR="00217744" w:rsidRDefault="00217744"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7"/>
  </w:num>
  <w:num w:numId="2" w16cid:durableId="176382892">
    <w:abstractNumId w:val="12"/>
  </w:num>
  <w:num w:numId="3" w16cid:durableId="647168133">
    <w:abstractNumId w:val="6"/>
  </w:num>
  <w:num w:numId="4" w16cid:durableId="387530249">
    <w:abstractNumId w:val="3"/>
  </w:num>
  <w:num w:numId="5" w16cid:durableId="1090472268">
    <w:abstractNumId w:val="5"/>
  </w:num>
  <w:num w:numId="6" w16cid:durableId="1169325414">
    <w:abstractNumId w:val="13"/>
  </w:num>
  <w:num w:numId="7" w16cid:durableId="1663698757">
    <w:abstractNumId w:val="2"/>
  </w:num>
  <w:num w:numId="8" w16cid:durableId="1187213253">
    <w:abstractNumId w:val="11"/>
  </w:num>
  <w:num w:numId="9" w16cid:durableId="1685091797">
    <w:abstractNumId w:val="4"/>
  </w:num>
  <w:num w:numId="10" w16cid:durableId="1052540682">
    <w:abstractNumId w:val="1"/>
  </w:num>
  <w:num w:numId="11" w16cid:durableId="1562206679">
    <w:abstractNumId w:val="8"/>
  </w:num>
  <w:num w:numId="12" w16cid:durableId="2108307914">
    <w:abstractNumId w:val="10"/>
  </w:num>
  <w:num w:numId="13" w16cid:durableId="1985232021">
    <w:abstractNumId w:val="0"/>
  </w:num>
  <w:num w:numId="14" w16cid:durableId="15254386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1DEE"/>
    <w:rsid w:val="000E70EB"/>
    <w:rsid w:val="000F01D8"/>
    <w:rsid w:val="000F0FD6"/>
    <w:rsid w:val="000F1F1F"/>
    <w:rsid w:val="000F2B92"/>
    <w:rsid w:val="000F6F0A"/>
    <w:rsid w:val="00103899"/>
    <w:rsid w:val="00105F17"/>
    <w:rsid w:val="00106354"/>
    <w:rsid w:val="00111E1A"/>
    <w:rsid w:val="00116B41"/>
    <w:rsid w:val="00121BC2"/>
    <w:rsid w:val="00126CD3"/>
    <w:rsid w:val="00127AB2"/>
    <w:rsid w:val="0013117A"/>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E7A12"/>
    <w:rsid w:val="001F0599"/>
    <w:rsid w:val="001F0D4A"/>
    <w:rsid w:val="001F3C8F"/>
    <w:rsid w:val="002052FA"/>
    <w:rsid w:val="002069F8"/>
    <w:rsid w:val="00217744"/>
    <w:rsid w:val="002276B7"/>
    <w:rsid w:val="00237020"/>
    <w:rsid w:val="00240ED5"/>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96BE8"/>
    <w:rsid w:val="004A25BD"/>
    <w:rsid w:val="004A3150"/>
    <w:rsid w:val="004B0578"/>
    <w:rsid w:val="004B18D3"/>
    <w:rsid w:val="004B594C"/>
    <w:rsid w:val="004C11F4"/>
    <w:rsid w:val="004C2580"/>
    <w:rsid w:val="004C5BF9"/>
    <w:rsid w:val="004C76B1"/>
    <w:rsid w:val="004D6F3F"/>
    <w:rsid w:val="004E3D12"/>
    <w:rsid w:val="004E3D3C"/>
    <w:rsid w:val="004E481F"/>
    <w:rsid w:val="004F380B"/>
    <w:rsid w:val="004F5DF2"/>
    <w:rsid w:val="0051546E"/>
    <w:rsid w:val="00515FD2"/>
    <w:rsid w:val="0053256B"/>
    <w:rsid w:val="0054702C"/>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448D7"/>
    <w:rsid w:val="007654FF"/>
    <w:rsid w:val="00767117"/>
    <w:rsid w:val="00776452"/>
    <w:rsid w:val="007850BC"/>
    <w:rsid w:val="007855E0"/>
    <w:rsid w:val="00790A88"/>
    <w:rsid w:val="007A1F70"/>
    <w:rsid w:val="007A44AD"/>
    <w:rsid w:val="007C26A6"/>
    <w:rsid w:val="007D2786"/>
    <w:rsid w:val="007D52C5"/>
    <w:rsid w:val="007F0124"/>
    <w:rsid w:val="007F1633"/>
    <w:rsid w:val="008058EC"/>
    <w:rsid w:val="00806094"/>
    <w:rsid w:val="008115D3"/>
    <w:rsid w:val="008147AB"/>
    <w:rsid w:val="00830263"/>
    <w:rsid w:val="008307A5"/>
    <w:rsid w:val="008409A2"/>
    <w:rsid w:val="00861276"/>
    <w:rsid w:val="00866767"/>
    <w:rsid w:val="00873A6F"/>
    <w:rsid w:val="00877AE5"/>
    <w:rsid w:val="0088173A"/>
    <w:rsid w:val="00885255"/>
    <w:rsid w:val="008857E6"/>
    <w:rsid w:val="00887E8B"/>
    <w:rsid w:val="0089126F"/>
    <w:rsid w:val="0089184A"/>
    <w:rsid w:val="00893E4D"/>
    <w:rsid w:val="00894D49"/>
    <w:rsid w:val="00895520"/>
    <w:rsid w:val="008963AB"/>
    <w:rsid w:val="008A1A95"/>
    <w:rsid w:val="008A327D"/>
    <w:rsid w:val="008A7E92"/>
    <w:rsid w:val="008B1BC3"/>
    <w:rsid w:val="008B24A5"/>
    <w:rsid w:val="008B5FD2"/>
    <w:rsid w:val="008B645C"/>
    <w:rsid w:val="008C0441"/>
    <w:rsid w:val="008C1615"/>
    <w:rsid w:val="008C2DC1"/>
    <w:rsid w:val="008C6BEF"/>
    <w:rsid w:val="008D0C00"/>
    <w:rsid w:val="008D223F"/>
    <w:rsid w:val="008D54C8"/>
    <w:rsid w:val="008F2A14"/>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93121"/>
    <w:rsid w:val="00AA7CA9"/>
    <w:rsid w:val="00AB098A"/>
    <w:rsid w:val="00AB190B"/>
    <w:rsid w:val="00AB3ACB"/>
    <w:rsid w:val="00AB7DBD"/>
    <w:rsid w:val="00AC07B5"/>
    <w:rsid w:val="00AC0F5F"/>
    <w:rsid w:val="00AC540D"/>
    <w:rsid w:val="00AD5AEA"/>
    <w:rsid w:val="00AE2B12"/>
    <w:rsid w:val="00AF03F3"/>
    <w:rsid w:val="00AF4CEF"/>
    <w:rsid w:val="00B04B39"/>
    <w:rsid w:val="00B062D1"/>
    <w:rsid w:val="00B15813"/>
    <w:rsid w:val="00B16C5C"/>
    <w:rsid w:val="00B257F7"/>
    <w:rsid w:val="00B35D41"/>
    <w:rsid w:val="00B63897"/>
    <w:rsid w:val="00B72F43"/>
    <w:rsid w:val="00B765E0"/>
    <w:rsid w:val="00B825BD"/>
    <w:rsid w:val="00B96CED"/>
    <w:rsid w:val="00BA1C3F"/>
    <w:rsid w:val="00BA2E3B"/>
    <w:rsid w:val="00BC3C24"/>
    <w:rsid w:val="00BD263B"/>
    <w:rsid w:val="00BE2B53"/>
    <w:rsid w:val="00BF590E"/>
    <w:rsid w:val="00BF659E"/>
    <w:rsid w:val="00C03A3D"/>
    <w:rsid w:val="00C1104E"/>
    <w:rsid w:val="00C144AB"/>
    <w:rsid w:val="00C2222A"/>
    <w:rsid w:val="00C24BC4"/>
    <w:rsid w:val="00C3096F"/>
    <w:rsid w:val="00C37209"/>
    <w:rsid w:val="00C37989"/>
    <w:rsid w:val="00C40359"/>
    <w:rsid w:val="00C41A08"/>
    <w:rsid w:val="00C44B82"/>
    <w:rsid w:val="00C54622"/>
    <w:rsid w:val="00C560DF"/>
    <w:rsid w:val="00C564D7"/>
    <w:rsid w:val="00C56F4F"/>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22CF4"/>
    <w:rsid w:val="00D237FD"/>
    <w:rsid w:val="00D23BF3"/>
    <w:rsid w:val="00D32B67"/>
    <w:rsid w:val="00D3465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55AB"/>
    <w:rsid w:val="00E24303"/>
    <w:rsid w:val="00E25692"/>
    <w:rsid w:val="00E3374C"/>
    <w:rsid w:val="00E43EC9"/>
    <w:rsid w:val="00E4521C"/>
    <w:rsid w:val="00E45E20"/>
    <w:rsid w:val="00E51C3C"/>
    <w:rsid w:val="00E536D8"/>
    <w:rsid w:val="00E57806"/>
    <w:rsid w:val="00E649D3"/>
    <w:rsid w:val="00E713A9"/>
    <w:rsid w:val="00E768BB"/>
    <w:rsid w:val="00E94B62"/>
    <w:rsid w:val="00E973D5"/>
    <w:rsid w:val="00EA408E"/>
    <w:rsid w:val="00EB3F4B"/>
    <w:rsid w:val="00EB5CAD"/>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3216F"/>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0A8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32" Type="http://schemas.openxmlformats.org/officeDocument/2006/relationships/image" Target="media/image18.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8" Type="http://schemas.openxmlformats.org/officeDocument/2006/relationships/image" Target="media/image15.png"/><Relationship Id="rId36" Type="http://schemas.openxmlformats.org/officeDocument/2006/relationships/image" Target="media/image17.emf"/><Relationship Id="rId10" Type="http://schemas.openxmlformats.org/officeDocument/2006/relationships/hyperlink" Target="3-System%20Design%20Document%20.docx" TargetMode="External"/><Relationship Id="rId19" Type="http://schemas.openxmlformats.org/officeDocument/2006/relationships/image" Target="media/image9.png"/><Relationship Id="rId31"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yperlink" Target="2-Requirements%20Analysis%20Document%20.docx" TargetMode="External"/><Relationship Id="rId14" Type="http://schemas.openxmlformats.org/officeDocument/2006/relationships/image" Target="media/image4.jpeg"/><Relationship Id="rId22" Type="http://schemas.openxmlformats.org/officeDocument/2006/relationships/customXml" Target="ink/ink1.xml"/><Relationship Id="rId30" Type="http://schemas.openxmlformats.org/officeDocument/2006/relationships/image" Target="media/image13.png"/><Relationship Id="rId35" Type="http://schemas.openxmlformats.org/officeDocument/2006/relationships/image" Target="media/image16.emf"/><Relationship Id="rId8" Type="http://schemas.openxmlformats.org/officeDocument/2006/relationships/hyperlink" Target="1-Statement%20of%20Work.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8:51.341"/>
    </inkml:context>
    <inkml:brush xml:id="br0">
      <inkml:brushProperty name="width" value="0.2" units="cm"/>
      <inkml:brushProperty name="height" value="0.2" units="cm"/>
      <inkml:brushProperty name="color" value="#E71224"/>
    </inkml:brush>
    <inkml:brush xml:id="br1">
      <inkml:brushProperty name="width" value="0.05" units="cm"/>
      <inkml:brushProperty name="height" value="0.05" units="cm"/>
      <inkml:brushProperty name="color" value="#E71224"/>
    </inkml:brush>
  </inkml:definitions>
  <inkml:trace contextRef="#ctx0" brushRef="#br0">3928 1109 24575,'0'1'0,"1"1"0,-1-1 0,1 0 0,-1 1 0,1-1 0,0 0 0,0 1 0,-1-1 0,1 0 0,0 0 0,0 0 0,0 0 0,0 0 0,0 0 0,0 0 0,1 0 0,-1 0 0,0 0 0,0 0 0,1-1 0,-1 1 0,3 0 0,38 14 0,-31-12 0,102 29 0,122 18 0,122 2 0,86 16 0,-147-1 0,-3 12 0,422 174 0,-626-213 0,-2 5 0,-2 2 0,-2 5 0,-2 3 0,-3 4 0,-3 3 0,108 114 0,225 256 0,-394-417 0,363 389 0,-352-372 0,-1 0 0,-2 1 0,-2 1 0,-1 1 0,-2 1 0,-1 0 0,-1 1 0,-3 1 0,-1 0 0,-2 1 0,6 50 0,-3 40 0,-5 1 0,-12 140 0,3-193 0,0-36 0,-2 0 0,-2-1 0,-1 1 0,-3-1 0,-1 0 0,-2-1 0,-26 57 0,15-50 0,-1-1 0,-3-1 0,-1-1 0,-2-2 0,-58 60 0,46-60 0,-2-2 0,-2-2 0,-1-2 0,-2-2 0,-1-3 0,-74 33 0,-344 113 0,326-128 0,-850 360 0,823-330 0,-250 79 0,323-129 0,-1-5 0,-2-3 0,0-6 0,-131 4 0,-54-20 0,0-12 0,1-12 0,2-13 0,-301-82 0,346 59 0,-247-98 0,409 130 0,-107-44 0,-327-87 0,407 141 0,-63-16 0,139 26 0,1-2 0,0 0 0,1-2 0,0-1 0,1-1 0,-35-31 0,-7-4 0,21 20 0,1-2 0,2-2 0,1-2 0,-65-78 0,-123-228 0,25-17 0,197 349 0,-28-50 0,2-2 0,2-2 0,4 0 0,-26-100 0,32 78 0,5-2 0,3 0 0,4 0 0,4-1 0,4 0 0,4 0 0,17-98 0,53-190 0,-54 304 0,3 1 0,3 2 0,39-75 0,-27 73 0,3 1 0,3 2 0,3 3 0,3 1 0,3 3 0,3 2 0,2 3 0,3 2 0,2 3 0,2 2 0,131-75 0,-96 72 0,287-165 0,-324 181 0,3 3 0,1 3 0,1 3 0,132-37 0,-140 52 0,-1 3 0,2 2 0,0 3 0,-1 2 0,1 4 0,79 8 0,282 26 0,-385-31 0,13 3 0,0 3 0,-1 2 0,62 22 0,-23-7 0,-40-11 205,-22-7-728,-1-1-1,46 7 1</inkml:trace>
  <inkml:trace contextRef="#ctx0" brushRef="#br0" timeOffset="2350.36">7419 401 24575,'-2'-71'0,"4"-80"0,-1 144 0,1-1 0,0 0 0,1 1 0,-1 0 0,1-1 0,0 1 0,1 0 0,0 1 0,0-1 0,1 1 0,-1 0 0,1 0 0,1 0 0,-1 0 0,1 1 0,0 0 0,0 0 0,9-4 0,-4 1 0,0 2 0,0 0 0,1 0 0,0 1 0,0 0 0,1 1 0,-1 1 0,1 0 0,0 0 0,17 0 0,310 3 0,-130 3 0,-203-4 0,1 1 0,-1 1 0,1-1 0,-1 1 0,0 1 0,0-1 0,1 1 0,-1 1 0,0-1 0,-1 1 0,1 0 0,12 8 0,-13-5 0,0-1 0,0 1 0,0 1 0,-1-1 0,0 1 0,0 0 0,0 0 0,-1 1 0,0-1 0,-1 1 0,4 10 0,3 10 0,-1 1 0,-1 1 0,5 39 0,-11-51 0,0-1 0,-1 1 0,-1 0 0,-1-1 0,-1 1 0,0-1 0,-6 20 0,3-24 0,0 0 0,-1-1 0,-1 0 0,0 0 0,-1 0 0,0-1 0,-18 19 0,14-17 0,0 1 0,1 1 0,-16 28 0,-3 14 0,-40 54 0,-3 7 0,68-109 0,1 1 0,1 0 0,0 0 0,1 0 0,0 1 0,0-1 0,1 1 0,0 19 0,1-4 0,2 1 0,6 34 0,15 9-1365</inkml:trace>
  <inkml:trace contextRef="#ctx0" brushRef="#br0" timeOffset="2767">8214 1947 24575</inkml:trace>
  <inkml:trace contextRef="#ctx0" brushRef="#br1" timeOffset="16591.16">1831 7468 24575,'-2'-150'0,"4"-166"0,-2 306 0,1-1 0,0 1 0,0-1 0,1 1 0,0 0 0,1 0 0,0 0 0,0 0 0,1 0 0,1 1 0,-1-1 0,2 1 0,-1 0 0,1 1 0,0-1 0,1 1 0,0 0 0,1 1 0,-1 0 0,11-7 0,84-75 0,22-16 0,-122 103 0,0 1 0,-1 0 0,1-1 0,0 1 0,0 0 0,0 0 0,0 0 0,0 0 0,0 0 0,0 0 0,0 1 0,0-1 0,0 1 0,0-1 0,0 1 0,0 0 0,1 0 0,-1 0 0,0 0 0,0 0 0,0 0 0,1 1 0,2 0 0,-3 1 0,1-1 0,-1 1 0,0 0 0,0 0 0,0 0 0,0 0 0,0 0 0,-1 0 0,1 1 0,-1-1 0,1 0 0,-1 1 0,0 0 0,0-1 0,1 6 0,3 12 0,-1 0 0,-1 0 0,2 40 0,-5-52 0,4 132 0,-3-52 0,4 0 0,29 158 0,-20-177-1365,-10-43-5461</inkml:trace>
  <inkml:trace contextRef="#ctx0" brushRef="#br1" timeOffset="17086.34">1940 7181 24575,'0'-4'0,"8"-1"0,9 0 0,14-2 0,12-4 0,15-5 0,15-2 0,11-2 0,6 2 0,-1 4 0,-5 4 0,-12 5 0,-11-2 0,-16 2-8191</inkml:trace>
  <inkml:trace contextRef="#ctx0" brushRef="#br1" timeOffset="17905.44">2889 6939 24575,'-2'20'0,"-1"0"0,-1-1 0,0 1 0,-2-1 0,-10 25 0,1 1 0,5-14 0,1 0 0,2 1 0,1 0 0,2 0 0,-1 62 0,5-91 0,0 0 0,0 0 0,1 0 0,-1 0 0,1 0 0,-1 0 0,1 0 0,0 0 0,0 0 0,1-1 0,-1 1 0,0 0 0,1-1 0,0 1 0,-1-1 0,1 1 0,0-1 0,0 0 0,1 0 0,-1 0 0,4 3 0,-2-3 0,1 0 0,-1-1 0,1 1 0,-1-1 0,1 0 0,-1 0 0,1 0 0,0-1 0,0 0 0,-1 0 0,1 0 0,7-1 0,8-3 0,1 0 0,-1-2 0,0 0 0,0-1 0,18-11 0,4-3 0,-1-2 0,-2-2 0,54-44 0,-85 62 34,-1 0 1,0 0-1,0-1 0,0 0 0,-1 0 0,-1-1 0,1 0 0,-1 0 0,6-14 1,-9 16-149,1 0 0,-1 0 0,0 0 0,-1 0 1,0 0-1,0 0 0,0 0 0,-1-1 1,0 1-1,-1 0 0,1 0 0,-2 0 1,1 0-1,-3-8 0,-1 0-6712</inkml:trace>
  <inkml:trace contextRef="#ctx0" brushRef="#br1" timeOffset="18475.12">3797 6983 24575,'0'3'0,"-4"10"0,-1 5 0,-4 4 0,0 2 0,1 1 0,-1 3 0,-3-3 0,0-2 0,3-1 0,2 0 0,3-1 0,-2-4 0,0 0 0,1 0 0,2 1 0,1 1 0,0-2-8191</inkml:trace>
  <inkml:trace contextRef="#ctx0" brushRef="#br1" timeOffset="19113.49">3442 6938 24575,'7'-4'0,"15"-1"0,10-4 0,7-4 0,9 1 0,7-2 0,2 1 0,-2 4 0,2-1 0,-5 1 0,-9 2 0,-6-1 0,-3 1 0,-4 1 0,-6 2-8191</inkml:trace>
  <inkml:trace contextRef="#ctx0" brushRef="#br1" timeOffset="20180.42">4215 6983 24575,'-11'130'0,"6"-94"0,1 1 0,2 40 0,2-73 0,1 0 0,-1 0 0,1 0 0,-1 0 0,1 0 0,0 1 0,1-2 0,-1 1 0,1 0 0,0 0 0,0 0 0,0-1 0,0 1 0,0-1 0,1 1 0,0-1 0,0 0 0,-1 0 0,2-1 0,-1 1 0,0 0 0,1-1 0,-1 0 0,1 0 0,0 0 0,-1 0 0,1 0 0,0-1 0,0 0 0,7 1 0,6 1 0,1-1 0,0-1 0,0 0 0,0-2 0,33-4 0,-47 5-151,0-1-1,-1 0 0,1 0 0,-1 0 1,1 0-1,0-1 0,-1 0 1,5-2-1,6-6-6674</inkml:trace>
  <inkml:trace contextRef="#ctx0" brushRef="#br1" timeOffset="20752.3">4282 7114 24575,'4'0'0,"4"0"0,6 0 0,3 0 0,0 0-8191</inkml:trace>
  <inkml:trace contextRef="#ctx0" brushRef="#br1" timeOffset="21297.29">4238 6983 24575,'4'-4'0,"8"-1"0,10 0 0,9-2 0,3-1 0,3-2 0,-1 0 0,-7 2-8191</inkml:trace>
  <inkml:trace contextRef="#ctx0" brushRef="#br1" timeOffset="22238.62">4811 7225 24575,'3'-6'0,"1"1"0,-1 0 0,0-1 0,-1 0 0,1 0 0,-1 0 0,2-12 0,5-9 0,11-32 0,-12 35 0,20-43 0,-27 66 0,-1-1 0,1 1 0,0-1 0,0 1 0,0-1 0,0 1 0,0-1 0,0 1 0,0 0 0,1 0 0,-1 0 0,0-1 0,1 1 0,-1 1 0,0-1 0,1 0 0,-1 0 0,1 0 0,2 0 0,-3 1 0,0 0 0,0 0 0,1 0 0,-1 1 0,0-1 0,0 0 0,0 1 0,1-1 0,-1 1 0,0-1 0,0 1 0,0-1 0,0 1 0,0 0 0,0-1 0,0 1 0,0 0 0,0 0 0,0 0 0,1 1 0,5 9 0,1 0 0,-1 1 0,-1-1 0,6 17 0,4 5 0,-15-32-23,-1 0-1,1 0 1,0 0-1,0 1 1,-1-1-1,1 0 0,0 0 1,0 0-1,0 0 1,0 0-1,0-1 1,1 1-1,-1 0 1,0 0-1,0-1 1,0 1-1,1-1 1,-1 1-1,0-1 0,1 1 1,-1-1-1,0 0 1,1 1-1,-1-1 1,0 0-1,1 0 1,-1 0-1,1 0 1,-1-1-1,0 1 1,1 0-1,-1 0 0,0-1 1,1 1-1,-1-1 1,0 1-1,0-1 1,1 0-1,-1 1 1,0-1-1,0 0 1,0 0-1,0 0 0,0 0 1,0 0-1,0 0 1,0 0-1,0 0 1,-1 0-1,1 0 1,0-1-1,-1 1 1,1 0-1,-1-1 1,1 1-1,-1 0 0,1-2 1,5-14-6803</inkml:trace>
  <inkml:trace contextRef="#ctx0" brushRef="#br1" timeOffset="22807.76">5519 7004 24575,'0'3'0,"0"6"0,0 8 0,-4 6 0,-1 1 0,0 6 0,-2 0 0,-1 0 0,-2-6 0,0-3 0,-2-5 0,-2-5 0,1-5-8191</inkml:trace>
  <inkml:trace contextRef="#ctx0" brushRef="#br1" timeOffset="23339.71">5320 6938 24575,'4'0'0,"4"0"0,10 0 0,4 0 0,3 0 0,1 0 0,-1 0 0,0 0 0,3 0 0,0 0 0,-1 0 0,-1 0 0,-1 0 0,-1 0 0,-5 0-8191</inkml:trace>
  <inkml:trace contextRef="#ctx0" brushRef="#br1" timeOffset="24190.22">5893 6938 24575,'0'3'0,"0"6"0,0 5 0,-4 3 0,-1 7 0,-3 2 0,-1 2 0,2-1 0,1-2 0,3 0 0,1-1 0,1-5-8191</inkml:trace>
  <inkml:trace contextRef="#ctx0" brushRef="#br1" timeOffset="25138.23">6468 6982 24575,'-5'1'0,"0"1"0,1 0 0,-1 0 0,1 0 0,-1 1 0,1 0 0,0-1 0,0 2 0,0-1 0,1 0 0,-1 1 0,1-1 0,-1 1 0,-3 6 0,-11 10 0,-20 13 0,18-17 0,2 0 0,0 1 0,-21 26 0,36-39 0,-1 1 0,1 0 0,0-1 0,1 1 0,-1 0 0,1 0 0,0 0 0,0 1 0,0-1 0,1 0 0,0 1 0,0-1 0,0 1 0,1 0 0,-1-1 0,2 1 0,-1-1 0,0 1 0,1-1 0,2 7 0,-2-8 10,0-1 0,1 1 0,0-1 0,-1 1 0,1-1 0,0 0 1,1 0-1,-1 0 0,1 0 0,-1 0 0,1 0 0,0-1 0,0 1 0,0-1 0,0 0 0,5 2 0,-1 0 11,0-1 1,0 0-1,1-1 0,-1 0 1,1 0-1,-1 0 0,16 0 1,-13-1-144,-1-1 0,1 0 0,0-1 0,-1 0 0,1 0 0,-1-1 0,1 0 0,-1-1 0,0 0 1,0 0-1,0-1 0,0 0 0,12-8 0,-7-1-6704</inkml:trace>
  <inkml:trace contextRef="#ctx0" brushRef="#br1" timeOffset="26313.52">7063 6985 24575,'-1'-1'0,"0"1"0,0-1 0,0 1 0,0 0 0,0-1 0,0 0 0,0 1 0,0-1 0,1 1 0,-1-1 0,0 0 0,0 0 0,1 0 0,-1 1 0,1-1 0,-1 0 0,0 0 0,1 0 0,0 0 0,-1 0 0,1 0 0,-1 0 0,1 0 0,0 0 0,0 0 0,0 0 0,0-2 0,-4-34 0,3 33 0,1-12 0,1 0 0,0 1 0,1-1 0,1 0 0,0 1 0,1-1 0,1 1 0,0 0 0,1 1 0,1-1 0,0 1 0,1 1 0,18-25 0,-12 20 0,1 0 0,1 1 0,1 1 0,0 0 0,1 1 0,1 1 0,0 1 0,38-20 0,-42 26 0,50-23 0,-60 28 0,1 0 0,-1 1 0,1-1 0,-1 1 0,1 0 0,0 1 0,0-1 0,-1 1 0,11 1 0,-15 0 0,1-1 0,0 1 0,0 0 0,-1 0 0,1 0 0,-1 0 0,1 0 0,0 0 0,-1 0 0,0 0 0,1 1 0,-1-1 0,0 0 0,0 1 0,0-1 0,0 1 0,0 0 0,0-1 0,0 1 0,0 0 0,-1-1 0,1 1 0,0 0 0,-1 0 0,0 0 0,1 0 0,-1 3 0,0 58 0,-1-47 0,1 67 0,1-53 0,-1 0 0,-1 1 0,-2-1 0,-8 40 0,7-58 0,-1 0 0,0 0 0,-1-1 0,0 1 0,0-1 0,-2-1 0,-7 11 0,-66 67 0,37-43 0,30-29 0,5-8 0,1 0 0,0 1 0,0 0 0,1 0 0,0 0 0,1 1 0,0 1 0,0-1 0,1 1 0,0 0 0,1 0 0,-5 22 0,0 47-682,0 90-1,9-146-6143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9:18.325"/>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2788</Words>
  <Characters>15898</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141</cp:revision>
  <dcterms:created xsi:type="dcterms:W3CDTF">2020-02-24T09:50:00Z</dcterms:created>
  <dcterms:modified xsi:type="dcterms:W3CDTF">2022-06-27T22:26:00Z</dcterms:modified>
  <dc:language>it-IT</dc:language>
</cp:coreProperties>
</file>