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25D33" w:rsidRPr="009B7078" w14:paraId="7AD66288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C3C79E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CDF12F" w14:textId="7D963ED5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AA6A6B" w14:textId="77777777" w:rsidR="00D25D33" w:rsidRPr="009B7078" w:rsidRDefault="00D25D33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C17C9C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  <w:sz w:val="22"/>
                <w:szCs w:val="22"/>
              </w:rPr>
              <w:t>DETERGENTE PER PAVIMENTI</w:t>
            </w:r>
          </w:p>
        </w:tc>
      </w:tr>
      <w:tr w:rsidR="00D25D33" w:rsidRPr="009B7078" w14:paraId="3FBC53D6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D8EF0E6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66F32F4A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91FFF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87D38A7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IDENTIFICAZIONE AGENTE</w:t>
            </w:r>
          </w:p>
        </w:tc>
      </w:tr>
      <w:tr w:rsidR="00D25D33" w:rsidRPr="009B7078" w14:paraId="72AD0464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A6A14CF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165823B5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28E5D32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A9A4485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6B4377CF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25D33" w:rsidRPr="009B7078" w14:paraId="5119894E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E5E929F" w14:textId="77777777" w:rsidR="00D25D33" w:rsidRPr="009B7078" w:rsidRDefault="00D25D33" w:rsidP="00B95440">
            <w:pPr>
              <w:rPr>
                <w:rFonts w:ascii="Aptos" w:hAnsi="Aptos"/>
                <w:sz w:val="18"/>
                <w:szCs w:val="18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D2BBCA0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1EFF7F4" w14:textId="77777777" w:rsidR="00D25D33" w:rsidRPr="009B7078" w:rsidRDefault="00D25D33" w:rsidP="00B95440">
            <w:pPr>
              <w:rPr>
                <w:rFonts w:ascii="Aptos" w:hAnsi="Aptos"/>
                <w:sz w:val="18"/>
                <w:szCs w:val="18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5E081D76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785F1F31" w14:textId="77777777" w:rsidR="00D25D33" w:rsidRPr="009B7078" w:rsidRDefault="00D25D33" w:rsidP="00B95440">
            <w:pPr>
              <w:rPr>
                <w:rFonts w:ascii="Aptos" w:hAnsi="Aptos"/>
                <w:sz w:val="18"/>
                <w:szCs w:val="18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43C872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25D33" w:rsidRPr="009B7078" w14:paraId="7034F7C8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BB560B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84BE4C2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293BA9E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286B3EEE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559E9C8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56A75C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B707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9B7078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B7078">
              <w:rPr>
                <w:rFonts w:ascii="Aptos" w:hAnsi="Aptos"/>
                <w:sz w:val="20"/>
                <w:szCs w:val="20"/>
              </w:rPr>
            </w:r>
            <w:r w:rsidRPr="009B707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D25D33" w:rsidRPr="009B7078" w14:paraId="36A16DF2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B129F1B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46E946B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1409CE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16CFD6BC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3E6DA019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8"/>
                <w:szCs w:val="18"/>
              </w:rPr>
            </w:r>
            <w:r w:rsidR="00000000"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EA3A299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25D33" w:rsidRPr="009B7078" w14:paraId="2B86DBC9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6A03B6C0" w14:textId="77777777" w:rsidR="00D25D33" w:rsidRPr="009B7078" w:rsidRDefault="00D25D33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25D33" w:rsidRPr="009B7078" w14:paraId="7C842943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FAA8768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7C19955E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D25D33" w:rsidRPr="009B7078" w14:paraId="696D0412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52FE1C1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Tensioattivi non ionici</w:t>
            </w:r>
          </w:p>
        </w:tc>
        <w:tc>
          <w:tcPr>
            <w:tcW w:w="3260" w:type="dxa"/>
            <w:gridSpan w:val="6"/>
            <w:vAlign w:val="center"/>
          </w:tcPr>
          <w:p w14:paraId="48F4910A" w14:textId="7FA85610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5D33" w:rsidRPr="009B7078" w14:paraId="2A8DDD7A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64225C5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Conservanti</w:t>
            </w:r>
          </w:p>
        </w:tc>
        <w:tc>
          <w:tcPr>
            <w:tcW w:w="3260" w:type="dxa"/>
            <w:gridSpan w:val="6"/>
            <w:vAlign w:val="center"/>
          </w:tcPr>
          <w:p w14:paraId="02AFBA61" w14:textId="77FAADAD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5D33" w:rsidRPr="009B7078" w14:paraId="76726D6A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F765AAE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1A818906" w14:textId="66E5CE71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5D33" w:rsidRPr="009B7078" w14:paraId="090A6352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EDC6B3A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3AEEC362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E90ECB2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8D55370" w14:textId="3103F3AF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 xml:space="preserve">Il preparato non è classificato come </w:t>
            </w:r>
            <w:r w:rsidR="00E85E20" w:rsidRPr="009B7078">
              <w:rPr>
                <w:rFonts w:ascii="Aptos" w:hAnsi="Aptos"/>
                <w:sz w:val="20"/>
                <w:szCs w:val="20"/>
              </w:rPr>
              <w:t>pericoloso.</w:t>
            </w:r>
          </w:p>
        </w:tc>
      </w:tr>
      <w:tr w:rsidR="00D25D33" w:rsidRPr="009B7078" w14:paraId="46B2A68C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4CA5C51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24487D7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&lt;1</w:t>
            </w:r>
          </w:p>
        </w:tc>
        <w:tc>
          <w:tcPr>
            <w:tcW w:w="2472" w:type="dxa"/>
            <w:gridSpan w:val="6"/>
            <w:vAlign w:val="center"/>
          </w:tcPr>
          <w:p w14:paraId="6A1BF2AF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D3A0A86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D25D33" w:rsidRPr="009B7078" w14:paraId="04AFAAB6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EAC29F7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DD2D228" w14:textId="77777777" w:rsidR="00D25D33" w:rsidRPr="009B7078" w:rsidRDefault="00D25D33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BD511CF" w14:textId="77777777" w:rsidR="00D25D33" w:rsidRPr="009B7078" w:rsidRDefault="00D25D33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81924C4" w14:textId="77777777" w:rsidR="00D25D33" w:rsidRPr="009B7078" w:rsidRDefault="00D25D33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7A442A1" w14:textId="77777777" w:rsidR="00D25D33" w:rsidRPr="009B7078" w:rsidRDefault="00D25D33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39CE2A6" w14:textId="77777777" w:rsidR="00D25D33" w:rsidRPr="009B7078" w:rsidRDefault="00D25D33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25D33" w:rsidRPr="009B7078" w14:paraId="1E01B164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234C8A1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052E0000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FF0831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FEA28D9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25D33" w:rsidRPr="009B7078" w14:paraId="597A54D6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0C2BA85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660D0B2F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5156B63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1C5800B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0CDFFFB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9E24628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AA3DAD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25D33" w:rsidRPr="009B7078" w14:paraId="370FE9E7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D72F526" w14:textId="77777777" w:rsidR="00D25D33" w:rsidRPr="009B7078" w:rsidRDefault="00D25D33" w:rsidP="00B95440">
            <w:pPr>
              <w:jc w:val="center"/>
              <w:rPr>
                <w:rFonts w:ascii="Aptos" w:hAnsi="Aptos"/>
              </w:rPr>
            </w:pPr>
            <w:r w:rsidRPr="009B7078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5E337BEF" w14:textId="77777777" w:rsidR="00D25D33" w:rsidRPr="009B7078" w:rsidRDefault="00D25D33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8266473" w14:textId="77777777" w:rsidR="00D25D33" w:rsidRPr="009B7078" w:rsidRDefault="00D25D33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73E88DCE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B7078">
              <w:rPr>
                <w:rFonts w:ascii="Aptos" w:hAnsi="Aptos"/>
                <w:b/>
                <w:sz w:val="28"/>
                <w:szCs w:val="28"/>
              </w:rPr>
              <w:t>2,5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B95059B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04E931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72ED7E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60DDBCF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B6504A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31AA5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8921E23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89AD14C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65C2D5F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9456A68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25D33" w:rsidRPr="009B7078" w14:paraId="59080AF9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88D1FC0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36F480DD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E6D3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F38E380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7C7DD8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25D33" w:rsidRPr="009B7078" w14:paraId="76D66C3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D007D5E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6E46827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B037259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36119E63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090486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EFF5FF8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25D33" w:rsidRPr="009B7078" w14:paraId="659E694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CF60804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2380650C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093AA5BD" w14:textId="005BC3E9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</w:r>
            <w:r w:rsidR="00000000"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7078">
              <w:rPr>
                <w:rFonts w:ascii="Aptos" w:hAnsi="Aptos"/>
                <w:sz w:val="16"/>
                <w:szCs w:val="16"/>
              </w:rPr>
              <w:t>Riorganizzazione dei sistemi di lavorazione</w:t>
            </w:r>
          </w:p>
          <w:p w14:paraId="29F4F351" w14:textId="55B5DD8E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Fornitura di attrezzature per il lavoro specifico</w:t>
            </w:r>
          </w:p>
          <w:p w14:paraId="352731FC" w14:textId="77777777" w:rsidR="00D25D33" w:rsidRPr="009B7078" w:rsidRDefault="00D25D33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BB555EE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6AE6CF2" w14:textId="4AFB50A4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C963F74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B0D202F" w14:textId="1C272FFD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119852CA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1BACCD34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F48F1BF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C6F0C85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B4025E2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6FA013B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00DFBC4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5D33" w:rsidRPr="009B7078" w14:paraId="1EAAD0E3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FB144D8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3A23E6EE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C53B5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BC405EB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25D33" w:rsidRPr="009B7078" w14:paraId="71A11662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E5F1B25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6ED84431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BE4936E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1AF8B71C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52955FF9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78FB324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25D33" w:rsidRPr="009B7078" w14:paraId="233E834F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79BCFD04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62436DF9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4FDEDC79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33BCE0D4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7009FACE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49E7B037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shd w:val="clear" w:color="auto" w:fill="auto"/>
          </w:tcPr>
          <w:p w14:paraId="585FFFBA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75E262ED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8FA0E92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7C0D9CE0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3148332A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39DF9A6A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B7078">
              <w:rPr>
                <w:rFonts w:ascii="Aptos" w:hAnsi="Aptos"/>
                <w:sz w:val="16"/>
                <w:szCs w:val="16"/>
              </w:rPr>
            </w:r>
            <w:r w:rsidR="00000000"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5233AB46" w14:textId="77777777" w:rsidR="00D25D33" w:rsidRPr="009B7078" w:rsidRDefault="00D25D33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2063BE0" w14:textId="77777777" w:rsidR="001D404D" w:rsidRPr="00D25D33" w:rsidRDefault="001D404D" w:rsidP="00D25D33"/>
    <w:sectPr w:rsidR="001D404D" w:rsidRPr="00D25D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33"/>
    <w:rsid w:val="001D404D"/>
    <w:rsid w:val="00404680"/>
    <w:rsid w:val="0087666F"/>
    <w:rsid w:val="00946AE5"/>
    <w:rsid w:val="009B7078"/>
    <w:rsid w:val="00D25D33"/>
    <w:rsid w:val="00E8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5FD0"/>
  <w15:chartTrackingRefBased/>
  <w15:docId w15:val="{93F58E5F-9214-8B4B-9407-12E5E237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5D3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4</cp:revision>
  <dcterms:created xsi:type="dcterms:W3CDTF">2023-12-04T13:35:00Z</dcterms:created>
  <dcterms:modified xsi:type="dcterms:W3CDTF">2026-09-24T08:41:00Z</dcterms:modified>
</cp:coreProperties>
</file>