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85C86" w:rsidTr="007613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85C86" w:rsidRDefault="00885C86" w:rsidP="00761391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BANCO DI COLLAUDO</w:t>
            </w:r>
          </w:p>
        </w:tc>
      </w:tr>
      <w:tr w:rsidR="00885C86" w:rsidTr="00761391">
        <w:trPr>
          <w:trHeight w:val="800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885C86" w:rsidRDefault="00885C86" w:rsidP="007613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885C86" w:rsidRDefault="00885C86" w:rsidP="007613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885C86" w:rsidTr="007613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85C86" w:rsidTr="00761391">
        <w:trPr>
          <w:trHeight w:val="93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885C86" w:rsidRDefault="00885C86" w:rsidP="00761391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885C86" w:rsidRDefault="00885C86" w:rsidP="00761391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885C86" w:rsidTr="00761391">
        <w:trPr>
          <w:trHeight w:val="764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Pr="00171A29" w:rsidRDefault="00885C86" w:rsidP="00761391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sz w:val="2"/>
                <w:szCs w:val="2"/>
              </w:rPr>
            </w:pPr>
          </w:p>
          <w:p w:rsidR="00885C86" w:rsidRPr="0083580F" w:rsidRDefault="00885C86" w:rsidP="00885C86">
            <w:pPr>
              <w:pStyle w:val="Paragrafoelenco"/>
              <w:numPr>
                <w:ilvl w:val="0"/>
                <w:numId w:val="1"/>
              </w:numPr>
              <w:rPr>
                <w:b/>
                <w:bCs/>
                <w:sz w:val="20"/>
                <w:szCs w:val="18"/>
                <w:u w:val="single"/>
              </w:rPr>
            </w:pPr>
            <w:r w:rsidRPr="008800C1">
              <w:rPr>
                <w:b/>
                <w:bCs/>
                <w:sz w:val="20"/>
                <w:szCs w:val="18"/>
                <w:u w:val="single"/>
              </w:rPr>
              <w:t>Prima di un qualsiasi impiego dell’attrezzature deve essere preventivamente letto e compreso il manuale d’uso e manutenzione dell’attrezzatura</w:t>
            </w:r>
          </w:p>
          <w:p w:rsidR="00885C86" w:rsidRPr="00CD1492" w:rsidRDefault="00885C86" w:rsidP="00885C86">
            <w:pPr>
              <w:pStyle w:val="Paragrafoelenco"/>
              <w:numPr>
                <w:ilvl w:val="0"/>
                <w:numId w:val="1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>Verificare la presenza ed il corretto posizionamento dei ripari e dei dispositivi di sicurezza</w:t>
            </w:r>
            <w:r>
              <w:rPr>
                <w:sz w:val="20"/>
                <w:szCs w:val="20"/>
              </w:rPr>
              <w:t xml:space="preserve"> (Interblocco, protezioni fisse/mobili, ecc.)</w:t>
            </w:r>
          </w:p>
          <w:p w:rsidR="00885C86" w:rsidRPr="00CD1492" w:rsidRDefault="00885C86" w:rsidP="00885C86">
            <w:pPr>
              <w:pStyle w:val="Paragrafoelenco"/>
              <w:numPr>
                <w:ilvl w:val="0"/>
                <w:numId w:val="1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 xml:space="preserve">Verificare il funzionamento del pulsante di arresto di emergenza </w:t>
            </w:r>
          </w:p>
          <w:p w:rsidR="00885C86" w:rsidRPr="00171A2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CD1492">
              <w:rPr>
                <w:sz w:val="20"/>
                <w:szCs w:val="20"/>
              </w:rPr>
              <w:t>ndossare i DPI indicati</w:t>
            </w:r>
            <w:r>
              <w:rPr>
                <w:sz w:val="20"/>
                <w:szCs w:val="20"/>
              </w:rPr>
              <w:t xml:space="preserve"> nel libretto d’uso</w:t>
            </w:r>
          </w:p>
          <w:p w:rsidR="00885C86" w:rsidRPr="00DD0AB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DD0AB9">
              <w:rPr>
                <w:bCs/>
                <w:sz w:val="20"/>
                <w:szCs w:val="20"/>
              </w:rPr>
              <w:t>Seguire le istruzioni come da libretto d’uso e manutenzione per il montaggio in sicurezza delle componenti da sottoporre a collaudo.</w:t>
            </w:r>
          </w:p>
          <w:p w:rsidR="00885C86" w:rsidRPr="00171A2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Per i collaudi non impiegare liquidi/fluidi di servizio diversi da quelli previsti dal libretto d’uso e manutenzione</w:t>
            </w:r>
          </w:p>
          <w:p w:rsidR="00885C86" w:rsidRPr="00171A2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Tenere lontano le mani dagli organi in movimenti della macchina</w:t>
            </w:r>
          </w:p>
          <w:p w:rsidR="00885C86" w:rsidRPr="00171A2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Non indossare indumenti, monili, ecc. che potrebbero impigliarsi nel macchinario; raccogliere i capelli per la medesima ragione.</w:t>
            </w:r>
          </w:p>
          <w:p w:rsidR="00885C86" w:rsidRPr="00171A2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 xml:space="preserve">Non manomettere o eludere i dispositivi di sicurezza. Ripristinare il funzionamento di ripari eventualmente disattivati. </w:t>
            </w:r>
          </w:p>
          <w:p w:rsidR="00885C86" w:rsidRPr="0083580F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 xml:space="preserve">Effettuare i cambi pezzo </w:t>
            </w:r>
            <w:r>
              <w:rPr>
                <w:sz w:val="20"/>
                <w:szCs w:val="20"/>
              </w:rPr>
              <w:t xml:space="preserve">da collaudare </w:t>
            </w:r>
            <w:r w:rsidRPr="0083580F">
              <w:rPr>
                <w:sz w:val="20"/>
                <w:szCs w:val="20"/>
              </w:rPr>
              <w:t xml:space="preserve">solo a macchina </w:t>
            </w:r>
            <w:r>
              <w:rPr>
                <w:sz w:val="20"/>
                <w:szCs w:val="20"/>
              </w:rPr>
              <w:t xml:space="preserve">completamente </w:t>
            </w:r>
            <w:r w:rsidRPr="0083580F">
              <w:rPr>
                <w:sz w:val="20"/>
                <w:szCs w:val="20"/>
              </w:rPr>
              <w:t>ferma</w:t>
            </w:r>
          </w:p>
          <w:p w:rsidR="00885C86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Non effettuare operazioni di manutenzione, pulizia e rimozione</w:t>
            </w:r>
            <w:r>
              <w:rPr>
                <w:sz w:val="20"/>
                <w:szCs w:val="20"/>
              </w:rPr>
              <w:t xml:space="preserve"> residui di lavorazione</w:t>
            </w:r>
            <w:r w:rsidRPr="0083580F">
              <w:rPr>
                <w:sz w:val="20"/>
                <w:szCs w:val="20"/>
              </w:rPr>
              <w:t xml:space="preserve"> con la macchina in </w:t>
            </w:r>
            <w:r>
              <w:rPr>
                <w:sz w:val="20"/>
                <w:szCs w:val="20"/>
              </w:rPr>
              <w:t>funzione</w:t>
            </w:r>
            <w:r w:rsidRPr="0083580F">
              <w:rPr>
                <w:sz w:val="20"/>
                <w:szCs w:val="20"/>
              </w:rPr>
              <w:t>.</w:t>
            </w:r>
          </w:p>
          <w:p w:rsidR="00885C86" w:rsidRPr="0083580F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Affidare attività di manutenzione a ditta specializzata o fabbricante</w:t>
            </w:r>
          </w:p>
          <w:p w:rsidR="00885C86" w:rsidRPr="0083580F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Non lasciare mai la macchina funzionante senza controllo (allontanarsi dalla macchina solo a lavorazione ultimata o a macchina ferma).</w:t>
            </w:r>
          </w:p>
          <w:p w:rsidR="00885C86" w:rsidRPr="0083580F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 xml:space="preserve">Segnalare tempestivamente eventuali malfunzionamenti o guasti al </w:t>
            </w:r>
            <w:r>
              <w:rPr>
                <w:sz w:val="20"/>
                <w:szCs w:val="20"/>
              </w:rPr>
              <w:t xml:space="preserve">datore di lavoro e/o </w:t>
            </w:r>
            <w:r w:rsidRPr="0083580F">
              <w:rPr>
                <w:sz w:val="20"/>
                <w:szCs w:val="20"/>
              </w:rPr>
              <w:t>preposto</w:t>
            </w:r>
          </w:p>
          <w:p w:rsidR="00885C86" w:rsidRPr="0083580F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Evitare di imbrattarsi mani e vestiario con fluidi lubrorefrigeranti (non indossare tute sporche o scarpe di tela, non pulirsi le mani sulla tuta, non conservare in tasca gli stracci sporchi); lavarsi spesso le mani (a fine lavoro, prima di mangiare, di andare in bagno e di mettersi i guanti).</w:t>
            </w:r>
          </w:p>
          <w:p w:rsidR="00885C86" w:rsidRPr="00171A2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Contenere eventuali spandimenti di fluidi lubrorefrigeranti con appositi materiali o sostanze forniti dal datore di lavoro.</w:t>
            </w:r>
          </w:p>
          <w:p w:rsidR="00885C86" w:rsidRPr="00DD0AB9" w:rsidRDefault="00885C86" w:rsidP="00885C86">
            <w:pPr>
              <w:pStyle w:val="Paragrafoelenco"/>
              <w:widowControl w:val="0"/>
              <w:numPr>
                <w:ilvl w:val="0"/>
                <w:numId w:val="1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Spegnere la macchina</w:t>
            </w:r>
            <w:r>
              <w:rPr>
                <w:sz w:val="20"/>
                <w:szCs w:val="20"/>
              </w:rPr>
              <w:t xml:space="preserve"> dopo l’utilizzo</w:t>
            </w:r>
            <w:r w:rsidRPr="0083580F">
              <w:rPr>
                <w:sz w:val="20"/>
                <w:szCs w:val="20"/>
              </w:rPr>
              <w:t>.</w:t>
            </w:r>
          </w:p>
        </w:tc>
      </w:tr>
      <w:tr w:rsidR="00885C86" w:rsidTr="00761391">
        <w:trPr>
          <w:trHeight w:val="186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43F7B1FC" wp14:editId="1073EF8F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57" name="Immagine 57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ABA00B6" wp14:editId="5CBA360F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58" name="Immagine 5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6EB8C586" wp14:editId="417E8AF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9" name="Immagine 5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85C86" w:rsidRDefault="00885C86" w:rsidP="00761391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2EA6AF34" wp14:editId="4B9C2692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379095</wp:posOffset>
                  </wp:positionV>
                  <wp:extent cx="1310005" cy="467995"/>
                  <wp:effectExtent l="0" t="0" r="0" b="0"/>
                  <wp:wrapSquare wrapText="bothSides"/>
                  <wp:docPr id="60" name="Immagine 60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5C86" w:rsidTr="00761391">
        <w:trPr>
          <w:trHeight w:val="126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5C86" w:rsidRDefault="00885C86" w:rsidP="00885C86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885C86" w:rsidRDefault="00885C86" w:rsidP="00885C86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Protezione personale degli occhi (EN 166)</w:t>
            </w:r>
          </w:p>
          <w:p w:rsidR="00885C86" w:rsidRDefault="00885C86" w:rsidP="00885C86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885C86" w:rsidRDefault="00885C86" w:rsidP="00885C86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</w:tbl>
    <w:p w:rsidR="002071F6" w:rsidRDefault="002071F6"/>
    <w:sectPr w:rsidR="002071F6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86"/>
    <w:rsid w:val="002071F6"/>
    <w:rsid w:val="003708E8"/>
    <w:rsid w:val="0088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A2686"/>
  <w15:chartTrackingRefBased/>
  <w15:docId w15:val="{1E77B5A2-E1F8-614F-AE80-283B3AC1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85C86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885C8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1"/>
    <w:qFormat/>
    <w:rsid w:val="00885C86"/>
    <w:pPr>
      <w:ind w:left="720"/>
    </w:pPr>
  </w:style>
  <w:style w:type="character" w:customStyle="1" w:styleId="Titolo3Carattere">
    <w:name w:val="Titolo 3 Carattere"/>
    <w:basedOn w:val="Carpredefinitoparagrafo"/>
    <w:link w:val="Titolo3"/>
    <w:rsid w:val="00885C86"/>
    <w:rPr>
      <w:rFonts w:ascii="Times New Roman" w:eastAsia="Times New Roman" w:hAnsi="Times New Roman" w:cs="Arial"/>
      <w:b/>
      <w:bCs/>
      <w:color w:val="0000FF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2020-07-31T08:56:00Z</dcterms:created>
  <dcterms:modified xsi:type="dcterms:W3CDTF">2020-07-31T08:56:00Z</dcterms:modified>
</cp:coreProperties>
</file>