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FE44B4" w:rsidTr="00F05E4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FE44B4" w:rsidRDefault="00FE44B4" w:rsidP="00F05E4B">
            <w:pPr>
              <w:pStyle w:val="Titolo3"/>
              <w:spacing w:line="256" w:lineRule="auto"/>
              <w:rPr>
                <w:lang w:eastAsia="en-US"/>
              </w:rPr>
            </w:pPr>
            <w:bookmarkStart w:id="0" w:name="_Toc11154004"/>
            <w:bookmarkStart w:id="1" w:name="_Toc14245365"/>
            <w:bookmarkStart w:id="2" w:name="_GoBack" w:colFirst="0" w:colLast="0"/>
            <w:r>
              <w:rPr>
                <w:lang w:eastAsia="en-US"/>
              </w:rPr>
              <w:t xml:space="preserve">ATTREZZATURE: </w:t>
            </w:r>
            <w:bookmarkEnd w:id="0"/>
            <w:bookmarkEnd w:id="1"/>
            <w:r>
              <w:rPr>
                <w:lang w:eastAsia="en-US"/>
              </w:rPr>
              <w:t xml:space="preserve">MACCHINA FLEXOGRAFICA </w:t>
            </w:r>
          </w:p>
        </w:tc>
      </w:tr>
      <w:tr w:rsidR="00FE44B4" w:rsidRPr="006E1F74" w:rsidTr="00F05E4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FE44B4" w:rsidRPr="006E1F74" w:rsidRDefault="00FE44B4" w:rsidP="00F05E4B">
            <w:pPr>
              <w:spacing w:line="256" w:lineRule="auto"/>
              <w:rPr>
                <w:rFonts w:ascii="Times New Roman" w:hAnsi="Times New Roman" w:cs="Times New Roman"/>
                <w:b/>
              </w:rPr>
            </w:pPr>
            <w:r w:rsidRPr="006E1F74">
              <w:rPr>
                <w:rFonts w:ascii="Times New Roman" w:hAnsi="Times New Roman" w:cs="Times New Roman"/>
                <w:b/>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FE44B4" w:rsidRPr="006E1F74" w:rsidRDefault="00FE44B4" w:rsidP="00F05E4B">
            <w:pPr>
              <w:spacing w:line="256" w:lineRule="auto"/>
              <w:rPr>
                <w:rFonts w:ascii="Times New Roman" w:hAnsi="Times New Roman" w:cs="Times New Roman"/>
                <w:b/>
                <w:sz w:val="20"/>
                <w:szCs w:val="20"/>
              </w:rPr>
            </w:pPr>
            <w:r w:rsidRPr="006E1F74">
              <w:rPr>
                <w:rFonts w:ascii="Times New Roman" w:hAnsi="Times New Roman" w:cs="Times New Roman"/>
                <w:b/>
                <w:sz w:val="20"/>
                <w:szCs w:val="20"/>
              </w:rPr>
              <w:t>Utilizzo improprio dell’attrezzatura</w:t>
            </w:r>
          </w:p>
          <w:p w:rsidR="00FE44B4" w:rsidRPr="006E1F74" w:rsidRDefault="00FE44B4" w:rsidP="00F05E4B">
            <w:pPr>
              <w:spacing w:line="256" w:lineRule="auto"/>
              <w:rPr>
                <w:rFonts w:ascii="Times New Roman" w:hAnsi="Times New Roman" w:cs="Times New Roman"/>
                <w:b/>
                <w:sz w:val="20"/>
                <w:szCs w:val="20"/>
              </w:rPr>
            </w:pPr>
            <w:r w:rsidRPr="006E1F74">
              <w:rPr>
                <w:rFonts w:ascii="Times New Roman" w:hAnsi="Times New Roman" w:cs="Times New Roman"/>
                <w:b/>
                <w:sz w:val="20"/>
                <w:szCs w:val="20"/>
              </w:rPr>
              <w:t>Manutenzione ordinaria dell’attrezzattura</w:t>
            </w:r>
          </w:p>
          <w:p w:rsidR="00FE44B4" w:rsidRPr="006E1F74" w:rsidRDefault="00FE44B4" w:rsidP="00F05E4B">
            <w:pPr>
              <w:spacing w:line="256" w:lineRule="auto"/>
              <w:rPr>
                <w:rFonts w:ascii="Times New Roman" w:hAnsi="Times New Roman" w:cs="Times New Roman"/>
                <w:b/>
                <w:sz w:val="20"/>
                <w:szCs w:val="20"/>
              </w:rPr>
            </w:pPr>
            <w:r w:rsidRPr="006E1F74">
              <w:rPr>
                <w:rFonts w:ascii="Times New Roman" w:hAnsi="Times New Roman" w:cs="Times New Roman"/>
                <w:b/>
                <w:sz w:val="20"/>
                <w:szCs w:val="20"/>
              </w:rPr>
              <w:t>Rischio per incompetenza dell’operatore</w:t>
            </w:r>
          </w:p>
        </w:tc>
      </w:tr>
      <w:tr w:rsidR="00FE44B4" w:rsidRPr="006E1F74" w:rsidTr="00F05E4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E44B4" w:rsidRPr="006E1F74" w:rsidRDefault="00FE44B4" w:rsidP="00F05E4B">
            <w:pPr>
              <w:spacing w:line="256" w:lineRule="auto"/>
              <w:rPr>
                <w:rFonts w:ascii="Times New Roman" w:hAnsi="Times New Roman" w:cs="Times New Roman"/>
                <w:b/>
              </w:rPr>
            </w:pPr>
            <w:r w:rsidRPr="006E1F74">
              <w:rPr>
                <w:rFonts w:ascii="Times New Roman" w:hAnsi="Times New Roman" w:cs="Times New Roman"/>
                <w:b/>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FE44B4" w:rsidRPr="006E1F74" w:rsidRDefault="00FE44B4" w:rsidP="00F05E4B">
            <w:pPr>
              <w:spacing w:line="256" w:lineRule="auto"/>
              <w:rPr>
                <w:rFonts w:ascii="Times New Roman" w:hAnsi="Times New Roman" w:cs="Times New Roman"/>
                <w:bCs/>
                <w:iCs/>
                <w:sz w:val="20"/>
                <w:szCs w:val="20"/>
              </w:rPr>
            </w:pPr>
            <w:r w:rsidRPr="006E1F74">
              <w:rPr>
                <w:rFonts w:ascii="Times New Roman" w:hAnsi="Times New Roman" w:cs="Times New Roman"/>
                <w:bCs/>
                <w:iCs/>
                <w:sz w:val="20"/>
                <w:szCs w:val="20"/>
              </w:rPr>
              <w:t>Lavoratori</w:t>
            </w:r>
          </w:p>
        </w:tc>
      </w:tr>
      <w:tr w:rsidR="00FE44B4" w:rsidRPr="006E1F74" w:rsidTr="00F05E4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E44B4" w:rsidRPr="006E1F74" w:rsidRDefault="00FE44B4" w:rsidP="00F05E4B">
            <w:pPr>
              <w:spacing w:line="256" w:lineRule="auto"/>
              <w:rPr>
                <w:rFonts w:ascii="Times New Roman" w:hAnsi="Times New Roman" w:cs="Times New Roman"/>
                <w:b/>
              </w:rPr>
            </w:pPr>
            <w:r w:rsidRPr="006E1F74">
              <w:rPr>
                <w:rFonts w:ascii="Times New Roman" w:hAnsi="Times New Roman" w:cs="Times New Roman"/>
                <w:b/>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FE44B4" w:rsidRPr="00FE44B4" w:rsidRDefault="00FE44B4" w:rsidP="00FE44B4">
            <w:pPr>
              <w:spacing w:after="0" w:line="256" w:lineRule="auto"/>
              <w:rPr>
                <w:rFonts w:ascii="Times New Roman" w:hAnsi="Times New Roman" w:cs="Times New Roman"/>
                <w:caps/>
                <w:sz w:val="20"/>
                <w:szCs w:val="20"/>
              </w:rPr>
            </w:pPr>
            <w:r w:rsidRPr="00FE44B4">
              <w:rPr>
                <w:rFonts w:ascii="Times New Roman" w:hAnsi="Times New Roman" w:cs="Times New Roman"/>
                <w:caps/>
                <w:sz w:val="20"/>
                <w:szCs w:val="20"/>
              </w:rPr>
              <w:t>Elettrico (</w:t>
            </w:r>
            <w:r w:rsidRPr="00FE44B4">
              <w:rPr>
                <w:rFonts w:ascii="Times New Roman" w:hAnsi="Times New Roman" w:cs="Times New Roman"/>
                <w:sz w:val="20"/>
                <w:szCs w:val="20"/>
              </w:rPr>
              <w:t>Utilizzo impianti ed attrezzature</w:t>
            </w:r>
            <w:r w:rsidRPr="00FE44B4">
              <w:rPr>
                <w:rFonts w:ascii="Times New Roman" w:hAnsi="Times New Roman" w:cs="Times New Roman"/>
                <w:caps/>
                <w:sz w:val="20"/>
                <w:szCs w:val="20"/>
              </w:rPr>
              <w:t>)</w:t>
            </w:r>
          </w:p>
          <w:p w:rsidR="00FE44B4" w:rsidRPr="00FE44B4" w:rsidRDefault="00FE44B4" w:rsidP="00FE44B4">
            <w:pPr>
              <w:spacing w:after="0" w:line="256" w:lineRule="auto"/>
              <w:rPr>
                <w:rFonts w:ascii="Times New Roman" w:hAnsi="Times New Roman" w:cs="Times New Roman"/>
                <w:caps/>
                <w:sz w:val="20"/>
                <w:szCs w:val="20"/>
              </w:rPr>
            </w:pPr>
            <w:r w:rsidRPr="00FE44B4">
              <w:rPr>
                <w:rFonts w:ascii="Times New Roman" w:hAnsi="Times New Roman" w:cs="Times New Roman"/>
                <w:caps/>
                <w:sz w:val="20"/>
                <w:szCs w:val="20"/>
              </w:rPr>
              <w:t xml:space="preserve">impigliamento, trascinamento </w:t>
            </w:r>
          </w:p>
          <w:p w:rsidR="00FE44B4" w:rsidRPr="00FE44B4" w:rsidRDefault="00FE44B4" w:rsidP="00FE44B4">
            <w:pPr>
              <w:spacing w:after="0" w:line="256" w:lineRule="auto"/>
              <w:rPr>
                <w:rFonts w:ascii="Times New Roman" w:hAnsi="Times New Roman" w:cs="Times New Roman"/>
                <w:caps/>
                <w:sz w:val="20"/>
                <w:szCs w:val="20"/>
              </w:rPr>
            </w:pPr>
            <w:r w:rsidRPr="00FE44B4">
              <w:rPr>
                <w:rFonts w:ascii="Times New Roman" w:hAnsi="Times New Roman" w:cs="Times New Roman"/>
                <w:caps/>
                <w:sz w:val="20"/>
                <w:szCs w:val="20"/>
              </w:rPr>
              <w:t xml:space="preserve">taglio </w:t>
            </w:r>
          </w:p>
          <w:p w:rsidR="00FE44B4" w:rsidRPr="00FE44B4" w:rsidRDefault="00FE44B4" w:rsidP="00FE44B4">
            <w:p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USTIONI TERMICHE</w:t>
            </w:r>
          </w:p>
          <w:p w:rsidR="00FE44B4" w:rsidRPr="00FE44B4" w:rsidRDefault="00FE44B4" w:rsidP="00FE44B4">
            <w:p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 xml:space="preserve">USO DI PRODOTTI CHIMICI </w:t>
            </w:r>
          </w:p>
          <w:p w:rsidR="00FE44B4" w:rsidRPr="00FE44B4" w:rsidRDefault="00FE44B4" w:rsidP="00FE44B4">
            <w:p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 xml:space="preserve">RUMORE </w:t>
            </w:r>
          </w:p>
          <w:p w:rsidR="00FE44B4" w:rsidRPr="006E1F74" w:rsidRDefault="00FE44B4" w:rsidP="00FE44B4">
            <w:pPr>
              <w:spacing w:after="0" w:line="256" w:lineRule="auto"/>
              <w:rPr>
                <w:rFonts w:ascii="Times New Roman" w:hAnsi="Times New Roman" w:cs="Times New Roman"/>
              </w:rPr>
            </w:pPr>
            <w:r w:rsidRPr="00FE44B4">
              <w:rPr>
                <w:rFonts w:ascii="Times New Roman" w:hAnsi="Times New Roman" w:cs="Times New Roman"/>
                <w:sz w:val="20"/>
                <w:szCs w:val="20"/>
              </w:rPr>
              <w:t>INCENDIO</w:t>
            </w:r>
            <w:r>
              <w:rPr>
                <w:rFonts w:ascii="Times New Roman" w:hAnsi="Times New Roman" w:cs="Times New Roman"/>
              </w:rPr>
              <w:t xml:space="preserve"> </w:t>
            </w:r>
          </w:p>
        </w:tc>
      </w:tr>
      <w:tr w:rsidR="00FE44B4" w:rsidRPr="006E1F74" w:rsidTr="00F05E4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E44B4" w:rsidRPr="00FE44B4" w:rsidRDefault="00FE44B4" w:rsidP="00F05E4B">
            <w:pPr>
              <w:spacing w:line="256" w:lineRule="auto"/>
              <w:rPr>
                <w:rFonts w:ascii="Times New Roman" w:hAnsi="Times New Roman" w:cs="Times New Roman"/>
                <w:b/>
                <w:sz w:val="20"/>
                <w:szCs w:val="20"/>
              </w:rPr>
            </w:pPr>
            <w:r w:rsidRPr="00FE44B4">
              <w:rPr>
                <w:rFonts w:ascii="Times New Roman" w:hAnsi="Times New Roman" w:cs="Times New Roman"/>
                <w:b/>
                <w:sz w:val="20"/>
                <w:szCs w:val="20"/>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FE44B4" w:rsidRPr="00FE44B4" w:rsidRDefault="00FE44B4" w:rsidP="00FE44B4">
            <w:pPr>
              <w:spacing w:after="0" w:line="256" w:lineRule="auto"/>
              <w:rPr>
                <w:rFonts w:ascii="Times New Roman" w:hAnsi="Times New Roman" w:cs="Times New Roman"/>
                <w:color w:val="000000"/>
                <w:sz w:val="20"/>
                <w:szCs w:val="20"/>
              </w:rPr>
            </w:pPr>
            <w:r w:rsidRPr="00FE44B4">
              <w:rPr>
                <w:rFonts w:ascii="Times New Roman" w:hAnsi="Times New Roman" w:cs="Times New Roman"/>
                <w:color w:val="000000"/>
                <w:sz w:val="20"/>
                <w:szCs w:val="20"/>
              </w:rPr>
              <w:t>La macchina per la stampa flessografica è costituita dalle seguenti parti principali:</w:t>
            </w:r>
          </w:p>
          <w:p w:rsidR="00FE44B4" w:rsidRPr="00FE44B4" w:rsidRDefault="00FE44B4" w:rsidP="00FE44B4">
            <w:pPr>
              <w:pStyle w:val="Paragrafoelenco"/>
              <w:numPr>
                <w:ilvl w:val="0"/>
                <w:numId w:val="1"/>
              </w:numPr>
              <w:spacing w:after="0" w:line="256" w:lineRule="auto"/>
              <w:rPr>
                <w:rFonts w:ascii="Times New Roman" w:hAnsi="Times New Roman" w:cs="Times New Roman"/>
                <w:sz w:val="20"/>
                <w:szCs w:val="20"/>
              </w:rPr>
            </w:pPr>
            <w:proofErr w:type="spellStart"/>
            <w:r w:rsidRPr="00FE44B4">
              <w:rPr>
                <w:rFonts w:ascii="Times New Roman" w:hAnsi="Times New Roman" w:cs="Times New Roman"/>
                <w:color w:val="000000"/>
                <w:sz w:val="20"/>
                <w:szCs w:val="20"/>
              </w:rPr>
              <w:t>sbobinatore</w:t>
            </w:r>
            <w:proofErr w:type="spellEnd"/>
            <w:r w:rsidRPr="00FE44B4">
              <w:rPr>
                <w:rFonts w:ascii="Times New Roman" w:hAnsi="Times New Roman" w:cs="Times New Roman"/>
                <w:color w:val="000000"/>
                <w:sz w:val="20"/>
                <w:szCs w:val="20"/>
              </w:rPr>
              <w:t>, dove il rotolo di film viene srotolato. Può essere presente il cambio a revolver</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delle bobine per eseguire la sostituzione senza fermare la macchina;</w:t>
            </w:r>
          </w:p>
          <w:p w:rsidR="00FE44B4" w:rsidRPr="00FE44B4" w:rsidRDefault="00FE44B4" w:rsidP="00FE44B4">
            <w:pPr>
              <w:pStyle w:val="Paragrafoelenco"/>
              <w:numPr>
                <w:ilvl w:val="0"/>
                <w:numId w:val="1"/>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zona di stampa. Nelle macchine a tamburo centrale è composta da un cilindro centrale di</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grosso diametro, su cui aderisce il film da stampare, e da una serie di teste di stampa (quattro, sei oppure otto cui corrispondono altrettanti colori) che depositano il colore sul film. Ogni</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 xml:space="preserve">testa di stampa è formata da un cilindro porta-cliché, un cilindro retinato e un cilindro inchiostrante gommato che pesca da </w:t>
            </w:r>
            <w:proofErr w:type="gramStart"/>
            <w:r w:rsidRPr="00FE44B4">
              <w:rPr>
                <w:rFonts w:ascii="Times New Roman" w:hAnsi="Times New Roman" w:cs="Times New Roman"/>
                <w:color w:val="000000"/>
                <w:sz w:val="20"/>
                <w:szCs w:val="20"/>
              </w:rPr>
              <w:t>un vaschetta</w:t>
            </w:r>
            <w:proofErr w:type="gramEnd"/>
            <w:r w:rsidRPr="00FE44B4">
              <w:rPr>
                <w:rFonts w:ascii="Times New Roman" w:hAnsi="Times New Roman" w:cs="Times New Roman"/>
                <w:color w:val="000000"/>
                <w:sz w:val="20"/>
                <w:szCs w:val="20"/>
              </w:rPr>
              <w:t xml:space="preserve"> contenente l’inchiostro, oppure da una </w:t>
            </w:r>
            <w:proofErr w:type="spellStart"/>
            <w:r w:rsidRPr="00FE44B4">
              <w:rPr>
                <w:rFonts w:ascii="Times New Roman" w:hAnsi="Times New Roman" w:cs="Times New Roman"/>
                <w:color w:val="000000"/>
                <w:sz w:val="20"/>
                <w:szCs w:val="20"/>
              </w:rPr>
              <w:t>racla</w:t>
            </w:r>
            <w:proofErr w:type="spellEnd"/>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a camera chiusa che contiene l’inchiostro;</w:t>
            </w:r>
          </w:p>
          <w:p w:rsidR="00FE44B4" w:rsidRPr="00FE44B4" w:rsidRDefault="00FE44B4" w:rsidP="00FE44B4">
            <w:pPr>
              <w:pStyle w:val="Paragrafoelenco"/>
              <w:numPr>
                <w:ilvl w:val="0"/>
                <w:numId w:val="1"/>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forno di essiccazione, in cui il film su cui sono stati disposti gli strati di colore viene investito</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da un flusso di aria calda a temperatura di 60/70°C;</w:t>
            </w:r>
          </w:p>
          <w:p w:rsidR="00FE44B4" w:rsidRPr="00FE44B4" w:rsidRDefault="00FE44B4" w:rsidP="00FE44B4">
            <w:pPr>
              <w:pStyle w:val="Paragrafoelenco"/>
              <w:numPr>
                <w:ilvl w:val="0"/>
                <w:numId w:val="1"/>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 xml:space="preserve"> gruppo di traino, costituito da una coppia di cilindri in acciaio-gomma, che trascina il film;</w:t>
            </w:r>
          </w:p>
          <w:p w:rsidR="00FE44B4" w:rsidRPr="00FE44B4" w:rsidRDefault="00FE44B4" w:rsidP="00FE44B4">
            <w:pPr>
              <w:pStyle w:val="Paragrafoelenco"/>
              <w:numPr>
                <w:ilvl w:val="0"/>
                <w:numId w:val="1"/>
              </w:numPr>
              <w:spacing w:after="0" w:line="256" w:lineRule="auto"/>
              <w:rPr>
                <w:rFonts w:ascii="Times New Roman" w:hAnsi="Times New Roman" w:cs="Times New Roman"/>
                <w:sz w:val="20"/>
                <w:szCs w:val="20"/>
              </w:rPr>
            </w:pPr>
            <w:proofErr w:type="spellStart"/>
            <w:r w:rsidRPr="00FE44B4">
              <w:rPr>
                <w:rFonts w:ascii="Times New Roman" w:hAnsi="Times New Roman" w:cs="Times New Roman"/>
                <w:color w:val="000000"/>
                <w:sz w:val="20"/>
                <w:szCs w:val="20"/>
              </w:rPr>
              <w:t>ribobinatore</w:t>
            </w:r>
            <w:proofErr w:type="spellEnd"/>
            <w:r w:rsidRPr="00FE44B4">
              <w:rPr>
                <w:rFonts w:ascii="Times New Roman" w:hAnsi="Times New Roman" w:cs="Times New Roman"/>
                <w:color w:val="000000"/>
                <w:sz w:val="20"/>
                <w:szCs w:val="20"/>
              </w:rPr>
              <w:t>, costituito da una lama per il taglio trasversale del film e da un cilindro a pressione che fa arrotolare il film sopra un mandrino di cartone o di plastica. Anche in uscita può</w:t>
            </w:r>
            <w:r w:rsidRPr="00FE44B4">
              <w:rPr>
                <w:rFonts w:ascii="Times New Roman" w:hAnsi="Times New Roman" w:cs="Times New Roman"/>
                <w:color w:val="000000"/>
                <w:sz w:val="20"/>
                <w:szCs w:val="20"/>
              </w:rPr>
              <w:br/>
              <w:t>essere presente il cambio a revolver delle bobine per eseguire l’operazione senza fermare</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la macchina.</w:t>
            </w:r>
            <w:r w:rsidRPr="00FE44B4">
              <w:rPr>
                <w:rFonts w:ascii="Times New Roman" w:hAnsi="Times New Roman" w:cs="Times New Roman"/>
                <w:sz w:val="20"/>
                <w:szCs w:val="20"/>
              </w:rPr>
              <w:t xml:space="preserve"> </w:t>
            </w:r>
          </w:p>
          <w:p w:rsidR="00FE44B4" w:rsidRPr="00FE44B4" w:rsidRDefault="00FE44B4" w:rsidP="00FE44B4">
            <w:pPr>
              <w:spacing w:after="0" w:line="256" w:lineRule="auto"/>
              <w:rPr>
                <w:rFonts w:ascii="Times New Roman" w:hAnsi="Times New Roman" w:cs="Times New Roman"/>
                <w:sz w:val="20"/>
                <w:szCs w:val="20"/>
              </w:rPr>
            </w:pPr>
          </w:p>
          <w:p w:rsidR="00FE44B4" w:rsidRPr="00FE44B4" w:rsidRDefault="00FE44B4" w:rsidP="00FE44B4">
            <w:p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 xml:space="preserve">Principali norme di comportamento dei lavoratori </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L’impiego di miscele contenenti solventi organici determina l’obbligo di utilizzare i DPI (occhiali avvolgenti, guanti resistenti agli agenti chimici utilizzati, maschere con filtri per vapori organici) in tutti i casi in cui si evidenzia un rischio di contatto cutaneo, con gli occhi o di inalazione. Il lavoratore deve porre la massima attenzione nell’utilizzo delle macchine soprattutto</w:t>
            </w:r>
            <w:r w:rsidRPr="00FE44B4">
              <w:rPr>
                <w:rFonts w:ascii="Times New Roman" w:hAnsi="Times New Roman" w:cs="Times New Roman"/>
                <w:color w:val="000000"/>
                <w:sz w:val="20"/>
                <w:szCs w:val="20"/>
              </w:rPr>
              <w:br/>
              <w:t>durante le operazioni particolari quali pulizia e manutenzione seguendo:</w:t>
            </w:r>
          </w:p>
          <w:p w:rsidR="00FE44B4" w:rsidRPr="00FE44B4" w:rsidRDefault="00FE44B4" w:rsidP="00FE44B4">
            <w:pPr>
              <w:pStyle w:val="Paragrafoelenco"/>
              <w:numPr>
                <w:ilvl w:val="0"/>
                <w:numId w:val="3"/>
              </w:numPr>
              <w:spacing w:after="0" w:line="256" w:lineRule="auto"/>
              <w:rPr>
                <w:rFonts w:ascii="Times New Roman" w:hAnsi="Times New Roman" w:cs="Times New Roman"/>
                <w:sz w:val="20"/>
                <w:szCs w:val="20"/>
              </w:rPr>
            </w:pPr>
            <w:proofErr w:type="gramStart"/>
            <w:r w:rsidRPr="00FE44B4">
              <w:rPr>
                <w:rFonts w:ascii="Times New Roman" w:hAnsi="Times New Roman" w:cs="Times New Roman"/>
                <w:color w:val="000000"/>
                <w:sz w:val="20"/>
                <w:szCs w:val="20"/>
              </w:rPr>
              <w:t>In particolare</w:t>
            </w:r>
            <w:proofErr w:type="gramEnd"/>
            <w:r w:rsidRPr="00FE44B4">
              <w:rPr>
                <w:rFonts w:ascii="Times New Roman" w:hAnsi="Times New Roman" w:cs="Times New Roman"/>
                <w:color w:val="000000"/>
                <w:sz w:val="20"/>
                <w:szCs w:val="20"/>
              </w:rPr>
              <w:t xml:space="preserve"> l’operatore deve prestare la massima cautela durante le operazioni di</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registrazione dei cilindri porta-cliché e durante le operazione di pulizia dei cilindri di</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stampa. Se, per eseguire queste operazioni, occorre rimuovere una sicurezza, deve essere utilizzata una pulsantiera con comando manuale ad azione mantenuta o con un comando a due</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mani, che avvii la macchina solo a velocità ridotta o ad impulsi.</w:t>
            </w:r>
          </w:p>
          <w:p w:rsidR="00FE44B4" w:rsidRPr="00FE44B4" w:rsidRDefault="00FE44B4" w:rsidP="00FE44B4">
            <w:pPr>
              <w:pStyle w:val="Paragrafoelenco"/>
              <w:numPr>
                <w:ilvl w:val="0"/>
                <w:numId w:val="3"/>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le istruzioni impartite dal datore di lavoro, dai dirigenti e dai preposti;</w:t>
            </w:r>
          </w:p>
          <w:p w:rsidR="00FE44B4" w:rsidRPr="00FE44B4" w:rsidRDefault="00FE44B4" w:rsidP="00FE44B4">
            <w:pPr>
              <w:pStyle w:val="Paragrafoelenco"/>
              <w:numPr>
                <w:ilvl w:val="0"/>
                <w:numId w:val="3"/>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le indicazioni presenti nel manuale di uso e manutenzione della macchina;</w:t>
            </w:r>
          </w:p>
          <w:p w:rsidR="00FE44B4" w:rsidRPr="00FE44B4" w:rsidRDefault="00FE44B4" w:rsidP="00FE44B4">
            <w:pPr>
              <w:pStyle w:val="Paragrafoelenco"/>
              <w:numPr>
                <w:ilvl w:val="0"/>
                <w:numId w:val="3"/>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le informazioni riportate nelle schede di sicurezza dei prodotti chimici</w:t>
            </w:r>
            <w:r w:rsidRPr="00FE44B4">
              <w:rPr>
                <w:rFonts w:ascii="Times New Roman" w:hAnsi="Times New Roman" w:cs="Times New Roman"/>
                <w:color w:val="000000"/>
                <w:sz w:val="20"/>
                <w:szCs w:val="20"/>
              </w:rPr>
              <w:br/>
              <w:t>utilizzati.</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In generale gli addetti devono operare secondo i seguenti criteri:</w:t>
            </w:r>
          </w:p>
          <w:p w:rsidR="00FE44B4" w:rsidRPr="00FE44B4" w:rsidRDefault="00FE44B4" w:rsidP="00FE44B4">
            <w:pPr>
              <w:pStyle w:val="Paragrafoelenco"/>
              <w:numPr>
                <w:ilvl w:val="0"/>
                <w:numId w:val="4"/>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lastRenderedPageBreak/>
              <w:t>avere cura della macchina e delle attrezzature di</w:t>
            </w:r>
            <w:r w:rsidRPr="00FE44B4">
              <w:rPr>
                <w:rFonts w:ascii="Times New Roman" w:hAnsi="Times New Roman" w:cs="Times New Roman"/>
                <w:color w:val="000000"/>
                <w:sz w:val="20"/>
                <w:szCs w:val="20"/>
              </w:rPr>
              <w:br/>
              <w:t>lavoro</w:t>
            </w:r>
          </w:p>
          <w:p w:rsidR="00FE44B4" w:rsidRPr="00FE44B4" w:rsidRDefault="00FE44B4" w:rsidP="00FE44B4">
            <w:pPr>
              <w:pStyle w:val="Paragrafoelenco"/>
              <w:numPr>
                <w:ilvl w:val="0"/>
                <w:numId w:val="4"/>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non apportare alle attrezzature modifiche di propria iniziativa</w:t>
            </w:r>
          </w:p>
          <w:p w:rsidR="00FE44B4" w:rsidRPr="00FE44B4" w:rsidRDefault="00FE44B4" w:rsidP="00FE44B4">
            <w:pPr>
              <w:pStyle w:val="Paragrafoelenco"/>
              <w:numPr>
                <w:ilvl w:val="0"/>
                <w:numId w:val="4"/>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non rimuovere o modificare le protezioni o i dispositivi di sicurezza senza l’autorizzazione del preposto</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o del capo reparto</w:t>
            </w:r>
          </w:p>
          <w:p w:rsidR="00FE44B4" w:rsidRPr="00FE44B4" w:rsidRDefault="00FE44B4" w:rsidP="00FE44B4">
            <w:pPr>
              <w:pStyle w:val="Paragrafoelenco"/>
              <w:numPr>
                <w:ilvl w:val="0"/>
                <w:numId w:val="4"/>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utilizzare e avere cura dei</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DPI messi a disposizione</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dal datore di lavoro</w:t>
            </w:r>
          </w:p>
          <w:p w:rsidR="00FE44B4" w:rsidRPr="00FE44B4" w:rsidRDefault="00FE44B4" w:rsidP="00FE44B4">
            <w:pPr>
              <w:pStyle w:val="Paragrafoelenco"/>
              <w:numPr>
                <w:ilvl w:val="0"/>
                <w:numId w:val="4"/>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eseguire le operazioni di</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pulizia e manutenzione</w:t>
            </w:r>
            <w:r w:rsidRPr="00FE44B4">
              <w:rPr>
                <w:rFonts w:ascii="Times New Roman" w:hAnsi="Times New Roman" w:cs="Times New Roman"/>
                <w:color w:val="000000"/>
                <w:sz w:val="20"/>
                <w:szCs w:val="20"/>
              </w:rPr>
              <w:br/>
              <w:t>solo a macchina ferma e</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fredda</w:t>
            </w:r>
          </w:p>
          <w:p w:rsidR="00FE44B4" w:rsidRPr="00FE44B4" w:rsidRDefault="00FE44B4" w:rsidP="00FE44B4">
            <w:pPr>
              <w:pStyle w:val="Paragrafoelenco"/>
              <w:numPr>
                <w:ilvl w:val="0"/>
                <w:numId w:val="4"/>
              </w:numPr>
              <w:spacing w:after="0" w:line="256" w:lineRule="auto"/>
              <w:rPr>
                <w:rFonts w:ascii="Times New Roman" w:hAnsi="Times New Roman" w:cs="Times New Roman"/>
                <w:sz w:val="20"/>
                <w:szCs w:val="20"/>
              </w:rPr>
            </w:pPr>
            <w:r w:rsidRPr="00FE44B4">
              <w:rPr>
                <w:rFonts w:ascii="Times New Roman" w:hAnsi="Times New Roman" w:cs="Times New Roman"/>
                <w:color w:val="000000"/>
                <w:sz w:val="20"/>
                <w:szCs w:val="20"/>
              </w:rPr>
              <w:t>s</w:t>
            </w:r>
            <w:r w:rsidRPr="00FE44B4">
              <w:rPr>
                <w:rFonts w:ascii="Times New Roman" w:hAnsi="Times New Roman" w:cs="Times New Roman"/>
                <w:color w:val="000000"/>
                <w:sz w:val="20"/>
                <w:szCs w:val="20"/>
              </w:rPr>
              <w:t>egnalare immediatamente al datore di lavoro, al</w:t>
            </w:r>
            <w:r w:rsidRPr="00FE44B4">
              <w:rPr>
                <w:rFonts w:ascii="Times New Roman" w:hAnsi="Times New Roman" w:cs="Times New Roman"/>
                <w:color w:val="000000"/>
                <w:sz w:val="20"/>
                <w:szCs w:val="20"/>
              </w:rPr>
              <w:br/>
              <w:t>dirigente o al preposto</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qualsiasi difetto o inconveniente rilevato durante</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la propria attività</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proofErr w:type="gramStart"/>
            <w:r w:rsidRPr="00FE44B4">
              <w:rPr>
                <w:rFonts w:ascii="Times New Roman" w:hAnsi="Times New Roman" w:cs="Times New Roman"/>
                <w:color w:val="000000"/>
                <w:sz w:val="20"/>
                <w:szCs w:val="20"/>
              </w:rPr>
              <w:t>I</w:t>
            </w:r>
            <w:r w:rsidRPr="00FE44B4">
              <w:rPr>
                <w:rFonts w:ascii="Times New Roman" w:hAnsi="Times New Roman" w:cs="Times New Roman"/>
                <w:color w:val="000000"/>
                <w:sz w:val="20"/>
                <w:szCs w:val="20"/>
              </w:rPr>
              <w:t>n particolare</w:t>
            </w:r>
            <w:proofErr w:type="gramEnd"/>
            <w:r w:rsidRPr="00FE44B4">
              <w:rPr>
                <w:rFonts w:ascii="Times New Roman" w:hAnsi="Times New Roman" w:cs="Times New Roman"/>
                <w:color w:val="000000"/>
                <w:sz w:val="20"/>
                <w:szCs w:val="20"/>
              </w:rPr>
              <w:t xml:space="preserve"> l’operatore deve prestare la massima cautela durante le operazioni di</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registrazione dei cilindri porta-cliché e durante le operazione di pulizia dei cilindri di</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stampa. Se, per eseguire queste operazioni, occorre rimuovere una sicurezza, deve essere utilizzata una pulsantiera con comando manuale ad azione mantenuta o con un comando a due</w:t>
            </w:r>
            <w:r w:rsidRPr="00FE44B4">
              <w:rPr>
                <w:rFonts w:ascii="Times New Roman" w:hAnsi="Times New Roman" w:cs="Times New Roman"/>
                <w:color w:val="000000"/>
                <w:sz w:val="20"/>
                <w:szCs w:val="20"/>
              </w:rPr>
              <w:t xml:space="preserve"> </w:t>
            </w:r>
            <w:r w:rsidRPr="00FE44B4">
              <w:rPr>
                <w:rFonts w:ascii="Times New Roman" w:hAnsi="Times New Roman" w:cs="Times New Roman"/>
                <w:color w:val="000000"/>
                <w:sz w:val="20"/>
                <w:szCs w:val="20"/>
              </w:rPr>
              <w:t>mani, che avvii la macchina solo a velocità ridotta o ad impulsi</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t xml:space="preserve">Segregare le zone di lavoro pericolose con sistemi che impediscano la possibilità di contatto. Esempio: ripari fissi, portelli mobili interbloccati, </w:t>
            </w:r>
            <w:proofErr w:type="spellStart"/>
            <w:r>
              <w:t>ecc</w:t>
            </w:r>
            <w:proofErr w:type="spellEnd"/>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 xml:space="preserve">Interporre schermo a protezione frontale in polimetacrilato o policarbonato (plexiglas, </w:t>
            </w:r>
            <w:proofErr w:type="spellStart"/>
            <w:r w:rsidRPr="00FE44B4">
              <w:rPr>
                <w:rFonts w:ascii="Times New Roman" w:hAnsi="Times New Roman" w:cs="Times New Roman"/>
                <w:sz w:val="20"/>
                <w:szCs w:val="20"/>
              </w:rPr>
              <w:t>lexan</w:t>
            </w:r>
            <w:proofErr w:type="spellEnd"/>
            <w:r w:rsidRPr="00FE44B4">
              <w:rPr>
                <w:rFonts w:ascii="Times New Roman" w:hAnsi="Times New Roman" w:cs="Times New Roman"/>
                <w:sz w:val="20"/>
                <w:szCs w:val="20"/>
              </w:rPr>
              <w:t>) oppure con protezione a rete che impedisca all’operatore l’accesso ai rulli di stampa mentre la macchina è in movimento. Il riparo dovrà essere interbloccato e se aperto consentirà solamente la rotazione dei cilindri a velocità lenta per le sole operazioni di pulizia e manutenzione.</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In condizioni di riposo le lame devono essere rese inaccessibili tramite appositi ripari e vengono estratte solamente durante la fase di taglio quando le protezioni della macchina (fotocellule, ecc.) sono attive.</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Proteggere tutte le parti calde con ripari che ne impediscano il contatto.</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Tutte le parti della macchina dotate di impianto di frenatura motori, raffreddamento parti calde, alimentazione dispositivi di sicurezza, tramite aria compressa ecc. devono essere provviste di pressostati che verifichino costantemente la presenza in rete di aria compressa alla pressione voluta</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La macchina deve essere provvista di dispositivi di arresto d’emergenza che ne permettano un agevole arresto da qualsiasi posizione</w:t>
            </w:r>
          </w:p>
          <w:p w:rsidR="00FE44B4" w:rsidRPr="00FE44B4" w:rsidRDefault="00FE44B4" w:rsidP="00FE44B4">
            <w:pPr>
              <w:pStyle w:val="Paragrafoelenco"/>
              <w:numPr>
                <w:ilvl w:val="0"/>
                <w:numId w:val="2"/>
              </w:numPr>
              <w:spacing w:after="0" w:line="256" w:lineRule="auto"/>
              <w:rPr>
                <w:rFonts w:ascii="Times New Roman" w:hAnsi="Times New Roman" w:cs="Times New Roman"/>
                <w:sz w:val="20"/>
                <w:szCs w:val="20"/>
              </w:rPr>
            </w:pPr>
            <w:r w:rsidRPr="00FE44B4">
              <w:rPr>
                <w:rFonts w:ascii="Times New Roman" w:hAnsi="Times New Roman" w:cs="Times New Roman"/>
                <w:sz w:val="20"/>
                <w:szCs w:val="20"/>
              </w:rPr>
              <w:t>Dovranno essere predisposte delle specifiche attrezzature per accedere alle parti alte della macchina in modo da garantire l’esecuzione dei lavori in sicurezza</w:t>
            </w:r>
          </w:p>
        </w:tc>
      </w:tr>
      <w:tr w:rsidR="00FE44B4" w:rsidRPr="006E1F74" w:rsidTr="00F05E4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FE44B4" w:rsidRPr="00FE44B4" w:rsidRDefault="00FE44B4" w:rsidP="00F05E4B">
            <w:pPr>
              <w:spacing w:line="256" w:lineRule="auto"/>
              <w:rPr>
                <w:rFonts w:ascii="Times New Roman" w:hAnsi="Times New Roman" w:cs="Times New Roman"/>
                <w:b/>
                <w:sz w:val="20"/>
                <w:szCs w:val="20"/>
              </w:rPr>
            </w:pPr>
            <w:r w:rsidRPr="00FE44B4">
              <w:rPr>
                <w:rFonts w:ascii="Times New Roman" w:hAnsi="Times New Roman" w:cs="Times New Roman"/>
                <w:b/>
                <w:sz w:val="20"/>
                <w:szCs w:val="20"/>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FE44B4" w:rsidRPr="00FE44B4" w:rsidRDefault="00FE44B4" w:rsidP="00F05E4B">
            <w:pPr>
              <w:spacing w:line="256" w:lineRule="auto"/>
              <w:rPr>
                <w:rFonts w:ascii="Times New Roman" w:hAnsi="Times New Roman" w:cs="Times New Roman"/>
                <w:sz w:val="20"/>
                <w:szCs w:val="20"/>
              </w:rPr>
            </w:pPr>
            <w:r w:rsidRPr="00FE44B4">
              <w:rPr>
                <w:rFonts w:ascii="Times New Roman" w:hAnsi="Times New Roman" w:cs="Times New Roman"/>
                <w:noProof/>
                <w:sz w:val="20"/>
                <w:szCs w:val="20"/>
              </w:rPr>
              <w:drawing>
                <wp:anchor distT="0" distB="0" distL="114300" distR="114300" simplePos="0" relativeHeight="251659264" behindDoc="0" locked="0" layoutInCell="1" allowOverlap="1" wp14:anchorId="19684302" wp14:editId="4FDF5986">
                  <wp:simplePos x="0" y="0"/>
                  <wp:positionH relativeFrom="column">
                    <wp:posOffset>2593340</wp:posOffset>
                  </wp:positionH>
                  <wp:positionV relativeFrom="paragraph">
                    <wp:posOffset>7620</wp:posOffset>
                  </wp:positionV>
                  <wp:extent cx="1310640" cy="467995"/>
                  <wp:effectExtent l="0" t="0" r="0" b="0"/>
                  <wp:wrapNone/>
                  <wp:docPr id="5" name="Immagine 5"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sidRPr="00FE44B4">
              <w:rPr>
                <w:rFonts w:ascii="Times New Roman" w:hAnsi="Times New Roman" w:cs="Times New Roman"/>
                <w:noProof/>
                <w:sz w:val="20"/>
                <w:szCs w:val="20"/>
              </w:rPr>
              <w:drawing>
                <wp:anchor distT="0" distB="0" distL="114300" distR="114300" simplePos="0" relativeHeight="251660288" behindDoc="0" locked="0" layoutInCell="1" allowOverlap="1" wp14:anchorId="467A538E" wp14:editId="5DE43B50">
                  <wp:simplePos x="0" y="0"/>
                  <wp:positionH relativeFrom="column">
                    <wp:posOffset>1275080</wp:posOffset>
                  </wp:positionH>
                  <wp:positionV relativeFrom="paragraph">
                    <wp:posOffset>7620</wp:posOffset>
                  </wp:positionV>
                  <wp:extent cx="1313815" cy="467995"/>
                  <wp:effectExtent l="0" t="0" r="0" b="0"/>
                  <wp:wrapSquare wrapText="bothSides"/>
                  <wp:docPr id="4" name="Immagine 4" descr="E17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E1747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sidRPr="00FE44B4">
              <w:rPr>
                <w:rFonts w:ascii="Times New Roman" w:hAnsi="Times New Roman" w:cs="Times New Roman"/>
                <w:noProof/>
                <w:sz w:val="20"/>
                <w:szCs w:val="20"/>
              </w:rPr>
              <w:drawing>
                <wp:anchor distT="0" distB="0" distL="114300" distR="114300" simplePos="0" relativeHeight="251661312" behindDoc="1" locked="0" layoutInCell="1" allowOverlap="1" wp14:anchorId="17C445E8" wp14:editId="5FBA8097">
                  <wp:simplePos x="0" y="0"/>
                  <wp:positionH relativeFrom="column">
                    <wp:posOffset>-43180</wp:posOffset>
                  </wp:positionH>
                  <wp:positionV relativeFrom="paragraph">
                    <wp:posOffset>8255</wp:posOffset>
                  </wp:positionV>
                  <wp:extent cx="1313815" cy="467995"/>
                  <wp:effectExtent l="0" t="0" r="0" b="0"/>
                  <wp:wrapNone/>
                  <wp:docPr id="3" name="Immagine 3"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FE44B4" w:rsidRPr="00FE44B4" w:rsidRDefault="00FE44B4" w:rsidP="00F05E4B">
            <w:pPr>
              <w:spacing w:line="256" w:lineRule="auto"/>
              <w:rPr>
                <w:rFonts w:ascii="Times New Roman" w:hAnsi="Times New Roman" w:cs="Times New Roman"/>
                <w:sz w:val="20"/>
                <w:szCs w:val="20"/>
              </w:rPr>
            </w:pPr>
          </w:p>
          <w:p w:rsidR="00FE44B4" w:rsidRPr="00FE44B4" w:rsidRDefault="00FE44B4" w:rsidP="00F05E4B">
            <w:pPr>
              <w:spacing w:line="256" w:lineRule="auto"/>
              <w:rPr>
                <w:rFonts w:ascii="Times New Roman" w:hAnsi="Times New Roman" w:cs="Times New Roman"/>
                <w:sz w:val="20"/>
                <w:szCs w:val="20"/>
              </w:rPr>
            </w:pPr>
            <w:r w:rsidRPr="00FE44B4">
              <w:rPr>
                <w:rFonts w:ascii="Times New Roman" w:hAnsi="Times New Roman" w:cs="Times New Roman"/>
                <w:noProof/>
                <w:sz w:val="20"/>
                <w:szCs w:val="20"/>
              </w:rPr>
              <w:drawing>
                <wp:inline distT="0" distB="0" distL="0" distR="0" wp14:anchorId="10E3FA40" wp14:editId="1504111D">
                  <wp:extent cx="619125" cy="828675"/>
                  <wp:effectExtent l="0" t="0" r="9525"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9125" cy="828675"/>
                          </a:xfrm>
                          <a:prstGeom prst="rect">
                            <a:avLst/>
                          </a:prstGeom>
                        </pic:spPr>
                      </pic:pic>
                    </a:graphicData>
                  </a:graphic>
                </wp:inline>
              </w:drawing>
            </w:r>
            <w:r w:rsidRPr="00FE44B4">
              <w:rPr>
                <w:rFonts w:ascii="Times New Roman" w:hAnsi="Times New Roman" w:cs="Times New Roman"/>
                <w:noProof/>
                <w:sz w:val="20"/>
                <w:szCs w:val="20"/>
              </w:rPr>
              <w:drawing>
                <wp:inline distT="0" distB="0" distL="0" distR="0" wp14:anchorId="58115149" wp14:editId="2B684FDD">
                  <wp:extent cx="819150" cy="81915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19150" cy="819150"/>
                          </a:xfrm>
                          <a:prstGeom prst="rect">
                            <a:avLst/>
                          </a:prstGeom>
                        </pic:spPr>
                      </pic:pic>
                    </a:graphicData>
                  </a:graphic>
                </wp:inline>
              </w:drawing>
            </w:r>
            <w:r w:rsidRPr="00FE44B4">
              <w:rPr>
                <w:rFonts w:ascii="Times New Roman" w:hAnsi="Times New Roman" w:cs="Times New Roman"/>
                <w:noProof/>
                <w:sz w:val="20"/>
                <w:szCs w:val="20"/>
              </w:rPr>
              <w:drawing>
                <wp:inline distT="0" distB="0" distL="0" distR="0" wp14:anchorId="5BCC8BCE" wp14:editId="511C325B">
                  <wp:extent cx="857250" cy="7620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57250" cy="762000"/>
                          </a:xfrm>
                          <a:prstGeom prst="rect">
                            <a:avLst/>
                          </a:prstGeom>
                        </pic:spPr>
                      </pic:pic>
                    </a:graphicData>
                  </a:graphic>
                </wp:inline>
              </w:drawing>
            </w:r>
          </w:p>
        </w:tc>
      </w:tr>
      <w:tr w:rsidR="00FE44B4" w:rsidRPr="006E1F74" w:rsidTr="00F05E4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FE44B4" w:rsidRPr="00FE44B4" w:rsidRDefault="00FE44B4" w:rsidP="00F05E4B">
            <w:pPr>
              <w:spacing w:line="256" w:lineRule="auto"/>
              <w:rPr>
                <w:rFonts w:ascii="Times New Roman" w:hAnsi="Times New Roman" w:cs="Times New Roman"/>
                <w:b/>
                <w:sz w:val="20"/>
                <w:szCs w:val="20"/>
              </w:rPr>
            </w:pPr>
            <w:r w:rsidRPr="00FE44B4">
              <w:rPr>
                <w:rFonts w:ascii="Times New Roman" w:hAnsi="Times New Roman" w:cs="Times New Roman"/>
                <w:b/>
                <w:sz w:val="20"/>
                <w:szCs w:val="20"/>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FE44B4" w:rsidRPr="00FE44B4" w:rsidRDefault="00FE44B4" w:rsidP="00FE44B4">
            <w:pPr>
              <w:pStyle w:val="Paragrafoelenco"/>
              <w:numPr>
                <w:ilvl w:val="0"/>
                <w:numId w:val="2"/>
              </w:numPr>
              <w:spacing w:line="256" w:lineRule="auto"/>
              <w:rPr>
                <w:rFonts w:ascii="Times New Roman" w:hAnsi="Times New Roman" w:cs="Times New Roman"/>
                <w:noProof/>
                <w:sz w:val="20"/>
                <w:szCs w:val="20"/>
              </w:rPr>
            </w:pPr>
            <w:r w:rsidRPr="00FE44B4">
              <w:rPr>
                <w:rFonts w:ascii="Times New Roman" w:hAnsi="Times New Roman" w:cs="Times New Roman"/>
                <w:noProof/>
                <w:sz w:val="20"/>
                <w:szCs w:val="20"/>
              </w:rPr>
              <w:t xml:space="preserve">Scarpe antinfortunistiche </w:t>
            </w:r>
          </w:p>
          <w:p w:rsidR="00FE44B4" w:rsidRPr="00FE44B4" w:rsidRDefault="00FE44B4" w:rsidP="00FE44B4">
            <w:pPr>
              <w:pStyle w:val="Paragrafoelenco"/>
              <w:numPr>
                <w:ilvl w:val="0"/>
                <w:numId w:val="2"/>
              </w:numPr>
              <w:spacing w:line="256" w:lineRule="auto"/>
              <w:rPr>
                <w:rFonts w:ascii="Times New Roman" w:hAnsi="Times New Roman" w:cs="Times New Roman"/>
                <w:noProof/>
                <w:sz w:val="20"/>
                <w:szCs w:val="20"/>
              </w:rPr>
            </w:pPr>
            <w:r w:rsidRPr="00FE44B4">
              <w:rPr>
                <w:rFonts w:ascii="Times New Roman" w:hAnsi="Times New Roman" w:cs="Times New Roman"/>
                <w:noProof/>
                <w:sz w:val="20"/>
                <w:szCs w:val="20"/>
              </w:rPr>
              <w:t xml:space="preserve">Otoprotettori </w:t>
            </w:r>
          </w:p>
          <w:p w:rsidR="00FE44B4" w:rsidRPr="00FE44B4" w:rsidRDefault="00FE44B4" w:rsidP="00FE44B4">
            <w:pPr>
              <w:pStyle w:val="Paragrafoelenco"/>
              <w:numPr>
                <w:ilvl w:val="0"/>
                <w:numId w:val="2"/>
              </w:numPr>
              <w:spacing w:line="256" w:lineRule="auto"/>
              <w:rPr>
                <w:rFonts w:ascii="Times New Roman" w:hAnsi="Times New Roman" w:cs="Times New Roman"/>
                <w:noProof/>
                <w:sz w:val="20"/>
                <w:szCs w:val="20"/>
              </w:rPr>
            </w:pPr>
            <w:r w:rsidRPr="00FE44B4">
              <w:rPr>
                <w:rFonts w:ascii="Times New Roman" w:hAnsi="Times New Roman" w:cs="Times New Roman"/>
                <w:noProof/>
                <w:sz w:val="20"/>
                <w:szCs w:val="20"/>
              </w:rPr>
              <w:t xml:space="preserve">Guanti per rischi meccanici </w:t>
            </w:r>
          </w:p>
          <w:p w:rsidR="00FE44B4" w:rsidRPr="00FE44B4" w:rsidRDefault="00FE44B4" w:rsidP="00FE44B4">
            <w:pPr>
              <w:pStyle w:val="Paragrafoelenco"/>
              <w:numPr>
                <w:ilvl w:val="0"/>
                <w:numId w:val="2"/>
              </w:numPr>
              <w:spacing w:line="256" w:lineRule="auto"/>
              <w:rPr>
                <w:rFonts w:ascii="Times New Roman" w:hAnsi="Times New Roman" w:cs="Times New Roman"/>
                <w:noProof/>
                <w:sz w:val="20"/>
                <w:szCs w:val="20"/>
              </w:rPr>
            </w:pPr>
            <w:r w:rsidRPr="00FE44B4">
              <w:rPr>
                <w:rFonts w:ascii="Times New Roman" w:hAnsi="Times New Roman" w:cs="Times New Roman"/>
                <w:noProof/>
                <w:sz w:val="20"/>
                <w:szCs w:val="20"/>
              </w:rPr>
              <w:t xml:space="preserve">Guanti per rischi chimici </w:t>
            </w:r>
          </w:p>
          <w:p w:rsidR="00FE44B4" w:rsidRPr="00FE44B4" w:rsidRDefault="00FE44B4" w:rsidP="00FE44B4">
            <w:pPr>
              <w:pStyle w:val="Paragrafoelenco"/>
              <w:numPr>
                <w:ilvl w:val="0"/>
                <w:numId w:val="2"/>
              </w:numPr>
              <w:spacing w:line="256" w:lineRule="auto"/>
              <w:rPr>
                <w:rFonts w:ascii="Times New Roman" w:hAnsi="Times New Roman" w:cs="Times New Roman"/>
                <w:noProof/>
                <w:sz w:val="20"/>
                <w:szCs w:val="20"/>
              </w:rPr>
            </w:pPr>
            <w:r w:rsidRPr="00FE44B4">
              <w:rPr>
                <w:rFonts w:ascii="Times New Roman" w:hAnsi="Times New Roman" w:cs="Times New Roman"/>
                <w:noProof/>
                <w:sz w:val="20"/>
                <w:szCs w:val="20"/>
              </w:rPr>
              <w:t xml:space="preserve">Mascherina </w:t>
            </w:r>
          </w:p>
        </w:tc>
      </w:tr>
      <w:bookmarkEnd w:id="2"/>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 w:name="Arial-BoldMT">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55CF1"/>
    <w:multiLevelType w:val="hybridMultilevel"/>
    <w:tmpl w:val="78C46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D49143F"/>
    <w:multiLevelType w:val="hybridMultilevel"/>
    <w:tmpl w:val="9D96FFA0"/>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5285059B"/>
    <w:multiLevelType w:val="hybridMultilevel"/>
    <w:tmpl w:val="8A008306"/>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655D778C"/>
    <w:multiLevelType w:val="hybridMultilevel"/>
    <w:tmpl w:val="5E86A91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4B4"/>
    <w:rsid w:val="004F4F70"/>
    <w:rsid w:val="00FE44B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DAD4"/>
  <w15:chartTrackingRefBased/>
  <w15:docId w15:val="{DAD60CD6-D57A-4E82-863B-45CA5108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E44B4"/>
  </w:style>
  <w:style w:type="paragraph" w:styleId="Titolo3">
    <w:name w:val="heading 3"/>
    <w:basedOn w:val="Normale"/>
    <w:next w:val="Normale"/>
    <w:link w:val="Titolo3Carattere"/>
    <w:rsid w:val="00FE44B4"/>
    <w:pPr>
      <w:keepNext/>
      <w:suppressAutoHyphens/>
      <w:autoSpaceDN w:val="0"/>
      <w:spacing w:before="240" w:after="60" w:line="240" w:lineRule="auto"/>
      <w:textAlignment w:val="baseline"/>
      <w:outlineLvl w:val="2"/>
    </w:pPr>
    <w:rPr>
      <w:rFonts w:ascii="Times New Roman" w:eastAsia="Times New Roman" w:hAnsi="Times New Roman" w:cs="Arial"/>
      <w:b/>
      <w:bCs/>
      <w:color w:val="0000FF"/>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FE44B4"/>
    <w:rPr>
      <w:rFonts w:ascii="Times New Roman" w:eastAsia="Times New Roman" w:hAnsi="Times New Roman" w:cs="Arial"/>
      <w:b/>
      <w:bCs/>
      <w:color w:val="0000FF"/>
      <w:sz w:val="24"/>
      <w:szCs w:val="24"/>
      <w:lang w:eastAsia="it-IT"/>
    </w:rPr>
  </w:style>
  <w:style w:type="character" w:customStyle="1" w:styleId="fontstyle01">
    <w:name w:val="fontstyle01"/>
    <w:basedOn w:val="Carpredefinitoparagrafo"/>
    <w:rsid w:val="00FE44B4"/>
    <w:rPr>
      <w:rFonts w:ascii="ArialMT" w:hAnsi="ArialMT" w:hint="default"/>
      <w:b w:val="0"/>
      <w:bCs w:val="0"/>
      <w:i w:val="0"/>
      <w:iCs w:val="0"/>
      <w:color w:val="000000"/>
      <w:sz w:val="20"/>
      <w:szCs w:val="20"/>
    </w:rPr>
  </w:style>
  <w:style w:type="character" w:customStyle="1" w:styleId="fontstyle21">
    <w:name w:val="fontstyle21"/>
    <w:basedOn w:val="Carpredefinitoparagrafo"/>
    <w:rsid w:val="00FE44B4"/>
    <w:rPr>
      <w:rFonts w:ascii="SymbolMT" w:hAnsi="SymbolMT" w:hint="default"/>
      <w:b w:val="0"/>
      <w:bCs w:val="0"/>
      <w:i w:val="0"/>
      <w:iCs w:val="0"/>
      <w:color w:val="000000"/>
      <w:sz w:val="20"/>
      <w:szCs w:val="20"/>
    </w:rPr>
  </w:style>
  <w:style w:type="character" w:customStyle="1" w:styleId="fontstyle31">
    <w:name w:val="fontstyle31"/>
    <w:basedOn w:val="Carpredefinitoparagrafo"/>
    <w:rsid w:val="00FE44B4"/>
    <w:rPr>
      <w:rFonts w:ascii="Arial-BoldMT" w:hAnsi="Arial-BoldMT" w:hint="default"/>
      <w:b/>
      <w:bCs/>
      <w:i w:val="0"/>
      <w:iCs w:val="0"/>
      <w:color w:val="000000"/>
      <w:sz w:val="20"/>
      <w:szCs w:val="20"/>
    </w:rPr>
  </w:style>
  <w:style w:type="paragraph" w:styleId="Paragrafoelenco">
    <w:name w:val="List Paragraph"/>
    <w:basedOn w:val="Normale"/>
    <w:uiPriority w:val="34"/>
    <w:qFormat/>
    <w:rsid w:val="00FE4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811</Words>
  <Characters>4625</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2019-07-25T14:26:00Z</dcterms:created>
  <dcterms:modified xsi:type="dcterms:W3CDTF">2019-07-25T14:46:00Z</dcterms:modified>
</cp:coreProperties>
</file>