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777B1" w14:paraId="1085262A" w14:textId="77777777" w:rsidTr="00E40FA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2E5BD0" w14:textId="635EDAB1" w:rsidR="006777B1" w:rsidRDefault="006777B1" w:rsidP="00E40FA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bookmarkStart w:id="1" w:name="_Hlk55979649"/>
            <w:r>
              <w:rPr>
                <w:lang w:eastAsia="en-US"/>
              </w:rPr>
              <w:t xml:space="preserve">ATTREZZATURE: </w:t>
            </w:r>
            <w:bookmarkEnd w:id="0"/>
            <w:r w:rsidR="00C8380B">
              <w:rPr>
                <w:lang w:eastAsia="en-US"/>
              </w:rPr>
              <w:t xml:space="preserve">PANATRICE </w:t>
            </w:r>
            <w:r w:rsidR="00A911C9">
              <w:rPr>
                <w:lang w:eastAsia="en-US"/>
              </w:rPr>
              <w:t xml:space="preserve">INDUSTRIALE </w:t>
            </w:r>
          </w:p>
        </w:tc>
      </w:tr>
      <w:tr w:rsidR="006777B1" w14:paraId="3376CA3E" w14:textId="77777777" w:rsidTr="00E40FA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5C670" w14:textId="77777777" w:rsidR="006777B1" w:rsidRDefault="006777B1" w:rsidP="00E40FA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AA4D5" w14:textId="77777777" w:rsidR="006777B1" w:rsidRDefault="006777B1" w:rsidP="00E40FA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19B25481" w14:textId="77777777" w:rsidR="006777B1" w:rsidRDefault="006777B1" w:rsidP="00E40FA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  <w:p w14:paraId="534259AB" w14:textId="1BA28C90" w:rsidR="00C8380B" w:rsidRDefault="00C8380B" w:rsidP="00C8380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  <w:r>
              <w:rPr>
                <w:b/>
                <w:sz w:val="20"/>
                <w:szCs w:val="20"/>
                <w:lang w:eastAsia="en-US"/>
              </w:rPr>
              <w:t>.</w:t>
            </w:r>
          </w:p>
        </w:tc>
      </w:tr>
      <w:tr w:rsidR="006777B1" w14:paraId="7629B9C7" w14:textId="77777777" w:rsidTr="00E40FA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96D2F" w14:textId="77777777" w:rsidR="006777B1" w:rsidRDefault="006777B1" w:rsidP="00E40FA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E9AEA" w14:textId="77777777" w:rsidR="006777B1" w:rsidRDefault="006777B1" w:rsidP="00E40FA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6777B1" w14:paraId="18BDD690" w14:textId="77777777" w:rsidTr="00E40FA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FF07" w14:textId="77777777" w:rsidR="006777B1" w:rsidRDefault="006777B1" w:rsidP="00E40FA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618A2" w14:textId="77777777" w:rsidR="00C8380B" w:rsidRDefault="00C8380B" w:rsidP="00E40FA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F15A52">
              <w:rPr>
                <w:sz w:val="20"/>
                <w:szCs w:val="20"/>
              </w:rPr>
              <w:t>URTI, COLPI, IMPATTI, SCHIACCIAMENTI</w:t>
            </w:r>
            <w:r>
              <w:rPr>
                <w:bCs/>
                <w:sz w:val="20"/>
                <w:szCs w:val="20"/>
                <w:lang w:eastAsia="en-US"/>
              </w:rPr>
              <w:t xml:space="preserve"> </w:t>
            </w:r>
          </w:p>
          <w:p w14:paraId="4962F579" w14:textId="74700F27" w:rsidR="00C8380B" w:rsidRDefault="00C8380B" w:rsidP="00E40FA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F15A52">
              <w:rPr>
                <w:sz w:val="20"/>
                <w:szCs w:val="20"/>
              </w:rPr>
              <w:t>ABRASIONI, TAGLI, CESOIAMENTI</w:t>
            </w:r>
          </w:p>
          <w:p w14:paraId="49F623AC" w14:textId="695D745E" w:rsidR="006777B1" w:rsidRDefault="006777B1" w:rsidP="00E40FA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ELETTROCUZIONE</w:t>
            </w:r>
          </w:p>
          <w:p w14:paraId="058B9489" w14:textId="77777777" w:rsidR="006777B1" w:rsidRDefault="00C8380B" w:rsidP="00E40FAB">
            <w:pPr>
              <w:spacing w:line="254" w:lineRule="auto"/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PROIEZIONE MATERIALI, FRAMMENTI, SCHEGGE</w:t>
            </w:r>
          </w:p>
          <w:p w14:paraId="3C252057" w14:textId="77777777" w:rsidR="00C8380B" w:rsidRDefault="00C8380B" w:rsidP="00E40FAB">
            <w:pPr>
              <w:spacing w:line="254" w:lineRule="auto"/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USTIONI TERMICHE</w:t>
            </w:r>
          </w:p>
          <w:p w14:paraId="02C3486B" w14:textId="775683BE" w:rsidR="00C8380B" w:rsidRDefault="00C8380B" w:rsidP="00E40FA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 w:rsidRPr="00F15A52">
              <w:rPr>
                <w:sz w:val="20"/>
                <w:szCs w:val="20"/>
              </w:rPr>
              <w:t>RUMORE</w:t>
            </w:r>
          </w:p>
        </w:tc>
      </w:tr>
      <w:tr w:rsidR="006777B1" w14:paraId="33A9BEB6" w14:textId="77777777" w:rsidTr="00E40FA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D13CD" w14:textId="77777777" w:rsidR="006777B1" w:rsidRDefault="006777B1" w:rsidP="00E40FA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F5906" w14:textId="77777777" w:rsidR="00A911C9" w:rsidRDefault="00A911C9" w:rsidP="00A911C9">
            <w:pPr>
              <w:pStyle w:val="Paragrafoelenco"/>
              <w:spacing w:line="254" w:lineRule="auto"/>
              <w:ind w:left="360"/>
              <w:rPr>
                <w:sz w:val="21"/>
                <w:szCs w:val="21"/>
              </w:rPr>
            </w:pPr>
          </w:p>
          <w:p w14:paraId="29E50B10" w14:textId="4606B6CB" w:rsidR="00233264" w:rsidRDefault="00233264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 w:rsidRPr="00233264">
              <w:rPr>
                <w:sz w:val="21"/>
                <w:szCs w:val="21"/>
              </w:rPr>
              <w:t>Verificare che il macchinario sia installato su una superficie stabile e in piano.</w:t>
            </w:r>
          </w:p>
          <w:p w14:paraId="08DD0377" w14:textId="22F54D2B" w:rsidR="0014233A" w:rsidRPr="00233264" w:rsidRDefault="0014233A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Garantire che la macchina venga installata in una zona con illuminazione adeguata.</w:t>
            </w:r>
          </w:p>
          <w:p w14:paraId="65940301" w14:textId="77777777" w:rsidR="00233264" w:rsidRDefault="00233264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 w:rsidRPr="00233264">
              <w:rPr>
                <w:sz w:val="21"/>
                <w:szCs w:val="21"/>
              </w:rPr>
              <w:t>Assicurarsi che le protezioni di sicurezza siano correttamente posizionate e funzionanti.</w:t>
            </w:r>
          </w:p>
          <w:p w14:paraId="379239A6" w14:textId="0F91C163" w:rsidR="0014233A" w:rsidRPr="00233264" w:rsidRDefault="0014233A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 dispositivi di sicurezza non devono essere modificati in nessun caso.</w:t>
            </w:r>
          </w:p>
          <w:p w14:paraId="5B425263" w14:textId="77777777" w:rsidR="00233264" w:rsidRPr="00233264" w:rsidRDefault="00233264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 w:rsidRPr="00233264">
              <w:rPr>
                <w:sz w:val="21"/>
                <w:szCs w:val="21"/>
              </w:rPr>
              <w:t>Controllare che i dispositivi di emergenza (es. pulsante di arresto) siano accessibili e funzionanti.</w:t>
            </w:r>
          </w:p>
          <w:p w14:paraId="379AB51A" w14:textId="77777777" w:rsidR="00233264" w:rsidRPr="00233264" w:rsidRDefault="00233264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 w:rsidRPr="00233264">
              <w:rPr>
                <w:sz w:val="21"/>
                <w:szCs w:val="21"/>
              </w:rPr>
              <w:t>Verificare che non ci siano corpi estranei nella tramoggia o sulle superfici di lavoro.</w:t>
            </w:r>
          </w:p>
          <w:p w14:paraId="32C9BE15" w14:textId="47202791" w:rsidR="00233264" w:rsidRPr="00233264" w:rsidRDefault="00233264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 w:rsidRPr="00233264">
              <w:rPr>
                <w:sz w:val="21"/>
                <w:szCs w:val="21"/>
              </w:rPr>
              <w:t>Controllare i collegamenti elettrici e assicurarsi che il cavo di alimentazione sia in buono stato.</w:t>
            </w:r>
          </w:p>
          <w:p w14:paraId="1E277599" w14:textId="77777777" w:rsidR="00233264" w:rsidRPr="00233264" w:rsidRDefault="00233264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 w:rsidRPr="00233264">
              <w:rPr>
                <w:sz w:val="21"/>
                <w:szCs w:val="21"/>
              </w:rPr>
              <w:t>Inserire il materiale da lavorare secondo le indicazioni del manuale tecnico.</w:t>
            </w:r>
          </w:p>
          <w:p w14:paraId="6EB3B70C" w14:textId="77777777" w:rsidR="00233264" w:rsidRPr="00233264" w:rsidRDefault="00233264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 w:rsidRPr="00233264">
              <w:rPr>
                <w:sz w:val="21"/>
                <w:szCs w:val="21"/>
              </w:rPr>
              <w:t>Non introdurre le mani nelle parti in movimento della macchina</w:t>
            </w:r>
            <w:r w:rsidRPr="00233264">
              <w:rPr>
                <w:sz w:val="21"/>
                <w:szCs w:val="21"/>
              </w:rPr>
              <w:t>.</w:t>
            </w:r>
          </w:p>
          <w:p w14:paraId="16C24EBA" w14:textId="77777777" w:rsidR="00233264" w:rsidRPr="00233264" w:rsidRDefault="00233264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 w:rsidRPr="00233264">
              <w:rPr>
                <w:sz w:val="21"/>
                <w:szCs w:val="21"/>
              </w:rPr>
              <w:t>Evitare di sovraccaricare la tramoggia per non compromettere il funzionamento del macchinario.</w:t>
            </w:r>
          </w:p>
          <w:p w14:paraId="67B42803" w14:textId="77777777" w:rsidR="00233264" w:rsidRPr="00233264" w:rsidRDefault="00233264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 w:rsidRPr="00233264">
              <w:rPr>
                <w:sz w:val="21"/>
                <w:szCs w:val="21"/>
              </w:rPr>
              <w:t>Monitorare costantemente la macchina per rilevare eventuali anomalie di funzionamento (es. rumori anomali, vibrazioni eccessive).</w:t>
            </w:r>
          </w:p>
          <w:p w14:paraId="0C62FD8A" w14:textId="4756CAF0" w:rsidR="00233264" w:rsidRDefault="00233264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 w:rsidRPr="00233264">
              <w:rPr>
                <w:sz w:val="21"/>
                <w:szCs w:val="21"/>
              </w:rPr>
              <w:t>In caso di emergenza, premere immediatamente il pulsante di arresto.</w:t>
            </w:r>
          </w:p>
          <w:p w14:paraId="6B298C90" w14:textId="6BCB9791" w:rsidR="00233264" w:rsidRDefault="00233264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Arrestare il macchinario</w:t>
            </w:r>
            <w:r w:rsidR="0014233A">
              <w:rPr>
                <w:sz w:val="21"/>
                <w:szCs w:val="21"/>
              </w:rPr>
              <w:t xml:space="preserve"> (scollegare l’alimentazione elettrica)</w:t>
            </w:r>
            <w:r>
              <w:rPr>
                <w:sz w:val="21"/>
                <w:szCs w:val="21"/>
              </w:rPr>
              <w:t xml:space="preserve"> prima di effettuare la pulizia</w:t>
            </w:r>
            <w:r w:rsidR="0014233A"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la manutenzione </w:t>
            </w:r>
            <w:r w:rsidR="0014233A">
              <w:rPr>
                <w:sz w:val="21"/>
                <w:szCs w:val="21"/>
              </w:rPr>
              <w:t>o la regolazione della macchina. Attendere 5 minuti per eliminare il rischio di correnti residue.</w:t>
            </w:r>
          </w:p>
          <w:p w14:paraId="2C15AD33" w14:textId="00661BE2" w:rsidR="00233264" w:rsidRDefault="00233264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Tutti i lavoratori che utilizzano la macchina devono avere una corretta formazione e addestramento specifico.</w:t>
            </w:r>
          </w:p>
          <w:p w14:paraId="3C06FB6E" w14:textId="11BB06A3" w:rsidR="00233264" w:rsidRDefault="0014233A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Effettuare periodicamente un’accurata ispezione ai collegamenti elettrici interni ed esterni, alla rete pneumatica, al serraggio della bulloneria di supporto e al buon funzionamento di tutti i cinematismi presenti sulla macchina.</w:t>
            </w:r>
          </w:p>
          <w:p w14:paraId="451A8A29" w14:textId="055C105C" w:rsidR="0014233A" w:rsidRDefault="0014233A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Prima di iniziare le attività controllare il buon funzionamento di tutti i sensori, i micro di sicurezza e le tensioni di nastri e catene.</w:t>
            </w:r>
          </w:p>
          <w:p w14:paraId="7F46459C" w14:textId="78724795" w:rsidR="0014233A" w:rsidRDefault="0014233A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Vietato utilizzare la macchina in ambiente esplosivo.</w:t>
            </w:r>
          </w:p>
          <w:p w14:paraId="683E4D7D" w14:textId="53E61F1A" w:rsidR="00A911C9" w:rsidRDefault="00A911C9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Interventi di manutenzione sulla macchina vanno effettuati esclusivamente da personale esperto.</w:t>
            </w:r>
          </w:p>
          <w:p w14:paraId="1ECB0EC8" w14:textId="3D83DF04" w:rsidR="0014233A" w:rsidRDefault="0014233A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Non</w:t>
            </w:r>
            <w:proofErr w:type="spellEnd"/>
            <w:r>
              <w:rPr>
                <w:sz w:val="21"/>
                <w:szCs w:val="21"/>
              </w:rPr>
              <w:t xml:space="preserve"> utilizzare prolunghe e spine volanti.</w:t>
            </w:r>
          </w:p>
          <w:p w14:paraId="75C9FD78" w14:textId="5C82C94F" w:rsidR="0014233A" w:rsidRDefault="0014233A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E’</w:t>
            </w:r>
            <w:proofErr w:type="gramEnd"/>
            <w:r>
              <w:rPr>
                <w:sz w:val="21"/>
                <w:szCs w:val="21"/>
              </w:rPr>
              <w:t xml:space="preserve"> vietato aprire i pannelli protettivi della macchina.</w:t>
            </w:r>
          </w:p>
          <w:p w14:paraId="44AD480C" w14:textId="04A9105B" w:rsidR="0014233A" w:rsidRDefault="00A911C9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E’</w:t>
            </w:r>
            <w:proofErr w:type="gramEnd"/>
            <w:r>
              <w:rPr>
                <w:sz w:val="21"/>
                <w:szCs w:val="21"/>
              </w:rPr>
              <w:t xml:space="preserve"> vietato manomettere o disattivare i dispositivi di sicurezza di cui la macchina è dotata.</w:t>
            </w:r>
          </w:p>
          <w:p w14:paraId="43666593" w14:textId="2654645C" w:rsidR="00A911C9" w:rsidRDefault="00A911C9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E’</w:t>
            </w:r>
            <w:proofErr w:type="gramEnd"/>
            <w:r>
              <w:rPr>
                <w:sz w:val="21"/>
                <w:szCs w:val="21"/>
              </w:rPr>
              <w:t xml:space="preserve"> vietato introdurre le mani all’interno dei fori di carico prodotto.</w:t>
            </w:r>
          </w:p>
          <w:p w14:paraId="676BF546" w14:textId="55E2FE40" w:rsidR="00A911C9" w:rsidRDefault="00A911C9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E’</w:t>
            </w:r>
            <w:proofErr w:type="gramEnd"/>
            <w:r>
              <w:rPr>
                <w:sz w:val="21"/>
                <w:szCs w:val="21"/>
              </w:rPr>
              <w:t xml:space="preserve"> vietato accedere, anche parzialmente, nei vani o aperture della macchina durante il funzionamento.</w:t>
            </w:r>
          </w:p>
          <w:p w14:paraId="40B3928E" w14:textId="144397F9" w:rsidR="00A911C9" w:rsidRDefault="00A911C9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E’</w:t>
            </w:r>
            <w:proofErr w:type="gramEnd"/>
            <w:r>
              <w:rPr>
                <w:sz w:val="21"/>
                <w:szCs w:val="21"/>
              </w:rPr>
              <w:t xml:space="preserve"> vietato salire sula macchina.</w:t>
            </w:r>
          </w:p>
          <w:p w14:paraId="63349328" w14:textId="442070A6" w:rsidR="00A911C9" w:rsidRDefault="00A911C9" w:rsidP="00233264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lastRenderedPageBreak/>
              <w:t>E’</w:t>
            </w:r>
            <w:proofErr w:type="gramEnd"/>
            <w:r>
              <w:rPr>
                <w:sz w:val="21"/>
                <w:szCs w:val="21"/>
              </w:rPr>
              <w:t xml:space="preserve"> sconsigliato indossare indumenti non aderenti, catenelle, anelli ecc.</w:t>
            </w:r>
          </w:p>
          <w:p w14:paraId="01C5AFF3" w14:textId="77777777" w:rsidR="00233264" w:rsidRDefault="00A911C9" w:rsidP="00C8380B">
            <w:pPr>
              <w:pStyle w:val="Paragrafoelenco"/>
              <w:numPr>
                <w:ilvl w:val="0"/>
                <w:numId w:val="6"/>
              </w:numPr>
              <w:spacing w:line="254" w:lineRule="auto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E’</w:t>
            </w:r>
            <w:proofErr w:type="gramEnd"/>
            <w:r>
              <w:rPr>
                <w:sz w:val="21"/>
                <w:szCs w:val="21"/>
              </w:rPr>
              <w:t xml:space="preserve"> vietato far circolare o sostare personale non addetto ai lavori e non addestrato nel raggio di azione della macchina. </w:t>
            </w:r>
          </w:p>
          <w:p w14:paraId="51909B7C" w14:textId="5B5B5504" w:rsidR="00A911C9" w:rsidRPr="00A911C9" w:rsidRDefault="00A911C9" w:rsidP="00A911C9">
            <w:pPr>
              <w:pStyle w:val="Paragrafoelenco"/>
              <w:spacing w:line="254" w:lineRule="auto"/>
              <w:ind w:left="360"/>
              <w:rPr>
                <w:sz w:val="21"/>
                <w:szCs w:val="21"/>
              </w:rPr>
            </w:pPr>
          </w:p>
        </w:tc>
      </w:tr>
      <w:tr w:rsidR="006777B1" w14:paraId="28A25421" w14:textId="77777777" w:rsidTr="00E40FA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61DB8" w14:textId="77777777" w:rsidR="006777B1" w:rsidRDefault="006777B1" w:rsidP="00E40FA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EC7E8" w14:textId="0AC09AD8" w:rsidR="006777B1" w:rsidRDefault="00C8380B" w:rsidP="00E40FA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97A1FB6" wp14:editId="4147C3D9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-2540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7DA47EB8" wp14:editId="04D3450A">
                  <wp:simplePos x="0" y="0"/>
                  <wp:positionH relativeFrom="column">
                    <wp:posOffset>1308735</wp:posOffset>
                  </wp:positionH>
                  <wp:positionV relativeFrom="paragraph">
                    <wp:posOffset>4445</wp:posOffset>
                  </wp:positionV>
                  <wp:extent cx="1310640" cy="467995"/>
                  <wp:effectExtent l="0" t="0" r="0" b="0"/>
                  <wp:wrapNone/>
                  <wp:docPr id="8" name="Immagine 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ins w:id="2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2336" behindDoc="1" locked="0" layoutInCell="1" allowOverlap="1" wp14:anchorId="187708D3" wp14:editId="2A4CC514">
                    <wp:simplePos x="0" y="0"/>
                    <wp:positionH relativeFrom="column">
                      <wp:posOffset>2684780</wp:posOffset>
                    </wp:positionH>
                    <wp:positionV relativeFrom="paragraph">
                      <wp:posOffset>7620</wp:posOffset>
                    </wp:positionV>
                    <wp:extent cx="1307465" cy="466725"/>
                    <wp:effectExtent l="0" t="0" r="635" b="3175"/>
                    <wp:wrapSquare wrapText="bothSides"/>
                    <wp:docPr id="100" name="Immagine 13" descr="1835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" descr="1835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07465" cy="466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3F37BB44" w14:textId="026BF2AC" w:rsidR="006777B1" w:rsidRDefault="006777B1" w:rsidP="00E40FAB">
            <w:pPr>
              <w:spacing w:line="254" w:lineRule="auto"/>
              <w:rPr>
                <w:lang w:eastAsia="en-US"/>
              </w:rPr>
            </w:pPr>
          </w:p>
          <w:p w14:paraId="5817EB14" w14:textId="5B6FC291" w:rsidR="006777B1" w:rsidRDefault="006777B1" w:rsidP="00E40FAB">
            <w:pPr>
              <w:spacing w:line="254" w:lineRule="auto"/>
              <w:rPr>
                <w:lang w:eastAsia="en-US"/>
              </w:rPr>
            </w:pPr>
          </w:p>
        </w:tc>
      </w:tr>
      <w:tr w:rsidR="006777B1" w14:paraId="0888A812" w14:textId="77777777" w:rsidTr="00E40FA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2451C" w14:textId="77777777" w:rsidR="006777B1" w:rsidRDefault="006777B1" w:rsidP="00E40FA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40C26" w14:textId="77777777" w:rsidR="00233264" w:rsidRDefault="00233264" w:rsidP="00C8380B">
            <w:p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</w:p>
          <w:p w14:paraId="4369FC80" w14:textId="1F9859A7" w:rsidR="006777B1" w:rsidRDefault="00233264" w:rsidP="00C8380B">
            <w:p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rischi meccanici (EN 388)</w:t>
            </w:r>
          </w:p>
          <w:p w14:paraId="54786642" w14:textId="3B1CD19D" w:rsidR="00233264" w:rsidRDefault="00233264" w:rsidP="00C8380B">
            <w:p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Occhiali protettivi (EN 166)</w:t>
            </w:r>
          </w:p>
          <w:p w14:paraId="1FC1DD64" w14:textId="7483EEC7" w:rsidR="00233264" w:rsidRDefault="00233264" w:rsidP="00C8380B">
            <w:p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Scarpe di sicurezza (EN 20345)</w:t>
            </w:r>
          </w:p>
          <w:p w14:paraId="4618250F" w14:textId="6D790FCB" w:rsidR="00233264" w:rsidRDefault="00233264" w:rsidP="00C8380B">
            <w:p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Indumenti di protezione (EN 13688) </w:t>
            </w:r>
          </w:p>
          <w:p w14:paraId="4111A74A" w14:textId="337ECFBB" w:rsidR="0014233A" w:rsidRDefault="0014233A" w:rsidP="00C8380B">
            <w:p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(EN 352) </w:t>
            </w:r>
          </w:p>
          <w:p w14:paraId="6CC012A6" w14:textId="77777777" w:rsidR="00233264" w:rsidRDefault="00233264" w:rsidP="00C8380B">
            <w:p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</w:p>
          <w:p w14:paraId="51E2E56F" w14:textId="1B3A9F4A" w:rsidR="00233264" w:rsidRPr="0084783F" w:rsidRDefault="00233264" w:rsidP="00C8380B">
            <w:p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</w:p>
        </w:tc>
      </w:tr>
      <w:bookmarkEnd w:id="1"/>
    </w:tbl>
    <w:p w14:paraId="1A337EC5" w14:textId="77777777" w:rsidR="00C8380B" w:rsidRDefault="00C8380B"/>
    <w:p w14:paraId="3A946BEB" w14:textId="77777777" w:rsidR="00C8380B" w:rsidRDefault="00C8380B"/>
    <w:p w14:paraId="039564EF" w14:textId="77777777" w:rsidR="00C8380B" w:rsidRDefault="00C8380B"/>
    <w:p w14:paraId="6475EA67" w14:textId="77777777" w:rsidR="00C8380B" w:rsidRDefault="00C8380B"/>
    <w:p w14:paraId="30AE796B" w14:textId="77777777" w:rsidR="00C8380B" w:rsidRDefault="00C8380B"/>
    <w:p w14:paraId="0C4DC0C2" w14:textId="77777777" w:rsidR="00C8380B" w:rsidRDefault="00C8380B"/>
    <w:p w14:paraId="7FCBCC41" w14:textId="77777777" w:rsidR="00C8380B" w:rsidRDefault="00C8380B"/>
    <w:p w14:paraId="508116AD" w14:textId="15586777" w:rsidR="00C8380B" w:rsidRDefault="00C8380B" w:rsidP="00C8380B"/>
    <w:sectPr w:rsidR="00C838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E39DA"/>
    <w:multiLevelType w:val="hybridMultilevel"/>
    <w:tmpl w:val="404E6E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4469F"/>
    <w:multiLevelType w:val="hybridMultilevel"/>
    <w:tmpl w:val="16AC0A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24828"/>
    <w:multiLevelType w:val="hybridMultilevel"/>
    <w:tmpl w:val="D164AA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87EC8"/>
    <w:multiLevelType w:val="hybridMultilevel"/>
    <w:tmpl w:val="3490CAD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253079A"/>
    <w:multiLevelType w:val="hybridMultilevel"/>
    <w:tmpl w:val="5EA8ACA8"/>
    <w:lvl w:ilvl="0" w:tplc="E2543E8C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/>
        <w:bCs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8866988">
    <w:abstractNumId w:val="1"/>
  </w:num>
  <w:num w:numId="2" w16cid:durableId="470249487">
    <w:abstractNumId w:val="2"/>
  </w:num>
  <w:num w:numId="3" w16cid:durableId="29572368">
    <w:abstractNumId w:val="3"/>
  </w:num>
  <w:num w:numId="4" w16cid:durableId="1479111747">
    <w:abstractNumId w:val="0"/>
  </w:num>
  <w:num w:numId="5" w16cid:durableId="2133404012">
    <w:abstractNumId w:val="5"/>
  </w:num>
  <w:num w:numId="6" w16cid:durableId="46781668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B1"/>
    <w:rsid w:val="0014233A"/>
    <w:rsid w:val="00233264"/>
    <w:rsid w:val="004F4F70"/>
    <w:rsid w:val="006777B1"/>
    <w:rsid w:val="0084783F"/>
    <w:rsid w:val="00A911C9"/>
    <w:rsid w:val="00C8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DFB74"/>
  <w15:chartTrackingRefBased/>
  <w15:docId w15:val="{C9FE9CE4-63A3-4441-8458-84CCEB85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6777B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6777B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777B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6777B1"/>
    <w:pPr>
      <w:ind w:left="720"/>
    </w:pPr>
  </w:style>
  <w:style w:type="character" w:customStyle="1" w:styleId="apple-tab-span">
    <w:name w:val="apple-tab-span"/>
    <w:basedOn w:val="Carpredefinitoparagrafo"/>
    <w:rsid w:val="00233264"/>
  </w:style>
  <w:style w:type="paragraph" w:customStyle="1" w:styleId="p7">
    <w:name w:val="p7"/>
    <w:basedOn w:val="Normale"/>
    <w:rsid w:val="00233264"/>
    <w:pPr>
      <w:suppressAutoHyphens w:val="0"/>
      <w:autoSpaceDN/>
      <w:spacing w:before="100" w:beforeAutospacing="1" w:after="100" w:afterAutospacing="1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</dc:creator>
  <cp:keywords/>
  <dc:description/>
  <cp:lastModifiedBy>Maichol Pantoni</cp:lastModifiedBy>
  <cp:revision>7</cp:revision>
  <dcterms:created xsi:type="dcterms:W3CDTF">2020-11-11T08:53:00Z</dcterms:created>
  <dcterms:modified xsi:type="dcterms:W3CDTF">2025-02-07T13:42:00Z</dcterms:modified>
</cp:coreProperties>
</file>