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00D2C" w:rsidTr="00237B5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00D2C" w:rsidRDefault="00900D2C" w:rsidP="00237B58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TAGLIAZOLLE</w:t>
            </w:r>
            <w:r>
              <w:rPr>
                <w:lang w:eastAsia="en-US"/>
              </w:rPr>
              <w:t xml:space="preserve"> </w:t>
            </w:r>
          </w:p>
        </w:tc>
      </w:tr>
      <w:tr w:rsidR="00900D2C" w:rsidTr="00237B5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900D2C" w:rsidRDefault="00900D2C" w:rsidP="00237B58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00D2C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00D2C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:rsidR="00900D2C" w:rsidRDefault="00900D2C" w:rsidP="00237B58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:rsidR="00900D2C" w:rsidRDefault="00900D2C" w:rsidP="00237B58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900D2C" w:rsidRDefault="00900D2C" w:rsidP="00237B58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:rsidR="00900D2C" w:rsidRDefault="00900D2C" w:rsidP="00237B58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:rsidR="00900D2C" w:rsidRDefault="00900D2C" w:rsidP="00237B58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900D2C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Tutti gli operatori e i meccanici devono essere addestrati. Il proprietario è responsabile della formazione degli utilizzatori.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Durante l’uso, indossare indumenti adatti, occhiali di protezione o di sicurezza con protezione laterale. Calzare scarpe robuste. Non usare la macchina a piedi nudi o con sandali aperti. I capelli lunghi, gioielli e indumenti larghi possono impigliarsi nelle parti mobili.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Indossare apparecchiature di protezione dell’udito adeguate.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Indossare occhiali di sicurezza.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consentire l’uso di questa attrezzatura a bambini, ragazzi o persone non addestrate o non specializzate. Le normative locali possono imporre limiti all’età dell’operatore.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Mantenere gli adesivi e il presente manuale d’uso leggibili e intatti. All’occorrenza, richiedere altri adesivi e manuali alla fabbrica.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utilizzare la macchina in stato di ebbrezza o sotto l’effetto di sostanze stupefacenti o altra condizione debilitante.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Il proprietario e l’utente possono prevenire, e sono responsabili di, incidenti o infortuni causati a sé stessi o a terzi, e di danni materiali.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Prestare la massima attenzione nel caricare o scaricare la macchina su un rimorchio o un automezzo.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Usare cautela in curva e quando si attraversano strade e marciapiedi. Fermare la lama durante le pause di taglio delle zolle.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far funzionare il motore in ambienti cintati, dove si possono accumulare i fumi pericolosi di ossido di carbonio.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Non lasciare incustodita la macchina in moto. Prima di abbandonare la postazione dell’operatore fermare sempre la lama e spegnere il motore. Prima di lasciare la macchina, verificare che la frizione di sterzo ruote sia innestata.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Prestare la massima attenzione in retromarcia o nel tirare la macchina verso di sé.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Fermare la macchina se si avvicina qualcuno.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lasciare incustodita la macchina in moto. Disinnestare sempre la trasmissione e spegnere il motore. AVVIAMENTO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Eseguire le procedure di avviamento osservando le istruzioni previste nel presente manuale o sulla macchina.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Prima di avviare il motore verificare che la frizione principale sia disinnestata.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Tenere mani e piedi lontano dalla lama quando si avvia il motore.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Non modificare le impostazioni del regolatore del motore e non aumentare il regime del motore. L’azionamento del motore a velocità eccessiva può aumentare il rischio di infortuni personali dell’operatore.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I pendii sono una delle maggiori cause di perdita di controllo e incidenti di ribaltamento che possono provocare gravi infortuni, anche mortali. Quando si procede lungo un pendio usare la massima cautela.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Prima di procedere su pendii, valutare i potenziali rischi.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eseguire operazioni di taglio su un pendio se non ci si sente sicuri. L’operatore è il principale responsabile dell’utilizzo sicuro sui pendii.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usare su pendii ripidi.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lastRenderedPageBreak/>
              <w:t xml:space="preserve">Sui pendii, i movimenti devono essere lenti e graduali.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Non tagliare zolle nelle adiacenze di scarpate, fosse o argini. Se una ruota si posa su un ciglio, o in caso di cedimento del ciglio, la macchina potrebbe ribaltarsi improvvisamente.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Non voltare sui pendii, se non è necessario; e quando lo fosse, voltare lentamente e in discesa, se possibile. - Mantenere sempre l’equilibrio sui pendii.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Nel caso delle macchine con operatore al seguito, procedere trasversalmente al pendio, non in salita o discesa.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Evitare avvii e arresti sui pendii. Se le ruote perdono trazione su un pendio, disinserire la lama di taglio e scendere diritti.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Spegnere il motore e lasciare che si raffreddi prima del rimessaggio.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Scaricare il serbatoio carburante solo all’aperto.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Conservare il carburante in una tanica omologata, in un luogo fresco e asciutto.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Riporre la macchina e le taniche in un luogo chiuso a chiave, per impedire che vengano manomesse, e non lasciare che i ragazzi le usino per giocare. 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Non riporre la macchina o la tanica in presenza di fonti di calore a fiamma libera, come uno scaldaacqua o un apparecchio provvisto di fiamma pilota.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>Rimuovere erba, foglie e grasso superfluo dalla zona di conservazione della benzina, per ridurre il rischio di incendio.</w:t>
            </w:r>
          </w:p>
          <w:p w:rsidR="00900D2C" w:rsidRPr="00900D2C" w:rsidRDefault="00900D2C" w:rsidP="00900D2C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900D2C">
              <w:rPr>
                <w:sz w:val="20"/>
                <w:szCs w:val="20"/>
              </w:rPr>
              <w:t xml:space="preserve"> Togliere erba e corpi estranei da apparati di taglio, trasmissioni, marmitte e motore, per contribuire ad evitare incendi.</w:t>
            </w:r>
          </w:p>
        </w:tc>
      </w:tr>
      <w:tr w:rsidR="00900D2C" w:rsidTr="00237B5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D2C" w:rsidRDefault="00900D2C" w:rsidP="00237B58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85E4A18" wp14:editId="644D43C6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32DE098" wp14:editId="120DDCA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00D2C" w:rsidRDefault="00900D2C" w:rsidP="00237B58">
            <w:pPr>
              <w:spacing w:line="254" w:lineRule="auto"/>
              <w:rPr>
                <w:lang w:eastAsia="en-US"/>
              </w:rPr>
            </w:pPr>
          </w:p>
          <w:p w:rsidR="00900D2C" w:rsidRDefault="00900D2C" w:rsidP="00237B58">
            <w:pPr>
              <w:spacing w:line="254" w:lineRule="auto"/>
              <w:rPr>
                <w:lang w:eastAsia="en-US"/>
              </w:rPr>
            </w:pPr>
          </w:p>
        </w:tc>
      </w:tr>
      <w:tr w:rsidR="00900D2C" w:rsidTr="00237B5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D2C" w:rsidRDefault="00900D2C" w:rsidP="00237B5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900D2C" w:rsidRDefault="00900D2C" w:rsidP="00237B5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900D2C" w:rsidRDefault="00900D2C" w:rsidP="00237B5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900D2C" w:rsidRDefault="00900D2C" w:rsidP="00237B5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900D2C" w:rsidRDefault="00900D2C" w:rsidP="00237B5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900D2C" w:rsidRDefault="00900D2C" w:rsidP="00237B5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2C"/>
    <w:rsid w:val="004F4F70"/>
    <w:rsid w:val="0090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653C"/>
  <w15:chartTrackingRefBased/>
  <w15:docId w15:val="{6D548FD1-0AB8-4DC7-BA66-DA11B43C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00D2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00D2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00D2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00D2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2019-07-15T09:01:00Z</dcterms:created>
  <dcterms:modified xsi:type="dcterms:W3CDTF">2019-07-15T09:10:00Z</dcterms:modified>
</cp:coreProperties>
</file>