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9356B" w:rsidTr="007613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9356B" w:rsidRDefault="00A9356B" w:rsidP="00761391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TAGLIERINA</w:t>
            </w:r>
          </w:p>
        </w:tc>
      </w:tr>
      <w:tr w:rsidR="00A9356B" w:rsidTr="00761391">
        <w:trPr>
          <w:trHeight w:val="800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A9356B" w:rsidRDefault="00A9356B" w:rsidP="007613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A9356B" w:rsidRDefault="00A9356B" w:rsidP="0076139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A9356B" w:rsidTr="007613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9356B" w:rsidTr="00761391">
        <w:trPr>
          <w:trHeight w:val="93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A9356B" w:rsidRDefault="00A9356B" w:rsidP="00761391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A9356B" w:rsidRDefault="00A9356B" w:rsidP="00761391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A9356B" w:rsidTr="00761391">
        <w:trPr>
          <w:trHeight w:val="781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sz w:val="20"/>
                <w:szCs w:val="20"/>
              </w:rPr>
            </w:pPr>
          </w:p>
          <w:p w:rsidR="00A9356B" w:rsidRPr="0083580F" w:rsidRDefault="00A9356B" w:rsidP="00761391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sz w:val="20"/>
                <w:szCs w:val="20"/>
              </w:rPr>
            </w:pPr>
            <w:r w:rsidRPr="0083580F">
              <w:rPr>
                <w:b/>
                <w:bCs/>
                <w:sz w:val="20"/>
                <w:szCs w:val="20"/>
              </w:rPr>
              <w:t>Istruzioni operative:</w:t>
            </w:r>
          </w:p>
          <w:p w:rsidR="00A9356B" w:rsidRPr="0083580F" w:rsidRDefault="00A9356B" w:rsidP="00761391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i/>
                <w:sz w:val="20"/>
                <w:szCs w:val="20"/>
                <w:u w:val="single"/>
              </w:rPr>
            </w:pPr>
            <w:r w:rsidRPr="0083580F">
              <w:rPr>
                <w:b/>
                <w:bCs/>
                <w:i/>
                <w:sz w:val="20"/>
                <w:szCs w:val="20"/>
                <w:u w:val="single"/>
              </w:rPr>
              <w:t>prima dell’uso</w:t>
            </w:r>
          </w:p>
          <w:p w:rsidR="00A9356B" w:rsidRPr="0083580F" w:rsidRDefault="00A9356B" w:rsidP="00A9356B">
            <w:pPr>
              <w:pStyle w:val="Paragrafoelenco"/>
              <w:numPr>
                <w:ilvl w:val="0"/>
                <w:numId w:val="2"/>
              </w:numPr>
              <w:rPr>
                <w:b/>
                <w:bCs/>
                <w:sz w:val="20"/>
                <w:szCs w:val="18"/>
                <w:u w:val="single"/>
              </w:rPr>
            </w:pPr>
            <w:r w:rsidRPr="008800C1">
              <w:rPr>
                <w:b/>
                <w:bCs/>
                <w:sz w:val="20"/>
                <w:szCs w:val="18"/>
                <w:u w:val="single"/>
              </w:rPr>
              <w:t>Prima di un qualsiasi impiego dell’attrezzature deve essere preventivamente letto e compreso il manuale d’uso e manutenzione dell’attrezzatura</w:t>
            </w:r>
          </w:p>
          <w:p w:rsidR="00A9356B" w:rsidRPr="00CD1492" w:rsidRDefault="00A9356B" w:rsidP="00A9356B">
            <w:pPr>
              <w:pStyle w:val="Paragrafoelenco"/>
              <w:numPr>
                <w:ilvl w:val="0"/>
                <w:numId w:val="2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>Verificare la presenza ed il corretto posizionamento dei ripari e dei dispositivi di sicurezza</w:t>
            </w:r>
            <w:r>
              <w:rPr>
                <w:sz w:val="20"/>
                <w:szCs w:val="20"/>
              </w:rPr>
              <w:t xml:space="preserve"> (Interblocco, protezioni fisse/mobili, ecc.)</w:t>
            </w:r>
          </w:p>
          <w:p w:rsidR="00A9356B" w:rsidRPr="00CD1492" w:rsidRDefault="00A9356B" w:rsidP="00A9356B">
            <w:pPr>
              <w:pStyle w:val="Paragrafoelenco"/>
              <w:numPr>
                <w:ilvl w:val="0"/>
                <w:numId w:val="2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 xml:space="preserve">Verificare il funzionamento del pulsante di arresto di emergenza </w:t>
            </w:r>
          </w:p>
          <w:p w:rsidR="00A9356B" w:rsidRPr="00CD1492" w:rsidRDefault="00A9356B" w:rsidP="00A9356B">
            <w:pPr>
              <w:pStyle w:val="Paragrafoelenco"/>
              <w:numPr>
                <w:ilvl w:val="0"/>
                <w:numId w:val="2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>Regolare i supporti</w:t>
            </w:r>
            <w:r>
              <w:rPr>
                <w:sz w:val="20"/>
                <w:szCs w:val="20"/>
              </w:rPr>
              <w:t xml:space="preserve"> di bloccaggio </w:t>
            </w:r>
            <w:r w:rsidRPr="00CD1492">
              <w:rPr>
                <w:sz w:val="20"/>
                <w:szCs w:val="20"/>
              </w:rPr>
              <w:t xml:space="preserve">in relazione alle dimensioni </w:t>
            </w:r>
            <w:r>
              <w:rPr>
                <w:sz w:val="20"/>
                <w:szCs w:val="20"/>
              </w:rPr>
              <w:t>del materiale da tagliare</w:t>
            </w:r>
            <w:r w:rsidRPr="00CD1492">
              <w:rPr>
                <w:sz w:val="20"/>
                <w:szCs w:val="20"/>
              </w:rPr>
              <w:t>.</w:t>
            </w:r>
          </w:p>
          <w:p w:rsidR="00A9356B" w:rsidRPr="00CD1492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CD1492">
              <w:rPr>
                <w:sz w:val="20"/>
                <w:szCs w:val="20"/>
              </w:rPr>
              <w:t xml:space="preserve">ndossare i DPI indicati </w:t>
            </w:r>
            <w:r>
              <w:rPr>
                <w:sz w:val="20"/>
                <w:szCs w:val="20"/>
              </w:rPr>
              <w:t>su manuale d’uso e manutenzione</w:t>
            </w:r>
            <w:r w:rsidRPr="00CD1492">
              <w:rPr>
                <w:sz w:val="20"/>
                <w:szCs w:val="20"/>
              </w:rPr>
              <w:t xml:space="preserve"> </w:t>
            </w:r>
          </w:p>
          <w:p w:rsidR="00A9356B" w:rsidRPr="00171A29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Tenere lontano le mani dagli organi in movimenti della macchina</w:t>
            </w:r>
          </w:p>
          <w:p w:rsidR="00A9356B" w:rsidRPr="00171A29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Tenere lontano le mani dagli organi di taglio della macchina</w:t>
            </w:r>
          </w:p>
          <w:p w:rsidR="00A9356B" w:rsidRPr="00171A29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Dotarsi e i</w:t>
            </w:r>
            <w:r w:rsidRPr="00171A29">
              <w:rPr>
                <w:bCs/>
                <w:sz w:val="20"/>
                <w:szCs w:val="20"/>
              </w:rPr>
              <w:t>mpiegare</w:t>
            </w:r>
            <w:r>
              <w:rPr>
                <w:bCs/>
                <w:sz w:val="20"/>
                <w:szCs w:val="20"/>
              </w:rPr>
              <w:t xml:space="preserve"> uno</w:t>
            </w:r>
            <w:r w:rsidRPr="00171A29">
              <w:rPr>
                <w:bCs/>
                <w:sz w:val="20"/>
                <w:szCs w:val="20"/>
              </w:rPr>
              <w:t xml:space="preserve"> spingi pezzo per posizionare/riposizionare il materiale da tagliare nell’apposito alloggiamento della macchina</w:t>
            </w:r>
          </w:p>
          <w:p w:rsidR="00A9356B" w:rsidRPr="00CD1492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Non indossare indumenti, monili, ecc. che potrebbero impigliarsi nel macchinario; raccogliere i capelli per la medesima ragione.</w:t>
            </w:r>
          </w:p>
          <w:p w:rsidR="00A9356B" w:rsidRPr="0083580F" w:rsidRDefault="00A9356B" w:rsidP="00761391">
            <w:pPr>
              <w:pStyle w:val="Paragrafoelenco"/>
              <w:widowControl w:val="0"/>
              <w:tabs>
                <w:tab w:val="left" w:pos="544"/>
              </w:tabs>
              <w:autoSpaceDE w:val="0"/>
              <w:ind w:left="501"/>
              <w:rPr>
                <w:i/>
                <w:sz w:val="8"/>
                <w:szCs w:val="8"/>
                <w:u w:val="single"/>
              </w:rPr>
            </w:pPr>
          </w:p>
          <w:p w:rsidR="00A9356B" w:rsidRPr="0083580F" w:rsidRDefault="00A9356B" w:rsidP="00761391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i/>
                <w:sz w:val="20"/>
                <w:szCs w:val="20"/>
                <w:u w:val="single"/>
              </w:rPr>
            </w:pPr>
            <w:r w:rsidRPr="0083580F">
              <w:rPr>
                <w:b/>
                <w:bCs/>
                <w:i/>
                <w:sz w:val="20"/>
                <w:szCs w:val="20"/>
                <w:u w:val="single"/>
              </w:rPr>
              <w:t>Durante l’utilizzo: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Non manomettere o eludere i dispositivi di sicurezza.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 xml:space="preserve">Effettuare i cambi pezzo solo a macchina </w:t>
            </w:r>
            <w:r>
              <w:rPr>
                <w:sz w:val="20"/>
                <w:szCs w:val="20"/>
              </w:rPr>
              <w:t xml:space="preserve">completamente </w:t>
            </w:r>
            <w:r w:rsidRPr="0083580F">
              <w:rPr>
                <w:sz w:val="20"/>
                <w:szCs w:val="20"/>
              </w:rPr>
              <w:t>ferma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Non effettuare operazioni di manutenzione, pulizia e rimozione</w:t>
            </w:r>
            <w:r>
              <w:rPr>
                <w:sz w:val="20"/>
                <w:szCs w:val="20"/>
              </w:rPr>
              <w:t xml:space="preserve"> residui di lavorazione</w:t>
            </w:r>
            <w:r w:rsidRPr="0083580F">
              <w:rPr>
                <w:sz w:val="20"/>
                <w:szCs w:val="20"/>
              </w:rPr>
              <w:t xml:space="preserve"> con la macchina in </w:t>
            </w:r>
            <w:r>
              <w:rPr>
                <w:sz w:val="20"/>
                <w:szCs w:val="20"/>
              </w:rPr>
              <w:t>funzione</w:t>
            </w:r>
            <w:r w:rsidRPr="0083580F">
              <w:rPr>
                <w:sz w:val="20"/>
                <w:szCs w:val="20"/>
              </w:rPr>
              <w:t>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Non lasciare mai la macchina funzionante senza controllo (allontanarsi dalla macchina solo a lavorazione ultimata o a macchina ferma).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Sistemare in modo adeguato i pezzi da lavorare e quelli lavorati per evitare eventuali cadute.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Segnalare tempestivamente eventuali malfunzionamenti o guasti al preposto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Evitare di imbrattarsi mani e vestiario con fluidi lubrorefrigeranti (non indossare tute sporche o scarpe di tela, non pulirsi le mani sulla tuta, non conservare in tasca gli stracci sporchi); lavarsi spesso le mani (a fine lavoro, prima di mangiare, di andare in bagno e di mettersi i guanti).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Contenere eventuali spandimenti di fluidi lubrorefrigeranti con appositi materiali o sostanze forniti dal datore di lavoro.</w:t>
            </w:r>
          </w:p>
          <w:p w:rsidR="00A9356B" w:rsidRPr="0083580F" w:rsidRDefault="00A9356B" w:rsidP="00761391">
            <w:pPr>
              <w:pStyle w:val="Paragrafoelenco"/>
              <w:widowControl w:val="0"/>
              <w:tabs>
                <w:tab w:val="left" w:pos="544"/>
              </w:tabs>
              <w:autoSpaceDE w:val="0"/>
              <w:ind w:left="501"/>
              <w:rPr>
                <w:i/>
                <w:sz w:val="8"/>
                <w:szCs w:val="8"/>
                <w:u w:val="single"/>
              </w:rPr>
            </w:pPr>
          </w:p>
          <w:p w:rsidR="00A9356B" w:rsidRPr="0083580F" w:rsidRDefault="00A9356B" w:rsidP="00761391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i/>
                <w:sz w:val="20"/>
                <w:szCs w:val="20"/>
                <w:u w:val="single"/>
              </w:rPr>
            </w:pPr>
            <w:r w:rsidRPr="0083580F">
              <w:rPr>
                <w:b/>
                <w:bCs/>
                <w:i/>
                <w:sz w:val="20"/>
                <w:szCs w:val="20"/>
                <w:u w:val="single"/>
              </w:rPr>
              <w:t>Dopo l’utilizzo: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Spegnere la macchina.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Riporre le attrezzature e gli strumenti di misura negli appositi contenitori.</w:t>
            </w:r>
          </w:p>
          <w:p w:rsidR="00A9356B" w:rsidRPr="0083580F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>Lasciare pulita (da trucioli, sfridi di lavorazione e fluidi lubrorefrigeranti) e in ordine la zona circostante la macchina (in particolare il posto di lavoro).</w:t>
            </w:r>
          </w:p>
          <w:p w:rsidR="00A9356B" w:rsidRDefault="00A9356B" w:rsidP="00A9356B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83580F">
              <w:rPr>
                <w:sz w:val="20"/>
                <w:szCs w:val="20"/>
              </w:rPr>
              <w:t xml:space="preserve">Ripristinare il funzionamento di ripari eventualmente disattivati. </w:t>
            </w:r>
          </w:p>
          <w:p w:rsidR="00A9356B" w:rsidRPr="0083580F" w:rsidRDefault="00A9356B" w:rsidP="00761391">
            <w:pPr>
              <w:pStyle w:val="Paragrafoelenco"/>
              <w:widowControl w:val="0"/>
              <w:tabs>
                <w:tab w:val="left" w:pos="544"/>
              </w:tabs>
              <w:suppressAutoHyphens w:val="0"/>
              <w:autoSpaceDE w:val="0"/>
              <w:ind w:left="501"/>
              <w:textAlignment w:val="auto"/>
              <w:rPr>
                <w:sz w:val="20"/>
                <w:szCs w:val="20"/>
              </w:rPr>
            </w:pPr>
          </w:p>
        </w:tc>
      </w:tr>
      <w:tr w:rsidR="00A9356B" w:rsidTr="00761391">
        <w:trPr>
          <w:trHeight w:val="186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231705E9" wp14:editId="454A897F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53" name="Immagine 5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7899C69" wp14:editId="554248BA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54" name="Immagine 54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6AECE694" wp14:editId="1D56A1E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5" name="Immagine 5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9356B" w:rsidRDefault="00A9356B" w:rsidP="00761391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1F8D97D9" wp14:editId="16072884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379095</wp:posOffset>
                  </wp:positionV>
                  <wp:extent cx="1310005" cy="467995"/>
                  <wp:effectExtent l="0" t="0" r="0" b="0"/>
                  <wp:wrapSquare wrapText="bothSides"/>
                  <wp:docPr id="56" name="Immagine 5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9356B" w:rsidTr="00761391">
        <w:trPr>
          <w:trHeight w:val="126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76139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56B" w:rsidRDefault="00A9356B" w:rsidP="00A9356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A9356B" w:rsidRDefault="00A9356B" w:rsidP="00A9356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Protezione personale degli occhi (EN 166)</w:t>
            </w:r>
          </w:p>
          <w:p w:rsidR="00A9356B" w:rsidRDefault="00A9356B" w:rsidP="00A9356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A9356B" w:rsidRDefault="00A9356B" w:rsidP="00A9356B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</w:tbl>
    <w:p w:rsidR="002071F6" w:rsidRDefault="002071F6"/>
    <w:sectPr w:rsidR="002071F6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6B"/>
    <w:rsid w:val="002071F6"/>
    <w:rsid w:val="003708E8"/>
    <w:rsid w:val="00A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2F3D78-CA50-9A4F-9781-F6D9B02A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9356B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A9356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9356B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1"/>
    <w:qFormat/>
    <w:rsid w:val="00A9356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2020-07-31T09:07:00Z</dcterms:created>
  <dcterms:modified xsi:type="dcterms:W3CDTF">2020-07-31T09:07:00Z</dcterms:modified>
</cp:coreProperties>
</file>