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44321" w14:paraId="4D793ECD" w14:textId="77777777" w:rsidTr="000950E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1374EB" w14:textId="6511A376" w:rsidR="00D44321" w:rsidRDefault="00D44321" w:rsidP="000950E1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VIBRATORE PER CLS</w:t>
            </w:r>
          </w:p>
        </w:tc>
      </w:tr>
      <w:tr w:rsidR="00D44321" w14:paraId="46DD2904" w14:textId="77777777" w:rsidTr="000950E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B19BC" w14:textId="77777777" w:rsidR="00D44321" w:rsidRDefault="00D44321" w:rsidP="000950E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72448" w14:textId="77777777" w:rsidR="00D44321" w:rsidRDefault="00D44321" w:rsidP="000950E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14C78F9D" w14:textId="77777777" w:rsidR="00D44321" w:rsidRDefault="00D44321" w:rsidP="000950E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D44321" w14:paraId="6523AAFE" w14:textId="77777777" w:rsidTr="000950E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5406" w14:textId="77777777" w:rsidR="00D44321" w:rsidRDefault="00D44321" w:rsidP="000950E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32E49" w14:textId="77777777" w:rsidR="00D44321" w:rsidRDefault="00D44321" w:rsidP="000950E1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44321" w:rsidRPr="00DB2F44" w14:paraId="6822E152" w14:textId="77777777" w:rsidTr="000950E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3B182" w14:textId="77777777" w:rsidR="00D44321" w:rsidRDefault="00D44321" w:rsidP="000950E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C4DFC" w14:textId="5967D717" w:rsidR="00D44321" w:rsidRPr="00D44321" w:rsidRDefault="00D44321" w:rsidP="00D44321">
            <w:pPr>
              <w:rPr>
                <w:bCs/>
                <w:sz w:val="20"/>
                <w:szCs w:val="20"/>
              </w:rPr>
            </w:pPr>
            <w:r w:rsidRPr="00D44321">
              <w:rPr>
                <w:bCs/>
                <w:sz w:val="20"/>
                <w:szCs w:val="20"/>
              </w:rPr>
              <w:t>ELETTROCUZIONE</w:t>
            </w:r>
          </w:p>
          <w:p w14:paraId="6A58999B" w14:textId="212BB399" w:rsidR="00D44321" w:rsidRPr="00D44321" w:rsidRDefault="00D44321" w:rsidP="00D44321">
            <w:pPr>
              <w:rPr>
                <w:bCs/>
                <w:sz w:val="20"/>
                <w:szCs w:val="20"/>
              </w:rPr>
            </w:pPr>
            <w:r w:rsidRPr="00D44321">
              <w:rPr>
                <w:bCs/>
                <w:sz w:val="20"/>
                <w:szCs w:val="20"/>
              </w:rPr>
              <w:t>VIBRAZIONI</w:t>
            </w:r>
          </w:p>
          <w:p w14:paraId="6409CB8A" w14:textId="1C3A9AAD" w:rsidR="00D44321" w:rsidRPr="00D44321" w:rsidRDefault="00D44321" w:rsidP="00D44321">
            <w:pPr>
              <w:rPr>
                <w:bCs/>
                <w:sz w:val="20"/>
                <w:szCs w:val="20"/>
              </w:rPr>
            </w:pPr>
            <w:r w:rsidRPr="00D44321">
              <w:rPr>
                <w:bCs/>
                <w:sz w:val="20"/>
                <w:szCs w:val="20"/>
              </w:rPr>
              <w:t>RUMORE</w:t>
            </w:r>
          </w:p>
          <w:p w14:paraId="66D24D1D" w14:textId="092E7977" w:rsidR="00D44321" w:rsidRPr="00D44321" w:rsidRDefault="00D44321" w:rsidP="00D44321">
            <w:pPr>
              <w:rPr>
                <w:bCs/>
                <w:sz w:val="20"/>
                <w:szCs w:val="20"/>
              </w:rPr>
            </w:pPr>
            <w:r w:rsidRPr="00D44321">
              <w:rPr>
                <w:bCs/>
                <w:sz w:val="20"/>
                <w:szCs w:val="20"/>
              </w:rPr>
              <w:t xml:space="preserve">FERITE, TAGLI PER CONTATTO CON IL MEZZO </w:t>
            </w:r>
          </w:p>
          <w:p w14:paraId="5A4D7232" w14:textId="47BA6C04" w:rsidR="00D44321" w:rsidRPr="00DB2F44" w:rsidRDefault="00D44321" w:rsidP="00D44321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D44321">
              <w:rPr>
                <w:bCs/>
                <w:sz w:val="20"/>
                <w:szCs w:val="20"/>
              </w:rPr>
              <w:t xml:space="preserve">IRRITAZIONI EPIDERMICHE ALLE MANI </w:t>
            </w:r>
          </w:p>
        </w:tc>
      </w:tr>
      <w:tr w:rsidR="00D44321" w:rsidRPr="007564C5" w14:paraId="0E4573C3" w14:textId="77777777" w:rsidTr="000950E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AFBFB" w14:textId="77777777" w:rsidR="00D44321" w:rsidRDefault="00D44321" w:rsidP="000950E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8D88D" w14:textId="77777777" w:rsidR="00D44321" w:rsidRPr="00D44321" w:rsidRDefault="00D44321" w:rsidP="00D4432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44321">
              <w:rPr>
                <w:sz w:val="20"/>
                <w:szCs w:val="20"/>
              </w:rPr>
              <w:t>L'attrezzatura deve possedere, in relazione alle necessità della sicurezza del lavoro, i necessari requisiti di resistenza e di idoneità ed essere mantenuta in buono stato di conservazione e di efficienza (Art. 70-71 del D.lgs. n.81/08</w:t>
            </w:r>
            <w:r w:rsidRPr="00D4432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4432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4432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44321">
              <w:rPr>
                <w:sz w:val="20"/>
                <w:szCs w:val="20"/>
              </w:rPr>
              <w:t xml:space="preserve">) </w:t>
            </w:r>
          </w:p>
          <w:p w14:paraId="0CC89921" w14:textId="77777777" w:rsidR="00D44321" w:rsidRPr="00D44321" w:rsidRDefault="00D44321" w:rsidP="00D4432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44321">
              <w:rPr>
                <w:sz w:val="20"/>
                <w:szCs w:val="20"/>
              </w:rPr>
              <w:t>Verificare che l’attrezzatura sia corredata da un libretto d'uso e manutenzione (Art. 70 del D.lgs. n.81/08</w:t>
            </w:r>
            <w:r w:rsidRPr="00D4432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4432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4432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44321">
              <w:rPr>
                <w:sz w:val="20"/>
                <w:szCs w:val="20"/>
              </w:rPr>
              <w:t xml:space="preserve">) </w:t>
            </w:r>
          </w:p>
          <w:p w14:paraId="06A73CDE" w14:textId="77777777" w:rsidR="00D44321" w:rsidRPr="00D44321" w:rsidRDefault="00D44321" w:rsidP="00D4432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44321">
              <w:rPr>
                <w:sz w:val="20"/>
                <w:szCs w:val="20"/>
              </w:rPr>
              <w:t>Accertarsi che l'attrezzatura sia marcata "CE" (Art. 70 del D.lgs. n.81/08</w:t>
            </w:r>
            <w:r w:rsidRPr="00D4432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4432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4432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44321">
              <w:rPr>
                <w:sz w:val="20"/>
                <w:szCs w:val="20"/>
              </w:rPr>
              <w:t>)</w:t>
            </w:r>
          </w:p>
          <w:p w14:paraId="58D6B4C3" w14:textId="77777777" w:rsidR="00D44321" w:rsidRPr="00D44321" w:rsidRDefault="00D44321" w:rsidP="00D4432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44321">
              <w:rPr>
                <w:sz w:val="20"/>
                <w:szCs w:val="20"/>
              </w:rPr>
              <w:t>I cavi elettrici del vibratore devono essere integri come pure il loro isolamento (Art.80–Allegato VI punto 6 del D.lgs. n.81/08</w:t>
            </w:r>
            <w:r w:rsidRPr="00D4432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4432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4432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44321">
              <w:rPr>
                <w:sz w:val="20"/>
                <w:szCs w:val="20"/>
              </w:rPr>
              <w:t>)</w:t>
            </w:r>
          </w:p>
          <w:p w14:paraId="3FE18BCF" w14:textId="77777777" w:rsidR="00D44321" w:rsidRPr="00D44321" w:rsidRDefault="00D44321" w:rsidP="00D4432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44321">
              <w:rPr>
                <w:sz w:val="20"/>
                <w:szCs w:val="20"/>
              </w:rPr>
              <w:t>Il vibratore deve essere alimentato a 50V verso terra (Allegato V parte II punto 5.16 del D.lgs. n.81/08</w:t>
            </w:r>
            <w:r w:rsidRPr="00D4432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4432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4432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44321">
              <w:rPr>
                <w:sz w:val="20"/>
                <w:szCs w:val="20"/>
              </w:rPr>
              <w:t>)</w:t>
            </w:r>
          </w:p>
          <w:p w14:paraId="4ABD5E6A" w14:textId="77777777" w:rsidR="00D44321" w:rsidRPr="00D44321" w:rsidRDefault="00D44321" w:rsidP="00D4432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44321">
              <w:rPr>
                <w:sz w:val="20"/>
                <w:szCs w:val="20"/>
              </w:rPr>
              <w:t>Prima dell'uso del vibratore elettrico verificare l'integrità dei cavi della spina d'alimentazione e la funzionalità; posizionare il trasformatore in luogo asciutto</w:t>
            </w:r>
          </w:p>
          <w:p w14:paraId="5DDBD6A8" w14:textId="77777777" w:rsidR="00D44321" w:rsidRPr="00D44321" w:rsidRDefault="00D44321" w:rsidP="00D4432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44321">
              <w:rPr>
                <w:sz w:val="20"/>
                <w:szCs w:val="20"/>
              </w:rPr>
              <w:t>Utilizzare attrezzature idonee a limitare la trasmissione delle vibrazioni al lavoratore (Allegato V, parte I punto 10 del D.lgs. n.81/08</w:t>
            </w:r>
            <w:r w:rsidRPr="00D4432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4432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4432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44321">
              <w:rPr>
                <w:sz w:val="20"/>
                <w:szCs w:val="20"/>
              </w:rPr>
              <w:t>)</w:t>
            </w:r>
          </w:p>
          <w:p w14:paraId="55C6D62D" w14:textId="77777777" w:rsidR="00D44321" w:rsidRPr="00D44321" w:rsidRDefault="00D44321" w:rsidP="00D4432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44321">
              <w:rPr>
                <w:sz w:val="20"/>
                <w:szCs w:val="20"/>
              </w:rPr>
              <w:t xml:space="preserve">Nell'utilizzo del vibratore far </w:t>
            </w:r>
            <w:proofErr w:type="spellStart"/>
            <w:r w:rsidRPr="00D44321">
              <w:rPr>
                <w:sz w:val="20"/>
                <w:szCs w:val="20"/>
              </w:rPr>
              <w:t>si</w:t>
            </w:r>
            <w:proofErr w:type="spellEnd"/>
            <w:r w:rsidRPr="00D44321">
              <w:rPr>
                <w:sz w:val="20"/>
                <w:szCs w:val="20"/>
              </w:rPr>
              <w:t xml:space="preserve"> che l'ago in funzione non rimanga a lungo fuori dal getto</w:t>
            </w:r>
          </w:p>
          <w:p w14:paraId="481372CF" w14:textId="77777777" w:rsidR="00D44321" w:rsidRPr="00D44321" w:rsidRDefault="00D44321" w:rsidP="00D4432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44321">
              <w:rPr>
                <w:sz w:val="20"/>
                <w:szCs w:val="20"/>
              </w:rPr>
              <w:t>Nelle pause di lavoro interrompere l'alimentazione elettrica</w:t>
            </w:r>
          </w:p>
          <w:p w14:paraId="2D284FB5" w14:textId="77777777" w:rsidR="00D44321" w:rsidRPr="00D44321" w:rsidRDefault="00D44321" w:rsidP="00D4432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44321">
              <w:rPr>
                <w:sz w:val="20"/>
                <w:szCs w:val="20"/>
              </w:rPr>
              <w:t>Utilizzare sempre i dispositivi di protezione individuali previsti (Art.75-78 del D.lgs. n.81/08</w:t>
            </w:r>
            <w:r w:rsidRPr="00D4432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4432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4432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44321">
              <w:rPr>
                <w:sz w:val="20"/>
                <w:szCs w:val="20"/>
              </w:rPr>
              <w:t>)</w:t>
            </w:r>
          </w:p>
          <w:p w14:paraId="7E86AACB" w14:textId="77777777" w:rsidR="00D44321" w:rsidRPr="00D44321" w:rsidRDefault="00D44321" w:rsidP="00D4432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44321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D4432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4432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4432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44321">
              <w:rPr>
                <w:sz w:val="20"/>
                <w:szCs w:val="20"/>
              </w:rPr>
              <w:t>)</w:t>
            </w:r>
          </w:p>
          <w:p w14:paraId="1BD9D177" w14:textId="2B799228" w:rsidR="00D44321" w:rsidRPr="007564C5" w:rsidRDefault="00D44321" w:rsidP="00D44321">
            <w:pPr>
              <w:pStyle w:val="Paragrafoelenco"/>
              <w:numPr>
                <w:ilvl w:val="0"/>
                <w:numId w:val="2"/>
              </w:numPr>
              <w:textAlignment w:val="auto"/>
              <w:rPr>
                <w:sz w:val="20"/>
                <w:szCs w:val="20"/>
                <w:lang w:eastAsia="en-US"/>
              </w:rPr>
            </w:pPr>
          </w:p>
        </w:tc>
      </w:tr>
      <w:tr w:rsidR="00D44321" w:rsidRPr="00DB2F44" w14:paraId="31C3CDBF" w14:textId="77777777" w:rsidTr="000950E1">
        <w:trPr>
          <w:trHeight w:val="10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6B5CA" w14:textId="77777777" w:rsidR="00D44321" w:rsidRDefault="00D44321" w:rsidP="000950E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8D7D4" w14:textId="77777777" w:rsidR="00D44321" w:rsidRPr="00DB2F44" w:rsidRDefault="00D44321" w:rsidP="000950E1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 w:rsidRPr="00DB2F44">
              <w:rPr>
                <w:noProof/>
                <w:sz w:val="20"/>
                <w:szCs w:val="20"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32978CB8" wp14:editId="7AFE3ABE">
                  <wp:simplePos x="0" y="0"/>
                  <wp:positionH relativeFrom="column">
                    <wp:posOffset>1362075</wp:posOffset>
                  </wp:positionH>
                  <wp:positionV relativeFrom="paragraph">
                    <wp:posOffset>8890</wp:posOffset>
                  </wp:positionV>
                  <wp:extent cx="1310640" cy="467995"/>
                  <wp:effectExtent l="0" t="0" r="3810" b="8255"/>
                  <wp:wrapNone/>
                  <wp:docPr id="14" name="Immagine 14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2F44">
              <w:rPr>
                <w:noProof/>
                <w:sz w:val="20"/>
                <w:szCs w:val="20"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06208B4E" wp14:editId="298CE19D">
                  <wp:simplePos x="0" y="0"/>
                  <wp:positionH relativeFrom="column">
                    <wp:posOffset>-364490</wp:posOffset>
                  </wp:positionH>
                  <wp:positionV relativeFrom="paragraph">
                    <wp:posOffset>-9525</wp:posOffset>
                  </wp:positionV>
                  <wp:extent cx="1313815" cy="467995"/>
                  <wp:effectExtent l="0" t="0" r="635" b="8255"/>
                  <wp:wrapSquare wrapText="bothSides"/>
                  <wp:docPr id="15" name="Immagine 15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ECCADE" w14:textId="77777777" w:rsidR="00D44321" w:rsidRPr="00DB2F44" w:rsidRDefault="00D44321" w:rsidP="000950E1">
            <w:pPr>
              <w:spacing w:line="256" w:lineRule="auto"/>
              <w:rPr>
                <w:sz w:val="20"/>
                <w:szCs w:val="20"/>
                <w:lang w:eastAsia="en-US"/>
              </w:rPr>
            </w:pPr>
          </w:p>
          <w:p w14:paraId="162F5B07" w14:textId="77777777" w:rsidR="00D44321" w:rsidRPr="00DB2F44" w:rsidRDefault="00D44321" w:rsidP="000950E1">
            <w:pPr>
              <w:spacing w:line="256" w:lineRule="auto"/>
              <w:rPr>
                <w:sz w:val="20"/>
                <w:szCs w:val="20"/>
                <w:lang w:eastAsia="en-US"/>
              </w:rPr>
            </w:pPr>
          </w:p>
        </w:tc>
      </w:tr>
      <w:tr w:rsidR="00D44321" w:rsidRPr="00DB2F44" w14:paraId="5B4CF673" w14:textId="77777777" w:rsidTr="000950E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8E6B0" w14:textId="77777777" w:rsidR="00D44321" w:rsidRDefault="00D44321" w:rsidP="000950E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6C0A9" w14:textId="77777777" w:rsidR="00D44321" w:rsidRDefault="00D44321" w:rsidP="000950E1">
            <w:pPr>
              <w:pStyle w:val="Paragrafoelenco"/>
              <w:numPr>
                <w:ilvl w:val="0"/>
                <w:numId w:val="1"/>
              </w:numPr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Casco protettivo </w:t>
            </w:r>
          </w:p>
          <w:p w14:paraId="6DC9DB40" w14:textId="77777777" w:rsidR="00D44321" w:rsidRDefault="00D44321" w:rsidP="000950E1">
            <w:pPr>
              <w:pStyle w:val="Paragrafoelenco"/>
              <w:numPr>
                <w:ilvl w:val="0"/>
                <w:numId w:val="1"/>
              </w:numPr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Tuta protettiva </w:t>
            </w:r>
          </w:p>
          <w:p w14:paraId="73ED0781" w14:textId="57B4040D" w:rsidR="00D44321" w:rsidRDefault="00D44321" w:rsidP="000950E1">
            <w:pPr>
              <w:pStyle w:val="Paragrafoelenco"/>
              <w:numPr>
                <w:ilvl w:val="0"/>
                <w:numId w:val="1"/>
              </w:numPr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tivali</w:t>
            </w:r>
            <w:r>
              <w:rPr>
                <w:sz w:val="20"/>
                <w:szCs w:val="20"/>
              </w:rPr>
              <w:t xml:space="preserve"> antinfortunistiche </w:t>
            </w:r>
          </w:p>
          <w:p w14:paraId="6745D75F" w14:textId="77777777" w:rsidR="00D44321" w:rsidRDefault="00D44321" w:rsidP="000950E1">
            <w:pPr>
              <w:pStyle w:val="Paragrafoelenco"/>
              <w:numPr>
                <w:ilvl w:val="0"/>
                <w:numId w:val="1"/>
              </w:numPr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Guanti in crosta </w:t>
            </w:r>
          </w:p>
          <w:p w14:paraId="7D644CEC" w14:textId="77777777" w:rsidR="00D44321" w:rsidRDefault="00D44321" w:rsidP="000950E1">
            <w:pPr>
              <w:pStyle w:val="Paragrafoelenco"/>
              <w:numPr>
                <w:ilvl w:val="0"/>
                <w:numId w:val="1"/>
              </w:numPr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Maschera antipolvere </w:t>
            </w:r>
          </w:p>
          <w:p w14:paraId="0BE7EBC7" w14:textId="1C930544" w:rsidR="00D44321" w:rsidRPr="00DB2F44" w:rsidRDefault="00D44321" w:rsidP="000950E1">
            <w:pPr>
              <w:pStyle w:val="Paragrafoelenco"/>
              <w:numPr>
                <w:ilvl w:val="0"/>
                <w:numId w:val="1"/>
              </w:numPr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Occhiali di protezione </w:t>
            </w:r>
          </w:p>
        </w:tc>
      </w:tr>
    </w:tbl>
    <w:p w14:paraId="5FFB84C9" w14:textId="77777777" w:rsidR="004F4F70" w:rsidRPr="00D44321" w:rsidRDefault="004F4F70" w:rsidP="00D44321"/>
    <w:sectPr w:rsidR="004F4F70" w:rsidRPr="00D443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F86FD2"/>
    <w:multiLevelType w:val="hybridMultilevel"/>
    <w:tmpl w:val="231C4BD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C6273"/>
    <w:multiLevelType w:val="hybridMultilevel"/>
    <w:tmpl w:val="67BC33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21"/>
    <w:rsid w:val="004F4F70"/>
    <w:rsid w:val="00D4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8C5E8"/>
  <w15:chartTrackingRefBased/>
  <w15:docId w15:val="{64DD8B49-8ACA-4047-8205-7E349CAD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D4432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D4432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4432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D4432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13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Veronica</cp:lastModifiedBy>
  <cp:revision>1</cp:revision>
  <dcterms:created xsi:type="dcterms:W3CDTF">2020-11-24T16:12:00Z</dcterms:created>
  <dcterms:modified xsi:type="dcterms:W3CDTF">2020-11-24T16:15:00Z</dcterms:modified>
</cp:coreProperties>
</file>