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78" w:type="dxa"/>
        <w:tblCellMar>
          <w:left w:w="10" w:type="dxa"/>
          <w:right w:w="10" w:type="dxa"/>
        </w:tblCellMar>
        <w:tblLook w:val="0000" w:firstRow="0" w:lastRow="0" w:firstColumn="0" w:lastColumn="0" w:noHBand="0" w:noVBand="0"/>
      </w:tblPr>
      <w:tblGrid>
        <w:gridCol w:w="9778"/>
      </w:tblGrid>
      <w:tr w:rsidR="00FC7CDB" w:rsidRPr="00AB7E80" w14:paraId="7DBF1A1F" w14:textId="77777777" w:rsidTr="00A01199">
        <w:tc>
          <w:tcPr>
            <w:tcW w:w="9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D8715" w14:textId="77777777" w:rsidR="00FC7CDB" w:rsidRPr="00AB7E80" w:rsidRDefault="00FC7CDB" w:rsidP="00A01199">
            <w:pPr>
              <w:jc w:val="center"/>
              <w:rPr>
                <w:rFonts w:ascii="Aptos" w:hAnsi="Aptos"/>
                <w:b/>
                <w:caps/>
                <w:sz w:val="36"/>
                <w:szCs w:val="36"/>
              </w:rPr>
            </w:pPr>
          </w:p>
          <w:p w14:paraId="4E5416E8" w14:textId="77777777" w:rsidR="00FC7CDB" w:rsidRPr="00AB7E80" w:rsidRDefault="00FC7CDB" w:rsidP="00A01199">
            <w:pPr>
              <w:jc w:val="center"/>
              <w:rPr>
                <w:rFonts w:ascii="Aptos" w:hAnsi="Aptos"/>
                <w:b/>
                <w:caps/>
                <w:sz w:val="36"/>
                <w:szCs w:val="36"/>
              </w:rPr>
            </w:pPr>
            <w:r w:rsidRPr="00AB7E80">
              <w:rPr>
                <w:rFonts w:ascii="Aptos" w:hAnsi="Aptos"/>
                <w:b/>
                <w:caps/>
                <w:sz w:val="36"/>
                <w:szCs w:val="36"/>
              </w:rPr>
              <w:t>Documento di valutazione dei rischi</w:t>
            </w:r>
          </w:p>
          <w:p w14:paraId="0AFF99E0" w14:textId="77777777" w:rsidR="00FC7CDB" w:rsidRPr="00AB7E80" w:rsidRDefault="00FC7CDB" w:rsidP="00A01199">
            <w:pPr>
              <w:jc w:val="center"/>
              <w:rPr>
                <w:rFonts w:ascii="Aptos" w:hAnsi="Aptos"/>
              </w:rPr>
            </w:pPr>
            <w:r w:rsidRPr="00AB7E80">
              <w:rPr>
                <w:rFonts w:ascii="Aptos" w:hAnsi="Aptos"/>
                <w:b/>
                <w:caps/>
                <w:sz w:val="36"/>
                <w:szCs w:val="36"/>
              </w:rPr>
              <w:t>per la salute e la sicurezza dei lavoratori</w:t>
            </w:r>
          </w:p>
          <w:p w14:paraId="0ABEE6D1" w14:textId="77777777" w:rsidR="00FC7CDB" w:rsidRPr="00AB7E80" w:rsidRDefault="00FC7CDB" w:rsidP="00A01199">
            <w:pPr>
              <w:jc w:val="center"/>
              <w:rPr>
                <w:rFonts w:ascii="Aptos" w:hAnsi="Aptos"/>
                <w:sz w:val="28"/>
                <w:szCs w:val="28"/>
              </w:rPr>
            </w:pPr>
            <w:r w:rsidRPr="00AB7E80">
              <w:rPr>
                <w:rFonts w:ascii="Aptos" w:hAnsi="Aptos"/>
                <w:sz w:val="28"/>
                <w:szCs w:val="28"/>
              </w:rPr>
              <w:t>Art. 28 D.Lgs 81/2008</w:t>
            </w:r>
          </w:p>
          <w:p w14:paraId="58A99B7E" w14:textId="77777777" w:rsidR="00FC7CDB" w:rsidRPr="00AB7E80" w:rsidRDefault="00FC7CDB" w:rsidP="00A01199">
            <w:pPr>
              <w:rPr>
                <w:rFonts w:ascii="Aptos" w:hAnsi="Aptos"/>
              </w:rPr>
            </w:pPr>
          </w:p>
        </w:tc>
      </w:tr>
    </w:tbl>
    <w:p w14:paraId="2759FFF0" w14:textId="77777777" w:rsidR="00FC7CDB" w:rsidRPr="00AB7E80" w:rsidRDefault="00FC7CDB" w:rsidP="00FC7CDB">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FC7CDB" w:rsidRPr="00AB7E80" w14:paraId="34B67E30" w14:textId="77777777" w:rsidTr="00A01199">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2BC6A96" w14:textId="77777777" w:rsidR="00FC7CDB" w:rsidRPr="00AB7E80" w:rsidRDefault="00FC7CDB" w:rsidP="00A01199">
            <w:pPr>
              <w:rPr>
                <w:rFonts w:ascii="Aptos" w:hAnsi="Aptos"/>
                <w:b/>
                <w:sz w:val="22"/>
                <w:szCs w:val="22"/>
              </w:rPr>
            </w:pPr>
            <w:r w:rsidRPr="00AB7E80">
              <w:rPr>
                <w:rFonts w:ascii="Aptos" w:hAnsi="Aptos"/>
                <w:b/>
                <w:sz w:val="22"/>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5151D282" w14:textId="77777777" w:rsidR="00FC7CDB" w:rsidRPr="00AB7E80" w:rsidRDefault="00FC7CDB" w:rsidP="00A01199">
            <w:pPr>
              <w:jc w:val="center"/>
              <w:rPr>
                <w:rFonts w:ascii="Aptos" w:hAnsi="Aptos"/>
                <w:sz w:val="36"/>
                <w:szCs w:val="36"/>
              </w:rPr>
            </w:pPr>
          </w:p>
        </w:tc>
        <w:bookmarkStart w:id="0" w:name="Testo24"/>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B05B325" w14:textId="77777777" w:rsidR="00FC7CDB" w:rsidRPr="00AB7E80" w:rsidRDefault="00FC7CDB" w:rsidP="00A01199">
            <w:pPr>
              <w:rPr>
                <w:rFonts w:ascii="Aptos" w:hAnsi="Aptos"/>
              </w:rPr>
            </w:pPr>
            <w:r w:rsidRPr="00AB7E80">
              <w:rPr>
                <w:rFonts w:ascii="Aptos" w:hAnsi="Aptos"/>
                <w:b/>
                <w:sz w:val="40"/>
                <w:szCs w:val="40"/>
              </w:rPr>
              <w:fldChar w:fldCharType="begin">
                <w:ffData>
                  <w:name w:val="Testo24"/>
                  <w:enabled/>
                  <w:calcOnExit w:val="0"/>
                  <w:textInput/>
                </w:ffData>
              </w:fldChar>
            </w:r>
            <w:r w:rsidRPr="00AB7E80">
              <w:rPr>
                <w:rFonts w:ascii="Aptos" w:hAnsi="Aptos"/>
                <w:b/>
                <w:sz w:val="40"/>
                <w:szCs w:val="40"/>
              </w:rPr>
              <w:instrText xml:space="preserve"> FORMTEXT </w:instrText>
            </w:r>
            <w:r w:rsidRPr="00AB7E80">
              <w:rPr>
                <w:rFonts w:ascii="Aptos" w:hAnsi="Aptos"/>
                <w:b/>
                <w:sz w:val="40"/>
                <w:szCs w:val="40"/>
              </w:rPr>
            </w:r>
            <w:r w:rsidRPr="00AB7E80">
              <w:rPr>
                <w:rFonts w:ascii="Aptos" w:hAnsi="Aptos"/>
                <w:b/>
                <w:sz w:val="40"/>
                <w:szCs w:val="40"/>
              </w:rPr>
              <w:fldChar w:fldCharType="separate"/>
            </w:r>
            <w:r w:rsidRPr="00AB7E80">
              <w:rPr>
                <w:rFonts w:ascii="Aptos" w:hAnsi="Aptos"/>
                <w:b/>
                <w:noProof/>
                <w:sz w:val="40"/>
                <w:szCs w:val="40"/>
              </w:rPr>
              <w:t> </w:t>
            </w:r>
            <w:r w:rsidRPr="00AB7E80">
              <w:rPr>
                <w:rFonts w:ascii="Aptos" w:hAnsi="Aptos"/>
                <w:b/>
                <w:noProof/>
                <w:sz w:val="40"/>
                <w:szCs w:val="40"/>
              </w:rPr>
              <w:t> </w:t>
            </w:r>
            <w:r w:rsidRPr="00AB7E80">
              <w:rPr>
                <w:rFonts w:ascii="Aptos" w:hAnsi="Aptos"/>
                <w:b/>
                <w:noProof/>
                <w:sz w:val="40"/>
                <w:szCs w:val="40"/>
              </w:rPr>
              <w:t> </w:t>
            </w:r>
            <w:r w:rsidRPr="00AB7E80">
              <w:rPr>
                <w:rFonts w:ascii="Aptos" w:hAnsi="Aptos"/>
                <w:b/>
                <w:noProof/>
                <w:sz w:val="40"/>
                <w:szCs w:val="40"/>
              </w:rPr>
              <w:t> </w:t>
            </w:r>
            <w:r w:rsidRPr="00AB7E80">
              <w:rPr>
                <w:rFonts w:ascii="Aptos" w:hAnsi="Aptos"/>
                <w:b/>
                <w:noProof/>
                <w:sz w:val="40"/>
                <w:szCs w:val="40"/>
              </w:rPr>
              <w:t> </w:t>
            </w:r>
            <w:r w:rsidRPr="00AB7E80">
              <w:rPr>
                <w:rFonts w:ascii="Aptos" w:hAnsi="Aptos"/>
                <w:b/>
                <w:sz w:val="40"/>
                <w:szCs w:val="40"/>
              </w:rPr>
              <w:fldChar w:fldCharType="end"/>
            </w:r>
            <w:bookmarkEnd w:id="0"/>
          </w:p>
        </w:tc>
      </w:tr>
      <w:tr w:rsidR="00FC7CDB" w:rsidRPr="00AB7E80" w14:paraId="1A2B8A4E" w14:textId="77777777" w:rsidTr="00A01199">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3D8EB" w14:textId="77777777" w:rsidR="00FC7CDB" w:rsidRPr="00AB7E80" w:rsidRDefault="00FC7CDB" w:rsidP="00A01199">
            <w:pPr>
              <w:rPr>
                <w:rFonts w:ascii="Aptos" w:hAnsi="Aptos"/>
                <w:b/>
                <w:sz w:val="22"/>
                <w:szCs w:val="22"/>
              </w:rPr>
            </w:pPr>
            <w:r w:rsidRPr="00AB7E80">
              <w:rPr>
                <w:rFonts w:ascii="Aptos" w:hAnsi="Aptos"/>
                <w:b/>
                <w:sz w:val="22"/>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0C759547" w14:textId="77777777" w:rsidR="00FC7CDB" w:rsidRPr="00AB7E80" w:rsidRDefault="00FC7CDB" w:rsidP="00A01199">
            <w:pPr>
              <w:rPr>
                <w:rFonts w:ascii="Aptos" w:hAnsi="Aptos"/>
                <w:b/>
                <w:sz w:val="22"/>
                <w:szCs w:val="22"/>
              </w:rPr>
            </w:pPr>
          </w:p>
        </w:tc>
        <w:bookmarkStart w:id="1" w:name="Testo25"/>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5EC7978" w14:textId="77777777" w:rsidR="00FC7CDB" w:rsidRPr="00AB7E80" w:rsidRDefault="00FC7CDB" w:rsidP="00A01199">
            <w:pPr>
              <w:rPr>
                <w:rFonts w:ascii="Aptos" w:hAnsi="Aptos"/>
                <w:szCs w:val="22"/>
              </w:rPr>
            </w:pPr>
            <w:r w:rsidRPr="00AB7E80">
              <w:rPr>
                <w:rFonts w:ascii="Aptos" w:hAnsi="Aptos"/>
                <w:szCs w:val="22"/>
              </w:rPr>
              <w:fldChar w:fldCharType="begin">
                <w:ffData>
                  <w:name w:val="Testo25"/>
                  <w:enabled/>
                  <w:calcOnExit w:val="0"/>
                  <w:textInput/>
                </w:ffData>
              </w:fldChar>
            </w:r>
            <w:r w:rsidRPr="00AB7E80">
              <w:rPr>
                <w:rFonts w:ascii="Aptos" w:hAnsi="Aptos"/>
                <w:szCs w:val="22"/>
              </w:rPr>
              <w:instrText xml:space="preserve"> FORMTEXT </w:instrText>
            </w:r>
            <w:r w:rsidRPr="00AB7E80">
              <w:rPr>
                <w:rFonts w:ascii="Aptos" w:hAnsi="Aptos"/>
                <w:szCs w:val="22"/>
              </w:rPr>
            </w:r>
            <w:r w:rsidRPr="00AB7E80">
              <w:rPr>
                <w:rFonts w:ascii="Aptos" w:hAnsi="Aptos"/>
                <w:szCs w:val="22"/>
              </w:rPr>
              <w:fldChar w:fldCharType="separate"/>
            </w:r>
            <w:r w:rsidRPr="00AB7E80">
              <w:rPr>
                <w:rFonts w:ascii="Aptos" w:hAnsi="Aptos"/>
                <w:noProof/>
                <w:szCs w:val="22"/>
              </w:rPr>
              <w:t> </w:t>
            </w:r>
            <w:r w:rsidRPr="00AB7E80">
              <w:rPr>
                <w:rFonts w:ascii="Aptos" w:hAnsi="Aptos"/>
                <w:noProof/>
                <w:szCs w:val="22"/>
              </w:rPr>
              <w:t> </w:t>
            </w:r>
            <w:r w:rsidRPr="00AB7E80">
              <w:rPr>
                <w:rFonts w:ascii="Aptos" w:hAnsi="Aptos"/>
                <w:noProof/>
                <w:szCs w:val="22"/>
              </w:rPr>
              <w:t> </w:t>
            </w:r>
            <w:r w:rsidRPr="00AB7E80">
              <w:rPr>
                <w:rFonts w:ascii="Aptos" w:hAnsi="Aptos"/>
                <w:noProof/>
                <w:szCs w:val="22"/>
              </w:rPr>
              <w:t> </w:t>
            </w:r>
            <w:r w:rsidRPr="00AB7E80">
              <w:rPr>
                <w:rFonts w:ascii="Aptos" w:hAnsi="Aptos"/>
                <w:noProof/>
                <w:szCs w:val="22"/>
              </w:rPr>
              <w:t> </w:t>
            </w:r>
            <w:r w:rsidRPr="00AB7E80">
              <w:rPr>
                <w:rFonts w:ascii="Aptos" w:hAnsi="Aptos"/>
                <w:szCs w:val="22"/>
              </w:rPr>
              <w:fldChar w:fldCharType="end"/>
            </w:r>
            <w:bookmarkEnd w:id="1"/>
          </w:p>
          <w:p w14:paraId="2BFCBEAC" w14:textId="77777777" w:rsidR="00FC7CDB" w:rsidRPr="00AB7E80" w:rsidRDefault="00FC7CDB" w:rsidP="00A01199">
            <w:pPr>
              <w:rPr>
                <w:rFonts w:ascii="Aptos" w:hAnsi="Aptos"/>
              </w:rPr>
            </w:pPr>
            <w:r w:rsidRPr="00AB7E80">
              <w:rPr>
                <w:rFonts w:ascii="Aptos" w:hAnsi="Aptos"/>
                <w:b/>
                <w:szCs w:val="22"/>
              </w:rPr>
              <w:fldChar w:fldCharType="begin">
                <w:ffData>
                  <w:name w:val="Testo26"/>
                  <w:enabled/>
                  <w:calcOnExit w:val="0"/>
                  <w:textInput/>
                </w:ffData>
              </w:fldChar>
            </w:r>
            <w:bookmarkStart w:id="2" w:name="Testo26"/>
            <w:r w:rsidRPr="00AB7E80">
              <w:rPr>
                <w:rFonts w:ascii="Aptos" w:hAnsi="Aptos"/>
                <w:b/>
                <w:szCs w:val="22"/>
              </w:rPr>
              <w:instrText xml:space="preserve"> FORMTEXT </w:instrText>
            </w:r>
            <w:r w:rsidRPr="00AB7E80">
              <w:rPr>
                <w:rFonts w:ascii="Aptos" w:hAnsi="Aptos"/>
                <w:b/>
                <w:szCs w:val="22"/>
              </w:rPr>
            </w:r>
            <w:r w:rsidRPr="00AB7E80">
              <w:rPr>
                <w:rFonts w:ascii="Aptos" w:hAnsi="Aptos"/>
                <w:b/>
                <w:szCs w:val="22"/>
              </w:rPr>
              <w:fldChar w:fldCharType="separate"/>
            </w:r>
            <w:r w:rsidRPr="00AB7E80">
              <w:rPr>
                <w:rFonts w:ascii="Aptos" w:hAnsi="Aptos"/>
                <w:b/>
                <w:noProof/>
                <w:szCs w:val="22"/>
              </w:rPr>
              <w:t> </w:t>
            </w:r>
            <w:r w:rsidRPr="00AB7E80">
              <w:rPr>
                <w:rFonts w:ascii="Aptos" w:hAnsi="Aptos"/>
                <w:b/>
                <w:noProof/>
                <w:szCs w:val="22"/>
              </w:rPr>
              <w:t> </w:t>
            </w:r>
            <w:r w:rsidRPr="00AB7E80">
              <w:rPr>
                <w:rFonts w:ascii="Aptos" w:hAnsi="Aptos"/>
                <w:b/>
                <w:noProof/>
                <w:szCs w:val="22"/>
              </w:rPr>
              <w:t> </w:t>
            </w:r>
            <w:r w:rsidRPr="00AB7E80">
              <w:rPr>
                <w:rFonts w:ascii="Aptos" w:hAnsi="Aptos"/>
                <w:b/>
                <w:noProof/>
                <w:szCs w:val="22"/>
              </w:rPr>
              <w:t> </w:t>
            </w:r>
            <w:r w:rsidRPr="00AB7E80">
              <w:rPr>
                <w:rFonts w:ascii="Aptos" w:hAnsi="Aptos"/>
                <w:b/>
                <w:noProof/>
                <w:szCs w:val="22"/>
              </w:rPr>
              <w:t> </w:t>
            </w:r>
            <w:r w:rsidRPr="00AB7E80">
              <w:rPr>
                <w:rFonts w:ascii="Aptos" w:hAnsi="Aptos"/>
                <w:b/>
                <w:szCs w:val="22"/>
              </w:rPr>
              <w:fldChar w:fldCharType="end"/>
            </w:r>
            <w:bookmarkEnd w:id="2"/>
          </w:p>
        </w:tc>
      </w:tr>
    </w:tbl>
    <w:p w14:paraId="13658032" w14:textId="77777777" w:rsidR="00FC7CDB" w:rsidRPr="00AB7E80" w:rsidRDefault="00FC7CDB" w:rsidP="00FC7CDB">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52"/>
        <w:gridCol w:w="272"/>
        <w:gridCol w:w="7654"/>
      </w:tblGrid>
      <w:tr w:rsidR="00FC7CDB" w:rsidRPr="00AB7E80" w14:paraId="6E07FC95" w14:textId="77777777" w:rsidTr="00A01199">
        <w:trPr>
          <w:trHeight w:val="326"/>
        </w:trPr>
        <w:tc>
          <w:tcPr>
            <w:tcW w:w="1852"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7F3B7EF" w14:textId="77777777" w:rsidR="00FC7CDB" w:rsidRPr="00AB7E80" w:rsidRDefault="00FC7CDB" w:rsidP="00A01199">
            <w:pPr>
              <w:jc w:val="center"/>
              <w:rPr>
                <w:rFonts w:ascii="Aptos" w:hAnsi="Aptos"/>
                <w:b/>
                <w:sz w:val="22"/>
                <w:szCs w:val="22"/>
              </w:rPr>
            </w:pPr>
            <w:r w:rsidRPr="00AB7E80">
              <w:rPr>
                <w:rFonts w:ascii="Aptos" w:hAnsi="Aptos"/>
                <w:b/>
                <w:sz w:val="22"/>
                <w:szCs w:val="22"/>
              </w:rPr>
              <w:t>Capitolo</w:t>
            </w:r>
          </w:p>
        </w:tc>
        <w:tc>
          <w:tcPr>
            <w:tcW w:w="272" w:type="dxa"/>
            <w:vMerge w:val="restart"/>
            <w:tcBorders>
              <w:left w:val="single" w:sz="4" w:space="0" w:color="000000"/>
              <w:right w:val="single" w:sz="4" w:space="0" w:color="000000"/>
            </w:tcBorders>
            <w:tcMar>
              <w:top w:w="0" w:type="dxa"/>
              <w:left w:w="108" w:type="dxa"/>
              <w:bottom w:w="0" w:type="dxa"/>
              <w:right w:w="108" w:type="dxa"/>
            </w:tcMar>
            <w:vAlign w:val="center"/>
          </w:tcPr>
          <w:p w14:paraId="1BE42764" w14:textId="77777777" w:rsidR="00FC7CDB" w:rsidRPr="00AB7E80" w:rsidRDefault="00FC7CDB" w:rsidP="00A01199">
            <w:pPr>
              <w:jc w:val="center"/>
              <w:rPr>
                <w:rFonts w:ascii="Aptos" w:hAnsi="Aptos"/>
                <w:sz w:val="36"/>
                <w:szCs w:val="36"/>
              </w:rPr>
            </w:pPr>
          </w:p>
        </w:tc>
        <w:tc>
          <w:tcPr>
            <w:tcW w:w="76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7D975" w14:textId="77777777" w:rsidR="00FC7CDB" w:rsidRPr="00AB7E80" w:rsidRDefault="00FC7CDB" w:rsidP="00A01199">
            <w:pPr>
              <w:jc w:val="center"/>
              <w:rPr>
                <w:rFonts w:ascii="Aptos" w:hAnsi="Aptos"/>
                <w:b/>
                <w:sz w:val="36"/>
                <w:szCs w:val="36"/>
              </w:rPr>
            </w:pPr>
            <w:r w:rsidRPr="00AB7E80">
              <w:rPr>
                <w:rFonts w:ascii="Aptos" w:hAnsi="Aptos"/>
                <w:b/>
                <w:sz w:val="36"/>
                <w:szCs w:val="36"/>
              </w:rPr>
              <w:t>Luoghi di lavoro</w:t>
            </w:r>
          </w:p>
          <w:p w14:paraId="7FEE24D5" w14:textId="77777777" w:rsidR="00FC7CDB" w:rsidRPr="00AB7E80" w:rsidRDefault="00FC7CDB" w:rsidP="00A01199">
            <w:pPr>
              <w:jc w:val="center"/>
              <w:rPr>
                <w:rFonts w:ascii="Aptos" w:hAnsi="Aptos"/>
                <w:sz w:val="30"/>
                <w:szCs w:val="30"/>
              </w:rPr>
            </w:pPr>
            <w:r w:rsidRPr="00AB7E80">
              <w:rPr>
                <w:rFonts w:ascii="Aptos" w:hAnsi="Aptos"/>
                <w:sz w:val="30"/>
                <w:szCs w:val="30"/>
              </w:rPr>
              <w:t>Titolo II D.Lgs 81/2008</w:t>
            </w:r>
          </w:p>
        </w:tc>
      </w:tr>
      <w:tr w:rsidR="00FC7CDB" w:rsidRPr="00AB7E80" w14:paraId="4A41FDAD" w14:textId="77777777" w:rsidTr="00A01199">
        <w:trPr>
          <w:trHeight w:val="1158"/>
        </w:trPr>
        <w:tc>
          <w:tcPr>
            <w:tcW w:w="1852" w:type="dxa"/>
            <w:tcBorders>
              <w:left w:val="single" w:sz="4" w:space="0" w:color="000000"/>
              <w:bottom w:val="single" w:sz="4" w:space="0" w:color="000000"/>
              <w:right w:val="single" w:sz="4" w:space="0" w:color="000000"/>
            </w:tcBorders>
            <w:tcMar>
              <w:top w:w="0" w:type="dxa"/>
              <w:left w:w="108" w:type="dxa"/>
              <w:bottom w:w="0" w:type="dxa"/>
              <w:right w:w="108" w:type="dxa"/>
            </w:tcMar>
          </w:tcPr>
          <w:p w14:paraId="4371CE0D" w14:textId="77777777" w:rsidR="00FC7CDB" w:rsidRPr="00AB7E80" w:rsidRDefault="00FC7CDB" w:rsidP="00A01199">
            <w:pPr>
              <w:jc w:val="center"/>
              <w:rPr>
                <w:rFonts w:ascii="Aptos" w:hAnsi="Aptos"/>
                <w:b/>
                <w:sz w:val="100"/>
                <w:szCs w:val="100"/>
              </w:rPr>
            </w:pPr>
            <w:r w:rsidRPr="00AB7E80">
              <w:rPr>
                <w:rFonts w:ascii="Aptos" w:hAnsi="Aptos"/>
                <w:b/>
                <w:sz w:val="100"/>
                <w:szCs w:val="100"/>
              </w:rPr>
              <w:t>3</w:t>
            </w:r>
          </w:p>
        </w:tc>
        <w:tc>
          <w:tcPr>
            <w:tcW w:w="272" w:type="dxa"/>
            <w:vMerge/>
            <w:tcBorders>
              <w:left w:val="single" w:sz="4" w:space="0" w:color="000000"/>
              <w:right w:val="single" w:sz="4" w:space="0" w:color="000000"/>
            </w:tcBorders>
            <w:tcMar>
              <w:top w:w="0" w:type="dxa"/>
              <w:left w:w="108" w:type="dxa"/>
              <w:bottom w:w="0" w:type="dxa"/>
              <w:right w:w="108" w:type="dxa"/>
            </w:tcMar>
            <w:vAlign w:val="center"/>
          </w:tcPr>
          <w:p w14:paraId="7FFA8E2D" w14:textId="77777777" w:rsidR="00FC7CDB" w:rsidRPr="00AB7E80" w:rsidRDefault="00FC7CDB" w:rsidP="00A01199">
            <w:pPr>
              <w:rPr>
                <w:rFonts w:ascii="Aptos" w:hAnsi="Aptos"/>
                <w:b/>
                <w:sz w:val="22"/>
                <w:szCs w:val="22"/>
              </w:rPr>
            </w:pPr>
          </w:p>
        </w:tc>
        <w:tc>
          <w:tcPr>
            <w:tcW w:w="765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D6329" w14:textId="77777777" w:rsidR="00FC7CDB" w:rsidRPr="00AB7E80" w:rsidRDefault="00FC7CDB" w:rsidP="00A01199">
            <w:pPr>
              <w:rPr>
                <w:rFonts w:ascii="Aptos" w:hAnsi="Aptos"/>
                <w:b/>
                <w:sz w:val="22"/>
                <w:szCs w:val="22"/>
              </w:rPr>
            </w:pPr>
          </w:p>
        </w:tc>
      </w:tr>
    </w:tbl>
    <w:p w14:paraId="60ADB142" w14:textId="77777777" w:rsidR="00FC7CDB" w:rsidRPr="00AB7E80" w:rsidRDefault="00FC7CDB" w:rsidP="00FC7CDB">
      <w:pPr>
        <w:rPr>
          <w:rFonts w:ascii="Aptos" w:hAnsi="Aptos"/>
          <w:b/>
          <w:sz w:val="22"/>
          <w:szCs w:val="22"/>
        </w:rPr>
      </w:pPr>
    </w:p>
    <w:tbl>
      <w:tblPr>
        <w:tblW w:w="9778" w:type="dxa"/>
        <w:tblCellMar>
          <w:left w:w="10" w:type="dxa"/>
          <w:right w:w="10" w:type="dxa"/>
        </w:tblCellMar>
        <w:tblLook w:val="0000" w:firstRow="0" w:lastRow="0" w:firstColumn="0" w:lastColumn="0" w:noHBand="0" w:noVBand="0"/>
      </w:tblPr>
      <w:tblGrid>
        <w:gridCol w:w="6768"/>
        <w:gridCol w:w="3010"/>
      </w:tblGrid>
      <w:tr w:rsidR="00FC7CDB" w:rsidRPr="00AB7E80" w14:paraId="3E25BE4C" w14:textId="77777777" w:rsidTr="00A01199">
        <w:tc>
          <w:tcPr>
            <w:tcW w:w="6768" w:type="dxa"/>
            <w:tcBorders>
              <w:right w:val="single" w:sz="4" w:space="0" w:color="000000"/>
            </w:tcBorders>
            <w:tcMar>
              <w:top w:w="0" w:type="dxa"/>
              <w:left w:w="108" w:type="dxa"/>
              <w:bottom w:w="0" w:type="dxa"/>
              <w:right w:w="108" w:type="dxa"/>
            </w:tcMar>
          </w:tcPr>
          <w:p w14:paraId="027621E6" w14:textId="77777777" w:rsidR="00FC7CDB" w:rsidRPr="00AB7E80" w:rsidRDefault="00FC7CDB" w:rsidP="00A01199">
            <w:pPr>
              <w:jc w:val="right"/>
              <w:rPr>
                <w:rFonts w:ascii="Aptos" w:hAnsi="Aptos"/>
                <w:b/>
                <w:sz w:val="22"/>
                <w:szCs w:val="22"/>
              </w:rPr>
            </w:pPr>
            <w:r w:rsidRPr="00AB7E80">
              <w:rPr>
                <w:rFonts w:ascii="Aptos" w:hAnsi="Aptos"/>
                <w:b/>
                <w:sz w:val="22"/>
                <w:szCs w:val="22"/>
              </w:rPr>
              <w:t>Documento unico di</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F1DC5" w14:textId="69DBEE00" w:rsidR="00FC7CDB" w:rsidRPr="00AB7E80" w:rsidRDefault="00FC7CDB" w:rsidP="00A01199">
            <w:pPr>
              <w:jc w:val="center"/>
              <w:rPr>
                <w:rFonts w:ascii="Aptos" w:hAnsi="Aptos"/>
              </w:rPr>
            </w:pPr>
            <w:r w:rsidRPr="00AB7E80">
              <w:rPr>
                <w:rFonts w:ascii="Aptos" w:hAnsi="Aptos"/>
                <w:b/>
                <w:sz w:val="22"/>
                <w:szCs w:val="22"/>
              </w:rPr>
              <w:t xml:space="preserve">n. </w:t>
            </w:r>
            <w:r w:rsidRPr="00AB7E80">
              <w:rPr>
                <w:rFonts w:ascii="Aptos" w:hAnsi="Aptos"/>
                <w:b/>
                <w:sz w:val="22"/>
                <w:szCs w:val="22"/>
              </w:rPr>
              <w:fldChar w:fldCharType="begin"/>
            </w:r>
            <w:r w:rsidRPr="00AB7E80">
              <w:rPr>
                <w:rFonts w:ascii="Aptos" w:hAnsi="Aptos"/>
                <w:b/>
                <w:sz w:val="22"/>
                <w:szCs w:val="22"/>
              </w:rPr>
              <w:instrText xml:space="preserve"> NUMPAGES </w:instrText>
            </w:r>
            <w:r w:rsidRPr="00AB7E80">
              <w:rPr>
                <w:rFonts w:ascii="Aptos" w:hAnsi="Aptos"/>
                <w:b/>
                <w:sz w:val="22"/>
                <w:szCs w:val="22"/>
              </w:rPr>
              <w:fldChar w:fldCharType="separate"/>
            </w:r>
            <w:r>
              <w:rPr>
                <w:rFonts w:ascii="Aptos" w:hAnsi="Aptos"/>
                <w:b/>
                <w:noProof/>
                <w:sz w:val="22"/>
                <w:szCs w:val="22"/>
              </w:rPr>
              <w:t>10</w:t>
            </w:r>
            <w:r w:rsidRPr="00AB7E80">
              <w:rPr>
                <w:rFonts w:ascii="Aptos" w:hAnsi="Aptos"/>
                <w:b/>
                <w:sz w:val="22"/>
                <w:szCs w:val="22"/>
              </w:rPr>
              <w:fldChar w:fldCharType="end"/>
            </w:r>
            <w:r w:rsidRPr="00AB7E80">
              <w:rPr>
                <w:rFonts w:ascii="Aptos" w:hAnsi="Aptos"/>
                <w:b/>
                <w:sz w:val="22"/>
                <w:szCs w:val="22"/>
              </w:rPr>
              <w:t xml:space="preserve"> pagine</w:t>
            </w:r>
          </w:p>
        </w:tc>
      </w:tr>
    </w:tbl>
    <w:p w14:paraId="49024F21" w14:textId="77777777" w:rsidR="00FC7CDB" w:rsidRPr="00AB7E80" w:rsidRDefault="00FC7CDB" w:rsidP="00FC7CDB">
      <w:pPr>
        <w:rPr>
          <w:rFonts w:ascii="Aptos" w:hAnsi="Aptos"/>
          <w:b/>
          <w:sz w:val="22"/>
          <w:szCs w:val="22"/>
        </w:rPr>
      </w:pPr>
      <w:r w:rsidRPr="00AB7E80">
        <w:rPr>
          <w:rFonts w:ascii="Aptos" w:hAnsi="Aptos"/>
          <w:noProof/>
          <w:sz w:val="18"/>
          <w:szCs w:val="18"/>
        </w:rPr>
        <w:drawing>
          <wp:anchor distT="0" distB="0" distL="114300" distR="114300" simplePos="0" relativeHeight="251659264" behindDoc="1" locked="0" layoutInCell="1" allowOverlap="1" wp14:anchorId="109E2181" wp14:editId="1D781946">
            <wp:simplePos x="0" y="0"/>
            <wp:positionH relativeFrom="column">
              <wp:posOffset>-26754</wp:posOffset>
            </wp:positionH>
            <wp:positionV relativeFrom="paragraph">
              <wp:posOffset>323313</wp:posOffset>
            </wp:positionV>
            <wp:extent cx="6070328" cy="4290060"/>
            <wp:effectExtent l="0" t="0" r="0" b="0"/>
            <wp:wrapNone/>
            <wp:docPr id="2" name="Immagine 3" descr="Fotolia_5330119_X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rcRect t="2029" r="4726" b="7983"/>
                    <a:stretch>
                      <a:fillRect/>
                    </a:stretch>
                  </pic:blipFill>
                  <pic:spPr>
                    <a:xfrm>
                      <a:off x="0" y="0"/>
                      <a:ext cx="6075684" cy="429384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tbl>
      <w:tblPr>
        <w:tblW w:w="6757" w:type="dxa"/>
        <w:tblCellMar>
          <w:left w:w="10" w:type="dxa"/>
          <w:right w:w="10" w:type="dxa"/>
        </w:tblCellMar>
        <w:tblLook w:val="0000" w:firstRow="0" w:lastRow="0" w:firstColumn="0" w:lastColumn="0" w:noHBand="0" w:noVBand="0"/>
      </w:tblPr>
      <w:tblGrid>
        <w:gridCol w:w="6757"/>
      </w:tblGrid>
      <w:tr w:rsidR="00FC7CDB" w:rsidRPr="00AB7E80" w14:paraId="0B14AC8B" w14:textId="77777777" w:rsidTr="00A01199">
        <w:trPr>
          <w:trHeight w:val="244"/>
        </w:trPr>
        <w:tc>
          <w:tcPr>
            <w:tcW w:w="6757" w:type="dxa"/>
            <w:vMerge w:val="restart"/>
            <w:tcMar>
              <w:top w:w="0" w:type="dxa"/>
              <w:left w:w="108" w:type="dxa"/>
              <w:bottom w:w="0" w:type="dxa"/>
              <w:right w:w="108" w:type="dxa"/>
            </w:tcMar>
          </w:tcPr>
          <w:p w14:paraId="78A27442" w14:textId="77777777" w:rsidR="00FC7CDB" w:rsidRPr="00AB7E80" w:rsidRDefault="00FC7CDB" w:rsidP="00A01199">
            <w:pPr>
              <w:rPr>
                <w:rFonts w:ascii="Aptos" w:hAnsi="Aptos"/>
              </w:rPr>
            </w:pPr>
          </w:p>
          <w:p w14:paraId="0B530EED" w14:textId="77777777" w:rsidR="00FC7CDB" w:rsidRPr="00AB7E80" w:rsidRDefault="00FC7CDB" w:rsidP="00A01199">
            <w:pPr>
              <w:rPr>
                <w:rFonts w:ascii="Aptos" w:hAnsi="Aptos"/>
                <w:sz w:val="20"/>
                <w:szCs w:val="20"/>
              </w:rPr>
            </w:pPr>
          </w:p>
          <w:p w14:paraId="0C7052D2" w14:textId="77777777" w:rsidR="00FC7CDB" w:rsidRPr="00AB7E80" w:rsidRDefault="00FC7CDB" w:rsidP="00A01199">
            <w:pPr>
              <w:rPr>
                <w:rFonts w:ascii="Aptos" w:hAnsi="Aptos"/>
                <w:sz w:val="20"/>
                <w:szCs w:val="20"/>
              </w:rPr>
            </w:pPr>
          </w:p>
          <w:p w14:paraId="4C260905" w14:textId="77777777" w:rsidR="00FC7CDB" w:rsidRPr="00AB7E80" w:rsidRDefault="00FC7CDB" w:rsidP="00A01199">
            <w:pPr>
              <w:rPr>
                <w:rFonts w:ascii="Aptos" w:hAnsi="Aptos"/>
                <w:sz w:val="20"/>
                <w:szCs w:val="20"/>
              </w:rPr>
            </w:pPr>
          </w:p>
          <w:p w14:paraId="6A34F0A3" w14:textId="77777777" w:rsidR="00FC7CDB" w:rsidRPr="00AB7E80" w:rsidRDefault="00FC7CDB" w:rsidP="00A01199">
            <w:pPr>
              <w:rPr>
                <w:rFonts w:ascii="Aptos" w:hAnsi="Aptos"/>
                <w:sz w:val="20"/>
                <w:szCs w:val="20"/>
              </w:rPr>
            </w:pPr>
          </w:p>
          <w:p w14:paraId="0C0085AB" w14:textId="77777777" w:rsidR="00FC7CDB" w:rsidRPr="00AB7E80" w:rsidRDefault="00FC7CDB" w:rsidP="00A01199">
            <w:pPr>
              <w:jc w:val="center"/>
              <w:rPr>
                <w:rFonts w:ascii="Aptos" w:hAnsi="Aptos"/>
                <w:sz w:val="20"/>
                <w:szCs w:val="20"/>
              </w:rPr>
            </w:pPr>
          </w:p>
        </w:tc>
      </w:tr>
      <w:tr w:rsidR="00FC7CDB" w:rsidRPr="00AB7E80" w14:paraId="3ADD966A" w14:textId="77777777" w:rsidTr="00A01199">
        <w:trPr>
          <w:trHeight w:val="837"/>
        </w:trPr>
        <w:tc>
          <w:tcPr>
            <w:tcW w:w="6757" w:type="dxa"/>
            <w:vMerge/>
            <w:tcMar>
              <w:top w:w="0" w:type="dxa"/>
              <w:left w:w="108" w:type="dxa"/>
              <w:bottom w:w="0" w:type="dxa"/>
              <w:right w:w="108" w:type="dxa"/>
            </w:tcMar>
          </w:tcPr>
          <w:p w14:paraId="332C058C" w14:textId="77777777" w:rsidR="00FC7CDB" w:rsidRPr="00AB7E80" w:rsidRDefault="00FC7CDB" w:rsidP="00A01199">
            <w:pPr>
              <w:rPr>
                <w:rFonts w:ascii="Aptos" w:hAnsi="Aptos"/>
                <w:b/>
                <w:sz w:val="20"/>
                <w:szCs w:val="20"/>
              </w:rPr>
            </w:pPr>
          </w:p>
        </w:tc>
      </w:tr>
      <w:tr w:rsidR="00FC7CDB" w:rsidRPr="00AB7E80" w14:paraId="70A16BB8" w14:textId="77777777" w:rsidTr="00A01199">
        <w:trPr>
          <w:trHeight w:val="244"/>
        </w:trPr>
        <w:tc>
          <w:tcPr>
            <w:tcW w:w="6757" w:type="dxa"/>
            <w:vMerge/>
            <w:tcMar>
              <w:top w:w="0" w:type="dxa"/>
              <w:left w:w="108" w:type="dxa"/>
              <w:bottom w:w="0" w:type="dxa"/>
              <w:right w:w="108" w:type="dxa"/>
            </w:tcMar>
          </w:tcPr>
          <w:p w14:paraId="61E03014" w14:textId="77777777" w:rsidR="00FC7CDB" w:rsidRPr="00AB7E80" w:rsidRDefault="00FC7CDB" w:rsidP="00A01199">
            <w:pPr>
              <w:rPr>
                <w:rFonts w:ascii="Aptos" w:hAnsi="Aptos"/>
                <w:b/>
                <w:sz w:val="20"/>
                <w:szCs w:val="20"/>
              </w:rPr>
            </w:pPr>
          </w:p>
        </w:tc>
      </w:tr>
      <w:tr w:rsidR="00FC7CDB" w:rsidRPr="00AB7E80" w14:paraId="6CA7FB8F" w14:textId="77777777" w:rsidTr="00A01199">
        <w:trPr>
          <w:trHeight w:val="244"/>
        </w:trPr>
        <w:tc>
          <w:tcPr>
            <w:tcW w:w="6757" w:type="dxa"/>
            <w:vMerge/>
            <w:tcMar>
              <w:top w:w="0" w:type="dxa"/>
              <w:left w:w="108" w:type="dxa"/>
              <w:bottom w:w="0" w:type="dxa"/>
              <w:right w:w="108" w:type="dxa"/>
            </w:tcMar>
          </w:tcPr>
          <w:p w14:paraId="7BAE66BB" w14:textId="77777777" w:rsidR="00FC7CDB" w:rsidRPr="00AB7E80" w:rsidRDefault="00FC7CDB" w:rsidP="00A01199">
            <w:pPr>
              <w:rPr>
                <w:rFonts w:ascii="Aptos" w:hAnsi="Aptos"/>
                <w:b/>
                <w:sz w:val="20"/>
                <w:szCs w:val="20"/>
              </w:rPr>
            </w:pPr>
          </w:p>
        </w:tc>
      </w:tr>
      <w:tr w:rsidR="00FC7CDB" w:rsidRPr="00AB7E80" w14:paraId="2792672A" w14:textId="77777777" w:rsidTr="00A01199">
        <w:trPr>
          <w:trHeight w:val="837"/>
        </w:trPr>
        <w:tc>
          <w:tcPr>
            <w:tcW w:w="6757" w:type="dxa"/>
            <w:vMerge/>
            <w:tcMar>
              <w:top w:w="0" w:type="dxa"/>
              <w:left w:w="108" w:type="dxa"/>
              <w:bottom w:w="0" w:type="dxa"/>
              <w:right w:w="108" w:type="dxa"/>
            </w:tcMar>
          </w:tcPr>
          <w:p w14:paraId="036A7EE2" w14:textId="77777777" w:rsidR="00FC7CDB" w:rsidRPr="00AB7E80" w:rsidRDefault="00FC7CDB" w:rsidP="00A01199">
            <w:pPr>
              <w:rPr>
                <w:rFonts w:ascii="Aptos" w:hAnsi="Aptos"/>
                <w:b/>
                <w:sz w:val="20"/>
                <w:szCs w:val="20"/>
              </w:rPr>
            </w:pPr>
          </w:p>
        </w:tc>
      </w:tr>
      <w:tr w:rsidR="00FC7CDB" w:rsidRPr="00AB7E80" w14:paraId="47059D56" w14:textId="77777777" w:rsidTr="00A01199">
        <w:trPr>
          <w:trHeight w:val="244"/>
        </w:trPr>
        <w:tc>
          <w:tcPr>
            <w:tcW w:w="6757" w:type="dxa"/>
            <w:vMerge/>
            <w:tcMar>
              <w:top w:w="0" w:type="dxa"/>
              <w:left w:w="108" w:type="dxa"/>
              <w:bottom w:w="0" w:type="dxa"/>
              <w:right w:w="108" w:type="dxa"/>
            </w:tcMar>
          </w:tcPr>
          <w:p w14:paraId="368C7F8A" w14:textId="77777777" w:rsidR="00FC7CDB" w:rsidRPr="00AB7E80" w:rsidRDefault="00FC7CDB" w:rsidP="00A01199">
            <w:pPr>
              <w:rPr>
                <w:rFonts w:ascii="Aptos" w:hAnsi="Aptos"/>
                <w:b/>
                <w:sz w:val="20"/>
                <w:szCs w:val="20"/>
              </w:rPr>
            </w:pPr>
          </w:p>
        </w:tc>
      </w:tr>
      <w:tr w:rsidR="00FC7CDB" w:rsidRPr="00AB7E80" w14:paraId="4F395747" w14:textId="77777777" w:rsidTr="00A01199">
        <w:trPr>
          <w:trHeight w:val="244"/>
        </w:trPr>
        <w:tc>
          <w:tcPr>
            <w:tcW w:w="6757" w:type="dxa"/>
            <w:vMerge/>
            <w:tcMar>
              <w:top w:w="0" w:type="dxa"/>
              <w:left w:w="108" w:type="dxa"/>
              <w:bottom w:w="0" w:type="dxa"/>
              <w:right w:w="108" w:type="dxa"/>
            </w:tcMar>
          </w:tcPr>
          <w:p w14:paraId="3D71BBAB" w14:textId="77777777" w:rsidR="00FC7CDB" w:rsidRPr="00AB7E80" w:rsidRDefault="00FC7CDB" w:rsidP="00A01199">
            <w:pPr>
              <w:rPr>
                <w:rFonts w:ascii="Aptos" w:hAnsi="Aptos"/>
                <w:b/>
                <w:sz w:val="20"/>
                <w:szCs w:val="20"/>
              </w:rPr>
            </w:pPr>
          </w:p>
        </w:tc>
      </w:tr>
      <w:tr w:rsidR="00FC7CDB" w:rsidRPr="00AB7E80" w14:paraId="6105F5D3" w14:textId="77777777" w:rsidTr="00A01199">
        <w:trPr>
          <w:trHeight w:val="837"/>
        </w:trPr>
        <w:tc>
          <w:tcPr>
            <w:tcW w:w="6757" w:type="dxa"/>
            <w:vMerge/>
            <w:tcMar>
              <w:top w:w="0" w:type="dxa"/>
              <w:left w:w="108" w:type="dxa"/>
              <w:bottom w:w="0" w:type="dxa"/>
              <w:right w:w="108" w:type="dxa"/>
            </w:tcMar>
          </w:tcPr>
          <w:p w14:paraId="65D6158F" w14:textId="77777777" w:rsidR="00FC7CDB" w:rsidRPr="00AB7E80" w:rsidRDefault="00FC7CDB" w:rsidP="00A01199">
            <w:pPr>
              <w:rPr>
                <w:rFonts w:ascii="Aptos" w:hAnsi="Aptos"/>
                <w:b/>
                <w:sz w:val="20"/>
                <w:szCs w:val="20"/>
              </w:rPr>
            </w:pPr>
          </w:p>
        </w:tc>
      </w:tr>
      <w:tr w:rsidR="00FC7CDB" w:rsidRPr="00AB7E80" w14:paraId="74E76E73" w14:textId="77777777" w:rsidTr="00A01199">
        <w:trPr>
          <w:trHeight w:val="244"/>
        </w:trPr>
        <w:tc>
          <w:tcPr>
            <w:tcW w:w="6757" w:type="dxa"/>
            <w:vMerge/>
            <w:tcMar>
              <w:top w:w="0" w:type="dxa"/>
              <w:left w:w="108" w:type="dxa"/>
              <w:bottom w:w="0" w:type="dxa"/>
              <w:right w:w="108" w:type="dxa"/>
            </w:tcMar>
          </w:tcPr>
          <w:p w14:paraId="3CB4888D" w14:textId="77777777" w:rsidR="00FC7CDB" w:rsidRPr="00AB7E80" w:rsidRDefault="00FC7CDB" w:rsidP="00A01199">
            <w:pPr>
              <w:rPr>
                <w:rFonts w:ascii="Aptos" w:hAnsi="Aptos"/>
                <w:b/>
                <w:sz w:val="20"/>
                <w:szCs w:val="20"/>
              </w:rPr>
            </w:pPr>
          </w:p>
        </w:tc>
      </w:tr>
      <w:tr w:rsidR="00FC7CDB" w:rsidRPr="00AB7E80" w14:paraId="266303D2" w14:textId="77777777" w:rsidTr="00A01199">
        <w:trPr>
          <w:trHeight w:val="244"/>
        </w:trPr>
        <w:tc>
          <w:tcPr>
            <w:tcW w:w="6757" w:type="dxa"/>
            <w:vMerge/>
            <w:tcMar>
              <w:top w:w="0" w:type="dxa"/>
              <w:left w:w="108" w:type="dxa"/>
              <w:bottom w:w="0" w:type="dxa"/>
              <w:right w:w="108" w:type="dxa"/>
            </w:tcMar>
          </w:tcPr>
          <w:p w14:paraId="6D851AD3" w14:textId="77777777" w:rsidR="00FC7CDB" w:rsidRPr="00AB7E80" w:rsidRDefault="00FC7CDB" w:rsidP="00A01199">
            <w:pPr>
              <w:rPr>
                <w:rFonts w:ascii="Aptos" w:hAnsi="Aptos"/>
                <w:b/>
                <w:sz w:val="20"/>
                <w:szCs w:val="20"/>
              </w:rPr>
            </w:pPr>
          </w:p>
        </w:tc>
      </w:tr>
      <w:tr w:rsidR="00FC7CDB" w:rsidRPr="00AB7E80" w14:paraId="039A5EB9" w14:textId="77777777" w:rsidTr="00A01199">
        <w:trPr>
          <w:trHeight w:val="837"/>
        </w:trPr>
        <w:tc>
          <w:tcPr>
            <w:tcW w:w="6757" w:type="dxa"/>
            <w:vMerge/>
            <w:tcMar>
              <w:top w:w="0" w:type="dxa"/>
              <w:left w:w="108" w:type="dxa"/>
              <w:bottom w:w="0" w:type="dxa"/>
              <w:right w:w="108" w:type="dxa"/>
            </w:tcMar>
          </w:tcPr>
          <w:p w14:paraId="3F9649CF" w14:textId="77777777" w:rsidR="00FC7CDB" w:rsidRPr="00AB7E80" w:rsidRDefault="00FC7CDB" w:rsidP="00A01199">
            <w:pPr>
              <w:rPr>
                <w:rFonts w:ascii="Aptos" w:hAnsi="Aptos"/>
                <w:b/>
                <w:sz w:val="20"/>
                <w:szCs w:val="20"/>
              </w:rPr>
            </w:pPr>
          </w:p>
        </w:tc>
      </w:tr>
      <w:tr w:rsidR="00FC7CDB" w:rsidRPr="00AB7E80" w14:paraId="65D71C7C" w14:textId="77777777" w:rsidTr="00A01199">
        <w:trPr>
          <w:trHeight w:val="244"/>
        </w:trPr>
        <w:tc>
          <w:tcPr>
            <w:tcW w:w="6757" w:type="dxa"/>
            <w:vMerge/>
            <w:tcMar>
              <w:top w:w="0" w:type="dxa"/>
              <w:left w:w="108" w:type="dxa"/>
              <w:bottom w:w="0" w:type="dxa"/>
              <w:right w:w="108" w:type="dxa"/>
            </w:tcMar>
          </w:tcPr>
          <w:p w14:paraId="54308E7C" w14:textId="77777777" w:rsidR="00FC7CDB" w:rsidRPr="00AB7E80" w:rsidRDefault="00FC7CDB" w:rsidP="00A01199">
            <w:pPr>
              <w:rPr>
                <w:rFonts w:ascii="Aptos" w:hAnsi="Aptos"/>
                <w:b/>
                <w:sz w:val="20"/>
                <w:szCs w:val="20"/>
              </w:rPr>
            </w:pPr>
          </w:p>
        </w:tc>
      </w:tr>
      <w:tr w:rsidR="00FC7CDB" w:rsidRPr="00AB7E80" w14:paraId="4F4445AA" w14:textId="77777777" w:rsidTr="00A01199">
        <w:trPr>
          <w:trHeight w:val="244"/>
        </w:trPr>
        <w:tc>
          <w:tcPr>
            <w:tcW w:w="6757" w:type="dxa"/>
            <w:vMerge/>
            <w:tcMar>
              <w:top w:w="0" w:type="dxa"/>
              <w:left w:w="108" w:type="dxa"/>
              <w:bottom w:w="0" w:type="dxa"/>
              <w:right w:w="108" w:type="dxa"/>
            </w:tcMar>
          </w:tcPr>
          <w:p w14:paraId="086CC167" w14:textId="77777777" w:rsidR="00FC7CDB" w:rsidRPr="00AB7E80" w:rsidRDefault="00FC7CDB" w:rsidP="00A01199">
            <w:pPr>
              <w:rPr>
                <w:rFonts w:ascii="Aptos" w:hAnsi="Aptos"/>
                <w:b/>
                <w:sz w:val="20"/>
                <w:szCs w:val="20"/>
              </w:rPr>
            </w:pPr>
          </w:p>
        </w:tc>
      </w:tr>
      <w:tr w:rsidR="00FC7CDB" w:rsidRPr="00AB7E80" w14:paraId="459FA241" w14:textId="77777777" w:rsidTr="00A01199">
        <w:trPr>
          <w:trHeight w:val="837"/>
        </w:trPr>
        <w:tc>
          <w:tcPr>
            <w:tcW w:w="6757" w:type="dxa"/>
            <w:vMerge/>
            <w:tcMar>
              <w:top w:w="0" w:type="dxa"/>
              <w:left w:w="108" w:type="dxa"/>
              <w:bottom w:w="0" w:type="dxa"/>
              <w:right w:w="108" w:type="dxa"/>
            </w:tcMar>
          </w:tcPr>
          <w:p w14:paraId="09315BE9" w14:textId="77777777" w:rsidR="00FC7CDB" w:rsidRPr="00AB7E80" w:rsidRDefault="00FC7CDB" w:rsidP="00A01199">
            <w:pPr>
              <w:rPr>
                <w:rFonts w:ascii="Aptos" w:hAnsi="Aptos"/>
                <w:b/>
                <w:sz w:val="20"/>
                <w:szCs w:val="20"/>
              </w:rPr>
            </w:pPr>
          </w:p>
        </w:tc>
      </w:tr>
      <w:tr w:rsidR="00FC7CDB" w:rsidRPr="00AB7E80" w14:paraId="32426312" w14:textId="77777777" w:rsidTr="00A01199">
        <w:trPr>
          <w:trHeight w:val="244"/>
        </w:trPr>
        <w:tc>
          <w:tcPr>
            <w:tcW w:w="6757" w:type="dxa"/>
            <w:vMerge/>
            <w:tcMar>
              <w:top w:w="0" w:type="dxa"/>
              <w:left w:w="108" w:type="dxa"/>
              <w:bottom w:w="0" w:type="dxa"/>
              <w:right w:w="108" w:type="dxa"/>
            </w:tcMar>
          </w:tcPr>
          <w:p w14:paraId="182082B0" w14:textId="77777777" w:rsidR="00FC7CDB" w:rsidRPr="00AB7E80" w:rsidRDefault="00FC7CDB" w:rsidP="00A01199">
            <w:pPr>
              <w:rPr>
                <w:rFonts w:ascii="Aptos" w:hAnsi="Aptos"/>
                <w:b/>
                <w:sz w:val="20"/>
                <w:szCs w:val="20"/>
              </w:rPr>
            </w:pPr>
          </w:p>
        </w:tc>
      </w:tr>
    </w:tbl>
    <w:p w14:paraId="7ECE101B" w14:textId="77777777" w:rsidR="009B4378" w:rsidRPr="009B4378" w:rsidRDefault="009B4378" w:rsidP="009B4378"/>
    <w:p w14:paraId="13621EB1" w14:textId="77777777" w:rsidR="009B4378" w:rsidRPr="009B4378" w:rsidRDefault="009B4378" w:rsidP="009B4378"/>
    <w:p w14:paraId="7C8491C4" w14:textId="77777777" w:rsidR="009B4378" w:rsidRPr="009B4378" w:rsidRDefault="009B4378" w:rsidP="009B4378"/>
    <w:p w14:paraId="4E830902" w14:textId="77777777" w:rsidR="009B4378" w:rsidRPr="009B4378" w:rsidRDefault="009B4378" w:rsidP="009B4378"/>
    <w:p w14:paraId="69CD37AB" w14:textId="77777777" w:rsidR="009B4378" w:rsidRPr="009B4378" w:rsidRDefault="009B4378" w:rsidP="009B4378"/>
    <w:p w14:paraId="6B192AB5" w14:textId="77777777" w:rsidR="009B4378" w:rsidRPr="009B4378" w:rsidRDefault="009B4378" w:rsidP="009B4378"/>
    <w:p w14:paraId="7349BE0F" w14:textId="77777777" w:rsidR="009B4378" w:rsidRPr="009B4378" w:rsidRDefault="009B4378" w:rsidP="009B4378"/>
    <w:p w14:paraId="14FF9FA9" w14:textId="77777777" w:rsidR="009B4378" w:rsidRPr="009B4378" w:rsidRDefault="009B4378" w:rsidP="009B4378"/>
    <w:p w14:paraId="6026600D" w14:textId="77777777" w:rsidR="009B4378" w:rsidRDefault="009B4378" w:rsidP="009B4378">
      <w:pPr>
        <w:pStyle w:val="Sommario1"/>
        <w:tabs>
          <w:tab w:val="clear" w:pos="9628"/>
          <w:tab w:val="left" w:pos="1355"/>
        </w:tabs>
      </w:pPr>
    </w:p>
    <w:p w14:paraId="47FC104F" w14:textId="5B5DB54C" w:rsidR="00FC7CDB" w:rsidRDefault="00FC7CDB" w:rsidP="009B4378">
      <w:pPr>
        <w:pStyle w:val="Sommario1"/>
        <w:tabs>
          <w:tab w:val="clear" w:pos="9628"/>
          <w:tab w:val="left" w:pos="1355"/>
        </w:tabs>
      </w:pPr>
      <w:r w:rsidRPr="00AB7E80">
        <w:t>Sommario</w:t>
      </w:r>
    </w:p>
    <w:p w14:paraId="622935A5" w14:textId="2434A0EC" w:rsidR="00295D1A" w:rsidRDefault="00295D1A">
      <w:pPr>
        <w:pStyle w:val="Sommario1"/>
        <w:rPr>
          <w:rFonts w:asciiTheme="minorHAnsi" w:eastAsiaTheme="minorEastAsia" w:hAnsiTheme="minorHAnsi" w:cstheme="minorBidi"/>
          <w:b w:val="0"/>
          <w:noProof/>
          <w:kern w:val="2"/>
          <w:sz w:val="24"/>
          <w14:ligatures w14:val="standardContextual"/>
        </w:rPr>
      </w:pPr>
      <w:r>
        <w:rPr>
          <w:rStyle w:val="Collegamentoipertestuale"/>
          <w:bCs/>
          <w:i/>
          <w:caps/>
          <w:noProof/>
          <w:color w:val="808080"/>
          <w:szCs w:val="20"/>
          <w:u w:val="none"/>
          <w:lang w:eastAsia="en-US" w:bidi="en-US"/>
        </w:rPr>
        <w:fldChar w:fldCharType="begin"/>
      </w:r>
      <w:r>
        <w:rPr>
          <w:rStyle w:val="Collegamentoipertestuale"/>
          <w:bCs/>
          <w:i/>
          <w:caps/>
          <w:noProof/>
          <w:color w:val="808080"/>
          <w:szCs w:val="20"/>
          <w:u w:val="none"/>
          <w:lang w:eastAsia="en-US" w:bidi="en-US"/>
        </w:rPr>
        <w:instrText xml:space="preserve"> TOC \o "1-3" \h \z \u </w:instrText>
      </w:r>
      <w:r>
        <w:rPr>
          <w:rStyle w:val="Collegamentoipertestuale"/>
          <w:bCs/>
          <w:i/>
          <w:caps/>
          <w:noProof/>
          <w:color w:val="808080"/>
          <w:szCs w:val="20"/>
          <w:u w:val="none"/>
          <w:lang w:eastAsia="en-US" w:bidi="en-US"/>
        </w:rPr>
        <w:fldChar w:fldCharType="separate"/>
      </w:r>
      <w:hyperlink w:anchor="_Toc218092626" w:history="1">
        <w:r w:rsidRPr="004943B6">
          <w:rPr>
            <w:rStyle w:val="Collegamentoipertestuale"/>
            <w:bCs/>
            <w:caps/>
            <w:noProof/>
            <w:kern w:val="32"/>
            <w:lang w:bidi="en-US"/>
          </w:rPr>
          <w:t>1. Premessa</w:t>
        </w:r>
        <w:r>
          <w:rPr>
            <w:noProof/>
            <w:webHidden/>
          </w:rPr>
          <w:tab/>
        </w:r>
        <w:r>
          <w:rPr>
            <w:noProof/>
            <w:webHidden/>
          </w:rPr>
          <w:fldChar w:fldCharType="begin"/>
        </w:r>
        <w:r>
          <w:rPr>
            <w:noProof/>
            <w:webHidden/>
          </w:rPr>
          <w:instrText xml:space="preserve"> PAGEREF _Toc218092626 \h </w:instrText>
        </w:r>
        <w:r>
          <w:rPr>
            <w:noProof/>
            <w:webHidden/>
          </w:rPr>
        </w:r>
        <w:r>
          <w:rPr>
            <w:noProof/>
            <w:webHidden/>
          </w:rPr>
          <w:fldChar w:fldCharType="separate"/>
        </w:r>
        <w:r>
          <w:rPr>
            <w:noProof/>
            <w:webHidden/>
          </w:rPr>
          <w:t>3</w:t>
        </w:r>
        <w:r>
          <w:rPr>
            <w:noProof/>
            <w:webHidden/>
          </w:rPr>
          <w:fldChar w:fldCharType="end"/>
        </w:r>
      </w:hyperlink>
    </w:p>
    <w:p w14:paraId="61FBDD19" w14:textId="4AC3F9C4" w:rsidR="00295D1A" w:rsidRDefault="00295D1A">
      <w:pPr>
        <w:pStyle w:val="Sommario1"/>
        <w:rPr>
          <w:rFonts w:asciiTheme="minorHAnsi" w:eastAsiaTheme="minorEastAsia" w:hAnsiTheme="minorHAnsi" w:cstheme="minorBidi"/>
          <w:b w:val="0"/>
          <w:noProof/>
          <w:kern w:val="2"/>
          <w:sz w:val="24"/>
          <w14:ligatures w14:val="standardContextual"/>
        </w:rPr>
      </w:pPr>
      <w:hyperlink w:anchor="_Toc218092627" w:history="1">
        <w:r w:rsidRPr="004943B6">
          <w:rPr>
            <w:rStyle w:val="Collegamentoipertestuale"/>
            <w:bCs/>
            <w:caps/>
            <w:noProof/>
            <w:kern w:val="32"/>
            <w:lang w:bidi="en-US"/>
          </w:rPr>
          <w:t>2. locali di lavoro impiegati</w:t>
        </w:r>
        <w:r>
          <w:rPr>
            <w:noProof/>
            <w:webHidden/>
          </w:rPr>
          <w:tab/>
        </w:r>
        <w:r>
          <w:rPr>
            <w:noProof/>
            <w:webHidden/>
          </w:rPr>
          <w:fldChar w:fldCharType="begin"/>
        </w:r>
        <w:r>
          <w:rPr>
            <w:noProof/>
            <w:webHidden/>
          </w:rPr>
          <w:instrText xml:space="preserve"> PAGEREF _Toc218092627 \h </w:instrText>
        </w:r>
        <w:r>
          <w:rPr>
            <w:noProof/>
            <w:webHidden/>
          </w:rPr>
        </w:r>
        <w:r>
          <w:rPr>
            <w:noProof/>
            <w:webHidden/>
          </w:rPr>
          <w:fldChar w:fldCharType="separate"/>
        </w:r>
        <w:r>
          <w:rPr>
            <w:noProof/>
            <w:webHidden/>
          </w:rPr>
          <w:t>4</w:t>
        </w:r>
        <w:r>
          <w:rPr>
            <w:noProof/>
            <w:webHidden/>
          </w:rPr>
          <w:fldChar w:fldCharType="end"/>
        </w:r>
      </w:hyperlink>
    </w:p>
    <w:p w14:paraId="165DDFFA" w14:textId="65EB008C" w:rsidR="00295D1A" w:rsidRDefault="00295D1A">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18092628" w:history="1">
        <w:r w:rsidRPr="004943B6">
          <w:rPr>
            <w:rStyle w:val="Collegamentoipertestuale"/>
            <w:rFonts w:ascii="Aptos" w:hAnsi="Aptos" w:cs="Arial"/>
            <w:b/>
            <w:bCs/>
            <w:iCs/>
            <w:caps/>
            <w:noProof/>
          </w:rPr>
          <w:t>2.1 Descrizione dei locali di lavoro</w:t>
        </w:r>
        <w:r>
          <w:rPr>
            <w:noProof/>
            <w:webHidden/>
          </w:rPr>
          <w:tab/>
        </w:r>
        <w:r>
          <w:rPr>
            <w:noProof/>
            <w:webHidden/>
          </w:rPr>
          <w:fldChar w:fldCharType="begin"/>
        </w:r>
        <w:r>
          <w:rPr>
            <w:noProof/>
            <w:webHidden/>
          </w:rPr>
          <w:instrText xml:space="preserve"> PAGEREF _Toc218092628 \h </w:instrText>
        </w:r>
        <w:r>
          <w:rPr>
            <w:noProof/>
            <w:webHidden/>
          </w:rPr>
        </w:r>
        <w:r>
          <w:rPr>
            <w:noProof/>
            <w:webHidden/>
          </w:rPr>
          <w:fldChar w:fldCharType="separate"/>
        </w:r>
        <w:r>
          <w:rPr>
            <w:noProof/>
            <w:webHidden/>
          </w:rPr>
          <w:t>4</w:t>
        </w:r>
        <w:r>
          <w:rPr>
            <w:noProof/>
            <w:webHidden/>
          </w:rPr>
          <w:fldChar w:fldCharType="end"/>
        </w:r>
      </w:hyperlink>
    </w:p>
    <w:p w14:paraId="2A662FC5" w14:textId="04497C37" w:rsidR="00295D1A" w:rsidRDefault="00295D1A">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18092629" w:history="1">
        <w:r w:rsidRPr="004943B6">
          <w:rPr>
            <w:rStyle w:val="Collegamentoipertestuale"/>
            <w:rFonts w:ascii="Aptos" w:hAnsi="Aptos" w:cs="Arial"/>
            <w:b/>
            <w:bCs/>
            <w:iCs/>
            <w:caps/>
            <w:noProof/>
          </w:rPr>
          <w:t>2.2 Notifiche all’organo di vigilanza competente per territorio (art. 67 D.Lgs 81/2008)</w:t>
        </w:r>
        <w:r>
          <w:rPr>
            <w:noProof/>
            <w:webHidden/>
          </w:rPr>
          <w:tab/>
        </w:r>
        <w:r>
          <w:rPr>
            <w:noProof/>
            <w:webHidden/>
          </w:rPr>
          <w:fldChar w:fldCharType="begin"/>
        </w:r>
        <w:r>
          <w:rPr>
            <w:noProof/>
            <w:webHidden/>
          </w:rPr>
          <w:instrText xml:space="preserve"> PAGEREF _Toc218092629 \h </w:instrText>
        </w:r>
        <w:r>
          <w:rPr>
            <w:noProof/>
            <w:webHidden/>
          </w:rPr>
        </w:r>
        <w:r>
          <w:rPr>
            <w:noProof/>
            <w:webHidden/>
          </w:rPr>
          <w:fldChar w:fldCharType="separate"/>
        </w:r>
        <w:r>
          <w:rPr>
            <w:noProof/>
            <w:webHidden/>
          </w:rPr>
          <w:t>5</w:t>
        </w:r>
        <w:r>
          <w:rPr>
            <w:noProof/>
            <w:webHidden/>
          </w:rPr>
          <w:fldChar w:fldCharType="end"/>
        </w:r>
      </w:hyperlink>
    </w:p>
    <w:p w14:paraId="2D436A04" w14:textId="2FF200D9" w:rsidR="00295D1A" w:rsidRDefault="00295D1A">
      <w:pPr>
        <w:pStyle w:val="Sommario1"/>
        <w:rPr>
          <w:rFonts w:asciiTheme="minorHAnsi" w:eastAsiaTheme="minorEastAsia" w:hAnsiTheme="minorHAnsi" w:cstheme="minorBidi"/>
          <w:b w:val="0"/>
          <w:noProof/>
          <w:kern w:val="2"/>
          <w:sz w:val="24"/>
          <w14:ligatures w14:val="standardContextual"/>
        </w:rPr>
      </w:pPr>
      <w:hyperlink w:anchor="_Toc218092630" w:history="1">
        <w:r w:rsidRPr="004943B6">
          <w:rPr>
            <w:rStyle w:val="Collegamentoipertestuale"/>
            <w:bCs/>
            <w:caps/>
            <w:noProof/>
            <w:kern w:val="32"/>
            <w:lang w:bidi="en-US"/>
          </w:rPr>
          <w:t>3. Valutazione dei requisiti di salute e sicurezza (art. 63, allegato IV D.Lgs 81/2008)</w:t>
        </w:r>
        <w:r>
          <w:rPr>
            <w:noProof/>
            <w:webHidden/>
          </w:rPr>
          <w:tab/>
        </w:r>
        <w:r>
          <w:rPr>
            <w:noProof/>
            <w:webHidden/>
          </w:rPr>
          <w:fldChar w:fldCharType="begin"/>
        </w:r>
        <w:r>
          <w:rPr>
            <w:noProof/>
            <w:webHidden/>
          </w:rPr>
          <w:instrText xml:space="preserve"> PAGEREF _Toc218092630 \h </w:instrText>
        </w:r>
        <w:r>
          <w:rPr>
            <w:noProof/>
            <w:webHidden/>
          </w:rPr>
        </w:r>
        <w:r>
          <w:rPr>
            <w:noProof/>
            <w:webHidden/>
          </w:rPr>
          <w:fldChar w:fldCharType="separate"/>
        </w:r>
        <w:r>
          <w:rPr>
            <w:noProof/>
            <w:webHidden/>
          </w:rPr>
          <w:t>6</w:t>
        </w:r>
        <w:r>
          <w:rPr>
            <w:noProof/>
            <w:webHidden/>
          </w:rPr>
          <w:fldChar w:fldCharType="end"/>
        </w:r>
      </w:hyperlink>
    </w:p>
    <w:p w14:paraId="4E214DD2" w14:textId="0E46DFF1" w:rsidR="00FC7CDB" w:rsidRPr="00441290" w:rsidRDefault="00295D1A" w:rsidP="00FC7CDB">
      <w:pPr>
        <w:pStyle w:val="Sommario1"/>
        <w:suppressAutoHyphens w:val="0"/>
        <w:autoSpaceDN/>
        <w:textAlignment w:val="auto"/>
        <w:rPr>
          <w:rStyle w:val="Collegamentoipertestuale"/>
          <w:bCs/>
          <w:i/>
          <w:caps/>
          <w:noProof/>
          <w:color w:val="808080"/>
          <w:szCs w:val="20"/>
          <w:u w:val="none"/>
          <w:lang w:eastAsia="en-US" w:bidi="en-US"/>
        </w:rPr>
      </w:pPr>
      <w:r>
        <w:rPr>
          <w:rStyle w:val="Collegamentoipertestuale"/>
          <w:bCs/>
          <w:i/>
          <w:caps/>
          <w:noProof/>
          <w:color w:val="808080"/>
          <w:szCs w:val="20"/>
          <w:u w:val="none"/>
          <w:lang w:eastAsia="en-US" w:bidi="en-US"/>
        </w:rPr>
        <w:fldChar w:fldCharType="end"/>
      </w:r>
    </w:p>
    <w:p w14:paraId="5475B878" w14:textId="77777777" w:rsidR="00FC7CDB" w:rsidRPr="00FC7CDB" w:rsidRDefault="00FC7CDB" w:rsidP="00FC7CDB"/>
    <w:p w14:paraId="3CB58DF9" w14:textId="77777777" w:rsidR="00FC7CDB" w:rsidRPr="00AB7E80" w:rsidRDefault="00FC7CDB" w:rsidP="00FC7CDB">
      <w:pPr>
        <w:pStyle w:val="Titolo1"/>
        <w:keepLines w:val="0"/>
        <w:spacing w:before="240" w:after="60"/>
        <w:rPr>
          <w:rFonts w:ascii="Aptos" w:hAnsi="Aptos"/>
        </w:rPr>
      </w:pPr>
      <w:r>
        <w:rPr>
          <w:rFonts w:ascii="Aptos" w:hAnsi="Aptos"/>
          <w:b/>
          <w:bCs/>
          <w:caps/>
          <w:sz w:val="20"/>
          <w:szCs w:val="20"/>
        </w:rPr>
        <w:br w:type="column"/>
      </w:r>
      <w:bookmarkStart w:id="3" w:name="_Toc217926287"/>
      <w:bookmarkStart w:id="4" w:name="_Toc217926749"/>
      <w:bookmarkStart w:id="5" w:name="_Toc218092626"/>
      <w:r w:rsidRPr="00FC7CDB">
        <w:rPr>
          <w:rFonts w:ascii="Aptos" w:eastAsia="Times New Roman" w:hAnsi="Aptos" w:cs="Times New Roman"/>
          <w:b/>
          <w:bCs/>
          <w:caps/>
          <w:color w:val="0000FF"/>
          <w:kern w:val="32"/>
          <w:sz w:val="28"/>
          <w:szCs w:val="28"/>
          <w:lang w:bidi="en-US"/>
          <w14:ligatures w14:val="none"/>
        </w:rPr>
        <w:lastRenderedPageBreak/>
        <w:t>1. Premessa</w:t>
      </w:r>
      <w:bookmarkEnd w:id="3"/>
      <w:bookmarkEnd w:id="4"/>
      <w:bookmarkEnd w:id="5"/>
    </w:p>
    <w:p w14:paraId="1C145BA8" w14:textId="77777777" w:rsidR="00FC7CDB" w:rsidRPr="00AB7E80" w:rsidRDefault="00FC7CDB" w:rsidP="00FC7CDB">
      <w:pPr>
        <w:jc w:val="both"/>
        <w:rPr>
          <w:rFonts w:ascii="Aptos" w:hAnsi="Aptos"/>
        </w:rPr>
      </w:pPr>
    </w:p>
    <w:p w14:paraId="540CF979" w14:textId="77777777" w:rsidR="00FC7CDB" w:rsidRPr="00AB7E80" w:rsidRDefault="00FC7CDB" w:rsidP="00FC7CDB">
      <w:pPr>
        <w:jc w:val="both"/>
        <w:rPr>
          <w:rFonts w:ascii="Aptos" w:hAnsi="Aptos"/>
        </w:rPr>
      </w:pPr>
      <w:r w:rsidRPr="00AB7E80">
        <w:rPr>
          <w:rFonts w:ascii="Aptos" w:hAnsi="Aptos"/>
        </w:rPr>
        <w:t>I luoghi di lavoro devono essere conformi ai requisiti indicati nell’allegato IV D.Lgs 81/2008.</w:t>
      </w:r>
    </w:p>
    <w:p w14:paraId="10CB6EB4" w14:textId="77777777" w:rsidR="00FC7CDB" w:rsidRPr="00AB7E80" w:rsidRDefault="00FC7CDB" w:rsidP="00FC7CDB">
      <w:pPr>
        <w:jc w:val="both"/>
        <w:rPr>
          <w:rFonts w:ascii="Aptos" w:hAnsi="Aptos"/>
        </w:rPr>
      </w:pPr>
      <w:r w:rsidRPr="00AB7E80">
        <w:rPr>
          <w:rFonts w:ascii="Aptos" w:hAnsi="Aptos"/>
        </w:rPr>
        <w:t>Ove vincoli urbanistici o architettonici ostino al rispetto dei requisiti di cui all’allegato IV, previa consultazione del rappresentante dei lavoratori per la sicurezza e previa autorizzazione dell’organo di vigilanza territorialmente competente, si adotteranno le misure alternative che garantiscono un livello di sicurezza equivalente.</w:t>
      </w:r>
    </w:p>
    <w:p w14:paraId="67629766" w14:textId="77777777" w:rsidR="00FC7CDB" w:rsidRPr="00AB7E80" w:rsidRDefault="00FC7CDB" w:rsidP="00FC7CDB">
      <w:pPr>
        <w:jc w:val="both"/>
        <w:rPr>
          <w:rFonts w:ascii="Aptos" w:hAnsi="Aptos"/>
        </w:rPr>
      </w:pPr>
    </w:p>
    <w:p w14:paraId="4C57241B" w14:textId="77777777" w:rsidR="00FC7CDB" w:rsidRPr="00AB7E80" w:rsidRDefault="00FC7CDB" w:rsidP="00FC7CDB">
      <w:pPr>
        <w:jc w:val="both"/>
        <w:rPr>
          <w:rFonts w:ascii="Aptos" w:hAnsi="Aptos"/>
        </w:rPr>
      </w:pPr>
      <w:r w:rsidRPr="00AB7E80">
        <w:rPr>
          <w:rFonts w:ascii="Aptos" w:hAnsi="Aptos"/>
        </w:rPr>
        <w:t>I luoghi di lavoro devono essere strutturati tenendo conto, se del caso, dei lavoratori disabili.</w:t>
      </w:r>
    </w:p>
    <w:p w14:paraId="461109E8" w14:textId="77777777" w:rsidR="00FC7CDB" w:rsidRPr="00AB7E80" w:rsidRDefault="00FC7CDB" w:rsidP="00FC7CDB">
      <w:pPr>
        <w:jc w:val="both"/>
        <w:rPr>
          <w:rFonts w:ascii="Aptos" w:hAnsi="Aptos"/>
        </w:rPr>
      </w:pPr>
      <w:r w:rsidRPr="00AB7E80">
        <w:rPr>
          <w:rFonts w:ascii="Aptos" w:hAnsi="Aptos"/>
        </w:rPr>
        <w:t>(tale obbligo vige in particolare per le porte, le vie di circolazione, gli ascensori e le relative pulsantiere, le scale e gli accessi alle medesime, le docce, i gabinetti ed i posi di lavoro utilizzati da lavoratori disabili)</w:t>
      </w:r>
    </w:p>
    <w:p w14:paraId="16B5EAEA" w14:textId="77777777" w:rsidR="00FC7CDB" w:rsidRPr="00AB7E80" w:rsidRDefault="00FC7CDB" w:rsidP="00FC7CDB">
      <w:pPr>
        <w:jc w:val="both"/>
        <w:rPr>
          <w:rFonts w:ascii="Aptos" w:hAnsi="Aptos"/>
        </w:rPr>
      </w:pPr>
    </w:p>
    <w:p w14:paraId="5C01E07B" w14:textId="77777777" w:rsidR="00FC7CDB" w:rsidRPr="00AB7E80" w:rsidRDefault="00FC7CDB" w:rsidP="00FC7CDB">
      <w:pPr>
        <w:jc w:val="both"/>
        <w:rPr>
          <w:rFonts w:ascii="Aptos" w:hAnsi="Aptos"/>
        </w:rPr>
      </w:pPr>
      <w:r w:rsidRPr="00AB7E80">
        <w:rPr>
          <w:rFonts w:ascii="Aptos" w:hAnsi="Aptos"/>
        </w:rPr>
        <w:t xml:space="preserve">La disposizione relativa alle barriere architettoniche non si applica ai luoghi di lavoro già utilizzati prima del 1° gennaio 1993; in ogni caso saranno adottate misure idonee a consentire la mobilità e l'utilizzazione dei servizi sanitari e di igiene personale. </w:t>
      </w:r>
    </w:p>
    <w:p w14:paraId="4F0DC7D8" w14:textId="77777777" w:rsidR="00FC7CDB" w:rsidRPr="00FC7CDB" w:rsidRDefault="00FC7CDB" w:rsidP="00FC7CDB">
      <w:pPr>
        <w:pStyle w:val="Titolo1"/>
        <w:keepLines w:val="0"/>
        <w:spacing w:before="240" w:after="60"/>
        <w:rPr>
          <w:rFonts w:ascii="Aptos" w:eastAsia="Times New Roman" w:hAnsi="Aptos" w:cs="Times New Roman"/>
          <w:b/>
          <w:bCs/>
          <w:caps/>
          <w:color w:val="0000FF"/>
          <w:kern w:val="32"/>
          <w:sz w:val="28"/>
          <w:szCs w:val="28"/>
          <w:lang w:bidi="en-US"/>
          <w14:ligatures w14:val="none"/>
        </w:rPr>
      </w:pPr>
      <w:r>
        <w:rPr>
          <w:rFonts w:ascii="Aptos" w:hAnsi="Aptos" w:cs="Times New Roman"/>
          <w:kern w:val="32"/>
          <w:lang w:bidi="en-US"/>
        </w:rPr>
        <w:br w:type="column"/>
      </w:r>
      <w:bookmarkStart w:id="6" w:name="_Toc217926288"/>
      <w:bookmarkStart w:id="7" w:name="_Toc217926750"/>
      <w:bookmarkStart w:id="8" w:name="_Toc218092627"/>
      <w:r w:rsidRPr="00FC7CDB">
        <w:rPr>
          <w:rFonts w:ascii="Aptos" w:eastAsia="Times New Roman" w:hAnsi="Aptos" w:cs="Times New Roman"/>
          <w:b/>
          <w:bCs/>
          <w:caps/>
          <w:color w:val="0000FF"/>
          <w:kern w:val="32"/>
          <w:sz w:val="28"/>
          <w:szCs w:val="28"/>
          <w:lang w:bidi="en-US"/>
          <w14:ligatures w14:val="none"/>
        </w:rPr>
        <w:lastRenderedPageBreak/>
        <w:t>2. locali di lavoro impiegati</w:t>
      </w:r>
      <w:bookmarkEnd w:id="6"/>
      <w:bookmarkEnd w:id="7"/>
      <w:bookmarkEnd w:id="8"/>
    </w:p>
    <w:p w14:paraId="5EB8784B" w14:textId="77777777" w:rsidR="00FC7CDB" w:rsidRPr="00FC7CDB" w:rsidRDefault="00FC7CDB" w:rsidP="00FC7CDB">
      <w:pPr>
        <w:pStyle w:val="Titolo2"/>
        <w:keepLines w:val="0"/>
        <w:spacing w:before="240" w:after="60"/>
        <w:rPr>
          <w:rFonts w:ascii="Aptos" w:eastAsia="Times New Roman" w:hAnsi="Aptos" w:cs="Arial"/>
          <w:b/>
          <w:bCs/>
          <w:iCs/>
          <w:caps/>
          <w:color w:val="0000FF"/>
          <w:kern w:val="0"/>
          <w:sz w:val="24"/>
          <w:szCs w:val="24"/>
          <w:lang w:eastAsia="it-IT"/>
          <w14:ligatures w14:val="none"/>
        </w:rPr>
      </w:pPr>
      <w:bookmarkStart w:id="9" w:name="_Toc217926289"/>
      <w:bookmarkStart w:id="10" w:name="_Toc217926751"/>
      <w:bookmarkStart w:id="11" w:name="_Toc218092628"/>
      <w:r w:rsidRPr="00FC7CDB">
        <w:rPr>
          <w:rFonts w:ascii="Aptos" w:eastAsia="Times New Roman" w:hAnsi="Aptos" w:cs="Arial"/>
          <w:b/>
          <w:bCs/>
          <w:iCs/>
          <w:caps/>
          <w:color w:val="0000FF"/>
          <w:kern w:val="0"/>
          <w:sz w:val="24"/>
          <w:szCs w:val="24"/>
          <w:lang w:eastAsia="it-IT"/>
          <w14:ligatures w14:val="none"/>
        </w:rPr>
        <w:t>2.1 Descrizione dei locali di lavoro</w:t>
      </w:r>
      <w:bookmarkEnd w:id="9"/>
      <w:bookmarkEnd w:id="10"/>
      <w:bookmarkEnd w:id="11"/>
    </w:p>
    <w:p w14:paraId="65EBB261" w14:textId="77777777" w:rsidR="00FC7CDB" w:rsidRDefault="00FC7CDB" w:rsidP="00FC7CDB">
      <w:pPr>
        <w:rPr>
          <w:rFonts w:ascii="Aptos" w:hAnsi="Aptos"/>
        </w:rPr>
      </w:pPr>
      <w:r w:rsidRPr="00AB7E80">
        <w:rPr>
          <w:rFonts w:ascii="Aptos" w:hAnsi="Aptos"/>
        </w:rPr>
        <w:t>In azienda sono impiegati i seguenti locali di lavoro</w:t>
      </w:r>
    </w:p>
    <w:p w14:paraId="1E272AFA" w14:textId="77777777" w:rsidR="00FC7CDB" w:rsidRPr="00AB7E80" w:rsidRDefault="00FC7CDB" w:rsidP="00FC7CDB">
      <w:pPr>
        <w:rPr>
          <w:rFonts w:ascii="Aptos" w:hAnsi="Aptos"/>
        </w:rPr>
      </w:pPr>
    </w:p>
    <w:tbl>
      <w:tblPr>
        <w:tblW w:w="9889" w:type="dxa"/>
        <w:tblCellMar>
          <w:left w:w="10" w:type="dxa"/>
          <w:right w:w="10" w:type="dxa"/>
        </w:tblCellMar>
        <w:tblLook w:val="0000" w:firstRow="0" w:lastRow="0" w:firstColumn="0" w:lastColumn="0" w:noHBand="0" w:noVBand="0"/>
      </w:tblPr>
      <w:tblGrid>
        <w:gridCol w:w="2573"/>
        <w:gridCol w:w="1538"/>
        <w:gridCol w:w="3030"/>
        <w:gridCol w:w="2748"/>
      </w:tblGrid>
      <w:tr w:rsidR="00FC7CDB" w:rsidRPr="00AB7E80" w14:paraId="44180831" w14:textId="77777777" w:rsidTr="006D2B63">
        <w:trPr>
          <w:cantSplit/>
          <w:trHeight w:val="1425"/>
        </w:trPr>
        <w:tc>
          <w:tcPr>
            <w:tcW w:w="2573" w:type="dxa"/>
            <w:tcBorders>
              <w:top w:val="single" w:sz="4" w:space="0" w:color="000000"/>
              <w:left w:val="single" w:sz="4" w:space="0" w:color="000000"/>
              <w:bottom w:val="single" w:sz="4" w:space="0" w:color="auto"/>
              <w:right w:val="single" w:sz="4" w:space="0" w:color="000000"/>
            </w:tcBorders>
            <w:shd w:val="clear" w:color="auto" w:fill="E0E0E0"/>
            <w:tcMar>
              <w:top w:w="0" w:type="dxa"/>
              <w:left w:w="108" w:type="dxa"/>
              <w:bottom w:w="0" w:type="dxa"/>
              <w:right w:w="108" w:type="dxa"/>
            </w:tcMar>
            <w:vAlign w:val="center"/>
          </w:tcPr>
          <w:p w14:paraId="5FA87656" w14:textId="77777777" w:rsidR="00FC7CDB" w:rsidRPr="00AB7E80" w:rsidRDefault="00FC7CDB" w:rsidP="00A01199">
            <w:pPr>
              <w:jc w:val="center"/>
              <w:rPr>
                <w:rFonts w:ascii="Aptos" w:hAnsi="Aptos"/>
              </w:rPr>
            </w:pPr>
            <w:r w:rsidRPr="00AB7E80">
              <w:rPr>
                <w:rFonts w:ascii="Aptos" w:hAnsi="Aptos"/>
                <w:b/>
              </w:rPr>
              <w:t>Locale</w:t>
            </w:r>
          </w:p>
        </w:tc>
        <w:tc>
          <w:tcPr>
            <w:tcW w:w="1538" w:type="dxa"/>
            <w:tcBorders>
              <w:top w:val="single" w:sz="4" w:space="0" w:color="000000"/>
              <w:left w:val="single" w:sz="4" w:space="0" w:color="000000"/>
              <w:bottom w:val="single" w:sz="4" w:space="0" w:color="auto"/>
              <w:right w:val="single" w:sz="4" w:space="0" w:color="000000"/>
            </w:tcBorders>
            <w:shd w:val="clear" w:color="auto" w:fill="E0E0E0"/>
            <w:vAlign w:val="center"/>
          </w:tcPr>
          <w:p w14:paraId="5CD09FF3" w14:textId="77777777" w:rsidR="00FC7CDB" w:rsidRPr="00AB7E80" w:rsidRDefault="00FC7CDB" w:rsidP="00A01199">
            <w:pPr>
              <w:jc w:val="center"/>
              <w:rPr>
                <w:rFonts w:ascii="Aptos" w:hAnsi="Aptos"/>
                <w:b/>
              </w:rPr>
            </w:pPr>
            <w:r w:rsidRPr="00AB7E80">
              <w:rPr>
                <w:rFonts w:ascii="Aptos" w:hAnsi="Aptos"/>
                <w:b/>
              </w:rPr>
              <w:t>Caratteristica</w:t>
            </w:r>
          </w:p>
        </w:tc>
        <w:tc>
          <w:tcPr>
            <w:tcW w:w="3030" w:type="dxa"/>
            <w:tcBorders>
              <w:top w:val="single" w:sz="4" w:space="0" w:color="000000"/>
              <w:left w:val="single" w:sz="4" w:space="0" w:color="000000"/>
              <w:bottom w:val="single" w:sz="4" w:space="0" w:color="auto"/>
              <w:right w:val="single" w:sz="4" w:space="0" w:color="000000"/>
            </w:tcBorders>
            <w:shd w:val="clear" w:color="auto" w:fill="E0E0E0"/>
            <w:tcMar>
              <w:top w:w="0" w:type="dxa"/>
              <w:left w:w="108" w:type="dxa"/>
              <w:bottom w:w="0" w:type="dxa"/>
              <w:right w:w="108" w:type="dxa"/>
            </w:tcMar>
            <w:vAlign w:val="center"/>
          </w:tcPr>
          <w:p w14:paraId="4A951DE5" w14:textId="77777777" w:rsidR="00FC7CDB" w:rsidRPr="00AB7E80" w:rsidRDefault="00FC7CDB" w:rsidP="00A01199">
            <w:pPr>
              <w:jc w:val="center"/>
              <w:rPr>
                <w:rFonts w:ascii="Aptos" w:hAnsi="Aptos"/>
                <w:b/>
              </w:rPr>
            </w:pPr>
            <w:r w:rsidRPr="00AB7E80">
              <w:rPr>
                <w:rFonts w:ascii="Aptos" w:hAnsi="Aptos"/>
                <w:b/>
              </w:rPr>
              <w:t>Descrizione</w:t>
            </w:r>
          </w:p>
        </w:tc>
        <w:tc>
          <w:tcPr>
            <w:tcW w:w="2748" w:type="dxa"/>
            <w:tcBorders>
              <w:top w:val="single" w:sz="4" w:space="0" w:color="000000"/>
              <w:left w:val="single" w:sz="4" w:space="0" w:color="000000"/>
              <w:bottom w:val="single" w:sz="4" w:space="0" w:color="auto"/>
              <w:right w:val="single" w:sz="4" w:space="0" w:color="000000"/>
            </w:tcBorders>
            <w:shd w:val="clear" w:color="auto" w:fill="E0E0E0"/>
            <w:tcMar>
              <w:top w:w="0" w:type="dxa"/>
              <w:left w:w="108" w:type="dxa"/>
              <w:bottom w:w="0" w:type="dxa"/>
              <w:right w:w="108" w:type="dxa"/>
            </w:tcMar>
            <w:vAlign w:val="center"/>
          </w:tcPr>
          <w:p w14:paraId="55A8B441" w14:textId="77777777" w:rsidR="00FC7CDB" w:rsidRPr="00AB7E80" w:rsidRDefault="00FC7CDB" w:rsidP="00A01199">
            <w:pPr>
              <w:jc w:val="center"/>
              <w:rPr>
                <w:rFonts w:ascii="Aptos" w:hAnsi="Aptos"/>
                <w:b/>
              </w:rPr>
            </w:pPr>
            <w:r w:rsidRPr="00AB7E80">
              <w:rPr>
                <w:rFonts w:ascii="Aptos" w:hAnsi="Aptos"/>
                <w:b/>
              </w:rPr>
              <w:t>Attività Svolte</w:t>
            </w:r>
          </w:p>
        </w:tc>
      </w:tr>
      <w:tr w:rsidR="00FC7CDB" w:rsidRPr="00AB7E80" w14:paraId="74F95D7D" w14:textId="77777777" w:rsidTr="006D2B63">
        <w:trPr>
          <w:trHeight w:val="392"/>
        </w:trPr>
        <w:tc>
          <w:tcPr>
            <w:tcW w:w="25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FF0CD3" w14:textId="77777777" w:rsidR="00FC7CDB" w:rsidRPr="00004EC7" w:rsidRDefault="00FC7CDB" w:rsidP="00A01199">
            <w:pPr>
              <w:jc w:val="center"/>
              <w:rPr>
                <w:rFonts w:ascii="Aptos" w:hAnsi="Aptos"/>
                <w:sz w:val="20"/>
                <w:szCs w:val="20"/>
              </w:rPr>
            </w:pPr>
          </w:p>
        </w:tc>
        <w:tc>
          <w:tcPr>
            <w:tcW w:w="153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1B9BF05E" w14:textId="77777777" w:rsidR="00FC7CDB" w:rsidRPr="00004EC7" w:rsidRDefault="00FC7CDB" w:rsidP="00A01199">
            <w:pPr>
              <w:jc w:val="center"/>
              <w:rPr>
                <w:rFonts w:ascii="Aptos" w:hAnsi="Aptos"/>
                <w:sz w:val="20"/>
                <w:szCs w:val="20"/>
              </w:rPr>
            </w:pPr>
            <w:r w:rsidRPr="00004EC7">
              <w:rPr>
                <w:rFonts w:ascii="Aptos" w:hAnsi="Aptos"/>
                <w:sz w:val="20"/>
                <w:szCs w:val="20"/>
              </w:rPr>
              <w:t>Fuori terra</w:t>
            </w:r>
          </w:p>
        </w:tc>
        <w:tc>
          <w:tcPr>
            <w:tcW w:w="30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610756" w14:textId="77777777" w:rsidR="00FC7CDB" w:rsidRPr="00004EC7" w:rsidRDefault="00FC7CDB" w:rsidP="00A01199">
            <w:pPr>
              <w:jc w:val="center"/>
              <w:rPr>
                <w:rFonts w:ascii="Aptos" w:hAnsi="Aptos"/>
              </w:rPr>
            </w:pPr>
          </w:p>
        </w:tc>
        <w:tc>
          <w:tcPr>
            <w:tcW w:w="2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634921" w14:textId="77777777" w:rsidR="00FC7CDB" w:rsidRPr="00004EC7" w:rsidRDefault="00FC7CDB" w:rsidP="00A01199">
            <w:pPr>
              <w:jc w:val="center"/>
              <w:rPr>
                <w:rFonts w:ascii="Aptos" w:hAnsi="Aptos"/>
              </w:rPr>
            </w:pPr>
          </w:p>
        </w:tc>
      </w:tr>
    </w:tbl>
    <w:p w14:paraId="6D095956" w14:textId="77777777" w:rsidR="00FC7CDB" w:rsidRPr="00AB7E80" w:rsidRDefault="00FC7CDB" w:rsidP="00FC7CDB">
      <w:pPr>
        <w:rPr>
          <w:rFonts w:ascii="Aptos" w:hAnsi="Aptos"/>
        </w:rPr>
      </w:pPr>
    </w:p>
    <w:p w14:paraId="66C51FBD" w14:textId="3E8C09DF" w:rsidR="00F3400D" w:rsidRPr="00335EFE" w:rsidRDefault="00F3400D" w:rsidP="00F3400D">
      <w:pPr>
        <w:jc w:val="both"/>
        <w:rPr>
          <w:rFonts w:ascii="Aptos" w:hAnsi="Aptos" w:cs="Arial"/>
          <w:sz w:val="21"/>
          <w:szCs w:val="21"/>
          <w:lang w:eastAsia="en-US" w:bidi="en-US"/>
        </w:rPr>
      </w:pPr>
      <w:bookmarkStart w:id="12" w:name="_Toc217926290"/>
      <w:r>
        <w:rPr>
          <w:rFonts w:ascii="Aptos" w:hAnsi="Aptos" w:cs="Arial"/>
          <w:sz w:val="21"/>
          <w:szCs w:val="21"/>
        </w:rPr>
        <w:t>NOTA BENE: I luoghi di lavoro indicati sono rappresentativi delle aree di lavoro aziendali.</w:t>
      </w:r>
    </w:p>
    <w:p w14:paraId="1AB53440" w14:textId="0F13BC52" w:rsidR="00FC7CDB" w:rsidRPr="00FC7CDB" w:rsidRDefault="00FC7CDB" w:rsidP="00FC7CDB">
      <w:pPr>
        <w:pStyle w:val="Titolo2"/>
        <w:keepLines w:val="0"/>
        <w:spacing w:before="240" w:after="60"/>
        <w:rPr>
          <w:rFonts w:ascii="Aptos" w:eastAsia="Times New Roman" w:hAnsi="Aptos" w:cs="Arial"/>
          <w:b/>
          <w:bCs/>
          <w:iCs/>
          <w:caps/>
          <w:color w:val="0000FF"/>
          <w:kern w:val="0"/>
          <w:sz w:val="24"/>
          <w:szCs w:val="24"/>
          <w:lang w:eastAsia="it-IT"/>
          <w14:ligatures w14:val="none"/>
        </w:rPr>
      </w:pPr>
      <w:r>
        <w:rPr>
          <w:rFonts w:ascii="Aptos" w:eastAsia="Times New Roman" w:hAnsi="Aptos" w:cs="Arial"/>
          <w:b/>
          <w:bCs/>
          <w:iCs/>
          <w:caps/>
          <w:color w:val="0000FF"/>
          <w:kern w:val="0"/>
          <w:sz w:val="24"/>
          <w:szCs w:val="24"/>
          <w:lang w:eastAsia="it-IT"/>
          <w14:ligatures w14:val="none"/>
        </w:rPr>
        <w:br w:type="column"/>
      </w:r>
      <w:bookmarkStart w:id="13" w:name="_Toc217926752"/>
      <w:bookmarkStart w:id="14" w:name="_Toc218092629"/>
      <w:r w:rsidRPr="00FC7CDB">
        <w:rPr>
          <w:rFonts w:ascii="Aptos" w:eastAsia="Times New Roman" w:hAnsi="Aptos" w:cs="Arial"/>
          <w:b/>
          <w:bCs/>
          <w:iCs/>
          <w:caps/>
          <w:color w:val="0000FF"/>
          <w:kern w:val="0"/>
          <w:sz w:val="24"/>
          <w:szCs w:val="24"/>
          <w:lang w:eastAsia="it-IT"/>
          <w14:ligatures w14:val="none"/>
        </w:rPr>
        <w:lastRenderedPageBreak/>
        <w:t>2.2 Notifiche all’organo di vigilanza competente per territorio (art. 67 D.Lgs 81/2008)</w:t>
      </w:r>
      <w:bookmarkEnd w:id="12"/>
      <w:bookmarkEnd w:id="13"/>
      <w:bookmarkEnd w:id="14"/>
    </w:p>
    <w:p w14:paraId="34A24667" w14:textId="77777777" w:rsidR="00FC7CDB" w:rsidRPr="00AB7E80" w:rsidRDefault="00FC7CDB" w:rsidP="00FC7CDB">
      <w:pPr>
        <w:jc w:val="both"/>
        <w:rPr>
          <w:rFonts w:ascii="Aptos" w:hAnsi="Aptos"/>
        </w:rPr>
      </w:pPr>
    </w:p>
    <w:p w14:paraId="5073BE60" w14:textId="77777777" w:rsidR="00FC7CDB" w:rsidRPr="00AB7E80" w:rsidRDefault="00FC7CDB" w:rsidP="00FC7CDB">
      <w:pPr>
        <w:jc w:val="both"/>
        <w:rPr>
          <w:rFonts w:ascii="Aptos" w:hAnsi="Aptos"/>
        </w:rPr>
      </w:pPr>
      <w:r w:rsidRPr="00AB7E80">
        <w:rPr>
          <w:rFonts w:ascii="Aptos" w:hAnsi="Aptos"/>
        </w:rPr>
        <w:t xml:space="preserve">La costruzione e la realizzazione di edifici o locali da adibire a </w:t>
      </w:r>
      <w:r w:rsidRPr="00AB7E80">
        <w:rPr>
          <w:rFonts w:ascii="Aptos" w:hAnsi="Aptos"/>
          <w:i/>
        </w:rPr>
        <w:t>lavorazioni industriali</w:t>
      </w:r>
      <w:r w:rsidRPr="00AB7E80">
        <w:rPr>
          <w:rFonts w:ascii="Aptos" w:hAnsi="Aptos"/>
        </w:rPr>
        <w:t>, nonché gli ampliamenti e le ristrutturazioni di quelli esistenti, devono essere eseguiti nel rispetto della normativa di settore ed essere notificati all’organo di vigilanza competente per territorio, ovvero al SUAPP così come previsto dal DL 69/2013.</w:t>
      </w:r>
    </w:p>
    <w:p w14:paraId="035B445E" w14:textId="77777777" w:rsidR="00FC7CDB" w:rsidRPr="00AB7E80" w:rsidRDefault="00FC7CDB" w:rsidP="00FC7CDB">
      <w:pPr>
        <w:jc w:val="both"/>
        <w:rPr>
          <w:rFonts w:ascii="Aptos" w:hAnsi="Aptos"/>
        </w:rPr>
      </w:pPr>
    </w:p>
    <w:p w14:paraId="5F5A754E" w14:textId="77777777" w:rsidR="00FC7CDB" w:rsidRPr="00AB7E80" w:rsidRDefault="00FC7CDB" w:rsidP="00FC7CDB">
      <w:pPr>
        <w:jc w:val="both"/>
        <w:rPr>
          <w:rFonts w:ascii="Aptos" w:hAnsi="Aptos"/>
        </w:rPr>
      </w:pPr>
      <w:r w:rsidRPr="00AB7E80">
        <w:rPr>
          <w:rFonts w:ascii="Aptos" w:hAnsi="Aptos"/>
        </w:rPr>
        <w:t xml:space="preserve">La notifica di cui all’art. 67 D.Lgs 81/2008 si applica ai luoghi di lavoro ove è prevista la presenza di </w:t>
      </w:r>
      <w:r w:rsidRPr="00AB7E80">
        <w:rPr>
          <w:rFonts w:ascii="Aptos" w:hAnsi="Aptos"/>
          <w:i/>
        </w:rPr>
        <w:t>più di tre lavoratori</w:t>
      </w:r>
      <w:r w:rsidRPr="00AB7E80">
        <w:rPr>
          <w:rFonts w:ascii="Aptos" w:hAnsi="Aptos"/>
        </w:rPr>
        <w:t xml:space="preserve"> (computati conformemente a quanto indicato nell’art. 4).</w:t>
      </w:r>
    </w:p>
    <w:p w14:paraId="2C532327" w14:textId="77777777" w:rsidR="00FC7CDB" w:rsidRPr="00AB7E80" w:rsidRDefault="00FC7CDB" w:rsidP="00FC7CDB">
      <w:pPr>
        <w:rPr>
          <w:rFonts w:ascii="Aptos" w:hAnsi="Aptos"/>
          <w:sz w:val="20"/>
          <w:szCs w:val="20"/>
        </w:rPr>
      </w:pPr>
    </w:p>
    <w:p w14:paraId="0C7865A4" w14:textId="77777777" w:rsidR="00FC7CDB" w:rsidRPr="00AB7E80" w:rsidRDefault="00FC7CDB" w:rsidP="00FC7CDB">
      <w:pPr>
        <w:jc w:val="both"/>
        <w:rPr>
          <w:rFonts w:ascii="Aptos" w:hAnsi="Aptos"/>
        </w:rPr>
      </w:pPr>
      <w:r w:rsidRPr="00AB7E80">
        <w:rPr>
          <w:rFonts w:ascii="Aptos" w:hAnsi="Aptos"/>
        </w:rPr>
        <w:t>La notifica art. 67 non è necessaria</w:t>
      </w:r>
    </w:p>
    <w:p w14:paraId="01DFE939" w14:textId="77777777" w:rsidR="00FC7CDB" w:rsidRPr="00AB7E80" w:rsidRDefault="00FC7CDB" w:rsidP="00FC7CDB">
      <w:pPr>
        <w:jc w:val="both"/>
        <w:rPr>
          <w:rFonts w:ascii="Aptos" w:hAnsi="Aptos"/>
        </w:rPr>
      </w:pPr>
    </w:p>
    <w:p w14:paraId="0602DC5E" w14:textId="77777777" w:rsidR="00FC7CDB" w:rsidRPr="00AB7E80" w:rsidRDefault="00FC7CDB" w:rsidP="00FC7CDB">
      <w:pPr>
        <w:jc w:val="both"/>
        <w:rPr>
          <w:rFonts w:ascii="Aptos" w:hAnsi="Aptos"/>
        </w:rPr>
      </w:pPr>
      <w:r w:rsidRPr="00AB7E80">
        <w:rPr>
          <w:rFonts w:ascii="Aptos" w:hAnsi="Aptos"/>
        </w:rPr>
        <w:t>La notifica deve indicare gli aspetti considerati nella valutazione e relativi:</w:t>
      </w:r>
    </w:p>
    <w:p w14:paraId="36CCBF85" w14:textId="77777777" w:rsidR="00FC7CDB" w:rsidRPr="00AB7E80" w:rsidRDefault="00FC7CDB" w:rsidP="00FC7CDB">
      <w:pPr>
        <w:jc w:val="both"/>
        <w:rPr>
          <w:rFonts w:ascii="Aptos" w:hAnsi="Aptos"/>
        </w:rPr>
      </w:pPr>
      <w:r w:rsidRPr="00AB7E80">
        <w:rPr>
          <w:rFonts w:ascii="Aptos" w:hAnsi="Aptos"/>
        </w:rPr>
        <w:t>a) alla descrizione dell’oggetto delle lavorazioni e delle principali modalità di esecuzione delle stesse;</w:t>
      </w:r>
    </w:p>
    <w:p w14:paraId="67DC12B9" w14:textId="77777777" w:rsidR="00FC7CDB" w:rsidRPr="00AB7E80" w:rsidRDefault="00FC7CDB" w:rsidP="00FC7CDB">
      <w:pPr>
        <w:jc w:val="both"/>
        <w:rPr>
          <w:rFonts w:ascii="Aptos" w:hAnsi="Aptos"/>
        </w:rPr>
      </w:pPr>
      <w:r w:rsidRPr="00AB7E80">
        <w:rPr>
          <w:rFonts w:ascii="Aptos" w:hAnsi="Aptos"/>
        </w:rPr>
        <w:t>b) alla descrizione delle caratteristiche dei locali e degli impianti.</w:t>
      </w:r>
    </w:p>
    <w:p w14:paraId="00C72B5D" w14:textId="77777777" w:rsidR="00FC7CDB" w:rsidRPr="00AB7E80" w:rsidRDefault="00FC7CDB" w:rsidP="00FC7CDB">
      <w:pPr>
        <w:jc w:val="both"/>
        <w:rPr>
          <w:rFonts w:ascii="Aptos" w:hAnsi="Aptos"/>
        </w:rPr>
      </w:pPr>
    </w:p>
    <w:p w14:paraId="73D72E54" w14:textId="77777777" w:rsidR="00FC7CDB" w:rsidRPr="00AB7E80" w:rsidRDefault="00FC7CDB" w:rsidP="00FC7CDB">
      <w:pPr>
        <w:jc w:val="both"/>
        <w:rPr>
          <w:rFonts w:ascii="Aptos" w:hAnsi="Aptos"/>
        </w:rPr>
      </w:pPr>
    </w:p>
    <w:p w14:paraId="2119386A" w14:textId="77777777" w:rsidR="00FC7CDB" w:rsidRPr="00AB7E80" w:rsidRDefault="00FC7CDB" w:rsidP="00FC7CDB">
      <w:pPr>
        <w:pStyle w:val="Titolo1"/>
        <w:keepLines w:val="0"/>
        <w:spacing w:before="240" w:after="60"/>
        <w:rPr>
          <w:rFonts w:ascii="Aptos" w:hAnsi="Aptos" w:cs="Times New Roman"/>
          <w:kern w:val="32"/>
          <w:lang w:bidi="en-US"/>
        </w:rPr>
      </w:pPr>
      <w:r>
        <w:rPr>
          <w:rFonts w:ascii="Aptos" w:hAnsi="Aptos" w:cs="Times New Roman"/>
          <w:kern w:val="32"/>
          <w:lang w:bidi="en-US"/>
        </w:rPr>
        <w:br w:type="column"/>
      </w:r>
      <w:bookmarkStart w:id="15" w:name="_Toc217926291"/>
      <w:bookmarkStart w:id="16" w:name="_Toc217926753"/>
      <w:bookmarkStart w:id="17" w:name="_Toc218092630"/>
      <w:r w:rsidRPr="00FC7CDB">
        <w:rPr>
          <w:rFonts w:ascii="Aptos" w:eastAsia="Times New Roman" w:hAnsi="Aptos" w:cs="Times New Roman"/>
          <w:b/>
          <w:bCs/>
          <w:caps/>
          <w:color w:val="0000FF"/>
          <w:kern w:val="32"/>
          <w:sz w:val="28"/>
          <w:szCs w:val="28"/>
          <w:lang w:bidi="en-US"/>
          <w14:ligatures w14:val="none"/>
        </w:rPr>
        <w:lastRenderedPageBreak/>
        <w:t>3. Valutazione dei requisiti di salute e sicurezza (art. 63, allegato IV D.Lgs 81/2008)</w:t>
      </w:r>
      <w:bookmarkEnd w:id="15"/>
      <w:bookmarkEnd w:id="16"/>
      <w:bookmarkEnd w:id="17"/>
    </w:p>
    <w:p w14:paraId="5F960F1A" w14:textId="77777777" w:rsidR="00FC7CDB" w:rsidRPr="00AB7E80" w:rsidRDefault="00FC7CDB" w:rsidP="00FC7CDB">
      <w:pPr>
        <w:jc w:val="both"/>
        <w:rPr>
          <w:rFonts w:ascii="Aptos" w:hAnsi="Aptos"/>
        </w:rPr>
      </w:pPr>
    </w:p>
    <w:p w14:paraId="1ACE350F" w14:textId="77777777" w:rsidR="00FC7CDB" w:rsidRPr="00AB7E80" w:rsidRDefault="00FC7CDB" w:rsidP="00FC7CDB">
      <w:pPr>
        <w:jc w:val="both"/>
        <w:rPr>
          <w:rFonts w:ascii="Aptos" w:hAnsi="Aptos"/>
        </w:rPr>
      </w:pPr>
      <w:r w:rsidRPr="00AB7E80">
        <w:rPr>
          <w:rFonts w:ascii="Aptos" w:hAnsi="Aptos"/>
        </w:rPr>
        <w:t>La valutazione di cui al presente capitolo è eseguita individuando le specifiche del luogo di lavoro che possono determinare rischi per la salute e/o la sicurezza dei lavoratori.</w:t>
      </w:r>
    </w:p>
    <w:p w14:paraId="73D64767" w14:textId="77777777" w:rsidR="00FC7CDB" w:rsidRPr="00AB7E80" w:rsidRDefault="00FC7CDB" w:rsidP="00FC7CDB">
      <w:pPr>
        <w:jc w:val="both"/>
        <w:rPr>
          <w:rFonts w:ascii="Aptos" w:hAnsi="Aptos"/>
        </w:rPr>
      </w:pPr>
      <w:r w:rsidRPr="00AB7E80">
        <w:rPr>
          <w:rFonts w:ascii="Aptos" w:hAnsi="Aptos"/>
        </w:rPr>
        <w:t>Premesso che il raggiungimento del massimo livello di sicurezza tecnicamente possibile è un preciso obbligo del datore di lavoro ed una politica aziendale, sono peraltro presenti caratteristiche correlate all’attività svolta o alla struttura nella quale i locali di lavoro sono inseriti che devono essere tenuti in considerazione ai fini della valutazione di tutti i rischi di cui all’art. 28 D.Lgs 81/2008.</w:t>
      </w:r>
    </w:p>
    <w:p w14:paraId="7E7E3B24" w14:textId="77777777" w:rsidR="00FC7CDB" w:rsidRPr="00AB7E80" w:rsidRDefault="00FC7CDB" w:rsidP="00FC7CDB">
      <w:pPr>
        <w:jc w:val="both"/>
        <w:rPr>
          <w:rFonts w:ascii="Aptos" w:hAnsi="Aptos"/>
        </w:rPr>
      </w:pPr>
    </w:p>
    <w:p w14:paraId="4BAFD687" w14:textId="77777777" w:rsidR="00FC7CDB" w:rsidRPr="00AB7E80" w:rsidRDefault="00FC7CDB" w:rsidP="00FC7CDB">
      <w:pPr>
        <w:jc w:val="both"/>
        <w:rPr>
          <w:rFonts w:ascii="Aptos" w:hAnsi="Aptos"/>
        </w:rPr>
      </w:pPr>
      <w:r w:rsidRPr="00AB7E80">
        <w:rPr>
          <w:rFonts w:ascii="Aptos" w:hAnsi="Aptos"/>
        </w:rPr>
        <w:t>La qualificazione dei rischi è quindi eseguita nel rispetto dell’art. 63 e dell’allegato IV D.Lgs 81/2008.</w:t>
      </w:r>
    </w:p>
    <w:p w14:paraId="33C5DC06" w14:textId="77777777" w:rsidR="00FC7CDB" w:rsidRPr="00AB7E80" w:rsidRDefault="00FC7CDB" w:rsidP="00FC7CDB">
      <w:pPr>
        <w:jc w:val="both"/>
        <w:rPr>
          <w:rFonts w:ascii="Aptos" w:hAnsi="Aptos"/>
        </w:rPr>
      </w:pPr>
      <w:r w:rsidRPr="00AB7E80">
        <w:rPr>
          <w:rFonts w:ascii="Aptos" w:hAnsi="Aptos"/>
        </w:rPr>
        <w:t>Per i criteri adottati nella quantificazione dei rischi rilevati si veda il capitolo 2 al paragrafo “Criteri impiegati per la valutazione dei rischi”.</w:t>
      </w:r>
    </w:p>
    <w:tbl>
      <w:tblPr>
        <w:tblW w:w="9889" w:type="dxa"/>
        <w:tblLayout w:type="fixed"/>
        <w:tblCellMar>
          <w:left w:w="10" w:type="dxa"/>
          <w:right w:w="10" w:type="dxa"/>
        </w:tblCellMar>
        <w:tblLook w:val="0000" w:firstRow="0" w:lastRow="0" w:firstColumn="0" w:lastColumn="0" w:noHBand="0" w:noVBand="0"/>
      </w:tblPr>
      <w:tblGrid>
        <w:gridCol w:w="1101"/>
        <w:gridCol w:w="1556"/>
        <w:gridCol w:w="2077"/>
        <w:gridCol w:w="790"/>
        <w:gridCol w:w="8"/>
        <w:gridCol w:w="1244"/>
        <w:gridCol w:w="1522"/>
        <w:gridCol w:w="25"/>
        <w:gridCol w:w="1526"/>
        <w:gridCol w:w="40"/>
      </w:tblGrid>
      <w:tr w:rsidR="00FC7CDB" w:rsidRPr="00AB7E80" w14:paraId="22950A3A" w14:textId="77777777" w:rsidTr="00A01199">
        <w:trPr>
          <w:trHeight w:val="340"/>
          <w:tblHeader/>
        </w:trPr>
        <w:tc>
          <w:tcPr>
            <w:tcW w:w="2657" w:type="dxa"/>
            <w:gridSpan w:val="2"/>
            <w:tcBorders>
              <w:top w:val="single" w:sz="4" w:space="0" w:color="000000"/>
              <w:left w:val="single" w:sz="4" w:space="0" w:color="000000"/>
              <w:bottom w:val="single" w:sz="4" w:space="0" w:color="000000"/>
              <w:right w:val="single" w:sz="12" w:space="0" w:color="000000"/>
            </w:tcBorders>
            <w:tcMar>
              <w:top w:w="0" w:type="dxa"/>
              <w:left w:w="108" w:type="dxa"/>
              <w:bottom w:w="0" w:type="dxa"/>
              <w:right w:w="108" w:type="dxa"/>
            </w:tcMar>
            <w:vAlign w:val="center"/>
          </w:tcPr>
          <w:p w14:paraId="4896A9FF" w14:textId="77777777" w:rsidR="00FC7CDB" w:rsidRPr="00AB7E80" w:rsidRDefault="00FC7CDB" w:rsidP="00A01199">
            <w:pPr>
              <w:rPr>
                <w:rFonts w:ascii="Aptos" w:hAnsi="Aptos"/>
                <w:b/>
                <w:sz w:val="20"/>
                <w:szCs w:val="20"/>
              </w:rPr>
            </w:pPr>
            <w:r w:rsidRPr="00AB7E80">
              <w:rPr>
                <w:rFonts w:ascii="Aptos" w:hAnsi="Aptos"/>
                <w:b/>
                <w:sz w:val="20"/>
                <w:szCs w:val="20"/>
              </w:rPr>
              <w:t xml:space="preserve">LOCALE </w:t>
            </w:r>
          </w:p>
        </w:tc>
        <w:tc>
          <w:tcPr>
            <w:tcW w:w="7192" w:type="dxa"/>
            <w:gridSpan w:val="7"/>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tcPr>
          <w:p w14:paraId="570470FB" w14:textId="77777777" w:rsidR="00FC7CDB" w:rsidRPr="00AB7E80" w:rsidRDefault="00FC7CDB" w:rsidP="00A01199">
            <w:pPr>
              <w:rPr>
                <w:rFonts w:ascii="Aptos" w:hAnsi="Aptos"/>
              </w:rPr>
            </w:pPr>
          </w:p>
        </w:tc>
        <w:tc>
          <w:tcPr>
            <w:tcW w:w="40" w:type="dxa"/>
            <w:tcMar>
              <w:top w:w="0" w:type="dxa"/>
              <w:left w:w="10" w:type="dxa"/>
              <w:bottom w:w="0" w:type="dxa"/>
              <w:right w:w="10" w:type="dxa"/>
            </w:tcMar>
          </w:tcPr>
          <w:p w14:paraId="606F22C0" w14:textId="77777777" w:rsidR="00FC7CDB" w:rsidRPr="00AB7E80" w:rsidRDefault="00FC7CDB" w:rsidP="00A01199">
            <w:pPr>
              <w:rPr>
                <w:rFonts w:ascii="Aptos" w:hAnsi="Aptos"/>
              </w:rPr>
            </w:pPr>
          </w:p>
        </w:tc>
      </w:tr>
      <w:tr w:rsidR="00FC7CDB" w:rsidRPr="00AB7E80" w14:paraId="3B4634B9" w14:textId="77777777" w:rsidTr="00A01199">
        <w:trPr>
          <w:cantSplit/>
          <w:trHeight w:val="276"/>
          <w:tblHeader/>
        </w:trPr>
        <w:tc>
          <w:tcPr>
            <w:tcW w:w="1101" w:type="dxa"/>
            <w:vMerge w:val="restart"/>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4AB60AD1" w14:textId="77777777" w:rsidR="00FC7CDB" w:rsidRPr="00AB7E80" w:rsidRDefault="00FC7CDB" w:rsidP="00A01199">
            <w:pPr>
              <w:rPr>
                <w:rFonts w:ascii="Aptos" w:hAnsi="Aptos"/>
                <w:sz w:val="18"/>
                <w:szCs w:val="18"/>
              </w:rPr>
            </w:pPr>
            <w:r w:rsidRPr="00AB7E80">
              <w:rPr>
                <w:rFonts w:ascii="Aptos" w:hAnsi="Aptos"/>
                <w:sz w:val="18"/>
                <w:szCs w:val="18"/>
              </w:rPr>
              <w:t>Rif.</w:t>
            </w:r>
          </w:p>
          <w:p w14:paraId="44C9D329" w14:textId="77777777" w:rsidR="00FC7CDB" w:rsidRPr="00AB7E80" w:rsidRDefault="00FC7CDB" w:rsidP="00A01199">
            <w:pPr>
              <w:rPr>
                <w:rFonts w:ascii="Aptos" w:hAnsi="Aptos"/>
                <w:sz w:val="18"/>
                <w:szCs w:val="18"/>
              </w:rPr>
            </w:pPr>
            <w:r w:rsidRPr="00AB7E80">
              <w:rPr>
                <w:rFonts w:ascii="Aptos" w:hAnsi="Aptos"/>
                <w:sz w:val="18"/>
                <w:szCs w:val="18"/>
              </w:rPr>
              <w:t>Allegato IV</w:t>
            </w:r>
          </w:p>
        </w:tc>
        <w:tc>
          <w:tcPr>
            <w:tcW w:w="3633" w:type="dxa"/>
            <w:gridSpan w:val="2"/>
            <w:vMerge w:val="restart"/>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0DB6A091" w14:textId="77777777" w:rsidR="00FC7CDB" w:rsidRPr="00AB7E80" w:rsidRDefault="00FC7CDB" w:rsidP="00A01199">
            <w:pPr>
              <w:rPr>
                <w:rFonts w:ascii="Aptos" w:hAnsi="Aptos"/>
                <w:b/>
                <w:szCs w:val="22"/>
              </w:rPr>
            </w:pPr>
            <w:r w:rsidRPr="00AB7E80">
              <w:rPr>
                <w:rFonts w:ascii="Aptos" w:hAnsi="Aptos"/>
                <w:b/>
                <w:szCs w:val="22"/>
              </w:rPr>
              <w:t>ELENCO RISCHI LEGATI ALL’AMBIENTE DI LAVORO</w:t>
            </w:r>
          </w:p>
        </w:tc>
        <w:tc>
          <w:tcPr>
            <w:tcW w:w="798" w:type="dxa"/>
            <w:gridSpan w:val="2"/>
            <w:vMerge w:val="restart"/>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textDirection w:val="btLr"/>
            <w:vAlign w:val="center"/>
          </w:tcPr>
          <w:p w14:paraId="323A97E5" w14:textId="77777777" w:rsidR="00FC7CDB" w:rsidRPr="00AB7E80" w:rsidRDefault="00FC7CDB" w:rsidP="00A01199">
            <w:pPr>
              <w:ind w:left="113" w:right="113"/>
              <w:rPr>
                <w:rFonts w:ascii="Aptos" w:hAnsi="Aptos"/>
                <w:sz w:val="18"/>
                <w:szCs w:val="18"/>
              </w:rPr>
            </w:pPr>
            <w:r w:rsidRPr="00AB7E80">
              <w:rPr>
                <w:rFonts w:ascii="Aptos" w:hAnsi="Aptos"/>
                <w:sz w:val="18"/>
                <w:szCs w:val="18"/>
              </w:rPr>
              <w:t>Presente</w:t>
            </w:r>
          </w:p>
        </w:tc>
        <w:tc>
          <w:tcPr>
            <w:tcW w:w="4317" w:type="dxa"/>
            <w:gridSpan w:val="4"/>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CE1EF08" w14:textId="77777777" w:rsidR="00FC7CDB" w:rsidRPr="00AB7E80" w:rsidRDefault="00FC7CDB" w:rsidP="00A01199">
            <w:pPr>
              <w:jc w:val="center"/>
              <w:rPr>
                <w:rFonts w:ascii="Aptos" w:hAnsi="Aptos"/>
                <w:szCs w:val="22"/>
              </w:rPr>
            </w:pPr>
            <w:r w:rsidRPr="00AB7E80">
              <w:rPr>
                <w:rFonts w:ascii="Aptos" w:hAnsi="Aptos"/>
                <w:szCs w:val="22"/>
              </w:rPr>
              <w:t>Valutazione</w:t>
            </w:r>
          </w:p>
        </w:tc>
        <w:tc>
          <w:tcPr>
            <w:tcW w:w="40" w:type="dxa"/>
            <w:tcMar>
              <w:top w:w="0" w:type="dxa"/>
              <w:left w:w="10" w:type="dxa"/>
              <w:bottom w:w="0" w:type="dxa"/>
              <w:right w:w="10" w:type="dxa"/>
            </w:tcMar>
          </w:tcPr>
          <w:p w14:paraId="529BBA48" w14:textId="77777777" w:rsidR="00FC7CDB" w:rsidRPr="00AB7E80" w:rsidRDefault="00FC7CDB" w:rsidP="00A01199">
            <w:pPr>
              <w:jc w:val="center"/>
              <w:rPr>
                <w:rFonts w:ascii="Aptos" w:hAnsi="Aptos"/>
                <w:szCs w:val="22"/>
              </w:rPr>
            </w:pPr>
          </w:p>
        </w:tc>
      </w:tr>
      <w:tr w:rsidR="00FC7CDB" w:rsidRPr="00AB7E80" w14:paraId="2CE11217" w14:textId="77777777" w:rsidTr="00A01199">
        <w:trPr>
          <w:cantSplit/>
          <w:trHeight w:val="599"/>
          <w:tblHeader/>
        </w:trPr>
        <w:tc>
          <w:tcPr>
            <w:tcW w:w="1101" w:type="dxa"/>
            <w:vMerge/>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0F616B83" w14:textId="77777777" w:rsidR="00FC7CDB" w:rsidRPr="00AB7E80" w:rsidRDefault="00FC7CDB" w:rsidP="00A01199">
            <w:pPr>
              <w:rPr>
                <w:rFonts w:ascii="Aptos" w:hAnsi="Aptos"/>
                <w:sz w:val="18"/>
                <w:szCs w:val="18"/>
              </w:rPr>
            </w:pPr>
          </w:p>
        </w:tc>
        <w:tc>
          <w:tcPr>
            <w:tcW w:w="3633" w:type="dxa"/>
            <w:gridSpan w:val="2"/>
            <w:vMerge/>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27662CF3" w14:textId="77777777" w:rsidR="00FC7CDB" w:rsidRPr="00AB7E80" w:rsidRDefault="00FC7CDB" w:rsidP="00A01199">
            <w:pPr>
              <w:rPr>
                <w:rFonts w:ascii="Aptos" w:hAnsi="Aptos"/>
                <w:szCs w:val="22"/>
              </w:rPr>
            </w:pPr>
          </w:p>
        </w:tc>
        <w:tc>
          <w:tcPr>
            <w:tcW w:w="798" w:type="dxa"/>
            <w:gridSpan w:val="2"/>
            <w:vMerge/>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textDirection w:val="btLr"/>
            <w:vAlign w:val="center"/>
          </w:tcPr>
          <w:p w14:paraId="15D72E23" w14:textId="77777777" w:rsidR="00FC7CDB" w:rsidRPr="00AB7E80" w:rsidRDefault="00FC7CDB" w:rsidP="00A01199">
            <w:pPr>
              <w:ind w:left="113" w:right="113"/>
              <w:rPr>
                <w:rFonts w:ascii="Aptos" w:hAnsi="Aptos"/>
                <w:sz w:val="18"/>
                <w:szCs w:val="18"/>
              </w:rPr>
            </w:pPr>
          </w:p>
        </w:tc>
        <w:tc>
          <w:tcPr>
            <w:tcW w:w="1244" w:type="dxa"/>
            <w:tcBorders>
              <w:left w:val="single" w:sz="4" w:space="0" w:color="000000"/>
              <w:bottom w:val="single" w:sz="12" w:space="0" w:color="000000"/>
            </w:tcBorders>
            <w:tcMar>
              <w:top w:w="0" w:type="dxa"/>
              <w:left w:w="108" w:type="dxa"/>
              <w:bottom w:w="0" w:type="dxa"/>
              <w:right w:w="108" w:type="dxa"/>
            </w:tcMar>
            <w:vAlign w:val="center"/>
          </w:tcPr>
          <w:p w14:paraId="7B11AF9B" w14:textId="77777777" w:rsidR="00FC7CDB" w:rsidRPr="00AB7E80" w:rsidRDefault="00FC7CDB" w:rsidP="00A01199">
            <w:pPr>
              <w:jc w:val="center"/>
              <w:rPr>
                <w:rFonts w:ascii="Aptos" w:hAnsi="Aptos"/>
                <w:b/>
                <w:szCs w:val="22"/>
              </w:rPr>
            </w:pPr>
            <w:r w:rsidRPr="00AB7E80">
              <w:rPr>
                <w:rFonts w:ascii="Aptos" w:hAnsi="Aptos"/>
                <w:b/>
                <w:szCs w:val="22"/>
              </w:rPr>
              <w:t>p</w:t>
            </w:r>
          </w:p>
          <w:p w14:paraId="708AC4AB" w14:textId="77777777" w:rsidR="00FC7CDB" w:rsidRPr="00AB7E80" w:rsidRDefault="00FC7CDB" w:rsidP="00A01199">
            <w:pPr>
              <w:jc w:val="center"/>
              <w:rPr>
                <w:rFonts w:ascii="Aptos" w:hAnsi="Aptos"/>
                <w:sz w:val="16"/>
                <w:szCs w:val="16"/>
              </w:rPr>
            </w:pPr>
            <w:r w:rsidRPr="00AB7E80">
              <w:rPr>
                <w:rFonts w:ascii="Aptos" w:hAnsi="Aptos"/>
                <w:sz w:val="16"/>
                <w:szCs w:val="16"/>
              </w:rPr>
              <w:t>Probabilità</w:t>
            </w:r>
          </w:p>
        </w:tc>
        <w:tc>
          <w:tcPr>
            <w:tcW w:w="1522" w:type="dxa"/>
            <w:tcBorders>
              <w:bottom w:val="single" w:sz="12" w:space="0" w:color="000000"/>
            </w:tcBorders>
            <w:tcMar>
              <w:top w:w="0" w:type="dxa"/>
              <w:left w:w="108" w:type="dxa"/>
              <w:bottom w:w="0" w:type="dxa"/>
              <w:right w:w="108" w:type="dxa"/>
            </w:tcMar>
            <w:vAlign w:val="center"/>
          </w:tcPr>
          <w:p w14:paraId="16A7BB9A" w14:textId="77777777" w:rsidR="00FC7CDB" w:rsidRPr="00AB7E80" w:rsidRDefault="00FC7CDB" w:rsidP="00A01199">
            <w:pPr>
              <w:jc w:val="center"/>
              <w:rPr>
                <w:rFonts w:ascii="Aptos" w:hAnsi="Aptos"/>
                <w:b/>
                <w:szCs w:val="22"/>
              </w:rPr>
            </w:pPr>
            <w:r w:rsidRPr="00AB7E80">
              <w:rPr>
                <w:rFonts w:ascii="Aptos" w:hAnsi="Aptos"/>
                <w:b/>
                <w:szCs w:val="22"/>
              </w:rPr>
              <w:t>d</w:t>
            </w:r>
          </w:p>
          <w:p w14:paraId="3BD4B094" w14:textId="77777777" w:rsidR="00FC7CDB" w:rsidRPr="00AB7E80" w:rsidRDefault="00FC7CDB" w:rsidP="00A01199">
            <w:pPr>
              <w:jc w:val="center"/>
              <w:rPr>
                <w:rFonts w:ascii="Aptos" w:hAnsi="Aptos"/>
                <w:sz w:val="16"/>
                <w:szCs w:val="16"/>
              </w:rPr>
            </w:pPr>
            <w:r w:rsidRPr="00AB7E80">
              <w:rPr>
                <w:rFonts w:ascii="Aptos" w:hAnsi="Aptos"/>
                <w:sz w:val="16"/>
                <w:szCs w:val="16"/>
              </w:rPr>
              <w:t>Danno</w:t>
            </w:r>
          </w:p>
        </w:tc>
        <w:tc>
          <w:tcPr>
            <w:tcW w:w="1551" w:type="dxa"/>
            <w:gridSpan w:val="2"/>
            <w:tcBorders>
              <w:bottom w:val="single" w:sz="12" w:space="0" w:color="000000"/>
              <w:right w:val="single" w:sz="4" w:space="0" w:color="000000"/>
            </w:tcBorders>
            <w:shd w:val="clear" w:color="auto" w:fill="D9D9D9"/>
            <w:tcMar>
              <w:top w:w="0" w:type="dxa"/>
              <w:left w:w="108" w:type="dxa"/>
              <w:bottom w:w="0" w:type="dxa"/>
              <w:right w:w="108" w:type="dxa"/>
            </w:tcMar>
            <w:vAlign w:val="center"/>
          </w:tcPr>
          <w:p w14:paraId="6986E8FE" w14:textId="77777777" w:rsidR="00FC7CDB" w:rsidRPr="00AB7E80" w:rsidRDefault="00FC7CDB" w:rsidP="00A01199">
            <w:pPr>
              <w:jc w:val="center"/>
              <w:rPr>
                <w:rFonts w:ascii="Aptos" w:hAnsi="Aptos"/>
                <w:b/>
                <w:szCs w:val="22"/>
              </w:rPr>
            </w:pPr>
            <w:r w:rsidRPr="00AB7E80">
              <w:rPr>
                <w:rFonts w:ascii="Aptos" w:hAnsi="Aptos"/>
                <w:b/>
                <w:szCs w:val="22"/>
              </w:rPr>
              <w:t>R</w:t>
            </w:r>
          </w:p>
          <w:p w14:paraId="77A54032" w14:textId="77777777" w:rsidR="00FC7CDB" w:rsidRPr="00AB7E80" w:rsidRDefault="00FC7CDB" w:rsidP="00A01199">
            <w:pPr>
              <w:jc w:val="center"/>
              <w:rPr>
                <w:rFonts w:ascii="Aptos" w:hAnsi="Aptos"/>
                <w:sz w:val="16"/>
                <w:szCs w:val="16"/>
              </w:rPr>
            </w:pPr>
            <w:r w:rsidRPr="00AB7E80">
              <w:rPr>
                <w:rFonts w:ascii="Aptos" w:hAnsi="Aptos"/>
                <w:sz w:val="16"/>
                <w:szCs w:val="16"/>
              </w:rPr>
              <w:t>RISCHIO</w:t>
            </w:r>
          </w:p>
        </w:tc>
        <w:tc>
          <w:tcPr>
            <w:tcW w:w="40" w:type="dxa"/>
            <w:tcMar>
              <w:top w:w="0" w:type="dxa"/>
              <w:left w:w="10" w:type="dxa"/>
              <w:bottom w:w="0" w:type="dxa"/>
              <w:right w:w="10" w:type="dxa"/>
            </w:tcMar>
          </w:tcPr>
          <w:p w14:paraId="199CBBE5" w14:textId="77777777" w:rsidR="00FC7CDB" w:rsidRPr="00AB7E80" w:rsidRDefault="00FC7CDB" w:rsidP="00A01199">
            <w:pPr>
              <w:jc w:val="center"/>
              <w:rPr>
                <w:rFonts w:ascii="Aptos" w:hAnsi="Aptos"/>
                <w:sz w:val="16"/>
                <w:szCs w:val="16"/>
              </w:rPr>
            </w:pPr>
          </w:p>
        </w:tc>
      </w:tr>
      <w:tr w:rsidR="00FC7CDB" w:rsidRPr="00AB7E80" w14:paraId="36F22E4A"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517FC449" w14:textId="77777777" w:rsidR="00FC7CDB" w:rsidRPr="00AB7E80" w:rsidRDefault="00FC7CDB" w:rsidP="00A01199">
            <w:pPr>
              <w:rPr>
                <w:rFonts w:ascii="Aptos" w:hAnsi="Aptos"/>
                <w:sz w:val="20"/>
                <w:szCs w:val="20"/>
              </w:rPr>
            </w:pPr>
            <w:r w:rsidRPr="00AB7E80">
              <w:rPr>
                <w:rFonts w:ascii="Aptos" w:hAnsi="Aptos"/>
                <w:sz w:val="20"/>
                <w:szCs w:val="20"/>
              </w:rPr>
              <w:t>(art. 63)</w:t>
            </w:r>
          </w:p>
        </w:tc>
        <w:tc>
          <w:tcPr>
            <w:tcW w:w="3633" w:type="dxa"/>
            <w:gridSpan w:val="2"/>
            <w:tcMar>
              <w:top w:w="0" w:type="dxa"/>
              <w:left w:w="10" w:type="dxa"/>
              <w:bottom w:w="0" w:type="dxa"/>
              <w:right w:w="10" w:type="dxa"/>
            </w:tcMar>
          </w:tcPr>
          <w:p w14:paraId="2D9A0CBF" w14:textId="77777777" w:rsidR="00FC7CDB" w:rsidRPr="00AB7E80" w:rsidRDefault="00FC7CDB" w:rsidP="00A01199">
            <w:pPr>
              <w:rPr>
                <w:rFonts w:ascii="Aptos" w:hAnsi="Aptos"/>
                <w:sz w:val="20"/>
                <w:szCs w:val="20"/>
              </w:rPr>
            </w:pPr>
            <w:r w:rsidRPr="00AB7E80">
              <w:rPr>
                <w:rFonts w:ascii="Aptos" w:hAnsi="Aptos"/>
                <w:sz w:val="20"/>
                <w:szCs w:val="20"/>
              </w:rPr>
              <w:t>Accessibilità per diversamente abili</w:t>
            </w:r>
          </w:p>
        </w:tc>
        <w:tc>
          <w:tcPr>
            <w:tcW w:w="790" w:type="dxa"/>
            <w:tcMar>
              <w:top w:w="0" w:type="dxa"/>
              <w:left w:w="10" w:type="dxa"/>
              <w:bottom w:w="0" w:type="dxa"/>
              <w:right w:w="10" w:type="dxa"/>
            </w:tcMar>
            <w:vAlign w:val="center"/>
          </w:tcPr>
          <w:p w14:paraId="09E7C844"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1BFA9A1E"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77F73A53"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628582A7" w14:textId="77777777" w:rsidR="00FC7CDB" w:rsidRPr="00004EC7" w:rsidRDefault="00FC7CDB" w:rsidP="00A01199">
            <w:pPr>
              <w:jc w:val="center"/>
              <w:rPr>
                <w:rFonts w:ascii="Aptos" w:hAnsi="Aptos"/>
              </w:rPr>
            </w:pPr>
          </w:p>
        </w:tc>
      </w:tr>
      <w:tr w:rsidR="00FC7CDB" w:rsidRPr="00AB7E80" w14:paraId="0D24CBC6"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03E69CC3" w14:textId="77777777" w:rsidR="00FC7CDB" w:rsidRPr="00AB7E80" w:rsidRDefault="00FC7CDB" w:rsidP="00A01199">
            <w:pPr>
              <w:rPr>
                <w:rFonts w:ascii="Aptos" w:hAnsi="Aptos"/>
                <w:sz w:val="20"/>
                <w:szCs w:val="20"/>
              </w:rPr>
            </w:pPr>
            <w:r w:rsidRPr="00AB7E80">
              <w:rPr>
                <w:rFonts w:ascii="Aptos" w:hAnsi="Aptos"/>
                <w:sz w:val="20"/>
                <w:szCs w:val="20"/>
              </w:rPr>
              <w:t>Punto 1.1</w:t>
            </w:r>
          </w:p>
        </w:tc>
        <w:tc>
          <w:tcPr>
            <w:tcW w:w="3633" w:type="dxa"/>
            <w:gridSpan w:val="2"/>
            <w:tcMar>
              <w:top w:w="0" w:type="dxa"/>
              <w:left w:w="10" w:type="dxa"/>
              <w:bottom w:w="0" w:type="dxa"/>
              <w:right w:w="10" w:type="dxa"/>
            </w:tcMar>
          </w:tcPr>
          <w:p w14:paraId="41188A14" w14:textId="77777777" w:rsidR="00FC7CDB" w:rsidRPr="00AB7E80" w:rsidRDefault="00FC7CDB" w:rsidP="00A01199">
            <w:pPr>
              <w:rPr>
                <w:rFonts w:ascii="Aptos" w:hAnsi="Aptos"/>
                <w:sz w:val="20"/>
                <w:szCs w:val="20"/>
              </w:rPr>
            </w:pPr>
            <w:r w:rsidRPr="00AB7E80">
              <w:rPr>
                <w:rFonts w:ascii="Aptos" w:hAnsi="Aptos"/>
                <w:sz w:val="20"/>
                <w:szCs w:val="20"/>
              </w:rPr>
              <w:t>Stabilità e solidità</w:t>
            </w:r>
          </w:p>
        </w:tc>
        <w:tc>
          <w:tcPr>
            <w:tcW w:w="790" w:type="dxa"/>
            <w:tcMar>
              <w:top w:w="0" w:type="dxa"/>
              <w:left w:w="10" w:type="dxa"/>
              <w:bottom w:w="0" w:type="dxa"/>
              <w:right w:w="10" w:type="dxa"/>
            </w:tcMar>
            <w:vAlign w:val="center"/>
          </w:tcPr>
          <w:p w14:paraId="657605AB"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7BC45A3E"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36C6F6A8"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09F167B9" w14:textId="77777777" w:rsidR="00FC7CDB" w:rsidRPr="00004EC7" w:rsidRDefault="00FC7CDB" w:rsidP="00A01199">
            <w:pPr>
              <w:jc w:val="center"/>
              <w:rPr>
                <w:rFonts w:ascii="Aptos" w:hAnsi="Aptos"/>
              </w:rPr>
            </w:pPr>
          </w:p>
        </w:tc>
      </w:tr>
      <w:tr w:rsidR="00FC7CDB" w:rsidRPr="00AB7E80" w14:paraId="0C4878FE"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57AA1ACF" w14:textId="77777777" w:rsidR="00FC7CDB" w:rsidRPr="00AB7E80" w:rsidRDefault="00FC7CDB" w:rsidP="00A01199">
            <w:pPr>
              <w:rPr>
                <w:rFonts w:ascii="Aptos" w:hAnsi="Aptos"/>
                <w:sz w:val="20"/>
                <w:szCs w:val="20"/>
              </w:rPr>
            </w:pPr>
            <w:r w:rsidRPr="00AB7E80">
              <w:rPr>
                <w:rFonts w:ascii="Aptos" w:hAnsi="Aptos"/>
                <w:sz w:val="20"/>
                <w:szCs w:val="20"/>
              </w:rPr>
              <w:t>Punto 1.2</w:t>
            </w:r>
          </w:p>
        </w:tc>
        <w:tc>
          <w:tcPr>
            <w:tcW w:w="3633" w:type="dxa"/>
            <w:gridSpan w:val="2"/>
            <w:tcMar>
              <w:top w:w="0" w:type="dxa"/>
              <w:left w:w="10" w:type="dxa"/>
              <w:bottom w:w="0" w:type="dxa"/>
              <w:right w:w="10" w:type="dxa"/>
            </w:tcMar>
          </w:tcPr>
          <w:p w14:paraId="33D353A9" w14:textId="77777777" w:rsidR="00FC7CDB" w:rsidRPr="00AB7E80" w:rsidRDefault="00FC7CDB" w:rsidP="00A01199">
            <w:pPr>
              <w:rPr>
                <w:rFonts w:ascii="Aptos" w:hAnsi="Aptos"/>
                <w:sz w:val="20"/>
                <w:szCs w:val="20"/>
              </w:rPr>
            </w:pPr>
            <w:r w:rsidRPr="00AB7E80">
              <w:rPr>
                <w:rFonts w:ascii="Aptos" w:hAnsi="Aptos"/>
                <w:sz w:val="20"/>
                <w:szCs w:val="20"/>
              </w:rPr>
              <w:t>Altezza, cubatura e superficie</w:t>
            </w:r>
          </w:p>
        </w:tc>
        <w:tc>
          <w:tcPr>
            <w:tcW w:w="790" w:type="dxa"/>
            <w:tcMar>
              <w:top w:w="0" w:type="dxa"/>
              <w:left w:w="10" w:type="dxa"/>
              <w:bottom w:w="0" w:type="dxa"/>
              <w:right w:w="10" w:type="dxa"/>
            </w:tcMar>
            <w:vAlign w:val="center"/>
          </w:tcPr>
          <w:p w14:paraId="4D3D59C7"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5AA09E6"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274A97E5"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73B1EFC6" w14:textId="77777777" w:rsidR="00FC7CDB" w:rsidRPr="00004EC7" w:rsidRDefault="00FC7CDB" w:rsidP="00A01199">
            <w:pPr>
              <w:jc w:val="center"/>
              <w:rPr>
                <w:rFonts w:ascii="Aptos" w:hAnsi="Aptos"/>
              </w:rPr>
            </w:pPr>
          </w:p>
        </w:tc>
      </w:tr>
      <w:tr w:rsidR="00FC7CDB" w:rsidRPr="00AB7E80" w14:paraId="2E2D75A8"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535657B4" w14:textId="77777777" w:rsidR="00FC7CDB" w:rsidRPr="00AB7E80" w:rsidRDefault="00FC7CDB" w:rsidP="00A01199">
            <w:pPr>
              <w:rPr>
                <w:rFonts w:ascii="Aptos" w:hAnsi="Aptos"/>
                <w:sz w:val="20"/>
                <w:szCs w:val="20"/>
              </w:rPr>
            </w:pPr>
            <w:r w:rsidRPr="00AB7E80">
              <w:rPr>
                <w:rFonts w:ascii="Aptos" w:hAnsi="Aptos"/>
                <w:sz w:val="20"/>
                <w:szCs w:val="20"/>
              </w:rPr>
              <w:t>Punto 1.3</w:t>
            </w:r>
          </w:p>
        </w:tc>
        <w:tc>
          <w:tcPr>
            <w:tcW w:w="3633" w:type="dxa"/>
            <w:gridSpan w:val="2"/>
            <w:tcMar>
              <w:top w:w="0" w:type="dxa"/>
              <w:left w:w="10" w:type="dxa"/>
              <w:bottom w:w="0" w:type="dxa"/>
              <w:right w:w="10" w:type="dxa"/>
            </w:tcMar>
          </w:tcPr>
          <w:p w14:paraId="326F6D68" w14:textId="77777777" w:rsidR="00FC7CDB" w:rsidRPr="00AB7E80" w:rsidRDefault="00FC7CDB" w:rsidP="00A01199">
            <w:pPr>
              <w:rPr>
                <w:rFonts w:ascii="Aptos" w:hAnsi="Aptos"/>
                <w:sz w:val="20"/>
                <w:szCs w:val="20"/>
              </w:rPr>
            </w:pPr>
            <w:r w:rsidRPr="00AB7E80">
              <w:rPr>
                <w:rFonts w:ascii="Aptos" w:hAnsi="Aptos"/>
                <w:sz w:val="20"/>
                <w:szCs w:val="20"/>
              </w:rPr>
              <w:t xml:space="preserve">Pavimenti, muri, soffitti, finestre e lucernari </w:t>
            </w:r>
          </w:p>
        </w:tc>
        <w:tc>
          <w:tcPr>
            <w:tcW w:w="790" w:type="dxa"/>
            <w:tcMar>
              <w:top w:w="0" w:type="dxa"/>
              <w:left w:w="10" w:type="dxa"/>
              <w:bottom w:w="0" w:type="dxa"/>
              <w:right w:w="10" w:type="dxa"/>
            </w:tcMar>
            <w:vAlign w:val="center"/>
          </w:tcPr>
          <w:p w14:paraId="77C50086"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5BB21B66"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5AD20885"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469DC8CF" w14:textId="77777777" w:rsidR="00FC7CDB" w:rsidRPr="00004EC7" w:rsidRDefault="00FC7CDB" w:rsidP="00A01199">
            <w:pPr>
              <w:jc w:val="center"/>
              <w:rPr>
                <w:rFonts w:ascii="Aptos" w:hAnsi="Aptos"/>
              </w:rPr>
            </w:pPr>
          </w:p>
        </w:tc>
      </w:tr>
      <w:tr w:rsidR="00FC7CDB" w:rsidRPr="00AB7E80" w14:paraId="4923A111"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21077A4F" w14:textId="77777777" w:rsidR="00FC7CDB" w:rsidRPr="00AB7E80" w:rsidRDefault="00FC7CDB" w:rsidP="00A01199">
            <w:pPr>
              <w:rPr>
                <w:rFonts w:ascii="Aptos" w:hAnsi="Aptos"/>
                <w:sz w:val="20"/>
                <w:szCs w:val="20"/>
              </w:rPr>
            </w:pPr>
            <w:r w:rsidRPr="00AB7E80">
              <w:rPr>
                <w:rFonts w:ascii="Aptos" w:hAnsi="Aptos"/>
                <w:sz w:val="20"/>
                <w:szCs w:val="20"/>
              </w:rPr>
              <w:t>Punto 1.3</w:t>
            </w:r>
          </w:p>
        </w:tc>
        <w:tc>
          <w:tcPr>
            <w:tcW w:w="3633" w:type="dxa"/>
            <w:gridSpan w:val="2"/>
            <w:tcMar>
              <w:top w:w="0" w:type="dxa"/>
              <w:left w:w="10" w:type="dxa"/>
              <w:bottom w:w="0" w:type="dxa"/>
              <w:right w:w="10" w:type="dxa"/>
            </w:tcMar>
          </w:tcPr>
          <w:p w14:paraId="36EBFF18" w14:textId="77777777" w:rsidR="00FC7CDB" w:rsidRPr="00AB7E80" w:rsidRDefault="00FC7CDB" w:rsidP="00A01199">
            <w:pPr>
              <w:rPr>
                <w:rFonts w:ascii="Aptos" w:hAnsi="Aptos"/>
                <w:sz w:val="20"/>
                <w:szCs w:val="20"/>
              </w:rPr>
            </w:pPr>
            <w:r w:rsidRPr="00AB7E80">
              <w:rPr>
                <w:rFonts w:ascii="Aptos" w:hAnsi="Aptos"/>
                <w:sz w:val="20"/>
                <w:szCs w:val="20"/>
              </w:rPr>
              <w:t>Scale e marciapiedi mobili, banchina e rampe di carico</w:t>
            </w:r>
          </w:p>
        </w:tc>
        <w:tc>
          <w:tcPr>
            <w:tcW w:w="790" w:type="dxa"/>
            <w:tcMar>
              <w:top w:w="0" w:type="dxa"/>
              <w:left w:w="10" w:type="dxa"/>
              <w:bottom w:w="0" w:type="dxa"/>
              <w:right w:w="10" w:type="dxa"/>
            </w:tcMar>
            <w:vAlign w:val="center"/>
          </w:tcPr>
          <w:p w14:paraId="16A5FFC2"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79516640"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42CCAEF8"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41613463" w14:textId="77777777" w:rsidR="00FC7CDB" w:rsidRPr="00004EC7" w:rsidRDefault="00FC7CDB" w:rsidP="00A01199">
            <w:pPr>
              <w:jc w:val="center"/>
              <w:rPr>
                <w:rFonts w:ascii="Aptos" w:hAnsi="Aptos"/>
              </w:rPr>
            </w:pPr>
          </w:p>
        </w:tc>
      </w:tr>
      <w:tr w:rsidR="00FC7CDB" w:rsidRPr="00AB7E80" w14:paraId="1F514E91"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76E6E09D" w14:textId="77777777" w:rsidR="00FC7CDB" w:rsidRPr="00AB7E80" w:rsidRDefault="00FC7CDB" w:rsidP="00A01199">
            <w:pPr>
              <w:rPr>
                <w:rFonts w:ascii="Aptos" w:hAnsi="Aptos"/>
                <w:sz w:val="20"/>
                <w:szCs w:val="20"/>
              </w:rPr>
            </w:pPr>
            <w:r w:rsidRPr="00AB7E80">
              <w:rPr>
                <w:rFonts w:ascii="Aptos" w:hAnsi="Aptos"/>
                <w:sz w:val="20"/>
                <w:szCs w:val="20"/>
              </w:rPr>
              <w:t>Punto 1.4</w:t>
            </w:r>
          </w:p>
        </w:tc>
        <w:tc>
          <w:tcPr>
            <w:tcW w:w="3633" w:type="dxa"/>
            <w:gridSpan w:val="2"/>
            <w:tcMar>
              <w:top w:w="0" w:type="dxa"/>
              <w:left w:w="10" w:type="dxa"/>
              <w:bottom w:w="0" w:type="dxa"/>
              <w:right w:w="10" w:type="dxa"/>
            </w:tcMar>
          </w:tcPr>
          <w:p w14:paraId="1243E644" w14:textId="77777777" w:rsidR="00FC7CDB" w:rsidRPr="00AB7E80" w:rsidRDefault="00FC7CDB" w:rsidP="00A01199">
            <w:pPr>
              <w:rPr>
                <w:rFonts w:ascii="Aptos" w:hAnsi="Aptos"/>
                <w:sz w:val="20"/>
                <w:szCs w:val="20"/>
              </w:rPr>
            </w:pPr>
            <w:r w:rsidRPr="00AB7E80">
              <w:rPr>
                <w:rFonts w:ascii="Aptos" w:hAnsi="Aptos"/>
                <w:sz w:val="20"/>
                <w:szCs w:val="20"/>
              </w:rPr>
              <w:t>Vie di circolazione, zone di pericolo, pavimenti e passaggi</w:t>
            </w:r>
          </w:p>
        </w:tc>
        <w:tc>
          <w:tcPr>
            <w:tcW w:w="790" w:type="dxa"/>
            <w:tcMar>
              <w:top w:w="0" w:type="dxa"/>
              <w:left w:w="10" w:type="dxa"/>
              <w:bottom w:w="0" w:type="dxa"/>
              <w:right w:w="10" w:type="dxa"/>
            </w:tcMar>
            <w:vAlign w:val="center"/>
          </w:tcPr>
          <w:p w14:paraId="51E58283"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6CCCC430"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068F5529"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43C2B2C7" w14:textId="77777777" w:rsidR="00FC7CDB" w:rsidRPr="00004EC7" w:rsidRDefault="00FC7CDB" w:rsidP="00A01199">
            <w:pPr>
              <w:jc w:val="center"/>
              <w:rPr>
                <w:rFonts w:ascii="Aptos" w:hAnsi="Aptos"/>
              </w:rPr>
            </w:pPr>
          </w:p>
        </w:tc>
      </w:tr>
      <w:tr w:rsidR="00FC7CDB" w:rsidRPr="00AB7E80" w14:paraId="6B0182F6"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0D3FD517" w14:textId="77777777" w:rsidR="00FC7CDB" w:rsidRPr="00AB7E80" w:rsidRDefault="00FC7CDB" w:rsidP="00A01199">
            <w:pPr>
              <w:rPr>
                <w:rFonts w:ascii="Aptos" w:hAnsi="Aptos"/>
                <w:sz w:val="20"/>
                <w:szCs w:val="20"/>
              </w:rPr>
            </w:pPr>
            <w:r w:rsidRPr="00AB7E80">
              <w:rPr>
                <w:rFonts w:ascii="Aptos" w:hAnsi="Aptos"/>
                <w:sz w:val="20"/>
                <w:szCs w:val="20"/>
              </w:rPr>
              <w:t>Punto 1.5</w:t>
            </w:r>
          </w:p>
        </w:tc>
        <w:tc>
          <w:tcPr>
            <w:tcW w:w="3633" w:type="dxa"/>
            <w:gridSpan w:val="2"/>
            <w:tcMar>
              <w:top w:w="0" w:type="dxa"/>
              <w:left w:w="10" w:type="dxa"/>
              <w:bottom w:w="0" w:type="dxa"/>
              <w:right w:w="10" w:type="dxa"/>
            </w:tcMar>
          </w:tcPr>
          <w:p w14:paraId="64DE809C" w14:textId="77777777" w:rsidR="00FC7CDB" w:rsidRPr="00AB7E80" w:rsidRDefault="00FC7CDB" w:rsidP="00A01199">
            <w:pPr>
              <w:rPr>
                <w:rFonts w:ascii="Aptos" w:hAnsi="Aptos"/>
                <w:sz w:val="20"/>
                <w:szCs w:val="20"/>
              </w:rPr>
            </w:pPr>
            <w:r w:rsidRPr="00AB7E80">
              <w:rPr>
                <w:rFonts w:ascii="Aptos" w:hAnsi="Aptos"/>
                <w:sz w:val="20"/>
                <w:szCs w:val="20"/>
              </w:rPr>
              <w:t>Vie e uscite di emergenza.</w:t>
            </w:r>
          </w:p>
        </w:tc>
        <w:tc>
          <w:tcPr>
            <w:tcW w:w="790" w:type="dxa"/>
            <w:tcMar>
              <w:top w:w="0" w:type="dxa"/>
              <w:left w:w="10" w:type="dxa"/>
              <w:bottom w:w="0" w:type="dxa"/>
              <w:right w:w="10" w:type="dxa"/>
            </w:tcMar>
            <w:vAlign w:val="center"/>
          </w:tcPr>
          <w:p w14:paraId="46F8D5C9"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532E5630"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33AD44EF"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193A41F8" w14:textId="77777777" w:rsidR="00FC7CDB" w:rsidRPr="00004EC7" w:rsidRDefault="00FC7CDB" w:rsidP="00A01199">
            <w:pPr>
              <w:jc w:val="center"/>
              <w:rPr>
                <w:rFonts w:ascii="Aptos" w:hAnsi="Aptos"/>
              </w:rPr>
            </w:pPr>
          </w:p>
        </w:tc>
      </w:tr>
      <w:tr w:rsidR="00FC7CDB" w:rsidRPr="00AB7E80" w14:paraId="17BDF0C6"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3409F63A" w14:textId="77777777" w:rsidR="00FC7CDB" w:rsidRPr="00AB7E80" w:rsidRDefault="00FC7CDB" w:rsidP="00A01199">
            <w:pPr>
              <w:rPr>
                <w:rFonts w:ascii="Aptos" w:hAnsi="Aptos"/>
                <w:sz w:val="20"/>
                <w:szCs w:val="20"/>
              </w:rPr>
            </w:pPr>
            <w:r w:rsidRPr="00AB7E80">
              <w:rPr>
                <w:rFonts w:ascii="Aptos" w:hAnsi="Aptos"/>
                <w:sz w:val="20"/>
                <w:szCs w:val="20"/>
              </w:rPr>
              <w:t>Punto 1.6</w:t>
            </w:r>
          </w:p>
        </w:tc>
        <w:tc>
          <w:tcPr>
            <w:tcW w:w="3633" w:type="dxa"/>
            <w:gridSpan w:val="2"/>
            <w:tcMar>
              <w:top w:w="0" w:type="dxa"/>
              <w:left w:w="10" w:type="dxa"/>
              <w:bottom w:w="0" w:type="dxa"/>
              <w:right w:w="10" w:type="dxa"/>
            </w:tcMar>
          </w:tcPr>
          <w:p w14:paraId="7D37E742" w14:textId="77777777" w:rsidR="00FC7CDB" w:rsidRPr="00AB7E80" w:rsidRDefault="00FC7CDB" w:rsidP="00A01199">
            <w:pPr>
              <w:rPr>
                <w:rFonts w:ascii="Aptos" w:hAnsi="Aptos"/>
                <w:sz w:val="20"/>
                <w:szCs w:val="20"/>
              </w:rPr>
            </w:pPr>
            <w:r w:rsidRPr="00AB7E80">
              <w:rPr>
                <w:rFonts w:ascii="Aptos" w:hAnsi="Aptos"/>
                <w:sz w:val="20"/>
                <w:szCs w:val="20"/>
              </w:rPr>
              <w:t>Porte e portoni</w:t>
            </w:r>
          </w:p>
        </w:tc>
        <w:tc>
          <w:tcPr>
            <w:tcW w:w="790" w:type="dxa"/>
            <w:tcMar>
              <w:top w:w="0" w:type="dxa"/>
              <w:left w:w="10" w:type="dxa"/>
              <w:bottom w:w="0" w:type="dxa"/>
              <w:right w:w="10" w:type="dxa"/>
            </w:tcMar>
            <w:vAlign w:val="center"/>
          </w:tcPr>
          <w:p w14:paraId="64AFC729"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6785738"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11B6EBB1"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317CB1CE" w14:textId="77777777" w:rsidR="00FC7CDB" w:rsidRPr="00004EC7" w:rsidRDefault="00FC7CDB" w:rsidP="00A01199">
            <w:pPr>
              <w:jc w:val="center"/>
              <w:rPr>
                <w:rFonts w:ascii="Aptos" w:hAnsi="Aptos"/>
              </w:rPr>
            </w:pPr>
          </w:p>
        </w:tc>
      </w:tr>
      <w:tr w:rsidR="00FC7CDB" w:rsidRPr="00AB7E80" w14:paraId="2DB19D84"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6CCA9399" w14:textId="77777777" w:rsidR="00FC7CDB" w:rsidRPr="00AB7E80" w:rsidRDefault="00FC7CDB" w:rsidP="00A01199">
            <w:pPr>
              <w:rPr>
                <w:rFonts w:ascii="Aptos" w:hAnsi="Aptos"/>
                <w:sz w:val="20"/>
                <w:szCs w:val="20"/>
              </w:rPr>
            </w:pPr>
            <w:r w:rsidRPr="00AB7E80">
              <w:rPr>
                <w:rFonts w:ascii="Aptos" w:hAnsi="Aptos"/>
                <w:sz w:val="20"/>
                <w:szCs w:val="20"/>
              </w:rPr>
              <w:t>Punto 1.7</w:t>
            </w:r>
          </w:p>
        </w:tc>
        <w:tc>
          <w:tcPr>
            <w:tcW w:w="3633" w:type="dxa"/>
            <w:gridSpan w:val="2"/>
            <w:tcMar>
              <w:top w:w="0" w:type="dxa"/>
              <w:left w:w="10" w:type="dxa"/>
              <w:bottom w:w="0" w:type="dxa"/>
              <w:right w:w="10" w:type="dxa"/>
            </w:tcMar>
          </w:tcPr>
          <w:p w14:paraId="328D5336" w14:textId="77777777" w:rsidR="00FC7CDB" w:rsidRPr="00AB7E80" w:rsidRDefault="00FC7CDB" w:rsidP="00A01199">
            <w:pPr>
              <w:rPr>
                <w:rFonts w:ascii="Aptos" w:hAnsi="Aptos"/>
                <w:sz w:val="20"/>
                <w:szCs w:val="20"/>
              </w:rPr>
            </w:pPr>
            <w:r w:rsidRPr="00AB7E80">
              <w:rPr>
                <w:rFonts w:ascii="Aptos" w:hAnsi="Aptos"/>
                <w:sz w:val="20"/>
                <w:szCs w:val="20"/>
              </w:rPr>
              <w:t>Scale</w:t>
            </w:r>
          </w:p>
        </w:tc>
        <w:tc>
          <w:tcPr>
            <w:tcW w:w="790" w:type="dxa"/>
            <w:tcMar>
              <w:top w:w="0" w:type="dxa"/>
              <w:left w:w="10" w:type="dxa"/>
              <w:bottom w:w="0" w:type="dxa"/>
              <w:right w:w="10" w:type="dxa"/>
            </w:tcMar>
            <w:vAlign w:val="center"/>
          </w:tcPr>
          <w:p w14:paraId="72BE1768"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0194D3FE"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45955745"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0D41BB0D" w14:textId="77777777" w:rsidR="00FC7CDB" w:rsidRPr="00004EC7" w:rsidRDefault="00FC7CDB" w:rsidP="00A01199">
            <w:pPr>
              <w:jc w:val="center"/>
              <w:rPr>
                <w:rFonts w:ascii="Aptos" w:hAnsi="Aptos"/>
              </w:rPr>
            </w:pPr>
          </w:p>
        </w:tc>
      </w:tr>
      <w:tr w:rsidR="00FC7CDB" w:rsidRPr="00AB7E80" w14:paraId="3A247242"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11F4A8D9" w14:textId="77777777" w:rsidR="00FC7CDB" w:rsidRPr="00AB7E80" w:rsidRDefault="00FC7CDB" w:rsidP="00A01199">
            <w:pPr>
              <w:rPr>
                <w:rFonts w:ascii="Aptos" w:hAnsi="Aptos"/>
                <w:sz w:val="20"/>
                <w:szCs w:val="20"/>
              </w:rPr>
            </w:pPr>
            <w:r w:rsidRPr="00AB7E80">
              <w:rPr>
                <w:rFonts w:ascii="Aptos" w:hAnsi="Aptos"/>
                <w:sz w:val="20"/>
                <w:szCs w:val="20"/>
              </w:rPr>
              <w:t>Punto 1.8</w:t>
            </w:r>
          </w:p>
        </w:tc>
        <w:tc>
          <w:tcPr>
            <w:tcW w:w="3633" w:type="dxa"/>
            <w:gridSpan w:val="2"/>
            <w:tcMar>
              <w:top w:w="0" w:type="dxa"/>
              <w:left w:w="10" w:type="dxa"/>
              <w:bottom w:w="0" w:type="dxa"/>
              <w:right w:w="10" w:type="dxa"/>
            </w:tcMar>
          </w:tcPr>
          <w:p w14:paraId="71FE42C7" w14:textId="77777777" w:rsidR="00FC7CDB" w:rsidRPr="00AB7E80" w:rsidRDefault="00FC7CDB" w:rsidP="00A01199">
            <w:pPr>
              <w:rPr>
                <w:rFonts w:ascii="Aptos" w:hAnsi="Aptos"/>
                <w:sz w:val="20"/>
                <w:szCs w:val="20"/>
              </w:rPr>
            </w:pPr>
            <w:r w:rsidRPr="00AB7E80">
              <w:rPr>
                <w:rFonts w:ascii="Aptos" w:hAnsi="Aptos"/>
                <w:sz w:val="20"/>
                <w:szCs w:val="20"/>
              </w:rPr>
              <w:t>Posti di lavoro e di passaggio e luoghi di lavoro esterni</w:t>
            </w:r>
          </w:p>
        </w:tc>
        <w:tc>
          <w:tcPr>
            <w:tcW w:w="790" w:type="dxa"/>
            <w:tcMar>
              <w:top w:w="0" w:type="dxa"/>
              <w:left w:w="10" w:type="dxa"/>
              <w:bottom w:w="0" w:type="dxa"/>
              <w:right w:w="10" w:type="dxa"/>
            </w:tcMar>
            <w:vAlign w:val="center"/>
          </w:tcPr>
          <w:p w14:paraId="4254C41A"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8F4045E"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54586BB4"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5F28C543" w14:textId="77777777" w:rsidR="00FC7CDB" w:rsidRPr="00004EC7" w:rsidRDefault="00FC7CDB" w:rsidP="00A01199">
            <w:pPr>
              <w:jc w:val="center"/>
              <w:rPr>
                <w:rFonts w:ascii="Aptos" w:hAnsi="Aptos"/>
              </w:rPr>
            </w:pPr>
          </w:p>
        </w:tc>
      </w:tr>
      <w:tr w:rsidR="00FC7CDB" w:rsidRPr="00AB7E80" w14:paraId="67FFF461"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23401C6E" w14:textId="77777777" w:rsidR="00FC7CDB" w:rsidRPr="00AB7E80" w:rsidRDefault="00FC7CDB" w:rsidP="00A01199">
            <w:pPr>
              <w:rPr>
                <w:rFonts w:ascii="Aptos" w:hAnsi="Aptos"/>
                <w:sz w:val="20"/>
                <w:szCs w:val="20"/>
              </w:rPr>
            </w:pPr>
            <w:r w:rsidRPr="00AB7E80">
              <w:rPr>
                <w:rFonts w:ascii="Aptos" w:hAnsi="Aptos"/>
                <w:sz w:val="20"/>
                <w:szCs w:val="20"/>
              </w:rPr>
              <w:t>Punto 1.9</w:t>
            </w:r>
          </w:p>
        </w:tc>
        <w:tc>
          <w:tcPr>
            <w:tcW w:w="3633" w:type="dxa"/>
            <w:gridSpan w:val="2"/>
            <w:tcMar>
              <w:top w:w="0" w:type="dxa"/>
              <w:left w:w="10" w:type="dxa"/>
              <w:bottom w:w="0" w:type="dxa"/>
              <w:right w:w="10" w:type="dxa"/>
            </w:tcMar>
          </w:tcPr>
          <w:p w14:paraId="6D8F6241" w14:textId="77777777" w:rsidR="00FC7CDB" w:rsidRPr="00AB7E80" w:rsidRDefault="00FC7CDB" w:rsidP="00A01199">
            <w:pPr>
              <w:rPr>
                <w:rFonts w:ascii="Aptos" w:hAnsi="Aptos"/>
                <w:sz w:val="20"/>
                <w:szCs w:val="20"/>
              </w:rPr>
            </w:pPr>
            <w:r w:rsidRPr="00AB7E80">
              <w:rPr>
                <w:rFonts w:ascii="Aptos" w:hAnsi="Aptos"/>
                <w:sz w:val="20"/>
                <w:szCs w:val="20"/>
              </w:rPr>
              <w:t>Microclima</w:t>
            </w:r>
          </w:p>
        </w:tc>
        <w:tc>
          <w:tcPr>
            <w:tcW w:w="790" w:type="dxa"/>
            <w:tcMar>
              <w:top w:w="0" w:type="dxa"/>
              <w:left w:w="10" w:type="dxa"/>
              <w:bottom w:w="0" w:type="dxa"/>
              <w:right w:w="10" w:type="dxa"/>
            </w:tcMar>
            <w:vAlign w:val="center"/>
          </w:tcPr>
          <w:p w14:paraId="30B93D98"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D7CABF0"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42DCE71C"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2F9AFD9B" w14:textId="77777777" w:rsidR="00FC7CDB" w:rsidRPr="00004EC7" w:rsidRDefault="00FC7CDB" w:rsidP="00A01199">
            <w:pPr>
              <w:jc w:val="center"/>
              <w:rPr>
                <w:rFonts w:ascii="Aptos" w:hAnsi="Aptos"/>
              </w:rPr>
            </w:pPr>
          </w:p>
        </w:tc>
      </w:tr>
      <w:tr w:rsidR="00FC7CDB" w:rsidRPr="00AB7E80" w14:paraId="3BE4A385"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614F1B9B" w14:textId="77777777" w:rsidR="00FC7CDB" w:rsidRPr="00AB7E80" w:rsidRDefault="00FC7CDB" w:rsidP="00A01199">
            <w:pPr>
              <w:rPr>
                <w:rFonts w:ascii="Aptos" w:hAnsi="Aptos"/>
                <w:sz w:val="20"/>
                <w:szCs w:val="20"/>
              </w:rPr>
            </w:pPr>
            <w:r w:rsidRPr="00AB7E80">
              <w:rPr>
                <w:rFonts w:ascii="Aptos" w:hAnsi="Aptos"/>
                <w:sz w:val="20"/>
                <w:szCs w:val="20"/>
              </w:rPr>
              <w:t>Punto 1.10</w:t>
            </w:r>
          </w:p>
        </w:tc>
        <w:tc>
          <w:tcPr>
            <w:tcW w:w="3633" w:type="dxa"/>
            <w:gridSpan w:val="2"/>
            <w:tcMar>
              <w:top w:w="0" w:type="dxa"/>
              <w:left w:w="10" w:type="dxa"/>
              <w:bottom w:w="0" w:type="dxa"/>
              <w:right w:w="10" w:type="dxa"/>
            </w:tcMar>
          </w:tcPr>
          <w:p w14:paraId="32E2F881" w14:textId="77777777" w:rsidR="00FC7CDB" w:rsidRPr="00AB7E80" w:rsidRDefault="00FC7CDB" w:rsidP="00A01199">
            <w:pPr>
              <w:rPr>
                <w:rFonts w:ascii="Aptos" w:hAnsi="Aptos"/>
                <w:sz w:val="20"/>
                <w:szCs w:val="20"/>
              </w:rPr>
            </w:pPr>
            <w:r w:rsidRPr="00AB7E80">
              <w:rPr>
                <w:rFonts w:ascii="Aptos" w:hAnsi="Aptos"/>
                <w:sz w:val="20"/>
                <w:szCs w:val="20"/>
              </w:rPr>
              <w:t>Illuminazione naturale ed artificiale dei luoghi di lavoro</w:t>
            </w:r>
          </w:p>
        </w:tc>
        <w:tc>
          <w:tcPr>
            <w:tcW w:w="790" w:type="dxa"/>
            <w:tcMar>
              <w:top w:w="0" w:type="dxa"/>
              <w:left w:w="10" w:type="dxa"/>
              <w:bottom w:w="0" w:type="dxa"/>
              <w:right w:w="10" w:type="dxa"/>
            </w:tcMar>
            <w:vAlign w:val="center"/>
          </w:tcPr>
          <w:p w14:paraId="4864359E"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769D68C"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4258A522"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5DC3CEE2" w14:textId="77777777" w:rsidR="00FC7CDB" w:rsidRPr="00004EC7" w:rsidRDefault="00FC7CDB" w:rsidP="00A01199">
            <w:pPr>
              <w:jc w:val="center"/>
              <w:rPr>
                <w:rFonts w:ascii="Aptos" w:hAnsi="Aptos"/>
              </w:rPr>
            </w:pPr>
          </w:p>
        </w:tc>
      </w:tr>
      <w:tr w:rsidR="00FC7CDB" w:rsidRPr="00AB7E80" w14:paraId="4E9FBB07"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4D6202FA" w14:textId="77777777" w:rsidR="00FC7CDB" w:rsidRPr="00AB7E80" w:rsidRDefault="00FC7CDB" w:rsidP="00A01199">
            <w:pPr>
              <w:rPr>
                <w:rFonts w:ascii="Aptos" w:hAnsi="Aptos"/>
                <w:sz w:val="20"/>
                <w:szCs w:val="20"/>
              </w:rPr>
            </w:pPr>
            <w:r w:rsidRPr="00AB7E80">
              <w:rPr>
                <w:rFonts w:ascii="Aptos" w:hAnsi="Aptos"/>
                <w:sz w:val="20"/>
                <w:szCs w:val="20"/>
              </w:rPr>
              <w:t>Punto 1.11</w:t>
            </w:r>
          </w:p>
        </w:tc>
        <w:tc>
          <w:tcPr>
            <w:tcW w:w="3633" w:type="dxa"/>
            <w:gridSpan w:val="2"/>
            <w:tcMar>
              <w:top w:w="0" w:type="dxa"/>
              <w:left w:w="10" w:type="dxa"/>
              <w:bottom w:w="0" w:type="dxa"/>
              <w:right w:w="10" w:type="dxa"/>
            </w:tcMar>
          </w:tcPr>
          <w:p w14:paraId="44190C9C" w14:textId="77777777" w:rsidR="00FC7CDB" w:rsidRPr="00AB7E80" w:rsidRDefault="00FC7CDB" w:rsidP="00A01199">
            <w:pPr>
              <w:rPr>
                <w:rFonts w:ascii="Aptos" w:hAnsi="Aptos"/>
                <w:sz w:val="20"/>
                <w:szCs w:val="20"/>
              </w:rPr>
            </w:pPr>
            <w:r w:rsidRPr="00AB7E80">
              <w:rPr>
                <w:rFonts w:ascii="Aptos" w:hAnsi="Aptos"/>
                <w:sz w:val="20"/>
                <w:szCs w:val="20"/>
              </w:rPr>
              <w:t>Locali di riposo e refezione</w:t>
            </w:r>
          </w:p>
        </w:tc>
        <w:tc>
          <w:tcPr>
            <w:tcW w:w="790" w:type="dxa"/>
            <w:tcMar>
              <w:top w:w="0" w:type="dxa"/>
              <w:left w:w="10" w:type="dxa"/>
              <w:bottom w:w="0" w:type="dxa"/>
              <w:right w:w="10" w:type="dxa"/>
            </w:tcMar>
            <w:vAlign w:val="center"/>
          </w:tcPr>
          <w:p w14:paraId="100583B5"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3E9A71B9"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46099E2C"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7A05E143" w14:textId="77777777" w:rsidR="00FC7CDB" w:rsidRPr="00004EC7" w:rsidRDefault="00FC7CDB" w:rsidP="00A01199">
            <w:pPr>
              <w:jc w:val="center"/>
              <w:rPr>
                <w:rFonts w:ascii="Aptos" w:hAnsi="Aptos"/>
              </w:rPr>
            </w:pPr>
          </w:p>
        </w:tc>
      </w:tr>
      <w:tr w:rsidR="00FC7CDB" w:rsidRPr="00AB7E80" w14:paraId="2CE5A2A7"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60D6E6C4" w14:textId="77777777" w:rsidR="00FC7CDB" w:rsidRPr="00AB7E80" w:rsidRDefault="00FC7CDB" w:rsidP="00A01199">
            <w:pPr>
              <w:rPr>
                <w:rFonts w:ascii="Aptos" w:hAnsi="Aptos"/>
                <w:sz w:val="20"/>
                <w:szCs w:val="20"/>
              </w:rPr>
            </w:pPr>
            <w:r w:rsidRPr="00AB7E80">
              <w:rPr>
                <w:rFonts w:ascii="Aptos" w:hAnsi="Aptos"/>
                <w:sz w:val="20"/>
                <w:szCs w:val="20"/>
              </w:rPr>
              <w:t>Punto 1.12</w:t>
            </w:r>
          </w:p>
        </w:tc>
        <w:tc>
          <w:tcPr>
            <w:tcW w:w="3633" w:type="dxa"/>
            <w:gridSpan w:val="2"/>
            <w:tcMar>
              <w:top w:w="0" w:type="dxa"/>
              <w:left w:w="10" w:type="dxa"/>
              <w:bottom w:w="0" w:type="dxa"/>
              <w:right w:w="10" w:type="dxa"/>
            </w:tcMar>
          </w:tcPr>
          <w:p w14:paraId="2F5FC445" w14:textId="77777777" w:rsidR="00FC7CDB" w:rsidRPr="00AB7E80" w:rsidRDefault="00FC7CDB" w:rsidP="00A01199">
            <w:pPr>
              <w:rPr>
                <w:rFonts w:ascii="Aptos" w:hAnsi="Aptos"/>
                <w:sz w:val="20"/>
                <w:szCs w:val="20"/>
              </w:rPr>
            </w:pPr>
            <w:r w:rsidRPr="00AB7E80">
              <w:rPr>
                <w:rFonts w:ascii="Aptos" w:hAnsi="Aptos"/>
                <w:sz w:val="20"/>
                <w:szCs w:val="20"/>
              </w:rPr>
              <w:t>Spogliatoi e armadi per il vestiario</w:t>
            </w:r>
          </w:p>
        </w:tc>
        <w:tc>
          <w:tcPr>
            <w:tcW w:w="790" w:type="dxa"/>
            <w:tcMar>
              <w:top w:w="0" w:type="dxa"/>
              <w:left w:w="10" w:type="dxa"/>
              <w:bottom w:w="0" w:type="dxa"/>
              <w:right w:w="10" w:type="dxa"/>
            </w:tcMar>
            <w:vAlign w:val="center"/>
          </w:tcPr>
          <w:p w14:paraId="07F96775"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0602A58F"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2E961F50"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503C1B06" w14:textId="77777777" w:rsidR="00FC7CDB" w:rsidRPr="00004EC7" w:rsidRDefault="00FC7CDB" w:rsidP="00A01199">
            <w:pPr>
              <w:jc w:val="center"/>
              <w:rPr>
                <w:rFonts w:ascii="Aptos" w:hAnsi="Aptos"/>
              </w:rPr>
            </w:pPr>
          </w:p>
        </w:tc>
      </w:tr>
      <w:tr w:rsidR="00FC7CDB" w:rsidRPr="00AB7E80" w14:paraId="7A0E5CB0"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009DA29C" w14:textId="77777777" w:rsidR="00FC7CDB" w:rsidRPr="00AB7E80" w:rsidRDefault="00FC7CDB" w:rsidP="00A01199">
            <w:pPr>
              <w:rPr>
                <w:rFonts w:ascii="Aptos" w:hAnsi="Aptos"/>
                <w:sz w:val="20"/>
                <w:szCs w:val="20"/>
              </w:rPr>
            </w:pPr>
            <w:r w:rsidRPr="00AB7E80">
              <w:rPr>
                <w:rFonts w:ascii="Aptos" w:hAnsi="Aptos"/>
                <w:sz w:val="20"/>
                <w:szCs w:val="20"/>
              </w:rPr>
              <w:t>Punto 1.13</w:t>
            </w:r>
          </w:p>
        </w:tc>
        <w:tc>
          <w:tcPr>
            <w:tcW w:w="3633" w:type="dxa"/>
            <w:gridSpan w:val="2"/>
            <w:tcMar>
              <w:top w:w="0" w:type="dxa"/>
              <w:left w:w="10" w:type="dxa"/>
              <w:bottom w:w="0" w:type="dxa"/>
              <w:right w:w="10" w:type="dxa"/>
            </w:tcMar>
          </w:tcPr>
          <w:p w14:paraId="3A73E827" w14:textId="77777777" w:rsidR="00FC7CDB" w:rsidRPr="00AB7E80" w:rsidRDefault="00FC7CDB" w:rsidP="00A01199">
            <w:pPr>
              <w:rPr>
                <w:rFonts w:ascii="Aptos" w:hAnsi="Aptos"/>
                <w:sz w:val="20"/>
                <w:szCs w:val="20"/>
              </w:rPr>
            </w:pPr>
            <w:r w:rsidRPr="00AB7E80">
              <w:rPr>
                <w:rFonts w:ascii="Aptos" w:hAnsi="Aptos"/>
                <w:sz w:val="20"/>
                <w:szCs w:val="20"/>
              </w:rPr>
              <w:t>Servizi igienico assistenziali</w:t>
            </w:r>
          </w:p>
        </w:tc>
        <w:tc>
          <w:tcPr>
            <w:tcW w:w="790" w:type="dxa"/>
            <w:tcMar>
              <w:top w:w="0" w:type="dxa"/>
              <w:left w:w="10" w:type="dxa"/>
              <w:bottom w:w="0" w:type="dxa"/>
              <w:right w:w="10" w:type="dxa"/>
            </w:tcMar>
            <w:vAlign w:val="center"/>
          </w:tcPr>
          <w:p w14:paraId="0B9E03D4"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8058AEC"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17AF4E56"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3B5D0179" w14:textId="77777777" w:rsidR="00FC7CDB" w:rsidRPr="00004EC7" w:rsidRDefault="00FC7CDB" w:rsidP="00A01199">
            <w:pPr>
              <w:jc w:val="center"/>
              <w:rPr>
                <w:rFonts w:ascii="Aptos" w:hAnsi="Aptos"/>
              </w:rPr>
            </w:pPr>
          </w:p>
        </w:tc>
      </w:tr>
      <w:tr w:rsidR="00FC7CDB" w:rsidRPr="00AB7E80" w14:paraId="1BB38A25"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1406D50F" w14:textId="77777777" w:rsidR="00FC7CDB" w:rsidRPr="00AB7E80" w:rsidRDefault="00FC7CDB" w:rsidP="00A01199">
            <w:pPr>
              <w:rPr>
                <w:rFonts w:ascii="Aptos" w:hAnsi="Aptos"/>
                <w:sz w:val="20"/>
                <w:szCs w:val="20"/>
              </w:rPr>
            </w:pPr>
            <w:r w:rsidRPr="00AB7E80">
              <w:rPr>
                <w:rFonts w:ascii="Aptos" w:hAnsi="Aptos"/>
                <w:sz w:val="20"/>
                <w:szCs w:val="20"/>
              </w:rPr>
              <w:t>Punto 3</w:t>
            </w:r>
          </w:p>
        </w:tc>
        <w:tc>
          <w:tcPr>
            <w:tcW w:w="3633" w:type="dxa"/>
            <w:gridSpan w:val="2"/>
            <w:tcMar>
              <w:top w:w="0" w:type="dxa"/>
              <w:left w:w="10" w:type="dxa"/>
              <w:bottom w:w="0" w:type="dxa"/>
              <w:right w:w="10" w:type="dxa"/>
            </w:tcMar>
          </w:tcPr>
          <w:p w14:paraId="6528635C" w14:textId="77777777" w:rsidR="00FC7CDB" w:rsidRPr="00AB7E80" w:rsidRDefault="00FC7CDB" w:rsidP="00A01199">
            <w:pPr>
              <w:rPr>
                <w:rFonts w:ascii="Aptos" w:hAnsi="Aptos"/>
                <w:sz w:val="20"/>
                <w:szCs w:val="20"/>
              </w:rPr>
            </w:pPr>
            <w:r w:rsidRPr="00AB7E80">
              <w:rPr>
                <w:rFonts w:ascii="Aptos" w:hAnsi="Aptos"/>
                <w:sz w:val="20"/>
                <w:szCs w:val="20"/>
              </w:rPr>
              <w:t>Lavori in vasche, canalizzazioni, tubazioni, serbatoi, recipienti, silos</w:t>
            </w:r>
          </w:p>
        </w:tc>
        <w:tc>
          <w:tcPr>
            <w:tcW w:w="790" w:type="dxa"/>
            <w:tcMar>
              <w:top w:w="0" w:type="dxa"/>
              <w:left w:w="10" w:type="dxa"/>
              <w:bottom w:w="0" w:type="dxa"/>
              <w:right w:w="10" w:type="dxa"/>
            </w:tcMar>
            <w:vAlign w:val="center"/>
          </w:tcPr>
          <w:p w14:paraId="5978A221"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03F0A070"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41479100"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71927C32" w14:textId="77777777" w:rsidR="00FC7CDB" w:rsidRPr="00004EC7" w:rsidRDefault="00FC7CDB" w:rsidP="00A01199">
            <w:pPr>
              <w:jc w:val="center"/>
              <w:rPr>
                <w:rFonts w:ascii="Aptos" w:hAnsi="Aptos"/>
              </w:rPr>
            </w:pPr>
          </w:p>
        </w:tc>
      </w:tr>
    </w:tbl>
    <w:p w14:paraId="51C76A35" w14:textId="77777777" w:rsidR="00FC7CDB" w:rsidRPr="00AB7E80" w:rsidRDefault="00FC7CDB" w:rsidP="00FC7CDB">
      <w:pPr>
        <w:rPr>
          <w:rFonts w:ascii="Aptos" w:hAnsi="Aptos"/>
        </w:rPr>
      </w:pPr>
      <w:r w:rsidRPr="00AB7E80">
        <w:rPr>
          <w:rFonts w:ascii="Aptos" w:hAnsi="Aptos"/>
        </w:rPr>
        <w:br w:type="page"/>
      </w:r>
    </w:p>
    <w:tbl>
      <w:tblPr>
        <w:tblW w:w="9889" w:type="dxa"/>
        <w:tblLayout w:type="fixed"/>
        <w:tblCellMar>
          <w:left w:w="10" w:type="dxa"/>
          <w:right w:w="10" w:type="dxa"/>
        </w:tblCellMar>
        <w:tblLook w:val="0000" w:firstRow="0" w:lastRow="0" w:firstColumn="0" w:lastColumn="0" w:noHBand="0" w:noVBand="0"/>
      </w:tblPr>
      <w:tblGrid>
        <w:gridCol w:w="1101"/>
        <w:gridCol w:w="1556"/>
        <w:gridCol w:w="2077"/>
        <w:gridCol w:w="790"/>
        <w:gridCol w:w="8"/>
        <w:gridCol w:w="1244"/>
        <w:gridCol w:w="1522"/>
        <w:gridCol w:w="25"/>
        <w:gridCol w:w="1526"/>
        <w:gridCol w:w="40"/>
      </w:tblGrid>
      <w:tr w:rsidR="00FC7CDB" w:rsidRPr="00AB7E80" w14:paraId="6CE14D4E" w14:textId="77777777" w:rsidTr="00A01199">
        <w:trPr>
          <w:trHeight w:val="340"/>
          <w:tblHeader/>
        </w:trPr>
        <w:tc>
          <w:tcPr>
            <w:tcW w:w="2657" w:type="dxa"/>
            <w:gridSpan w:val="2"/>
            <w:tcBorders>
              <w:top w:val="single" w:sz="4" w:space="0" w:color="000000"/>
              <w:left w:val="single" w:sz="4" w:space="0" w:color="000000"/>
              <w:bottom w:val="single" w:sz="4" w:space="0" w:color="000000"/>
              <w:right w:val="single" w:sz="12" w:space="0" w:color="000000"/>
            </w:tcBorders>
            <w:tcMar>
              <w:top w:w="0" w:type="dxa"/>
              <w:left w:w="108" w:type="dxa"/>
              <w:bottom w:w="0" w:type="dxa"/>
              <w:right w:w="108" w:type="dxa"/>
            </w:tcMar>
            <w:vAlign w:val="center"/>
          </w:tcPr>
          <w:p w14:paraId="6A425901" w14:textId="77777777" w:rsidR="00FC7CDB" w:rsidRPr="00AB7E80" w:rsidRDefault="00FC7CDB" w:rsidP="00A01199">
            <w:pPr>
              <w:rPr>
                <w:rFonts w:ascii="Aptos" w:hAnsi="Aptos"/>
                <w:b/>
                <w:sz w:val="20"/>
                <w:szCs w:val="20"/>
              </w:rPr>
            </w:pPr>
            <w:r w:rsidRPr="00AB7E80">
              <w:rPr>
                <w:rFonts w:ascii="Aptos" w:hAnsi="Aptos"/>
                <w:b/>
                <w:sz w:val="20"/>
                <w:szCs w:val="20"/>
              </w:rPr>
              <w:lastRenderedPageBreak/>
              <w:t xml:space="preserve">LOCALE </w:t>
            </w:r>
          </w:p>
        </w:tc>
        <w:tc>
          <w:tcPr>
            <w:tcW w:w="7192" w:type="dxa"/>
            <w:gridSpan w:val="7"/>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tcPr>
          <w:p w14:paraId="0E5D6ED5" w14:textId="77777777" w:rsidR="00FC7CDB" w:rsidRPr="00AB7E80" w:rsidRDefault="00FC7CDB" w:rsidP="00A01199">
            <w:pPr>
              <w:rPr>
                <w:rFonts w:ascii="Aptos" w:hAnsi="Aptos"/>
              </w:rPr>
            </w:pPr>
          </w:p>
        </w:tc>
        <w:tc>
          <w:tcPr>
            <w:tcW w:w="40" w:type="dxa"/>
            <w:tcMar>
              <w:top w:w="0" w:type="dxa"/>
              <w:left w:w="10" w:type="dxa"/>
              <w:bottom w:w="0" w:type="dxa"/>
              <w:right w:w="10" w:type="dxa"/>
            </w:tcMar>
          </w:tcPr>
          <w:p w14:paraId="31719156" w14:textId="77777777" w:rsidR="00FC7CDB" w:rsidRPr="00AB7E80" w:rsidRDefault="00FC7CDB" w:rsidP="00A01199">
            <w:pPr>
              <w:rPr>
                <w:rFonts w:ascii="Aptos" w:hAnsi="Aptos"/>
              </w:rPr>
            </w:pPr>
          </w:p>
        </w:tc>
      </w:tr>
      <w:tr w:rsidR="00FC7CDB" w:rsidRPr="00AB7E80" w14:paraId="2826F9A9" w14:textId="77777777" w:rsidTr="00A01199">
        <w:trPr>
          <w:cantSplit/>
          <w:trHeight w:val="276"/>
          <w:tblHeader/>
        </w:trPr>
        <w:tc>
          <w:tcPr>
            <w:tcW w:w="1101" w:type="dxa"/>
            <w:vMerge w:val="restart"/>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1A5FAAF7" w14:textId="77777777" w:rsidR="00FC7CDB" w:rsidRPr="00AB7E80" w:rsidRDefault="00FC7CDB" w:rsidP="00A01199">
            <w:pPr>
              <w:rPr>
                <w:rFonts w:ascii="Aptos" w:hAnsi="Aptos"/>
                <w:sz w:val="18"/>
                <w:szCs w:val="18"/>
              </w:rPr>
            </w:pPr>
            <w:r w:rsidRPr="00AB7E80">
              <w:rPr>
                <w:rFonts w:ascii="Aptos" w:hAnsi="Aptos"/>
                <w:sz w:val="18"/>
                <w:szCs w:val="18"/>
              </w:rPr>
              <w:t>Rif.</w:t>
            </w:r>
          </w:p>
          <w:p w14:paraId="632E8258" w14:textId="77777777" w:rsidR="00FC7CDB" w:rsidRPr="00AB7E80" w:rsidRDefault="00FC7CDB" w:rsidP="00A01199">
            <w:pPr>
              <w:rPr>
                <w:rFonts w:ascii="Aptos" w:hAnsi="Aptos"/>
                <w:sz w:val="18"/>
                <w:szCs w:val="18"/>
              </w:rPr>
            </w:pPr>
            <w:r w:rsidRPr="00AB7E80">
              <w:rPr>
                <w:rFonts w:ascii="Aptos" w:hAnsi="Aptos"/>
                <w:sz w:val="18"/>
                <w:szCs w:val="18"/>
              </w:rPr>
              <w:t>Allegato IV</w:t>
            </w:r>
          </w:p>
        </w:tc>
        <w:tc>
          <w:tcPr>
            <w:tcW w:w="3633" w:type="dxa"/>
            <w:gridSpan w:val="2"/>
            <w:vMerge w:val="restart"/>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0A4B6827" w14:textId="77777777" w:rsidR="00FC7CDB" w:rsidRPr="00AB7E80" w:rsidRDefault="00FC7CDB" w:rsidP="00A01199">
            <w:pPr>
              <w:rPr>
                <w:rFonts w:ascii="Aptos" w:hAnsi="Aptos"/>
                <w:b/>
                <w:szCs w:val="22"/>
              </w:rPr>
            </w:pPr>
            <w:r w:rsidRPr="00AB7E80">
              <w:rPr>
                <w:rFonts w:ascii="Aptos" w:hAnsi="Aptos"/>
                <w:b/>
                <w:szCs w:val="22"/>
              </w:rPr>
              <w:t>ELENCO RISCHI LEGATI ALL’AMBIENTE DI LAVORO</w:t>
            </w:r>
          </w:p>
        </w:tc>
        <w:tc>
          <w:tcPr>
            <w:tcW w:w="798" w:type="dxa"/>
            <w:gridSpan w:val="2"/>
            <w:vMerge w:val="restart"/>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textDirection w:val="btLr"/>
            <w:vAlign w:val="center"/>
          </w:tcPr>
          <w:p w14:paraId="09E74F27" w14:textId="77777777" w:rsidR="00FC7CDB" w:rsidRPr="00AB7E80" w:rsidRDefault="00FC7CDB" w:rsidP="00A01199">
            <w:pPr>
              <w:ind w:left="113" w:right="113"/>
              <w:rPr>
                <w:rFonts w:ascii="Aptos" w:hAnsi="Aptos"/>
                <w:sz w:val="18"/>
                <w:szCs w:val="18"/>
              </w:rPr>
            </w:pPr>
            <w:r w:rsidRPr="00AB7E80">
              <w:rPr>
                <w:rFonts w:ascii="Aptos" w:hAnsi="Aptos"/>
                <w:sz w:val="18"/>
                <w:szCs w:val="18"/>
              </w:rPr>
              <w:t>Presente</w:t>
            </w:r>
          </w:p>
        </w:tc>
        <w:tc>
          <w:tcPr>
            <w:tcW w:w="4317" w:type="dxa"/>
            <w:gridSpan w:val="4"/>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9D43A60" w14:textId="77777777" w:rsidR="00FC7CDB" w:rsidRPr="00AB7E80" w:rsidRDefault="00FC7CDB" w:rsidP="00A01199">
            <w:pPr>
              <w:jc w:val="center"/>
              <w:rPr>
                <w:rFonts w:ascii="Aptos" w:hAnsi="Aptos"/>
                <w:szCs w:val="22"/>
              </w:rPr>
            </w:pPr>
            <w:r w:rsidRPr="00AB7E80">
              <w:rPr>
                <w:rFonts w:ascii="Aptos" w:hAnsi="Aptos"/>
                <w:szCs w:val="22"/>
              </w:rPr>
              <w:t>Valutazione</w:t>
            </w:r>
          </w:p>
        </w:tc>
        <w:tc>
          <w:tcPr>
            <w:tcW w:w="40" w:type="dxa"/>
            <w:tcMar>
              <w:top w:w="0" w:type="dxa"/>
              <w:left w:w="10" w:type="dxa"/>
              <w:bottom w:w="0" w:type="dxa"/>
              <w:right w:w="10" w:type="dxa"/>
            </w:tcMar>
          </w:tcPr>
          <w:p w14:paraId="2DD038FC" w14:textId="77777777" w:rsidR="00FC7CDB" w:rsidRPr="00AB7E80" w:rsidRDefault="00FC7CDB" w:rsidP="00A01199">
            <w:pPr>
              <w:jc w:val="center"/>
              <w:rPr>
                <w:rFonts w:ascii="Aptos" w:hAnsi="Aptos"/>
                <w:szCs w:val="22"/>
              </w:rPr>
            </w:pPr>
          </w:p>
        </w:tc>
      </w:tr>
      <w:tr w:rsidR="00FC7CDB" w:rsidRPr="00AB7E80" w14:paraId="0027CEBF" w14:textId="77777777" w:rsidTr="00A01199">
        <w:trPr>
          <w:cantSplit/>
          <w:trHeight w:val="599"/>
          <w:tblHeader/>
        </w:trPr>
        <w:tc>
          <w:tcPr>
            <w:tcW w:w="1101" w:type="dxa"/>
            <w:vMerge/>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7A448143" w14:textId="77777777" w:rsidR="00FC7CDB" w:rsidRPr="00AB7E80" w:rsidRDefault="00FC7CDB" w:rsidP="00A01199">
            <w:pPr>
              <w:rPr>
                <w:rFonts w:ascii="Aptos" w:hAnsi="Aptos"/>
                <w:sz w:val="18"/>
                <w:szCs w:val="18"/>
              </w:rPr>
            </w:pPr>
          </w:p>
        </w:tc>
        <w:tc>
          <w:tcPr>
            <w:tcW w:w="3633" w:type="dxa"/>
            <w:gridSpan w:val="2"/>
            <w:vMerge/>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vAlign w:val="center"/>
          </w:tcPr>
          <w:p w14:paraId="311FE260" w14:textId="77777777" w:rsidR="00FC7CDB" w:rsidRPr="00AB7E80" w:rsidRDefault="00FC7CDB" w:rsidP="00A01199">
            <w:pPr>
              <w:rPr>
                <w:rFonts w:ascii="Aptos" w:hAnsi="Aptos"/>
                <w:szCs w:val="22"/>
              </w:rPr>
            </w:pPr>
          </w:p>
        </w:tc>
        <w:tc>
          <w:tcPr>
            <w:tcW w:w="798" w:type="dxa"/>
            <w:gridSpan w:val="2"/>
            <w:vMerge/>
            <w:tcBorders>
              <w:top w:val="single" w:sz="4" w:space="0" w:color="000000"/>
              <w:left w:val="single" w:sz="4" w:space="0" w:color="000000"/>
              <w:bottom w:val="single" w:sz="12" w:space="0" w:color="000000"/>
              <w:right w:val="single" w:sz="4" w:space="0" w:color="000000"/>
            </w:tcBorders>
            <w:tcMar>
              <w:top w:w="0" w:type="dxa"/>
              <w:left w:w="108" w:type="dxa"/>
              <w:bottom w:w="0" w:type="dxa"/>
              <w:right w:w="108" w:type="dxa"/>
            </w:tcMar>
            <w:textDirection w:val="btLr"/>
            <w:vAlign w:val="center"/>
          </w:tcPr>
          <w:p w14:paraId="2F3C3A18" w14:textId="77777777" w:rsidR="00FC7CDB" w:rsidRPr="00AB7E80" w:rsidRDefault="00FC7CDB" w:rsidP="00A01199">
            <w:pPr>
              <w:ind w:left="113" w:right="113"/>
              <w:rPr>
                <w:rFonts w:ascii="Aptos" w:hAnsi="Aptos"/>
                <w:sz w:val="18"/>
                <w:szCs w:val="18"/>
              </w:rPr>
            </w:pPr>
          </w:p>
        </w:tc>
        <w:tc>
          <w:tcPr>
            <w:tcW w:w="1244" w:type="dxa"/>
            <w:tcBorders>
              <w:left w:val="single" w:sz="4" w:space="0" w:color="000000"/>
              <w:bottom w:val="single" w:sz="12" w:space="0" w:color="000000"/>
            </w:tcBorders>
            <w:tcMar>
              <w:top w:w="0" w:type="dxa"/>
              <w:left w:w="108" w:type="dxa"/>
              <w:bottom w:w="0" w:type="dxa"/>
              <w:right w:w="108" w:type="dxa"/>
            </w:tcMar>
            <w:vAlign w:val="center"/>
          </w:tcPr>
          <w:p w14:paraId="348D6D8E" w14:textId="77777777" w:rsidR="00FC7CDB" w:rsidRPr="00AB7E80" w:rsidRDefault="00FC7CDB" w:rsidP="00A01199">
            <w:pPr>
              <w:jc w:val="center"/>
              <w:rPr>
                <w:rFonts w:ascii="Aptos" w:hAnsi="Aptos"/>
                <w:b/>
                <w:szCs w:val="22"/>
              </w:rPr>
            </w:pPr>
            <w:r w:rsidRPr="00AB7E80">
              <w:rPr>
                <w:rFonts w:ascii="Aptos" w:hAnsi="Aptos"/>
                <w:b/>
                <w:szCs w:val="22"/>
              </w:rPr>
              <w:t>p</w:t>
            </w:r>
          </w:p>
          <w:p w14:paraId="30B0BB53" w14:textId="77777777" w:rsidR="00FC7CDB" w:rsidRPr="00AB7E80" w:rsidRDefault="00FC7CDB" w:rsidP="00A01199">
            <w:pPr>
              <w:jc w:val="center"/>
              <w:rPr>
                <w:rFonts w:ascii="Aptos" w:hAnsi="Aptos"/>
                <w:sz w:val="16"/>
                <w:szCs w:val="16"/>
              </w:rPr>
            </w:pPr>
            <w:r w:rsidRPr="00AB7E80">
              <w:rPr>
                <w:rFonts w:ascii="Aptos" w:hAnsi="Aptos"/>
                <w:sz w:val="16"/>
                <w:szCs w:val="16"/>
              </w:rPr>
              <w:t>Probabilità</w:t>
            </w:r>
          </w:p>
        </w:tc>
        <w:tc>
          <w:tcPr>
            <w:tcW w:w="1522" w:type="dxa"/>
            <w:tcBorders>
              <w:bottom w:val="single" w:sz="12" w:space="0" w:color="000000"/>
            </w:tcBorders>
            <w:tcMar>
              <w:top w:w="0" w:type="dxa"/>
              <w:left w:w="108" w:type="dxa"/>
              <w:bottom w:w="0" w:type="dxa"/>
              <w:right w:w="108" w:type="dxa"/>
            </w:tcMar>
            <w:vAlign w:val="center"/>
          </w:tcPr>
          <w:p w14:paraId="070F37B9" w14:textId="77777777" w:rsidR="00FC7CDB" w:rsidRPr="00AB7E80" w:rsidRDefault="00FC7CDB" w:rsidP="00A01199">
            <w:pPr>
              <w:jc w:val="center"/>
              <w:rPr>
                <w:rFonts w:ascii="Aptos" w:hAnsi="Aptos"/>
                <w:b/>
                <w:szCs w:val="22"/>
              </w:rPr>
            </w:pPr>
            <w:r w:rsidRPr="00AB7E80">
              <w:rPr>
                <w:rFonts w:ascii="Aptos" w:hAnsi="Aptos"/>
                <w:b/>
                <w:szCs w:val="22"/>
              </w:rPr>
              <w:t>d</w:t>
            </w:r>
          </w:p>
          <w:p w14:paraId="6DD95C24" w14:textId="77777777" w:rsidR="00FC7CDB" w:rsidRPr="00AB7E80" w:rsidRDefault="00FC7CDB" w:rsidP="00A01199">
            <w:pPr>
              <w:jc w:val="center"/>
              <w:rPr>
                <w:rFonts w:ascii="Aptos" w:hAnsi="Aptos"/>
                <w:sz w:val="16"/>
                <w:szCs w:val="16"/>
              </w:rPr>
            </w:pPr>
            <w:r w:rsidRPr="00AB7E80">
              <w:rPr>
                <w:rFonts w:ascii="Aptos" w:hAnsi="Aptos"/>
                <w:sz w:val="16"/>
                <w:szCs w:val="16"/>
              </w:rPr>
              <w:t>Danno</w:t>
            </w:r>
          </w:p>
        </w:tc>
        <w:tc>
          <w:tcPr>
            <w:tcW w:w="1551" w:type="dxa"/>
            <w:gridSpan w:val="2"/>
            <w:tcBorders>
              <w:bottom w:val="single" w:sz="12" w:space="0" w:color="000000"/>
              <w:right w:val="single" w:sz="4" w:space="0" w:color="000000"/>
            </w:tcBorders>
            <w:shd w:val="clear" w:color="auto" w:fill="D9D9D9"/>
            <w:tcMar>
              <w:top w:w="0" w:type="dxa"/>
              <w:left w:w="108" w:type="dxa"/>
              <w:bottom w:w="0" w:type="dxa"/>
              <w:right w:w="108" w:type="dxa"/>
            </w:tcMar>
            <w:vAlign w:val="center"/>
          </w:tcPr>
          <w:p w14:paraId="46B0CA2A" w14:textId="77777777" w:rsidR="00FC7CDB" w:rsidRPr="00AB7E80" w:rsidRDefault="00FC7CDB" w:rsidP="00A01199">
            <w:pPr>
              <w:jc w:val="center"/>
              <w:rPr>
                <w:rFonts w:ascii="Aptos" w:hAnsi="Aptos"/>
                <w:b/>
                <w:szCs w:val="22"/>
              </w:rPr>
            </w:pPr>
            <w:r w:rsidRPr="00AB7E80">
              <w:rPr>
                <w:rFonts w:ascii="Aptos" w:hAnsi="Aptos"/>
                <w:b/>
                <w:szCs w:val="22"/>
              </w:rPr>
              <w:t>R</w:t>
            </w:r>
          </w:p>
          <w:p w14:paraId="0748751E" w14:textId="77777777" w:rsidR="00FC7CDB" w:rsidRPr="00AB7E80" w:rsidRDefault="00FC7CDB" w:rsidP="00A01199">
            <w:pPr>
              <w:jc w:val="center"/>
              <w:rPr>
                <w:rFonts w:ascii="Aptos" w:hAnsi="Aptos"/>
                <w:sz w:val="16"/>
                <w:szCs w:val="16"/>
              </w:rPr>
            </w:pPr>
            <w:r w:rsidRPr="00AB7E80">
              <w:rPr>
                <w:rFonts w:ascii="Aptos" w:hAnsi="Aptos"/>
                <w:sz w:val="16"/>
                <w:szCs w:val="16"/>
              </w:rPr>
              <w:t>RISCHIO</w:t>
            </w:r>
          </w:p>
        </w:tc>
        <w:tc>
          <w:tcPr>
            <w:tcW w:w="40" w:type="dxa"/>
            <w:tcMar>
              <w:top w:w="0" w:type="dxa"/>
              <w:left w:w="10" w:type="dxa"/>
              <w:bottom w:w="0" w:type="dxa"/>
              <w:right w:w="10" w:type="dxa"/>
            </w:tcMar>
          </w:tcPr>
          <w:p w14:paraId="01C1BACC" w14:textId="77777777" w:rsidR="00FC7CDB" w:rsidRPr="00AB7E80" w:rsidRDefault="00FC7CDB" w:rsidP="00A01199">
            <w:pPr>
              <w:jc w:val="center"/>
              <w:rPr>
                <w:rFonts w:ascii="Aptos" w:hAnsi="Aptos"/>
                <w:sz w:val="16"/>
                <w:szCs w:val="16"/>
              </w:rPr>
            </w:pPr>
          </w:p>
        </w:tc>
      </w:tr>
      <w:tr w:rsidR="00FC7CDB" w:rsidRPr="00AB7E80" w14:paraId="531F6223"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1233366E" w14:textId="77777777" w:rsidR="00FC7CDB" w:rsidRPr="00AB7E80" w:rsidRDefault="00FC7CDB" w:rsidP="00A01199">
            <w:pPr>
              <w:rPr>
                <w:rFonts w:ascii="Aptos" w:hAnsi="Aptos"/>
                <w:sz w:val="20"/>
                <w:szCs w:val="20"/>
              </w:rPr>
            </w:pPr>
            <w:r w:rsidRPr="00AB7E80">
              <w:rPr>
                <w:rFonts w:ascii="Aptos" w:hAnsi="Aptos"/>
                <w:sz w:val="20"/>
                <w:szCs w:val="20"/>
              </w:rPr>
              <w:t>(art. 63)</w:t>
            </w:r>
          </w:p>
        </w:tc>
        <w:tc>
          <w:tcPr>
            <w:tcW w:w="3633" w:type="dxa"/>
            <w:gridSpan w:val="2"/>
            <w:tcMar>
              <w:top w:w="0" w:type="dxa"/>
              <w:left w:w="10" w:type="dxa"/>
              <w:bottom w:w="0" w:type="dxa"/>
              <w:right w:w="10" w:type="dxa"/>
            </w:tcMar>
          </w:tcPr>
          <w:p w14:paraId="51BBD78C" w14:textId="77777777" w:rsidR="00FC7CDB" w:rsidRPr="00AB7E80" w:rsidRDefault="00FC7CDB" w:rsidP="00A01199">
            <w:pPr>
              <w:rPr>
                <w:rFonts w:ascii="Aptos" w:hAnsi="Aptos"/>
                <w:sz w:val="20"/>
                <w:szCs w:val="20"/>
              </w:rPr>
            </w:pPr>
            <w:r w:rsidRPr="00AB7E80">
              <w:rPr>
                <w:rFonts w:ascii="Aptos" w:hAnsi="Aptos"/>
                <w:sz w:val="20"/>
                <w:szCs w:val="20"/>
              </w:rPr>
              <w:t>Accessibilità per diversamente abili</w:t>
            </w:r>
          </w:p>
        </w:tc>
        <w:tc>
          <w:tcPr>
            <w:tcW w:w="790" w:type="dxa"/>
            <w:tcMar>
              <w:top w:w="0" w:type="dxa"/>
              <w:left w:w="10" w:type="dxa"/>
              <w:bottom w:w="0" w:type="dxa"/>
              <w:right w:w="10" w:type="dxa"/>
            </w:tcMar>
            <w:vAlign w:val="center"/>
          </w:tcPr>
          <w:p w14:paraId="2E48EB47"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3E76DF54"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71627FDD"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6AD04621" w14:textId="77777777" w:rsidR="00FC7CDB" w:rsidRPr="00004EC7" w:rsidRDefault="00FC7CDB" w:rsidP="00A01199">
            <w:pPr>
              <w:jc w:val="center"/>
              <w:rPr>
                <w:rFonts w:ascii="Aptos" w:hAnsi="Aptos"/>
              </w:rPr>
            </w:pPr>
          </w:p>
        </w:tc>
      </w:tr>
      <w:tr w:rsidR="00FC7CDB" w:rsidRPr="00AB7E80" w14:paraId="665E9795"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7604C62F" w14:textId="77777777" w:rsidR="00FC7CDB" w:rsidRPr="00AB7E80" w:rsidRDefault="00FC7CDB" w:rsidP="00A01199">
            <w:pPr>
              <w:rPr>
                <w:rFonts w:ascii="Aptos" w:hAnsi="Aptos"/>
                <w:sz w:val="20"/>
                <w:szCs w:val="20"/>
              </w:rPr>
            </w:pPr>
            <w:r w:rsidRPr="00AB7E80">
              <w:rPr>
                <w:rFonts w:ascii="Aptos" w:hAnsi="Aptos"/>
                <w:sz w:val="20"/>
                <w:szCs w:val="20"/>
              </w:rPr>
              <w:t>Punto 1.1</w:t>
            </w:r>
          </w:p>
        </w:tc>
        <w:tc>
          <w:tcPr>
            <w:tcW w:w="3633" w:type="dxa"/>
            <w:gridSpan w:val="2"/>
            <w:tcMar>
              <w:top w:w="0" w:type="dxa"/>
              <w:left w:w="10" w:type="dxa"/>
              <w:bottom w:w="0" w:type="dxa"/>
              <w:right w:w="10" w:type="dxa"/>
            </w:tcMar>
          </w:tcPr>
          <w:p w14:paraId="3033E160" w14:textId="77777777" w:rsidR="00FC7CDB" w:rsidRPr="00AB7E80" w:rsidRDefault="00FC7CDB" w:rsidP="00A01199">
            <w:pPr>
              <w:rPr>
                <w:rFonts w:ascii="Aptos" w:hAnsi="Aptos"/>
                <w:sz w:val="20"/>
                <w:szCs w:val="20"/>
              </w:rPr>
            </w:pPr>
            <w:r w:rsidRPr="00AB7E80">
              <w:rPr>
                <w:rFonts w:ascii="Aptos" w:hAnsi="Aptos"/>
                <w:sz w:val="20"/>
                <w:szCs w:val="20"/>
              </w:rPr>
              <w:t>Stabilità e solidità</w:t>
            </w:r>
          </w:p>
        </w:tc>
        <w:tc>
          <w:tcPr>
            <w:tcW w:w="790" w:type="dxa"/>
            <w:tcMar>
              <w:top w:w="0" w:type="dxa"/>
              <w:left w:w="10" w:type="dxa"/>
              <w:bottom w:w="0" w:type="dxa"/>
              <w:right w:w="10" w:type="dxa"/>
            </w:tcMar>
            <w:vAlign w:val="center"/>
          </w:tcPr>
          <w:p w14:paraId="5159F3B8"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02E7BD81"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0F5DA14F"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160203F5" w14:textId="77777777" w:rsidR="00FC7CDB" w:rsidRPr="00004EC7" w:rsidRDefault="00FC7CDB" w:rsidP="00A01199">
            <w:pPr>
              <w:jc w:val="center"/>
              <w:rPr>
                <w:rFonts w:ascii="Aptos" w:hAnsi="Aptos"/>
              </w:rPr>
            </w:pPr>
          </w:p>
        </w:tc>
      </w:tr>
      <w:tr w:rsidR="00FC7CDB" w:rsidRPr="00AB7E80" w14:paraId="593605CF"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55EA1734" w14:textId="77777777" w:rsidR="00FC7CDB" w:rsidRPr="00AB7E80" w:rsidRDefault="00FC7CDB" w:rsidP="00A01199">
            <w:pPr>
              <w:rPr>
                <w:rFonts w:ascii="Aptos" w:hAnsi="Aptos"/>
                <w:sz w:val="20"/>
                <w:szCs w:val="20"/>
              </w:rPr>
            </w:pPr>
            <w:r w:rsidRPr="00AB7E80">
              <w:rPr>
                <w:rFonts w:ascii="Aptos" w:hAnsi="Aptos"/>
                <w:sz w:val="20"/>
                <w:szCs w:val="20"/>
              </w:rPr>
              <w:t>Punto 1.2</w:t>
            </w:r>
          </w:p>
        </w:tc>
        <w:tc>
          <w:tcPr>
            <w:tcW w:w="3633" w:type="dxa"/>
            <w:gridSpan w:val="2"/>
            <w:tcMar>
              <w:top w:w="0" w:type="dxa"/>
              <w:left w:w="10" w:type="dxa"/>
              <w:bottom w:w="0" w:type="dxa"/>
              <w:right w:w="10" w:type="dxa"/>
            </w:tcMar>
          </w:tcPr>
          <w:p w14:paraId="10890B32" w14:textId="77777777" w:rsidR="00FC7CDB" w:rsidRPr="00AB7E80" w:rsidRDefault="00FC7CDB" w:rsidP="00A01199">
            <w:pPr>
              <w:rPr>
                <w:rFonts w:ascii="Aptos" w:hAnsi="Aptos"/>
                <w:sz w:val="20"/>
                <w:szCs w:val="20"/>
              </w:rPr>
            </w:pPr>
            <w:r w:rsidRPr="00AB7E80">
              <w:rPr>
                <w:rFonts w:ascii="Aptos" w:hAnsi="Aptos"/>
                <w:sz w:val="20"/>
                <w:szCs w:val="20"/>
              </w:rPr>
              <w:t>Altezza, cubatura e superficie</w:t>
            </w:r>
          </w:p>
        </w:tc>
        <w:tc>
          <w:tcPr>
            <w:tcW w:w="790" w:type="dxa"/>
            <w:tcMar>
              <w:top w:w="0" w:type="dxa"/>
              <w:left w:w="10" w:type="dxa"/>
              <w:bottom w:w="0" w:type="dxa"/>
              <w:right w:w="10" w:type="dxa"/>
            </w:tcMar>
            <w:vAlign w:val="center"/>
          </w:tcPr>
          <w:p w14:paraId="747F46D1"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51CCAEF8"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34614147"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12120AD3" w14:textId="77777777" w:rsidR="00FC7CDB" w:rsidRPr="00004EC7" w:rsidRDefault="00FC7CDB" w:rsidP="00A01199">
            <w:pPr>
              <w:jc w:val="center"/>
              <w:rPr>
                <w:rFonts w:ascii="Aptos" w:hAnsi="Aptos"/>
              </w:rPr>
            </w:pPr>
          </w:p>
        </w:tc>
      </w:tr>
      <w:tr w:rsidR="00FC7CDB" w:rsidRPr="00AB7E80" w14:paraId="5DA6CCF7"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0889C925" w14:textId="77777777" w:rsidR="00FC7CDB" w:rsidRPr="00AB7E80" w:rsidRDefault="00FC7CDB" w:rsidP="00A01199">
            <w:pPr>
              <w:rPr>
                <w:rFonts w:ascii="Aptos" w:hAnsi="Aptos"/>
                <w:sz w:val="20"/>
                <w:szCs w:val="20"/>
              </w:rPr>
            </w:pPr>
            <w:r w:rsidRPr="00AB7E80">
              <w:rPr>
                <w:rFonts w:ascii="Aptos" w:hAnsi="Aptos"/>
                <w:sz w:val="20"/>
                <w:szCs w:val="20"/>
              </w:rPr>
              <w:t>Punto 1.3</w:t>
            </w:r>
          </w:p>
        </w:tc>
        <w:tc>
          <w:tcPr>
            <w:tcW w:w="3633" w:type="dxa"/>
            <w:gridSpan w:val="2"/>
            <w:tcMar>
              <w:top w:w="0" w:type="dxa"/>
              <w:left w:w="10" w:type="dxa"/>
              <w:bottom w:w="0" w:type="dxa"/>
              <w:right w:w="10" w:type="dxa"/>
            </w:tcMar>
          </w:tcPr>
          <w:p w14:paraId="28F635FB" w14:textId="77777777" w:rsidR="00FC7CDB" w:rsidRPr="00AB7E80" w:rsidRDefault="00FC7CDB" w:rsidP="00A01199">
            <w:pPr>
              <w:rPr>
                <w:rFonts w:ascii="Aptos" w:hAnsi="Aptos"/>
                <w:sz w:val="20"/>
                <w:szCs w:val="20"/>
              </w:rPr>
            </w:pPr>
            <w:r w:rsidRPr="00AB7E80">
              <w:rPr>
                <w:rFonts w:ascii="Aptos" w:hAnsi="Aptos"/>
                <w:sz w:val="20"/>
                <w:szCs w:val="20"/>
              </w:rPr>
              <w:t xml:space="preserve">Pavimenti, muri, soffitti, finestre e lucernari </w:t>
            </w:r>
          </w:p>
        </w:tc>
        <w:tc>
          <w:tcPr>
            <w:tcW w:w="790" w:type="dxa"/>
            <w:tcMar>
              <w:top w:w="0" w:type="dxa"/>
              <w:left w:w="10" w:type="dxa"/>
              <w:bottom w:w="0" w:type="dxa"/>
              <w:right w:w="10" w:type="dxa"/>
            </w:tcMar>
            <w:vAlign w:val="center"/>
          </w:tcPr>
          <w:p w14:paraId="0881B81A"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73806FB8"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214AE17A"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50B8D3EB" w14:textId="77777777" w:rsidR="00FC7CDB" w:rsidRPr="00004EC7" w:rsidRDefault="00FC7CDB" w:rsidP="00A01199">
            <w:pPr>
              <w:jc w:val="center"/>
              <w:rPr>
                <w:rFonts w:ascii="Aptos" w:hAnsi="Aptos"/>
              </w:rPr>
            </w:pPr>
          </w:p>
        </w:tc>
      </w:tr>
      <w:tr w:rsidR="00FC7CDB" w:rsidRPr="00AB7E80" w14:paraId="746C0F88"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6311FD77" w14:textId="77777777" w:rsidR="00FC7CDB" w:rsidRPr="00AB7E80" w:rsidRDefault="00FC7CDB" w:rsidP="00A01199">
            <w:pPr>
              <w:rPr>
                <w:rFonts w:ascii="Aptos" w:hAnsi="Aptos"/>
                <w:sz w:val="20"/>
                <w:szCs w:val="20"/>
              </w:rPr>
            </w:pPr>
            <w:r w:rsidRPr="00AB7E80">
              <w:rPr>
                <w:rFonts w:ascii="Aptos" w:hAnsi="Aptos"/>
                <w:sz w:val="20"/>
                <w:szCs w:val="20"/>
              </w:rPr>
              <w:t>Punto 1.3</w:t>
            </w:r>
          </w:p>
        </w:tc>
        <w:tc>
          <w:tcPr>
            <w:tcW w:w="3633" w:type="dxa"/>
            <w:gridSpan w:val="2"/>
            <w:tcMar>
              <w:top w:w="0" w:type="dxa"/>
              <w:left w:w="10" w:type="dxa"/>
              <w:bottom w:w="0" w:type="dxa"/>
              <w:right w:w="10" w:type="dxa"/>
            </w:tcMar>
          </w:tcPr>
          <w:p w14:paraId="4435A0FC" w14:textId="77777777" w:rsidR="00FC7CDB" w:rsidRPr="00AB7E80" w:rsidRDefault="00FC7CDB" w:rsidP="00A01199">
            <w:pPr>
              <w:rPr>
                <w:rFonts w:ascii="Aptos" w:hAnsi="Aptos"/>
                <w:sz w:val="20"/>
                <w:szCs w:val="20"/>
              </w:rPr>
            </w:pPr>
            <w:r w:rsidRPr="00AB7E80">
              <w:rPr>
                <w:rFonts w:ascii="Aptos" w:hAnsi="Aptos"/>
                <w:sz w:val="20"/>
                <w:szCs w:val="20"/>
              </w:rPr>
              <w:t>Scale e marciapiedi mobili, banchina e rampe di carico</w:t>
            </w:r>
          </w:p>
        </w:tc>
        <w:tc>
          <w:tcPr>
            <w:tcW w:w="790" w:type="dxa"/>
            <w:tcMar>
              <w:top w:w="0" w:type="dxa"/>
              <w:left w:w="10" w:type="dxa"/>
              <w:bottom w:w="0" w:type="dxa"/>
              <w:right w:w="10" w:type="dxa"/>
            </w:tcMar>
            <w:vAlign w:val="center"/>
          </w:tcPr>
          <w:p w14:paraId="586DCCD2"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07577600"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41568C15"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3048D04E" w14:textId="77777777" w:rsidR="00FC7CDB" w:rsidRPr="00004EC7" w:rsidRDefault="00FC7CDB" w:rsidP="00A01199">
            <w:pPr>
              <w:jc w:val="center"/>
              <w:rPr>
                <w:rFonts w:ascii="Aptos" w:hAnsi="Aptos"/>
              </w:rPr>
            </w:pPr>
          </w:p>
        </w:tc>
      </w:tr>
      <w:tr w:rsidR="00FC7CDB" w:rsidRPr="00AB7E80" w14:paraId="72512262"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709CD462" w14:textId="77777777" w:rsidR="00FC7CDB" w:rsidRPr="00AB7E80" w:rsidRDefault="00FC7CDB" w:rsidP="00A01199">
            <w:pPr>
              <w:rPr>
                <w:rFonts w:ascii="Aptos" w:hAnsi="Aptos"/>
                <w:sz w:val="20"/>
                <w:szCs w:val="20"/>
              </w:rPr>
            </w:pPr>
            <w:r w:rsidRPr="00AB7E80">
              <w:rPr>
                <w:rFonts w:ascii="Aptos" w:hAnsi="Aptos"/>
                <w:sz w:val="20"/>
                <w:szCs w:val="20"/>
              </w:rPr>
              <w:t>Punto 1.4</w:t>
            </w:r>
          </w:p>
        </w:tc>
        <w:tc>
          <w:tcPr>
            <w:tcW w:w="3633" w:type="dxa"/>
            <w:gridSpan w:val="2"/>
            <w:tcMar>
              <w:top w:w="0" w:type="dxa"/>
              <w:left w:w="10" w:type="dxa"/>
              <w:bottom w:w="0" w:type="dxa"/>
              <w:right w:w="10" w:type="dxa"/>
            </w:tcMar>
          </w:tcPr>
          <w:p w14:paraId="4B8C96BB" w14:textId="77777777" w:rsidR="00FC7CDB" w:rsidRPr="00AB7E80" w:rsidRDefault="00FC7CDB" w:rsidP="00A01199">
            <w:pPr>
              <w:rPr>
                <w:rFonts w:ascii="Aptos" w:hAnsi="Aptos"/>
                <w:sz w:val="20"/>
                <w:szCs w:val="20"/>
              </w:rPr>
            </w:pPr>
            <w:r w:rsidRPr="00AB7E80">
              <w:rPr>
                <w:rFonts w:ascii="Aptos" w:hAnsi="Aptos"/>
                <w:sz w:val="20"/>
                <w:szCs w:val="20"/>
              </w:rPr>
              <w:t>Vie di circolazione, zone di pericolo, pavimenti e passaggi</w:t>
            </w:r>
          </w:p>
        </w:tc>
        <w:tc>
          <w:tcPr>
            <w:tcW w:w="790" w:type="dxa"/>
            <w:tcMar>
              <w:top w:w="0" w:type="dxa"/>
              <w:left w:w="10" w:type="dxa"/>
              <w:bottom w:w="0" w:type="dxa"/>
              <w:right w:w="10" w:type="dxa"/>
            </w:tcMar>
            <w:vAlign w:val="center"/>
          </w:tcPr>
          <w:p w14:paraId="6B7F69C2"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120931EA"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05CC89D8"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12D0E0EA" w14:textId="77777777" w:rsidR="00FC7CDB" w:rsidRPr="00004EC7" w:rsidRDefault="00FC7CDB" w:rsidP="00A01199">
            <w:pPr>
              <w:jc w:val="center"/>
              <w:rPr>
                <w:rFonts w:ascii="Aptos" w:hAnsi="Aptos"/>
              </w:rPr>
            </w:pPr>
          </w:p>
        </w:tc>
      </w:tr>
      <w:tr w:rsidR="00FC7CDB" w:rsidRPr="00AB7E80" w14:paraId="1769EFA0"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2DA0FE57" w14:textId="77777777" w:rsidR="00FC7CDB" w:rsidRPr="00AB7E80" w:rsidRDefault="00FC7CDB" w:rsidP="00A01199">
            <w:pPr>
              <w:rPr>
                <w:rFonts w:ascii="Aptos" w:hAnsi="Aptos"/>
                <w:sz w:val="20"/>
                <w:szCs w:val="20"/>
              </w:rPr>
            </w:pPr>
            <w:r w:rsidRPr="00AB7E80">
              <w:rPr>
                <w:rFonts w:ascii="Aptos" w:hAnsi="Aptos"/>
                <w:sz w:val="20"/>
                <w:szCs w:val="20"/>
              </w:rPr>
              <w:t>Punto 1.5</w:t>
            </w:r>
          </w:p>
        </w:tc>
        <w:tc>
          <w:tcPr>
            <w:tcW w:w="3633" w:type="dxa"/>
            <w:gridSpan w:val="2"/>
            <w:tcMar>
              <w:top w:w="0" w:type="dxa"/>
              <w:left w:w="10" w:type="dxa"/>
              <w:bottom w:w="0" w:type="dxa"/>
              <w:right w:w="10" w:type="dxa"/>
            </w:tcMar>
          </w:tcPr>
          <w:p w14:paraId="144A294C" w14:textId="77777777" w:rsidR="00FC7CDB" w:rsidRPr="00AB7E80" w:rsidRDefault="00FC7CDB" w:rsidP="00A01199">
            <w:pPr>
              <w:rPr>
                <w:rFonts w:ascii="Aptos" w:hAnsi="Aptos"/>
                <w:sz w:val="20"/>
                <w:szCs w:val="20"/>
              </w:rPr>
            </w:pPr>
            <w:r w:rsidRPr="00AB7E80">
              <w:rPr>
                <w:rFonts w:ascii="Aptos" w:hAnsi="Aptos"/>
                <w:sz w:val="20"/>
                <w:szCs w:val="20"/>
              </w:rPr>
              <w:t>Vie e uscite di emergenza.</w:t>
            </w:r>
          </w:p>
        </w:tc>
        <w:tc>
          <w:tcPr>
            <w:tcW w:w="790" w:type="dxa"/>
            <w:tcMar>
              <w:top w:w="0" w:type="dxa"/>
              <w:left w:w="10" w:type="dxa"/>
              <w:bottom w:w="0" w:type="dxa"/>
              <w:right w:w="10" w:type="dxa"/>
            </w:tcMar>
            <w:vAlign w:val="center"/>
          </w:tcPr>
          <w:p w14:paraId="7C1F0C57"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E296D9A"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265E7A7F"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118E33E7" w14:textId="77777777" w:rsidR="00FC7CDB" w:rsidRPr="00004EC7" w:rsidRDefault="00FC7CDB" w:rsidP="00A01199">
            <w:pPr>
              <w:jc w:val="center"/>
              <w:rPr>
                <w:rFonts w:ascii="Aptos" w:hAnsi="Aptos"/>
              </w:rPr>
            </w:pPr>
          </w:p>
        </w:tc>
      </w:tr>
      <w:tr w:rsidR="00FC7CDB" w:rsidRPr="00AB7E80" w14:paraId="33E17EDB"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561A8445" w14:textId="77777777" w:rsidR="00FC7CDB" w:rsidRPr="00AB7E80" w:rsidRDefault="00FC7CDB" w:rsidP="00A01199">
            <w:pPr>
              <w:rPr>
                <w:rFonts w:ascii="Aptos" w:hAnsi="Aptos"/>
                <w:sz w:val="20"/>
                <w:szCs w:val="20"/>
              </w:rPr>
            </w:pPr>
            <w:r w:rsidRPr="00AB7E80">
              <w:rPr>
                <w:rFonts w:ascii="Aptos" w:hAnsi="Aptos"/>
                <w:sz w:val="20"/>
                <w:szCs w:val="20"/>
              </w:rPr>
              <w:t>Punto 1.6</w:t>
            </w:r>
          </w:p>
        </w:tc>
        <w:tc>
          <w:tcPr>
            <w:tcW w:w="3633" w:type="dxa"/>
            <w:gridSpan w:val="2"/>
            <w:tcMar>
              <w:top w:w="0" w:type="dxa"/>
              <w:left w:w="10" w:type="dxa"/>
              <w:bottom w:w="0" w:type="dxa"/>
              <w:right w:w="10" w:type="dxa"/>
            </w:tcMar>
          </w:tcPr>
          <w:p w14:paraId="52513F48" w14:textId="77777777" w:rsidR="00FC7CDB" w:rsidRPr="00AB7E80" w:rsidRDefault="00FC7CDB" w:rsidP="00A01199">
            <w:pPr>
              <w:rPr>
                <w:rFonts w:ascii="Aptos" w:hAnsi="Aptos"/>
                <w:sz w:val="20"/>
                <w:szCs w:val="20"/>
              </w:rPr>
            </w:pPr>
            <w:r w:rsidRPr="00AB7E80">
              <w:rPr>
                <w:rFonts w:ascii="Aptos" w:hAnsi="Aptos"/>
                <w:sz w:val="20"/>
                <w:szCs w:val="20"/>
              </w:rPr>
              <w:t>Porte e portoni</w:t>
            </w:r>
          </w:p>
        </w:tc>
        <w:tc>
          <w:tcPr>
            <w:tcW w:w="790" w:type="dxa"/>
            <w:tcMar>
              <w:top w:w="0" w:type="dxa"/>
              <w:left w:w="10" w:type="dxa"/>
              <w:bottom w:w="0" w:type="dxa"/>
              <w:right w:w="10" w:type="dxa"/>
            </w:tcMar>
            <w:vAlign w:val="center"/>
          </w:tcPr>
          <w:p w14:paraId="11F57C6F"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11B3688C"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2ABE7B82"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6894E9FD" w14:textId="77777777" w:rsidR="00FC7CDB" w:rsidRPr="00004EC7" w:rsidRDefault="00FC7CDB" w:rsidP="00A01199">
            <w:pPr>
              <w:jc w:val="center"/>
              <w:rPr>
                <w:rFonts w:ascii="Aptos" w:hAnsi="Aptos"/>
              </w:rPr>
            </w:pPr>
          </w:p>
        </w:tc>
      </w:tr>
      <w:tr w:rsidR="00FC7CDB" w:rsidRPr="00AB7E80" w14:paraId="4D1D99AC"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6CCC5945" w14:textId="77777777" w:rsidR="00FC7CDB" w:rsidRPr="00AB7E80" w:rsidRDefault="00FC7CDB" w:rsidP="00A01199">
            <w:pPr>
              <w:rPr>
                <w:rFonts w:ascii="Aptos" w:hAnsi="Aptos"/>
                <w:sz w:val="20"/>
                <w:szCs w:val="20"/>
              </w:rPr>
            </w:pPr>
            <w:r w:rsidRPr="00AB7E80">
              <w:rPr>
                <w:rFonts w:ascii="Aptos" w:hAnsi="Aptos"/>
                <w:sz w:val="20"/>
                <w:szCs w:val="20"/>
              </w:rPr>
              <w:t>Punto 1.7</w:t>
            </w:r>
          </w:p>
        </w:tc>
        <w:tc>
          <w:tcPr>
            <w:tcW w:w="3633" w:type="dxa"/>
            <w:gridSpan w:val="2"/>
            <w:tcMar>
              <w:top w:w="0" w:type="dxa"/>
              <w:left w:w="10" w:type="dxa"/>
              <w:bottom w:w="0" w:type="dxa"/>
              <w:right w:w="10" w:type="dxa"/>
            </w:tcMar>
          </w:tcPr>
          <w:p w14:paraId="7689915E" w14:textId="77777777" w:rsidR="00FC7CDB" w:rsidRPr="00AB7E80" w:rsidRDefault="00FC7CDB" w:rsidP="00A01199">
            <w:pPr>
              <w:rPr>
                <w:rFonts w:ascii="Aptos" w:hAnsi="Aptos"/>
                <w:sz w:val="20"/>
                <w:szCs w:val="20"/>
              </w:rPr>
            </w:pPr>
            <w:r w:rsidRPr="00AB7E80">
              <w:rPr>
                <w:rFonts w:ascii="Aptos" w:hAnsi="Aptos"/>
                <w:sz w:val="20"/>
                <w:szCs w:val="20"/>
              </w:rPr>
              <w:t>Scale</w:t>
            </w:r>
          </w:p>
        </w:tc>
        <w:tc>
          <w:tcPr>
            <w:tcW w:w="790" w:type="dxa"/>
            <w:tcMar>
              <w:top w:w="0" w:type="dxa"/>
              <w:left w:w="10" w:type="dxa"/>
              <w:bottom w:w="0" w:type="dxa"/>
              <w:right w:w="10" w:type="dxa"/>
            </w:tcMar>
            <w:vAlign w:val="center"/>
          </w:tcPr>
          <w:p w14:paraId="169AB32B"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7D84160"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4E50E806"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10E21A74" w14:textId="77777777" w:rsidR="00FC7CDB" w:rsidRPr="00004EC7" w:rsidRDefault="00FC7CDB" w:rsidP="00A01199">
            <w:pPr>
              <w:jc w:val="center"/>
              <w:rPr>
                <w:rFonts w:ascii="Aptos" w:hAnsi="Aptos"/>
              </w:rPr>
            </w:pPr>
          </w:p>
        </w:tc>
      </w:tr>
      <w:tr w:rsidR="00FC7CDB" w:rsidRPr="00AB7E80" w14:paraId="10F7D9D6"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039D4AE8" w14:textId="77777777" w:rsidR="00FC7CDB" w:rsidRPr="00AB7E80" w:rsidRDefault="00FC7CDB" w:rsidP="00A01199">
            <w:pPr>
              <w:rPr>
                <w:rFonts w:ascii="Aptos" w:hAnsi="Aptos"/>
                <w:sz w:val="20"/>
                <w:szCs w:val="20"/>
              </w:rPr>
            </w:pPr>
            <w:r w:rsidRPr="00AB7E80">
              <w:rPr>
                <w:rFonts w:ascii="Aptos" w:hAnsi="Aptos"/>
                <w:sz w:val="20"/>
                <w:szCs w:val="20"/>
              </w:rPr>
              <w:t>Punto 1.8</w:t>
            </w:r>
          </w:p>
        </w:tc>
        <w:tc>
          <w:tcPr>
            <w:tcW w:w="3633" w:type="dxa"/>
            <w:gridSpan w:val="2"/>
            <w:tcMar>
              <w:top w:w="0" w:type="dxa"/>
              <w:left w:w="10" w:type="dxa"/>
              <w:bottom w:w="0" w:type="dxa"/>
              <w:right w:w="10" w:type="dxa"/>
            </w:tcMar>
          </w:tcPr>
          <w:p w14:paraId="444F5D94" w14:textId="77777777" w:rsidR="00FC7CDB" w:rsidRPr="00AB7E80" w:rsidRDefault="00FC7CDB" w:rsidP="00A01199">
            <w:pPr>
              <w:rPr>
                <w:rFonts w:ascii="Aptos" w:hAnsi="Aptos"/>
                <w:sz w:val="20"/>
                <w:szCs w:val="20"/>
              </w:rPr>
            </w:pPr>
            <w:r w:rsidRPr="00AB7E80">
              <w:rPr>
                <w:rFonts w:ascii="Aptos" w:hAnsi="Aptos"/>
                <w:sz w:val="20"/>
                <w:szCs w:val="20"/>
              </w:rPr>
              <w:t>Posti di lavoro e di passaggio e luoghi di lavoro esterni</w:t>
            </w:r>
          </w:p>
        </w:tc>
        <w:tc>
          <w:tcPr>
            <w:tcW w:w="790" w:type="dxa"/>
            <w:tcMar>
              <w:top w:w="0" w:type="dxa"/>
              <w:left w:w="10" w:type="dxa"/>
              <w:bottom w:w="0" w:type="dxa"/>
              <w:right w:w="10" w:type="dxa"/>
            </w:tcMar>
            <w:vAlign w:val="center"/>
          </w:tcPr>
          <w:p w14:paraId="33C5D28E"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72B589E"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64F386BA"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6D848BE6" w14:textId="77777777" w:rsidR="00FC7CDB" w:rsidRPr="00004EC7" w:rsidRDefault="00FC7CDB" w:rsidP="00A01199">
            <w:pPr>
              <w:jc w:val="center"/>
              <w:rPr>
                <w:rFonts w:ascii="Aptos" w:hAnsi="Aptos"/>
              </w:rPr>
            </w:pPr>
          </w:p>
        </w:tc>
      </w:tr>
      <w:tr w:rsidR="00FC7CDB" w:rsidRPr="00AB7E80" w14:paraId="03DF4D2A"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0F6CB425" w14:textId="77777777" w:rsidR="00FC7CDB" w:rsidRPr="00AB7E80" w:rsidRDefault="00FC7CDB" w:rsidP="00A01199">
            <w:pPr>
              <w:rPr>
                <w:rFonts w:ascii="Aptos" w:hAnsi="Aptos"/>
                <w:sz w:val="20"/>
                <w:szCs w:val="20"/>
              </w:rPr>
            </w:pPr>
            <w:r w:rsidRPr="00AB7E80">
              <w:rPr>
                <w:rFonts w:ascii="Aptos" w:hAnsi="Aptos"/>
                <w:sz w:val="20"/>
                <w:szCs w:val="20"/>
              </w:rPr>
              <w:t>Punto 1.9</w:t>
            </w:r>
          </w:p>
        </w:tc>
        <w:tc>
          <w:tcPr>
            <w:tcW w:w="3633" w:type="dxa"/>
            <w:gridSpan w:val="2"/>
            <w:tcMar>
              <w:top w:w="0" w:type="dxa"/>
              <w:left w:w="10" w:type="dxa"/>
              <w:bottom w:w="0" w:type="dxa"/>
              <w:right w:w="10" w:type="dxa"/>
            </w:tcMar>
          </w:tcPr>
          <w:p w14:paraId="5847BB45" w14:textId="77777777" w:rsidR="00FC7CDB" w:rsidRPr="00AB7E80" w:rsidRDefault="00FC7CDB" w:rsidP="00A01199">
            <w:pPr>
              <w:rPr>
                <w:rFonts w:ascii="Aptos" w:hAnsi="Aptos"/>
                <w:sz w:val="20"/>
                <w:szCs w:val="20"/>
              </w:rPr>
            </w:pPr>
            <w:r w:rsidRPr="00AB7E80">
              <w:rPr>
                <w:rFonts w:ascii="Aptos" w:hAnsi="Aptos"/>
                <w:sz w:val="20"/>
                <w:szCs w:val="20"/>
              </w:rPr>
              <w:t>Microclima</w:t>
            </w:r>
          </w:p>
        </w:tc>
        <w:tc>
          <w:tcPr>
            <w:tcW w:w="790" w:type="dxa"/>
            <w:tcMar>
              <w:top w:w="0" w:type="dxa"/>
              <w:left w:w="10" w:type="dxa"/>
              <w:bottom w:w="0" w:type="dxa"/>
              <w:right w:w="10" w:type="dxa"/>
            </w:tcMar>
            <w:vAlign w:val="center"/>
          </w:tcPr>
          <w:p w14:paraId="52E81903"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2D1464DA"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026DD418"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4A6E487A" w14:textId="77777777" w:rsidR="00FC7CDB" w:rsidRPr="00004EC7" w:rsidRDefault="00FC7CDB" w:rsidP="00A01199">
            <w:pPr>
              <w:jc w:val="center"/>
              <w:rPr>
                <w:rFonts w:ascii="Aptos" w:hAnsi="Aptos"/>
              </w:rPr>
            </w:pPr>
          </w:p>
        </w:tc>
      </w:tr>
      <w:tr w:rsidR="00FC7CDB" w:rsidRPr="00AB7E80" w14:paraId="0CF95E1E"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289FEA66" w14:textId="77777777" w:rsidR="00FC7CDB" w:rsidRPr="00AB7E80" w:rsidRDefault="00FC7CDB" w:rsidP="00A01199">
            <w:pPr>
              <w:rPr>
                <w:rFonts w:ascii="Aptos" w:hAnsi="Aptos"/>
                <w:sz w:val="20"/>
                <w:szCs w:val="20"/>
              </w:rPr>
            </w:pPr>
            <w:r w:rsidRPr="00AB7E80">
              <w:rPr>
                <w:rFonts w:ascii="Aptos" w:hAnsi="Aptos"/>
                <w:sz w:val="20"/>
                <w:szCs w:val="20"/>
              </w:rPr>
              <w:t>Punto 1.10</w:t>
            </w:r>
          </w:p>
        </w:tc>
        <w:tc>
          <w:tcPr>
            <w:tcW w:w="3633" w:type="dxa"/>
            <w:gridSpan w:val="2"/>
            <w:tcMar>
              <w:top w:w="0" w:type="dxa"/>
              <w:left w:w="10" w:type="dxa"/>
              <w:bottom w:w="0" w:type="dxa"/>
              <w:right w:w="10" w:type="dxa"/>
            </w:tcMar>
          </w:tcPr>
          <w:p w14:paraId="19F00FFE" w14:textId="77777777" w:rsidR="00FC7CDB" w:rsidRPr="00AB7E80" w:rsidRDefault="00FC7CDB" w:rsidP="00A01199">
            <w:pPr>
              <w:rPr>
                <w:rFonts w:ascii="Aptos" w:hAnsi="Aptos"/>
                <w:sz w:val="20"/>
                <w:szCs w:val="20"/>
              </w:rPr>
            </w:pPr>
            <w:r w:rsidRPr="00AB7E80">
              <w:rPr>
                <w:rFonts w:ascii="Aptos" w:hAnsi="Aptos"/>
                <w:sz w:val="20"/>
                <w:szCs w:val="20"/>
              </w:rPr>
              <w:t>Illuminazione naturale ed artificiale dei luoghi di lavoro</w:t>
            </w:r>
          </w:p>
        </w:tc>
        <w:tc>
          <w:tcPr>
            <w:tcW w:w="790" w:type="dxa"/>
            <w:tcMar>
              <w:top w:w="0" w:type="dxa"/>
              <w:left w:w="10" w:type="dxa"/>
              <w:bottom w:w="0" w:type="dxa"/>
              <w:right w:w="10" w:type="dxa"/>
            </w:tcMar>
            <w:vAlign w:val="center"/>
          </w:tcPr>
          <w:p w14:paraId="29A23AF2"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FBC2E2E"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01447381"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3A0FD8B5" w14:textId="77777777" w:rsidR="00FC7CDB" w:rsidRPr="00004EC7" w:rsidRDefault="00FC7CDB" w:rsidP="00A01199">
            <w:pPr>
              <w:jc w:val="center"/>
              <w:rPr>
                <w:rFonts w:ascii="Aptos" w:hAnsi="Aptos"/>
              </w:rPr>
            </w:pPr>
          </w:p>
        </w:tc>
      </w:tr>
      <w:tr w:rsidR="00FC7CDB" w:rsidRPr="00AB7E80" w14:paraId="5BEF9E80"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559C52FA" w14:textId="77777777" w:rsidR="00FC7CDB" w:rsidRPr="00AB7E80" w:rsidRDefault="00FC7CDB" w:rsidP="00A01199">
            <w:pPr>
              <w:rPr>
                <w:rFonts w:ascii="Aptos" w:hAnsi="Aptos"/>
                <w:sz w:val="20"/>
                <w:szCs w:val="20"/>
              </w:rPr>
            </w:pPr>
            <w:r w:rsidRPr="00AB7E80">
              <w:rPr>
                <w:rFonts w:ascii="Aptos" w:hAnsi="Aptos"/>
                <w:sz w:val="20"/>
                <w:szCs w:val="20"/>
              </w:rPr>
              <w:t>Punto 1.11</w:t>
            </w:r>
          </w:p>
        </w:tc>
        <w:tc>
          <w:tcPr>
            <w:tcW w:w="3633" w:type="dxa"/>
            <w:gridSpan w:val="2"/>
            <w:tcMar>
              <w:top w:w="0" w:type="dxa"/>
              <w:left w:w="10" w:type="dxa"/>
              <w:bottom w:w="0" w:type="dxa"/>
              <w:right w:w="10" w:type="dxa"/>
            </w:tcMar>
          </w:tcPr>
          <w:p w14:paraId="692835DB" w14:textId="77777777" w:rsidR="00FC7CDB" w:rsidRPr="00AB7E80" w:rsidRDefault="00FC7CDB" w:rsidP="00A01199">
            <w:pPr>
              <w:rPr>
                <w:rFonts w:ascii="Aptos" w:hAnsi="Aptos"/>
                <w:sz w:val="20"/>
                <w:szCs w:val="20"/>
              </w:rPr>
            </w:pPr>
            <w:r w:rsidRPr="00AB7E80">
              <w:rPr>
                <w:rFonts w:ascii="Aptos" w:hAnsi="Aptos"/>
                <w:sz w:val="20"/>
                <w:szCs w:val="20"/>
              </w:rPr>
              <w:t>Locali di riposo e refezione</w:t>
            </w:r>
          </w:p>
        </w:tc>
        <w:tc>
          <w:tcPr>
            <w:tcW w:w="790" w:type="dxa"/>
            <w:tcMar>
              <w:top w:w="0" w:type="dxa"/>
              <w:left w:w="10" w:type="dxa"/>
              <w:bottom w:w="0" w:type="dxa"/>
              <w:right w:w="10" w:type="dxa"/>
            </w:tcMar>
            <w:vAlign w:val="center"/>
          </w:tcPr>
          <w:p w14:paraId="46A7081F"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10EF66E1"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4B4A8281"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047D749F" w14:textId="77777777" w:rsidR="00FC7CDB" w:rsidRPr="00004EC7" w:rsidRDefault="00FC7CDB" w:rsidP="00A01199">
            <w:pPr>
              <w:jc w:val="center"/>
              <w:rPr>
                <w:rFonts w:ascii="Aptos" w:hAnsi="Aptos"/>
              </w:rPr>
            </w:pPr>
          </w:p>
        </w:tc>
      </w:tr>
      <w:tr w:rsidR="00FC7CDB" w:rsidRPr="00AB7E80" w14:paraId="6588377B"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12A06AD2" w14:textId="77777777" w:rsidR="00FC7CDB" w:rsidRPr="00AB7E80" w:rsidRDefault="00FC7CDB" w:rsidP="00A01199">
            <w:pPr>
              <w:rPr>
                <w:rFonts w:ascii="Aptos" w:hAnsi="Aptos"/>
                <w:sz w:val="20"/>
                <w:szCs w:val="20"/>
              </w:rPr>
            </w:pPr>
            <w:r w:rsidRPr="00AB7E80">
              <w:rPr>
                <w:rFonts w:ascii="Aptos" w:hAnsi="Aptos"/>
                <w:sz w:val="20"/>
                <w:szCs w:val="20"/>
              </w:rPr>
              <w:t>Punto 1.12</w:t>
            </w:r>
          </w:p>
        </w:tc>
        <w:tc>
          <w:tcPr>
            <w:tcW w:w="3633" w:type="dxa"/>
            <w:gridSpan w:val="2"/>
            <w:tcMar>
              <w:top w:w="0" w:type="dxa"/>
              <w:left w:w="10" w:type="dxa"/>
              <w:bottom w:w="0" w:type="dxa"/>
              <w:right w:w="10" w:type="dxa"/>
            </w:tcMar>
          </w:tcPr>
          <w:p w14:paraId="2F2EB75B" w14:textId="77777777" w:rsidR="00FC7CDB" w:rsidRPr="00AB7E80" w:rsidRDefault="00FC7CDB" w:rsidP="00A01199">
            <w:pPr>
              <w:rPr>
                <w:rFonts w:ascii="Aptos" w:hAnsi="Aptos"/>
                <w:sz w:val="20"/>
                <w:szCs w:val="20"/>
              </w:rPr>
            </w:pPr>
            <w:r w:rsidRPr="00AB7E80">
              <w:rPr>
                <w:rFonts w:ascii="Aptos" w:hAnsi="Aptos"/>
                <w:sz w:val="20"/>
                <w:szCs w:val="20"/>
              </w:rPr>
              <w:t>Spogliatoi e armadi per il vestiario</w:t>
            </w:r>
          </w:p>
        </w:tc>
        <w:tc>
          <w:tcPr>
            <w:tcW w:w="790" w:type="dxa"/>
            <w:tcMar>
              <w:top w:w="0" w:type="dxa"/>
              <w:left w:w="10" w:type="dxa"/>
              <w:bottom w:w="0" w:type="dxa"/>
              <w:right w:w="10" w:type="dxa"/>
            </w:tcMar>
            <w:vAlign w:val="center"/>
          </w:tcPr>
          <w:p w14:paraId="2E3CF953"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7435A1C4"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488BDA62"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3845B6F2" w14:textId="77777777" w:rsidR="00FC7CDB" w:rsidRPr="00004EC7" w:rsidRDefault="00FC7CDB" w:rsidP="00A01199">
            <w:pPr>
              <w:jc w:val="center"/>
              <w:rPr>
                <w:rFonts w:ascii="Aptos" w:hAnsi="Aptos"/>
              </w:rPr>
            </w:pPr>
          </w:p>
        </w:tc>
      </w:tr>
      <w:tr w:rsidR="00FC7CDB" w:rsidRPr="00AB7E80" w14:paraId="4EDC72D3"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35C55428" w14:textId="77777777" w:rsidR="00FC7CDB" w:rsidRPr="00AB7E80" w:rsidRDefault="00FC7CDB" w:rsidP="00A01199">
            <w:pPr>
              <w:rPr>
                <w:rFonts w:ascii="Aptos" w:hAnsi="Aptos"/>
                <w:sz w:val="20"/>
                <w:szCs w:val="20"/>
              </w:rPr>
            </w:pPr>
            <w:r w:rsidRPr="00AB7E80">
              <w:rPr>
                <w:rFonts w:ascii="Aptos" w:hAnsi="Aptos"/>
                <w:sz w:val="20"/>
                <w:szCs w:val="20"/>
              </w:rPr>
              <w:t>Punto 1.13</w:t>
            </w:r>
          </w:p>
        </w:tc>
        <w:tc>
          <w:tcPr>
            <w:tcW w:w="3633" w:type="dxa"/>
            <w:gridSpan w:val="2"/>
            <w:tcMar>
              <w:top w:w="0" w:type="dxa"/>
              <w:left w:w="10" w:type="dxa"/>
              <w:bottom w:w="0" w:type="dxa"/>
              <w:right w:w="10" w:type="dxa"/>
            </w:tcMar>
          </w:tcPr>
          <w:p w14:paraId="6E3A60A4" w14:textId="77777777" w:rsidR="00FC7CDB" w:rsidRPr="00AB7E80" w:rsidRDefault="00FC7CDB" w:rsidP="00A01199">
            <w:pPr>
              <w:rPr>
                <w:rFonts w:ascii="Aptos" w:hAnsi="Aptos"/>
                <w:sz w:val="20"/>
                <w:szCs w:val="20"/>
              </w:rPr>
            </w:pPr>
            <w:r w:rsidRPr="00AB7E80">
              <w:rPr>
                <w:rFonts w:ascii="Aptos" w:hAnsi="Aptos"/>
                <w:sz w:val="20"/>
                <w:szCs w:val="20"/>
              </w:rPr>
              <w:t>Servizi igienico assistenziali</w:t>
            </w:r>
          </w:p>
        </w:tc>
        <w:tc>
          <w:tcPr>
            <w:tcW w:w="790" w:type="dxa"/>
            <w:tcMar>
              <w:top w:w="0" w:type="dxa"/>
              <w:left w:w="10" w:type="dxa"/>
              <w:bottom w:w="0" w:type="dxa"/>
              <w:right w:w="10" w:type="dxa"/>
            </w:tcMar>
            <w:vAlign w:val="center"/>
          </w:tcPr>
          <w:p w14:paraId="509A52D0"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4B67CA4E"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67C8FCE2"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249A4F2F" w14:textId="77777777" w:rsidR="00FC7CDB" w:rsidRPr="00004EC7" w:rsidRDefault="00FC7CDB" w:rsidP="00A01199">
            <w:pPr>
              <w:jc w:val="center"/>
              <w:rPr>
                <w:rFonts w:ascii="Aptos" w:hAnsi="Aptos"/>
              </w:rPr>
            </w:pPr>
          </w:p>
        </w:tc>
      </w:tr>
      <w:tr w:rsidR="00FC7CDB" w:rsidRPr="00AB7E80" w14:paraId="309A7CAB" w14:textId="77777777" w:rsidTr="00A011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1101" w:type="dxa"/>
            <w:tcMar>
              <w:top w:w="0" w:type="dxa"/>
              <w:left w:w="108" w:type="dxa"/>
              <w:bottom w:w="0" w:type="dxa"/>
              <w:right w:w="108" w:type="dxa"/>
            </w:tcMar>
            <w:vAlign w:val="center"/>
          </w:tcPr>
          <w:p w14:paraId="7A2DDDB1" w14:textId="77777777" w:rsidR="00FC7CDB" w:rsidRPr="00AB7E80" w:rsidRDefault="00FC7CDB" w:rsidP="00A01199">
            <w:pPr>
              <w:rPr>
                <w:rFonts w:ascii="Aptos" w:hAnsi="Aptos"/>
                <w:sz w:val="20"/>
                <w:szCs w:val="20"/>
              </w:rPr>
            </w:pPr>
            <w:r w:rsidRPr="00AB7E80">
              <w:rPr>
                <w:rFonts w:ascii="Aptos" w:hAnsi="Aptos"/>
                <w:sz w:val="20"/>
                <w:szCs w:val="20"/>
              </w:rPr>
              <w:t>Punto 3</w:t>
            </w:r>
          </w:p>
        </w:tc>
        <w:tc>
          <w:tcPr>
            <w:tcW w:w="3633" w:type="dxa"/>
            <w:gridSpan w:val="2"/>
            <w:tcMar>
              <w:top w:w="0" w:type="dxa"/>
              <w:left w:w="10" w:type="dxa"/>
              <w:bottom w:w="0" w:type="dxa"/>
              <w:right w:w="10" w:type="dxa"/>
            </w:tcMar>
          </w:tcPr>
          <w:p w14:paraId="4C9ED5B9" w14:textId="77777777" w:rsidR="00FC7CDB" w:rsidRPr="00AB7E80" w:rsidRDefault="00FC7CDB" w:rsidP="00A01199">
            <w:pPr>
              <w:rPr>
                <w:rFonts w:ascii="Aptos" w:hAnsi="Aptos"/>
                <w:sz w:val="20"/>
                <w:szCs w:val="20"/>
              </w:rPr>
            </w:pPr>
            <w:r w:rsidRPr="00AB7E80">
              <w:rPr>
                <w:rFonts w:ascii="Aptos" w:hAnsi="Aptos"/>
                <w:sz w:val="20"/>
                <w:szCs w:val="20"/>
              </w:rPr>
              <w:t>Lavori in vasche, canalizzazioni, tubazioni, serbatoi, recipienti, silos</w:t>
            </w:r>
          </w:p>
        </w:tc>
        <w:tc>
          <w:tcPr>
            <w:tcW w:w="790" w:type="dxa"/>
            <w:tcMar>
              <w:top w:w="0" w:type="dxa"/>
              <w:left w:w="10" w:type="dxa"/>
              <w:bottom w:w="0" w:type="dxa"/>
              <w:right w:w="10" w:type="dxa"/>
            </w:tcMar>
            <w:vAlign w:val="center"/>
          </w:tcPr>
          <w:p w14:paraId="0479EECE" w14:textId="77777777" w:rsidR="00FC7CDB" w:rsidRPr="00AB7E80" w:rsidRDefault="00FC7CDB" w:rsidP="00A01199">
            <w:pPr>
              <w:jc w:val="center"/>
              <w:rPr>
                <w:rFonts w:ascii="Aptos" w:hAnsi="Aptos"/>
              </w:rPr>
            </w:pPr>
          </w:p>
        </w:tc>
        <w:tc>
          <w:tcPr>
            <w:tcW w:w="1252" w:type="dxa"/>
            <w:gridSpan w:val="2"/>
            <w:tcMar>
              <w:top w:w="0" w:type="dxa"/>
              <w:left w:w="10" w:type="dxa"/>
              <w:bottom w:w="0" w:type="dxa"/>
              <w:right w:w="10" w:type="dxa"/>
            </w:tcMar>
            <w:vAlign w:val="center"/>
          </w:tcPr>
          <w:p w14:paraId="54CB0B15" w14:textId="77777777" w:rsidR="00FC7CDB" w:rsidRPr="00004EC7" w:rsidRDefault="00FC7CDB" w:rsidP="00A01199">
            <w:pPr>
              <w:jc w:val="center"/>
              <w:rPr>
                <w:rFonts w:ascii="Aptos" w:hAnsi="Aptos"/>
              </w:rPr>
            </w:pPr>
          </w:p>
        </w:tc>
        <w:tc>
          <w:tcPr>
            <w:tcW w:w="1547" w:type="dxa"/>
            <w:gridSpan w:val="2"/>
            <w:tcMar>
              <w:top w:w="0" w:type="dxa"/>
              <w:left w:w="108" w:type="dxa"/>
              <w:bottom w:w="0" w:type="dxa"/>
              <w:right w:w="108" w:type="dxa"/>
            </w:tcMar>
            <w:vAlign w:val="center"/>
          </w:tcPr>
          <w:p w14:paraId="0C7511F4" w14:textId="77777777" w:rsidR="00FC7CDB" w:rsidRPr="00004EC7" w:rsidRDefault="00FC7CDB" w:rsidP="00A01199">
            <w:pPr>
              <w:jc w:val="center"/>
              <w:rPr>
                <w:rFonts w:ascii="Aptos" w:hAnsi="Aptos"/>
              </w:rPr>
            </w:pPr>
          </w:p>
        </w:tc>
        <w:tc>
          <w:tcPr>
            <w:tcW w:w="1566" w:type="dxa"/>
            <w:gridSpan w:val="2"/>
            <w:shd w:val="clear" w:color="auto" w:fill="D9D9D9"/>
            <w:tcMar>
              <w:top w:w="0" w:type="dxa"/>
              <w:left w:w="108" w:type="dxa"/>
              <w:bottom w:w="0" w:type="dxa"/>
              <w:right w:w="108" w:type="dxa"/>
            </w:tcMar>
            <w:vAlign w:val="center"/>
          </w:tcPr>
          <w:p w14:paraId="023E71A5" w14:textId="77777777" w:rsidR="00FC7CDB" w:rsidRPr="00004EC7" w:rsidRDefault="00FC7CDB" w:rsidP="00A01199">
            <w:pPr>
              <w:jc w:val="center"/>
              <w:rPr>
                <w:rFonts w:ascii="Aptos" w:hAnsi="Aptos"/>
              </w:rPr>
            </w:pPr>
          </w:p>
        </w:tc>
      </w:tr>
    </w:tbl>
    <w:p w14:paraId="31AD68AB" w14:textId="77777777" w:rsidR="00FC7CDB" w:rsidRPr="00AB7E80" w:rsidRDefault="00FC7CDB" w:rsidP="00FC7CDB">
      <w:pPr>
        <w:rPr>
          <w:rFonts w:ascii="Aptos" w:hAnsi="Aptos"/>
          <w:sz w:val="20"/>
          <w:szCs w:val="20"/>
        </w:rPr>
      </w:pPr>
    </w:p>
    <w:p w14:paraId="4059C2E1" w14:textId="7748F2ED" w:rsidR="0087770A" w:rsidRPr="006D2B63" w:rsidRDefault="00FC7CDB">
      <w:pPr>
        <w:rPr>
          <w:rFonts w:ascii="Aptos" w:hAnsi="Aptos"/>
        </w:rPr>
      </w:pPr>
      <w:r w:rsidRPr="00AB7E80">
        <w:rPr>
          <w:rFonts w:ascii="Aptos" w:hAnsi="Aptos"/>
        </w:rPr>
        <w:br w:type="page"/>
      </w:r>
    </w:p>
    <w:sectPr w:rsidR="0087770A" w:rsidRPr="006D2B63" w:rsidSect="00FC7CDB">
      <w:headerReference w:type="default" r:id="rId8"/>
      <w:footerReference w:type="default" r:id="rId9"/>
      <w:pgSz w:w="11906" w:h="16838"/>
      <w:pgMar w:top="1417"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D7F545" w14:textId="77777777" w:rsidR="00353B3D" w:rsidRDefault="00353B3D">
      <w:r>
        <w:separator/>
      </w:r>
    </w:p>
  </w:endnote>
  <w:endnote w:type="continuationSeparator" w:id="0">
    <w:p w14:paraId="291D2A20" w14:textId="77777777" w:rsidR="00353B3D" w:rsidRDefault="0035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6" w:type="dxa"/>
      <w:tblLayout w:type="fixed"/>
      <w:tblCellMar>
        <w:left w:w="10" w:type="dxa"/>
        <w:right w:w="10" w:type="dxa"/>
      </w:tblCellMar>
      <w:tblLook w:val="0000" w:firstRow="0" w:lastRow="0" w:firstColumn="0" w:lastColumn="0" w:noHBand="0" w:noVBand="0"/>
    </w:tblPr>
    <w:tblGrid>
      <w:gridCol w:w="920"/>
      <w:gridCol w:w="606"/>
      <w:gridCol w:w="6789"/>
      <w:gridCol w:w="1551"/>
    </w:tblGrid>
    <w:tr w:rsidR="00FC7CDB" w:rsidRPr="00AB7E80" w14:paraId="2ADD7941" w14:textId="77777777" w:rsidTr="00AB7E80">
      <w:trPr>
        <w:trHeight w:val="276"/>
      </w:trPr>
      <w:tc>
        <w:tcPr>
          <w:tcW w:w="920" w:type="dxa"/>
          <w:tcMar>
            <w:top w:w="0" w:type="dxa"/>
            <w:left w:w="108" w:type="dxa"/>
            <w:bottom w:w="0" w:type="dxa"/>
            <w:right w:w="108" w:type="dxa"/>
          </w:tcMar>
          <w:vAlign w:val="center"/>
        </w:tcPr>
        <w:p w14:paraId="43CF0D6E" w14:textId="77777777" w:rsidR="00FC7CDB" w:rsidRPr="00AB7E80" w:rsidRDefault="00FC7CDB">
          <w:pPr>
            <w:pStyle w:val="Pidipagina"/>
            <w:rPr>
              <w:rFonts w:ascii="Aptos" w:hAnsi="Aptos" w:cs="Arial"/>
              <w:sz w:val="16"/>
              <w:szCs w:val="16"/>
            </w:rPr>
          </w:pPr>
          <w:r w:rsidRPr="00AB7E80">
            <w:rPr>
              <w:rFonts w:ascii="Aptos" w:hAnsi="Aptos" w:cs="Arial"/>
              <w:sz w:val="16"/>
              <w:szCs w:val="16"/>
            </w:rPr>
            <w:t>Edizione</w:t>
          </w:r>
        </w:p>
      </w:tc>
      <w:tc>
        <w:tcPr>
          <w:tcW w:w="606" w:type="dxa"/>
          <w:tcMar>
            <w:top w:w="0" w:type="dxa"/>
            <w:left w:w="108" w:type="dxa"/>
            <w:bottom w:w="0" w:type="dxa"/>
            <w:right w:w="108" w:type="dxa"/>
          </w:tcMar>
          <w:vAlign w:val="center"/>
        </w:tcPr>
        <w:p w14:paraId="79431910" w14:textId="5C9EED99" w:rsidR="00FC7CDB" w:rsidRPr="00AB7E80" w:rsidRDefault="00FC7CDB">
          <w:pPr>
            <w:pStyle w:val="Pidipagina"/>
            <w:jc w:val="center"/>
            <w:rPr>
              <w:rFonts w:ascii="Aptos" w:hAnsi="Aptos" w:cs="Arial"/>
              <w:b/>
              <w:sz w:val="16"/>
              <w:szCs w:val="16"/>
            </w:rPr>
          </w:pPr>
          <w:r>
            <w:rPr>
              <w:rFonts w:ascii="Aptos" w:hAnsi="Aptos" w:cs="Arial"/>
              <w:b/>
              <w:sz w:val="16"/>
              <w:szCs w:val="16"/>
            </w:rPr>
            <w:t>2</w:t>
          </w:r>
          <w:r w:rsidR="009B4378">
            <w:rPr>
              <w:rFonts w:ascii="Aptos" w:hAnsi="Aptos" w:cs="Arial"/>
              <w:b/>
              <w:sz w:val="16"/>
              <w:szCs w:val="16"/>
            </w:rPr>
            <w:t>.0</w:t>
          </w:r>
        </w:p>
      </w:tc>
      <w:tc>
        <w:tcPr>
          <w:tcW w:w="6789" w:type="dxa"/>
          <w:vMerge w:val="restart"/>
          <w:tcMar>
            <w:top w:w="0" w:type="dxa"/>
            <w:left w:w="108" w:type="dxa"/>
            <w:bottom w:w="0" w:type="dxa"/>
            <w:right w:w="108" w:type="dxa"/>
          </w:tcMar>
          <w:vAlign w:val="center"/>
        </w:tcPr>
        <w:p w14:paraId="1E256E6E" w14:textId="77777777" w:rsidR="00FC7CDB" w:rsidRPr="00AB7E80" w:rsidRDefault="00FC7CDB">
          <w:pPr>
            <w:pStyle w:val="Pidipagina"/>
            <w:jc w:val="right"/>
            <w:rPr>
              <w:rFonts w:ascii="Aptos" w:hAnsi="Aptos" w:cs="Arial"/>
              <w:i/>
              <w:sz w:val="16"/>
              <w:szCs w:val="16"/>
            </w:rPr>
          </w:pPr>
          <w:r w:rsidRPr="00AB7E80">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1D0A2FEE" w14:textId="77777777" w:rsidR="00FC7CDB" w:rsidRPr="00AB7E80" w:rsidRDefault="00FC7CDB">
          <w:pPr>
            <w:rPr>
              <w:rFonts w:ascii="Aptos" w:hAnsi="Aptos"/>
            </w:rPr>
          </w:pPr>
          <w:r w:rsidRPr="00AB7E80">
            <w:rPr>
              <w:rFonts w:ascii="Aptos" w:hAnsi="Aptos" w:cs="Arial"/>
              <w:noProof/>
              <w:sz w:val="16"/>
              <w:szCs w:val="16"/>
            </w:rPr>
            <w:drawing>
              <wp:anchor distT="0" distB="0" distL="114300" distR="114300" simplePos="0" relativeHeight="251659264" behindDoc="0" locked="0" layoutInCell="1" allowOverlap="1" wp14:anchorId="1DAE71C2" wp14:editId="484ED50D">
                <wp:simplePos x="0" y="0"/>
                <wp:positionH relativeFrom="column">
                  <wp:posOffset>-215900</wp:posOffset>
                </wp:positionH>
                <wp:positionV relativeFrom="paragraph">
                  <wp:posOffset>57785</wp:posOffset>
                </wp:positionV>
                <wp:extent cx="1371600" cy="475200"/>
                <wp:effectExtent l="0" t="0" r="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FC7CDB" w:rsidRPr="00AB7E80" w14:paraId="42C4C5CF" w14:textId="77777777" w:rsidTr="00AB7E80">
      <w:trPr>
        <w:trHeight w:val="276"/>
      </w:trPr>
      <w:tc>
        <w:tcPr>
          <w:tcW w:w="920" w:type="dxa"/>
          <w:tcMar>
            <w:top w:w="0" w:type="dxa"/>
            <w:left w:w="108" w:type="dxa"/>
            <w:bottom w:w="0" w:type="dxa"/>
            <w:right w:w="108" w:type="dxa"/>
          </w:tcMar>
          <w:vAlign w:val="center"/>
        </w:tcPr>
        <w:p w14:paraId="0D818A82" w14:textId="77777777" w:rsidR="00FC7CDB" w:rsidRPr="00AB7E80" w:rsidRDefault="00FC7CDB">
          <w:pPr>
            <w:pStyle w:val="Pidipagina"/>
            <w:rPr>
              <w:rFonts w:ascii="Aptos" w:hAnsi="Aptos" w:cs="Arial"/>
              <w:sz w:val="16"/>
              <w:szCs w:val="16"/>
            </w:rPr>
          </w:pPr>
          <w:r w:rsidRPr="00AB7E80">
            <w:rPr>
              <w:rFonts w:ascii="Aptos" w:hAnsi="Aptos" w:cs="Arial"/>
              <w:sz w:val="16"/>
              <w:szCs w:val="16"/>
            </w:rPr>
            <w:t>Revisione</w:t>
          </w:r>
        </w:p>
      </w:tc>
      <w:tc>
        <w:tcPr>
          <w:tcW w:w="606" w:type="dxa"/>
          <w:tcMar>
            <w:top w:w="0" w:type="dxa"/>
            <w:left w:w="108" w:type="dxa"/>
            <w:bottom w:w="0" w:type="dxa"/>
            <w:right w:w="108" w:type="dxa"/>
          </w:tcMar>
          <w:vAlign w:val="center"/>
        </w:tcPr>
        <w:p w14:paraId="3DAB532D" w14:textId="77777777" w:rsidR="00FC7CDB" w:rsidRPr="00AB7E80" w:rsidRDefault="00FC7CDB">
          <w:pPr>
            <w:pStyle w:val="Pidipagina"/>
            <w:jc w:val="center"/>
            <w:rPr>
              <w:rFonts w:ascii="Aptos" w:hAnsi="Aptos" w:cs="Arial"/>
              <w:b/>
              <w:sz w:val="16"/>
              <w:szCs w:val="16"/>
            </w:rPr>
          </w:pPr>
          <w:r w:rsidRPr="00AB7E80">
            <w:rPr>
              <w:rFonts w:ascii="Aptos" w:hAnsi="Aptos" w:cs="Arial"/>
              <w:b/>
              <w:sz w:val="16"/>
              <w:szCs w:val="16"/>
            </w:rPr>
            <w:t>0</w:t>
          </w:r>
        </w:p>
      </w:tc>
      <w:tc>
        <w:tcPr>
          <w:tcW w:w="6789" w:type="dxa"/>
          <w:vMerge/>
          <w:tcMar>
            <w:top w:w="0" w:type="dxa"/>
            <w:left w:w="108" w:type="dxa"/>
            <w:bottom w:w="0" w:type="dxa"/>
            <w:right w:w="108" w:type="dxa"/>
          </w:tcMar>
          <w:vAlign w:val="center"/>
        </w:tcPr>
        <w:p w14:paraId="70A2B6CB" w14:textId="77777777" w:rsidR="00FC7CDB" w:rsidRPr="00AB7E80" w:rsidRDefault="00FC7CDB">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2D4B7498" w14:textId="77777777" w:rsidR="00FC7CDB" w:rsidRPr="00AB7E80" w:rsidRDefault="00FC7CDB">
          <w:pPr>
            <w:pStyle w:val="Pidipagina"/>
            <w:jc w:val="center"/>
            <w:rPr>
              <w:rFonts w:ascii="Aptos" w:hAnsi="Aptos" w:cs="Arial"/>
              <w:sz w:val="16"/>
              <w:szCs w:val="16"/>
            </w:rPr>
          </w:pPr>
        </w:p>
      </w:tc>
    </w:tr>
    <w:tr w:rsidR="00FC7CDB" w:rsidRPr="00AB7E80" w14:paraId="416E04F5" w14:textId="77777777" w:rsidTr="00AB7E80">
      <w:trPr>
        <w:trHeight w:val="277"/>
      </w:trPr>
      <w:tc>
        <w:tcPr>
          <w:tcW w:w="920" w:type="dxa"/>
          <w:tcMar>
            <w:top w:w="0" w:type="dxa"/>
            <w:left w:w="108" w:type="dxa"/>
            <w:bottom w:w="0" w:type="dxa"/>
            <w:right w:w="108" w:type="dxa"/>
          </w:tcMar>
          <w:vAlign w:val="center"/>
        </w:tcPr>
        <w:p w14:paraId="11E560D5" w14:textId="77777777" w:rsidR="00FC7CDB" w:rsidRPr="00AB7E80" w:rsidRDefault="00FC7CDB">
          <w:pPr>
            <w:pStyle w:val="Pidipagina"/>
            <w:rPr>
              <w:rFonts w:ascii="Aptos" w:hAnsi="Aptos" w:cs="Arial"/>
              <w:sz w:val="16"/>
              <w:szCs w:val="16"/>
            </w:rPr>
          </w:pPr>
          <w:r w:rsidRPr="00AB7E80">
            <w:rPr>
              <w:rFonts w:ascii="Aptos" w:hAnsi="Aptos" w:cs="Arial"/>
              <w:sz w:val="16"/>
              <w:szCs w:val="16"/>
            </w:rPr>
            <w:t>Pagina</w:t>
          </w:r>
        </w:p>
      </w:tc>
      <w:tc>
        <w:tcPr>
          <w:tcW w:w="606" w:type="dxa"/>
          <w:tcMar>
            <w:top w:w="0" w:type="dxa"/>
            <w:left w:w="108" w:type="dxa"/>
            <w:bottom w:w="0" w:type="dxa"/>
            <w:right w:w="108" w:type="dxa"/>
          </w:tcMar>
          <w:vAlign w:val="center"/>
        </w:tcPr>
        <w:p w14:paraId="27C07B8F" w14:textId="77777777" w:rsidR="00FC7CDB" w:rsidRPr="00AB7E80" w:rsidRDefault="00FC7CDB">
          <w:pPr>
            <w:pStyle w:val="Pidipagina"/>
            <w:jc w:val="center"/>
            <w:rPr>
              <w:rFonts w:ascii="Aptos" w:hAnsi="Aptos"/>
            </w:rPr>
          </w:pPr>
          <w:r w:rsidRPr="00AB7E80">
            <w:rPr>
              <w:rFonts w:ascii="Aptos" w:hAnsi="Aptos" w:cs="Arial"/>
              <w:b/>
              <w:sz w:val="16"/>
              <w:szCs w:val="16"/>
            </w:rPr>
            <w:fldChar w:fldCharType="begin"/>
          </w:r>
          <w:r w:rsidRPr="00AB7E80">
            <w:rPr>
              <w:rFonts w:ascii="Aptos" w:hAnsi="Aptos" w:cs="Arial"/>
              <w:b/>
              <w:sz w:val="16"/>
              <w:szCs w:val="16"/>
            </w:rPr>
            <w:instrText xml:space="preserve"> PAGE </w:instrText>
          </w:r>
          <w:r w:rsidRPr="00AB7E80">
            <w:rPr>
              <w:rFonts w:ascii="Aptos" w:hAnsi="Aptos" w:cs="Arial"/>
              <w:b/>
              <w:sz w:val="16"/>
              <w:szCs w:val="16"/>
            </w:rPr>
            <w:fldChar w:fldCharType="separate"/>
          </w:r>
          <w:r w:rsidRPr="00AB7E80">
            <w:rPr>
              <w:rFonts w:ascii="Aptos" w:hAnsi="Aptos" w:cs="Arial"/>
              <w:b/>
              <w:noProof/>
              <w:sz w:val="16"/>
              <w:szCs w:val="16"/>
            </w:rPr>
            <w:t>11</w:t>
          </w:r>
          <w:r w:rsidRPr="00AB7E80">
            <w:rPr>
              <w:rFonts w:ascii="Aptos" w:hAnsi="Aptos" w:cs="Arial"/>
              <w:b/>
              <w:sz w:val="16"/>
              <w:szCs w:val="16"/>
            </w:rPr>
            <w:fldChar w:fldCharType="end"/>
          </w:r>
        </w:p>
      </w:tc>
      <w:tc>
        <w:tcPr>
          <w:tcW w:w="6789" w:type="dxa"/>
          <w:vMerge/>
          <w:tcMar>
            <w:top w:w="0" w:type="dxa"/>
            <w:left w:w="108" w:type="dxa"/>
            <w:bottom w:w="0" w:type="dxa"/>
            <w:right w:w="108" w:type="dxa"/>
          </w:tcMar>
          <w:vAlign w:val="center"/>
        </w:tcPr>
        <w:p w14:paraId="1E50EEEC" w14:textId="77777777" w:rsidR="00FC7CDB" w:rsidRPr="00AB7E80" w:rsidRDefault="00FC7CDB">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21EAA2A3" w14:textId="77777777" w:rsidR="00FC7CDB" w:rsidRPr="00AB7E80" w:rsidRDefault="00FC7CDB">
          <w:pPr>
            <w:pStyle w:val="Pidipagina"/>
            <w:jc w:val="center"/>
            <w:rPr>
              <w:rFonts w:ascii="Aptos" w:hAnsi="Aptos" w:cs="Arial"/>
              <w:sz w:val="16"/>
              <w:szCs w:val="16"/>
            </w:rPr>
          </w:pPr>
        </w:p>
      </w:tc>
    </w:tr>
  </w:tbl>
  <w:p w14:paraId="34C0F842" w14:textId="77777777" w:rsidR="00FC7CDB" w:rsidRDefault="00FC7CDB">
    <w:pPr>
      <w:pStyle w:val="Pidipagina"/>
      <w:rPr>
        <w:sz w:val="4"/>
        <w:szCs w:val="4"/>
      </w:rPr>
    </w:pPr>
  </w:p>
  <w:p w14:paraId="6A00B9DD" w14:textId="77777777" w:rsidR="00FC7CDB" w:rsidRDefault="00FC7CDB">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59A08E" w14:textId="77777777" w:rsidR="00353B3D" w:rsidRDefault="00353B3D">
      <w:r>
        <w:separator/>
      </w:r>
    </w:p>
  </w:footnote>
  <w:footnote w:type="continuationSeparator" w:id="0">
    <w:p w14:paraId="617D3D8B" w14:textId="77777777" w:rsidR="00353B3D" w:rsidRDefault="0035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8" w:type="dxa"/>
      <w:tblCellMar>
        <w:left w:w="10" w:type="dxa"/>
        <w:right w:w="10" w:type="dxa"/>
      </w:tblCellMar>
      <w:tblLook w:val="0000" w:firstRow="0" w:lastRow="0" w:firstColumn="0" w:lastColumn="0" w:noHBand="0" w:noVBand="0"/>
    </w:tblPr>
    <w:tblGrid>
      <w:gridCol w:w="8291"/>
      <w:gridCol w:w="999"/>
      <w:gridCol w:w="528"/>
    </w:tblGrid>
    <w:tr w:rsidR="00FC7CDB" w:rsidRPr="00AB7E80" w14:paraId="055F1631" w14:textId="77777777">
      <w:trPr>
        <w:trHeight w:val="340"/>
      </w:trPr>
      <w:tc>
        <w:tcPr>
          <w:tcW w:w="8339" w:type="dxa"/>
          <w:tcBorders>
            <w:right w:val="single" w:sz="12" w:space="0" w:color="000080"/>
          </w:tcBorders>
          <w:tcMar>
            <w:top w:w="0" w:type="dxa"/>
            <w:left w:w="108" w:type="dxa"/>
            <w:bottom w:w="0" w:type="dxa"/>
            <w:right w:w="108" w:type="dxa"/>
          </w:tcMar>
          <w:vAlign w:val="center"/>
        </w:tcPr>
        <w:p w14:paraId="69ECA420" w14:textId="77777777" w:rsidR="00FC7CDB" w:rsidRPr="00AB7E80" w:rsidRDefault="00FC7CDB" w:rsidP="006A4C82">
          <w:pPr>
            <w:pStyle w:val="Pidipagina"/>
            <w:rPr>
              <w:rFonts w:ascii="Aptos" w:hAnsi="Aptos"/>
              <w:b/>
              <w:sz w:val="18"/>
              <w:szCs w:val="18"/>
            </w:rPr>
          </w:pPr>
          <w:r w:rsidRPr="00AB7E80">
            <w:rPr>
              <w:rFonts w:ascii="Aptos" w:hAnsi="Aptos"/>
              <w:b/>
              <w:sz w:val="18"/>
              <w:szCs w:val="18"/>
            </w:rPr>
            <w:t>Documento di valutazione dei rischi per la salute e la sicurezza dei lavoratori</w:t>
          </w:r>
        </w:p>
        <w:p w14:paraId="36614095" w14:textId="77777777" w:rsidR="00FC7CDB" w:rsidRPr="00AB7E80" w:rsidRDefault="00FC7CDB">
          <w:pPr>
            <w:pStyle w:val="Pidipagina"/>
            <w:rPr>
              <w:rFonts w:ascii="Aptos" w:hAnsi="Aptos"/>
              <w:b/>
              <w:color w:val="FF0000"/>
              <w:sz w:val="22"/>
              <w:szCs w:val="22"/>
            </w:rPr>
          </w:pPr>
          <w:r w:rsidRPr="00AB7E80">
            <w:rPr>
              <w:rFonts w:ascii="Aptos" w:hAnsi="Aptos"/>
              <w:sz w:val="18"/>
              <w:szCs w:val="18"/>
            </w:rPr>
            <w:t>Luoghi di lavoro</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tcPr>
        <w:p w14:paraId="4BF76F9E" w14:textId="77777777" w:rsidR="00FC7CDB" w:rsidRPr="00AB7E80" w:rsidRDefault="00FC7CDB">
          <w:pPr>
            <w:pStyle w:val="Pidipagina"/>
            <w:rPr>
              <w:rFonts w:ascii="Aptos" w:hAnsi="Aptos"/>
              <w:b/>
              <w:sz w:val="20"/>
              <w:szCs w:val="20"/>
            </w:rPr>
          </w:pPr>
          <w:r w:rsidRPr="00AB7E80">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tcPr>
        <w:p w14:paraId="6E81D1EB" w14:textId="77777777" w:rsidR="00FC7CDB" w:rsidRPr="00AB7E80" w:rsidRDefault="00FC7CDB">
          <w:pPr>
            <w:pStyle w:val="Pidipagina"/>
            <w:jc w:val="center"/>
            <w:rPr>
              <w:rFonts w:ascii="Aptos" w:hAnsi="Aptos" w:cs="Tahoma"/>
              <w:b/>
              <w:color w:val="FFFFFF"/>
            </w:rPr>
          </w:pPr>
          <w:r w:rsidRPr="00AB7E80">
            <w:rPr>
              <w:rFonts w:ascii="Aptos" w:hAnsi="Aptos" w:cs="Tahoma"/>
              <w:b/>
              <w:color w:val="FFFFFF"/>
            </w:rPr>
            <w:t>3</w:t>
          </w:r>
        </w:p>
      </w:tc>
    </w:tr>
  </w:tbl>
  <w:p w14:paraId="2BE305FB" w14:textId="77777777" w:rsidR="00FC7CDB" w:rsidRDefault="00FC7CDB">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DB"/>
    <w:rsid w:val="00004EC7"/>
    <w:rsid w:val="00015F5C"/>
    <w:rsid w:val="0022256D"/>
    <w:rsid w:val="002731C0"/>
    <w:rsid w:val="00295D1A"/>
    <w:rsid w:val="00334FFE"/>
    <w:rsid w:val="00353B3D"/>
    <w:rsid w:val="003C5B70"/>
    <w:rsid w:val="0053575C"/>
    <w:rsid w:val="005C3527"/>
    <w:rsid w:val="006D2B63"/>
    <w:rsid w:val="0087770A"/>
    <w:rsid w:val="009A1AE7"/>
    <w:rsid w:val="009B4378"/>
    <w:rsid w:val="00A3288B"/>
    <w:rsid w:val="00E21A53"/>
    <w:rsid w:val="00F3400D"/>
    <w:rsid w:val="00FC7C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036B1"/>
  <w15:chartTrackingRefBased/>
  <w15:docId w15:val="{9B13D889-0872-C647-9987-D63FCEFCB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FC7CDB"/>
    <w:pPr>
      <w:suppressAutoHyphens/>
      <w:autoSpaceDN w:val="0"/>
      <w:textAlignment w:val="baseline"/>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FC7CDB"/>
    <w:pPr>
      <w:keepNext/>
      <w:keepLines/>
      <w:suppressAutoHyphens w:val="0"/>
      <w:autoSpaceDN/>
      <w:spacing w:before="360" w:after="80"/>
      <w:textAlignment w:val="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itolo2">
    <w:name w:val="heading 2"/>
    <w:basedOn w:val="Normale"/>
    <w:next w:val="Normale"/>
    <w:link w:val="Titolo2Carattere"/>
    <w:uiPriority w:val="9"/>
    <w:unhideWhenUsed/>
    <w:qFormat/>
    <w:rsid w:val="00FC7CDB"/>
    <w:pPr>
      <w:keepNext/>
      <w:keepLines/>
      <w:suppressAutoHyphens w:val="0"/>
      <w:autoSpaceDN/>
      <w:spacing w:before="160" w:after="80"/>
      <w:textAlignment w:val="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itolo3">
    <w:name w:val="heading 3"/>
    <w:basedOn w:val="Normale"/>
    <w:next w:val="Normale"/>
    <w:link w:val="Titolo3Carattere"/>
    <w:uiPriority w:val="9"/>
    <w:semiHidden/>
    <w:unhideWhenUsed/>
    <w:qFormat/>
    <w:rsid w:val="00FC7CDB"/>
    <w:pPr>
      <w:keepNext/>
      <w:keepLines/>
      <w:suppressAutoHyphens w:val="0"/>
      <w:autoSpaceDN/>
      <w:spacing w:before="160" w:after="80"/>
      <w:textAlignment w:val="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itolo4">
    <w:name w:val="heading 4"/>
    <w:basedOn w:val="Normale"/>
    <w:next w:val="Normale"/>
    <w:link w:val="Titolo4Carattere"/>
    <w:uiPriority w:val="9"/>
    <w:semiHidden/>
    <w:unhideWhenUsed/>
    <w:qFormat/>
    <w:rsid w:val="00FC7CDB"/>
    <w:pPr>
      <w:keepNext/>
      <w:keepLines/>
      <w:suppressAutoHyphens w:val="0"/>
      <w:autoSpaceDN/>
      <w:spacing w:before="80" w:after="40"/>
      <w:textAlignment w:val="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Titolo5">
    <w:name w:val="heading 5"/>
    <w:basedOn w:val="Normale"/>
    <w:next w:val="Normale"/>
    <w:link w:val="Titolo5Carattere"/>
    <w:uiPriority w:val="9"/>
    <w:semiHidden/>
    <w:unhideWhenUsed/>
    <w:qFormat/>
    <w:rsid w:val="00FC7CDB"/>
    <w:pPr>
      <w:keepNext/>
      <w:keepLines/>
      <w:suppressAutoHyphens w:val="0"/>
      <w:autoSpaceDN/>
      <w:spacing w:before="80" w:after="40"/>
      <w:textAlignment w:val="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Titolo6">
    <w:name w:val="heading 6"/>
    <w:basedOn w:val="Normale"/>
    <w:next w:val="Normale"/>
    <w:link w:val="Titolo6Carattere"/>
    <w:uiPriority w:val="9"/>
    <w:semiHidden/>
    <w:unhideWhenUsed/>
    <w:qFormat/>
    <w:rsid w:val="00FC7CDB"/>
    <w:pPr>
      <w:keepNext/>
      <w:keepLines/>
      <w:suppressAutoHyphens w:val="0"/>
      <w:autoSpaceDN/>
      <w:spacing w:before="40"/>
      <w:textAlignment w:val="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olo7">
    <w:name w:val="heading 7"/>
    <w:basedOn w:val="Normale"/>
    <w:next w:val="Normale"/>
    <w:link w:val="Titolo7Carattere"/>
    <w:uiPriority w:val="9"/>
    <w:semiHidden/>
    <w:unhideWhenUsed/>
    <w:qFormat/>
    <w:rsid w:val="00FC7CDB"/>
    <w:pPr>
      <w:keepNext/>
      <w:keepLines/>
      <w:suppressAutoHyphens w:val="0"/>
      <w:autoSpaceDN/>
      <w:spacing w:before="40"/>
      <w:textAlignment w:val="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olo8">
    <w:name w:val="heading 8"/>
    <w:basedOn w:val="Normale"/>
    <w:next w:val="Normale"/>
    <w:link w:val="Titolo8Carattere"/>
    <w:uiPriority w:val="9"/>
    <w:semiHidden/>
    <w:unhideWhenUsed/>
    <w:qFormat/>
    <w:rsid w:val="00FC7CDB"/>
    <w:pPr>
      <w:keepNext/>
      <w:keepLines/>
      <w:suppressAutoHyphens w:val="0"/>
      <w:autoSpaceDN/>
      <w:textAlignment w:val="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olo9">
    <w:name w:val="heading 9"/>
    <w:basedOn w:val="Normale"/>
    <w:next w:val="Normale"/>
    <w:link w:val="Titolo9Carattere"/>
    <w:uiPriority w:val="9"/>
    <w:semiHidden/>
    <w:unhideWhenUsed/>
    <w:qFormat/>
    <w:rsid w:val="00FC7CDB"/>
    <w:pPr>
      <w:keepNext/>
      <w:keepLines/>
      <w:suppressAutoHyphens w:val="0"/>
      <w:autoSpaceDN/>
      <w:textAlignment w:val="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C7CD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FC7CD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FC7CD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FC7CD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FC7CD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FC7CD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C7CD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C7CD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C7CDB"/>
    <w:rPr>
      <w:rFonts w:eastAsiaTheme="majorEastAsia" w:cstheme="majorBidi"/>
      <w:color w:val="272727" w:themeColor="text1" w:themeTint="D8"/>
    </w:rPr>
  </w:style>
  <w:style w:type="paragraph" w:styleId="Titolo">
    <w:name w:val="Title"/>
    <w:basedOn w:val="Normale"/>
    <w:next w:val="Normale"/>
    <w:link w:val="TitoloCarattere"/>
    <w:uiPriority w:val="10"/>
    <w:qFormat/>
    <w:rsid w:val="00FC7CDB"/>
    <w:pPr>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14:ligatures w14:val="standardContextual"/>
    </w:rPr>
  </w:style>
  <w:style w:type="character" w:customStyle="1" w:styleId="TitoloCarattere">
    <w:name w:val="Titolo Carattere"/>
    <w:basedOn w:val="Carpredefinitoparagrafo"/>
    <w:link w:val="Titolo"/>
    <w:uiPriority w:val="10"/>
    <w:rsid w:val="00FC7CD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C7CDB"/>
    <w:pPr>
      <w:numPr>
        <w:ilvl w:val="1"/>
      </w:numPr>
      <w:suppressAutoHyphens w:val="0"/>
      <w:autoSpaceDN/>
      <w:spacing w:after="160"/>
      <w:textAlignment w:val="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ttotitoloCarattere">
    <w:name w:val="Sottotitolo Carattere"/>
    <w:basedOn w:val="Carpredefinitoparagrafo"/>
    <w:link w:val="Sottotitolo"/>
    <w:uiPriority w:val="11"/>
    <w:rsid w:val="00FC7CD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C7CDB"/>
    <w:pPr>
      <w:suppressAutoHyphens w:val="0"/>
      <w:autoSpaceDN/>
      <w:spacing w:before="160" w:after="160"/>
      <w:jc w:val="center"/>
      <w:textAlignment w:val="auto"/>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zioneCarattere">
    <w:name w:val="Citazione Carattere"/>
    <w:basedOn w:val="Carpredefinitoparagrafo"/>
    <w:link w:val="Citazione"/>
    <w:uiPriority w:val="29"/>
    <w:rsid w:val="00FC7CDB"/>
    <w:rPr>
      <w:i/>
      <w:iCs/>
      <w:color w:val="404040" w:themeColor="text1" w:themeTint="BF"/>
    </w:rPr>
  </w:style>
  <w:style w:type="paragraph" w:styleId="Paragrafoelenco">
    <w:name w:val="List Paragraph"/>
    <w:basedOn w:val="Normale"/>
    <w:uiPriority w:val="34"/>
    <w:qFormat/>
    <w:rsid w:val="00FC7CDB"/>
    <w:pPr>
      <w:suppressAutoHyphens w:val="0"/>
      <w:autoSpaceDN/>
      <w:ind w:left="720"/>
      <w:contextualSpacing/>
      <w:textAlignment w:val="auto"/>
    </w:pPr>
    <w:rPr>
      <w:rFonts w:asciiTheme="minorHAnsi" w:eastAsiaTheme="minorHAnsi" w:hAnsiTheme="minorHAnsi" w:cstheme="minorBidi"/>
      <w:kern w:val="2"/>
      <w:lang w:eastAsia="en-US"/>
      <w14:ligatures w14:val="standardContextual"/>
    </w:rPr>
  </w:style>
  <w:style w:type="character" w:styleId="Enfasiintensa">
    <w:name w:val="Intense Emphasis"/>
    <w:basedOn w:val="Carpredefinitoparagrafo"/>
    <w:uiPriority w:val="21"/>
    <w:qFormat/>
    <w:rsid w:val="00FC7CDB"/>
    <w:rPr>
      <w:i/>
      <w:iCs/>
      <w:color w:val="2F5496" w:themeColor="accent1" w:themeShade="BF"/>
    </w:rPr>
  </w:style>
  <w:style w:type="paragraph" w:styleId="Citazioneintensa">
    <w:name w:val="Intense Quote"/>
    <w:basedOn w:val="Normale"/>
    <w:next w:val="Normale"/>
    <w:link w:val="CitazioneintensaCarattere"/>
    <w:uiPriority w:val="30"/>
    <w:qFormat/>
    <w:rsid w:val="00FC7CDB"/>
    <w:pPr>
      <w:pBdr>
        <w:top w:val="single" w:sz="4" w:space="10" w:color="2F5496" w:themeColor="accent1" w:themeShade="BF"/>
        <w:bottom w:val="single" w:sz="4" w:space="10" w:color="2F5496" w:themeColor="accent1" w:themeShade="BF"/>
      </w:pBdr>
      <w:suppressAutoHyphens w:val="0"/>
      <w:autoSpaceDN/>
      <w:spacing w:before="360" w:after="360"/>
      <w:ind w:left="864" w:right="864"/>
      <w:jc w:val="center"/>
      <w:textAlignment w:val="auto"/>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CitazioneintensaCarattere">
    <w:name w:val="Citazione intensa Carattere"/>
    <w:basedOn w:val="Carpredefinitoparagrafo"/>
    <w:link w:val="Citazioneintensa"/>
    <w:uiPriority w:val="30"/>
    <w:rsid w:val="00FC7CDB"/>
    <w:rPr>
      <w:i/>
      <w:iCs/>
      <w:color w:val="2F5496" w:themeColor="accent1" w:themeShade="BF"/>
    </w:rPr>
  </w:style>
  <w:style w:type="character" w:styleId="Riferimentointenso">
    <w:name w:val="Intense Reference"/>
    <w:basedOn w:val="Carpredefinitoparagrafo"/>
    <w:uiPriority w:val="32"/>
    <w:qFormat/>
    <w:rsid w:val="00FC7CDB"/>
    <w:rPr>
      <w:b/>
      <w:bCs/>
      <w:smallCaps/>
      <w:color w:val="2F5496" w:themeColor="accent1" w:themeShade="BF"/>
      <w:spacing w:val="5"/>
    </w:rPr>
  </w:style>
  <w:style w:type="paragraph" w:styleId="Sommario1">
    <w:name w:val="toc 1"/>
    <w:basedOn w:val="Normale"/>
    <w:next w:val="Normale"/>
    <w:autoRedefine/>
    <w:uiPriority w:val="39"/>
    <w:rsid w:val="00295D1A"/>
    <w:pPr>
      <w:tabs>
        <w:tab w:val="right" w:leader="dot" w:pos="9628"/>
      </w:tabs>
      <w:spacing w:before="120" w:after="120"/>
    </w:pPr>
    <w:rPr>
      <w:rFonts w:ascii="Aptos" w:hAnsi="Aptos"/>
      <w:b/>
      <w:sz w:val="20"/>
    </w:rPr>
  </w:style>
  <w:style w:type="paragraph" w:styleId="Sommario2">
    <w:name w:val="toc 2"/>
    <w:basedOn w:val="Normale"/>
    <w:next w:val="Normale"/>
    <w:autoRedefine/>
    <w:uiPriority w:val="39"/>
    <w:rsid w:val="00FC7CDB"/>
    <w:pPr>
      <w:ind w:left="240"/>
    </w:pPr>
    <w:rPr>
      <w:smallCaps/>
      <w:sz w:val="20"/>
      <w:szCs w:val="20"/>
    </w:rPr>
  </w:style>
  <w:style w:type="character" w:styleId="Collegamentoipertestuale">
    <w:name w:val="Hyperlink"/>
    <w:basedOn w:val="Carpredefinitoparagrafo"/>
    <w:uiPriority w:val="99"/>
    <w:rsid w:val="00FC7CDB"/>
    <w:rPr>
      <w:color w:val="0000FF"/>
      <w:u w:val="single"/>
    </w:rPr>
  </w:style>
  <w:style w:type="paragraph" w:styleId="Intestazione">
    <w:name w:val="header"/>
    <w:basedOn w:val="Normale"/>
    <w:link w:val="IntestazioneCarattere"/>
    <w:rsid w:val="00FC7CDB"/>
    <w:pPr>
      <w:tabs>
        <w:tab w:val="center" w:pos="4819"/>
        <w:tab w:val="right" w:pos="9638"/>
      </w:tabs>
    </w:pPr>
  </w:style>
  <w:style w:type="character" w:customStyle="1" w:styleId="IntestazioneCarattere">
    <w:name w:val="Intestazione Carattere"/>
    <w:basedOn w:val="Carpredefinitoparagrafo"/>
    <w:link w:val="Intestazione"/>
    <w:rsid w:val="00FC7CDB"/>
    <w:rPr>
      <w:rFonts w:ascii="Times New Roman" w:eastAsia="Times New Roman" w:hAnsi="Times New Roman" w:cs="Times New Roman"/>
      <w:kern w:val="0"/>
      <w:lang w:eastAsia="it-IT"/>
      <w14:ligatures w14:val="none"/>
    </w:rPr>
  </w:style>
  <w:style w:type="paragraph" w:styleId="Pidipagina">
    <w:name w:val="footer"/>
    <w:basedOn w:val="Normale"/>
    <w:link w:val="PidipaginaCarattere"/>
    <w:rsid w:val="00FC7CDB"/>
    <w:pPr>
      <w:tabs>
        <w:tab w:val="center" w:pos="4819"/>
        <w:tab w:val="right" w:pos="9638"/>
      </w:tabs>
    </w:pPr>
  </w:style>
  <w:style w:type="character" w:customStyle="1" w:styleId="PidipaginaCarattere">
    <w:name w:val="Piè di pagina Carattere"/>
    <w:basedOn w:val="Carpredefinitoparagrafo"/>
    <w:link w:val="Pidipagina"/>
    <w:rsid w:val="00FC7CDB"/>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530BE-57CD-F341-8E2E-F477A4CF1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910</Words>
  <Characters>5188</Characters>
  <Application>Microsoft Office Word</Application>
  <DocSecurity>0</DocSecurity>
  <Lines>43</Lines>
  <Paragraphs>12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Tuzi</dc:creator>
  <cp:keywords/>
  <dc:description/>
  <cp:lastModifiedBy>Geos SRL</cp:lastModifiedBy>
  <cp:revision>9</cp:revision>
  <dcterms:created xsi:type="dcterms:W3CDTF">2025-12-29T17:50:00Z</dcterms:created>
  <dcterms:modified xsi:type="dcterms:W3CDTF">2026-06-29T15:13:00Z</dcterms:modified>
</cp:coreProperties>
</file>