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C41092" w:rsidRPr="00CB3469" w14:paraId="0D2F10C5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F638B3" w14:textId="77777777" w:rsidR="00C41092" w:rsidRPr="00CB3469" w:rsidRDefault="00C41092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A143A" w14:textId="77777777" w:rsidR="00C41092" w:rsidRPr="00CB3469" w:rsidRDefault="00C41092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16CFCF" w14:textId="59BD9288" w:rsidR="00C41092" w:rsidRPr="00CB3469" w:rsidRDefault="00C41092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C41092" w:rsidRPr="00CB3469" w14:paraId="1995C197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A2FD80" w14:textId="77777777" w:rsidR="00C41092" w:rsidRPr="00CB3469" w:rsidRDefault="00C41092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1096" w14:textId="77777777" w:rsidR="00C41092" w:rsidRPr="00CB3469" w:rsidRDefault="00C41092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5D1258" w14:textId="58AB4F0F" w:rsidR="00C41092" w:rsidRPr="00CB3469" w:rsidRDefault="00C41092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C41092" w:rsidRPr="00CB3469" w14:paraId="18534289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21308EDB" w14:textId="77777777" w:rsidR="00C41092" w:rsidRPr="00CB3469" w:rsidRDefault="00C41092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2898" w14:textId="77777777" w:rsidR="00C41092" w:rsidRPr="00CB3469" w:rsidRDefault="00C41092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 xml:space="preserve">Attività di pulizia </w:t>
            </w:r>
          </w:p>
        </w:tc>
      </w:tr>
      <w:tr w:rsidR="00C41092" w:rsidRPr="00CB3469" w14:paraId="349845D6" w14:textId="77777777" w:rsidTr="006B4FA7">
        <w:trPr>
          <w:trHeight w:val="262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4D2C4A26" w14:textId="77777777" w:rsidR="00C41092" w:rsidRPr="00CB3469" w:rsidRDefault="00C41092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257F7A" w14:textId="28E8A31E" w:rsidR="00C41092" w:rsidRPr="008F5250" w:rsidRDefault="00C41092" w:rsidP="006B4FA7">
            <w:pPr>
              <w:rPr>
                <w:rFonts w:ascii="Aptos" w:hAnsi="Aptos"/>
                <w:sz w:val="20"/>
                <w:szCs w:val="20"/>
              </w:rPr>
            </w:pPr>
            <w:r w:rsidRPr="006E0E04">
              <w:rPr>
                <w:rFonts w:ascii="Aptos" w:hAnsi="Aptos"/>
                <w:sz w:val="20"/>
                <w:szCs w:val="20"/>
              </w:rPr>
              <w:t xml:space="preserve">Svolgimento di attività di pulizia e </w:t>
            </w:r>
            <w:r w:rsidR="008F5250">
              <w:rPr>
                <w:rFonts w:ascii="Aptos" w:hAnsi="Aptos"/>
                <w:sz w:val="20"/>
                <w:szCs w:val="20"/>
              </w:rPr>
              <w:t>riordino</w:t>
            </w:r>
            <w:r w:rsidRPr="006E0E04">
              <w:rPr>
                <w:rFonts w:ascii="Aptos" w:hAnsi="Aptos"/>
                <w:sz w:val="20"/>
                <w:szCs w:val="20"/>
              </w:rPr>
              <w:t xml:space="preserve"> di ambienti in genere</w:t>
            </w:r>
          </w:p>
        </w:tc>
      </w:tr>
    </w:tbl>
    <w:p w14:paraId="50BBE667" w14:textId="77777777" w:rsidR="00C41092" w:rsidRPr="00CB3469" w:rsidRDefault="00C41092" w:rsidP="00C41092">
      <w:pPr>
        <w:rPr>
          <w:rFonts w:ascii="Aptos" w:hAnsi="Aptos"/>
          <w:sz w:val="22"/>
          <w:szCs w:val="22"/>
        </w:rPr>
      </w:pPr>
    </w:p>
    <w:p w14:paraId="5382D815" w14:textId="4315B7EE" w:rsidR="00C41092" w:rsidRDefault="008F5250" w:rsidP="00C41092">
      <w:pPr>
        <w:tabs>
          <w:tab w:val="left" w:pos="589"/>
        </w:tabs>
        <w:jc w:val="center"/>
        <w:rPr>
          <w:rFonts w:ascii="Aptos" w:hAnsi="Aptos"/>
          <w:sz w:val="22"/>
          <w:szCs w:val="22"/>
        </w:rPr>
      </w:pPr>
      <w:r w:rsidRPr="008F5250">
        <w:rPr>
          <w:rFonts w:ascii="Aptos" w:hAnsi="Aptos"/>
          <w:sz w:val="22"/>
          <w:szCs w:val="22"/>
        </w:rPr>
        <w:drawing>
          <wp:inline distT="0" distB="0" distL="0" distR="0" wp14:anchorId="333DFB08" wp14:editId="49CEF59F">
            <wp:extent cx="6120130" cy="7503160"/>
            <wp:effectExtent l="0" t="0" r="1270" b="2540"/>
            <wp:docPr id="15978937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93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6F39" w14:textId="3C746E70" w:rsidR="00C41092" w:rsidRPr="00CB3469" w:rsidRDefault="00C41092" w:rsidP="00C41092">
      <w:pPr>
        <w:jc w:val="center"/>
        <w:rPr>
          <w:rFonts w:ascii="Aptos" w:hAnsi="Aptos"/>
          <w:b/>
          <w:sz w:val="22"/>
          <w:szCs w:val="22"/>
          <w:u w:val="single"/>
        </w:rPr>
      </w:pPr>
      <w:r w:rsidRPr="00C64191">
        <w:rPr>
          <w:rFonts w:ascii="Aptos" w:hAnsi="Aptos"/>
          <w:sz w:val="22"/>
          <w:szCs w:val="22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C41092" w:rsidRPr="00CB3469" w14:paraId="59ADEF77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1BFD67E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794721E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4EADAA3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0D29513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C41092" w:rsidRPr="00CB3469" w14:paraId="5888F2D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0C881EC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272CFE79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42B233B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05F3410D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60134ACD" w14:textId="77777777" w:rsidR="00C41092" w:rsidRPr="00CB3469" w:rsidRDefault="00C41092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5F29901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C41092" w:rsidRPr="00CB3469" w14:paraId="18AB9EB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8D9A01D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shd w:val="clear" w:color="auto" w:fill="FF0000"/>
            <w:vAlign w:val="center"/>
          </w:tcPr>
          <w:p w14:paraId="6FE0493B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0A664E54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11D7A39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C41092" w:rsidRPr="00CB3469" w14:paraId="36BA0F77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0AF58C0F" w14:textId="6BC2893A" w:rsidR="00C41092" w:rsidRPr="00CB3469" w:rsidRDefault="00357646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90AD54C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7FA580C6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0B4A26AA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C41092" w:rsidRPr="00CB3469" w14:paraId="462BFACF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01B8E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85DC977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1069A86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62B450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76AC2C4A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C41092" w:rsidRPr="00CB3469" w14:paraId="2655F20E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2041AEA5" w14:textId="4E032ADC" w:rsidR="00C41092" w:rsidRPr="00CB3469" w:rsidRDefault="00357646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2D5A272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8C5B33A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43797A4F" w14:textId="77777777" w:rsidR="00C41092" w:rsidRPr="00CB3469" w:rsidRDefault="00C41092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C41092" w:rsidRPr="00CB3469" w14:paraId="10C4275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A33D642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41AF6D48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02002BB1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5B98D22E" w14:textId="77777777" w:rsidR="00C41092" w:rsidRPr="00CB3469" w:rsidRDefault="00C41092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50265CBE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6AC0D5F0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C41092" w:rsidRPr="00CB3469" w14:paraId="25051C5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2DC4E21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58ADF7B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C41092" w:rsidRPr="00CB3469" w14:paraId="2D86431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01E40C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33A7EB16" w14:textId="77777777" w:rsidR="00C41092" w:rsidRPr="00D4563D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>
              <w:rPr>
                <w:rFonts w:ascii="Aptos" w:hAnsi="Aptos"/>
                <w:sz w:val="18"/>
                <w:szCs w:val="18"/>
              </w:rPr>
              <w:t xml:space="preserve"> </w:t>
            </w:r>
            <w:r w:rsidRPr="00D4563D">
              <w:rPr>
                <w:rFonts w:ascii="Aptos" w:hAnsi="Aptos"/>
                <w:sz w:val="22"/>
                <w:szCs w:val="22"/>
              </w:rPr>
              <w:t xml:space="preserve">Prevedere pause brevi, ma più frequenti, durante tutta la durata del </w:t>
            </w:r>
          </w:p>
          <w:p w14:paraId="4BF267D5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D4563D">
              <w:rPr>
                <w:rFonts w:ascii="Aptos" w:hAnsi="Aptos"/>
                <w:sz w:val="22"/>
                <w:szCs w:val="22"/>
              </w:rPr>
              <w:t>lavoro ripetitivo.</w:t>
            </w:r>
          </w:p>
        </w:tc>
      </w:tr>
      <w:tr w:rsidR="00C41092" w:rsidRPr="00CB3469" w14:paraId="319C3568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2C9056E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44E1FD4A" w14:textId="77777777" w:rsidR="00C41092" w:rsidRPr="00D4563D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>
              <w:rPr>
                <w:rFonts w:ascii="Aptos" w:hAnsi="Aptos"/>
                <w:sz w:val="18"/>
                <w:szCs w:val="18"/>
              </w:rPr>
              <w:t>F</w:t>
            </w:r>
            <w:r w:rsidRPr="00D4563D">
              <w:rPr>
                <w:rFonts w:ascii="Aptos" w:hAnsi="Aptos"/>
                <w:sz w:val="22"/>
                <w:szCs w:val="22"/>
              </w:rPr>
              <w:t xml:space="preserve">ormare ed addestrare i lavoratori in merito alle corrette modalità di </w:t>
            </w:r>
          </w:p>
          <w:p w14:paraId="2CBEDFCB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D4563D">
              <w:rPr>
                <w:rFonts w:ascii="Aptos" w:hAnsi="Aptos"/>
                <w:sz w:val="22"/>
                <w:szCs w:val="22"/>
              </w:rPr>
              <w:t>presa delle attrezzature e dei materiali.</w:t>
            </w:r>
          </w:p>
        </w:tc>
      </w:tr>
      <w:tr w:rsidR="00C41092" w:rsidRPr="00CB3469" w14:paraId="7641A29E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0B99545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7AA064A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D4563D">
              <w:rPr>
                <w:rFonts w:ascii="Aptos" w:hAnsi="Aptos"/>
                <w:sz w:val="22"/>
                <w:szCs w:val="22"/>
              </w:rPr>
              <w:t>Le attrezzature utilizzate devono essere ergonomicamente idonee.</w:t>
            </w:r>
          </w:p>
        </w:tc>
      </w:tr>
      <w:tr w:rsidR="00C41092" w:rsidRPr="00CB3469" w14:paraId="2840B73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F088CB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160A67E7" w14:textId="55CFD0BF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="00357646" w:rsidRPr="00357646">
              <w:rPr>
                <w:rFonts w:ascii="Aptos" w:hAnsi="Aptos"/>
                <w:sz w:val="22"/>
                <w:szCs w:val="22"/>
              </w:rPr>
              <w:t>Non p</w:t>
            </w:r>
            <w:r w:rsidRPr="00357646">
              <w:rPr>
                <w:rFonts w:ascii="Aptos" w:hAnsi="Aptos"/>
                <w:sz w:val="22"/>
                <w:szCs w:val="22"/>
              </w:rPr>
              <w:t>revista</w:t>
            </w:r>
          </w:p>
        </w:tc>
      </w:tr>
    </w:tbl>
    <w:p w14:paraId="55C1E949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0B1F7EB9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24D3395" w14:textId="77777777" w:rsidR="00C41092" w:rsidRPr="00900530" w:rsidRDefault="00C41092" w:rsidP="00C41092">
      <w:pPr>
        <w:rPr>
          <w:sz w:val="22"/>
          <w:szCs w:val="22"/>
        </w:rPr>
      </w:pPr>
    </w:p>
    <w:p w14:paraId="7B55EB35" w14:textId="77777777" w:rsidR="005052E0" w:rsidRDefault="005052E0"/>
    <w:sectPr w:rsidR="005052E0" w:rsidSect="00C41092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6B82F2" w14:textId="77777777" w:rsidR="00FC5D5F" w:rsidRDefault="00FC5D5F">
      <w:r>
        <w:separator/>
      </w:r>
    </w:p>
  </w:endnote>
  <w:endnote w:type="continuationSeparator" w:id="0">
    <w:p w14:paraId="12D58547" w14:textId="77777777" w:rsidR="00FC5D5F" w:rsidRDefault="00FC5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C41092" w:rsidRPr="00CB3469" w14:paraId="637AE4C8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60F7481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9F53974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FA9E0A6" w14:textId="77777777" w:rsidR="00C41092" w:rsidRPr="00CB3469" w:rsidRDefault="00C41092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31BFB0D" w14:textId="77777777" w:rsidR="00C41092" w:rsidRPr="00CB3469" w:rsidRDefault="00FC5D5F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728783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1025" type="#_x0000_t75" alt="" style="position:absolute;margin-left:-17pt;margin-top:4.55pt;width:108pt;height:37.4pt;z-index:2516592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C41092" w:rsidRPr="00CB3469" w14:paraId="4DE95402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CA7BC4C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9EFB92D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0C9FE01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C63DB84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C41092" w:rsidRPr="00CB3469" w14:paraId="656FC234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48B0B7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EB003BD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418C70C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3CE892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0B7A3177" w14:textId="77777777" w:rsidR="00C41092" w:rsidRPr="00CB3469" w:rsidRDefault="00C41092">
    <w:pPr>
      <w:pStyle w:val="Pidipagina"/>
      <w:rPr>
        <w:rFonts w:ascii="Aptos" w:hAnsi="Aptos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2CBF2C" w14:textId="77777777" w:rsidR="00FC5D5F" w:rsidRDefault="00FC5D5F">
      <w:r>
        <w:separator/>
      </w:r>
    </w:p>
  </w:footnote>
  <w:footnote w:type="continuationSeparator" w:id="0">
    <w:p w14:paraId="35877637" w14:textId="77777777" w:rsidR="00FC5D5F" w:rsidRDefault="00FC5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C41092" w:rsidRPr="00CB3469" w14:paraId="56C64935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6318B386" w14:textId="77777777" w:rsidR="00C41092" w:rsidRPr="00CB3469" w:rsidRDefault="00C41092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45AC10DE" w14:textId="77777777" w:rsidR="00C41092" w:rsidRPr="00CB3469" w:rsidRDefault="00C41092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750FF1C8" w14:textId="77777777" w:rsidR="00C41092" w:rsidRPr="00CB3469" w:rsidRDefault="00C41092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7FBB7D63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0FF3550B" w14:textId="77777777" w:rsidR="00C41092" w:rsidRDefault="00C41092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92"/>
    <w:rsid w:val="000557BE"/>
    <w:rsid w:val="00313127"/>
    <w:rsid w:val="003501AB"/>
    <w:rsid w:val="00357646"/>
    <w:rsid w:val="005052E0"/>
    <w:rsid w:val="00760030"/>
    <w:rsid w:val="008F5250"/>
    <w:rsid w:val="00C41092"/>
    <w:rsid w:val="00FC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72647"/>
  <w15:chartTrackingRefBased/>
  <w15:docId w15:val="{186BC041-D69E-5F4A-9C33-E675379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109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410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10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10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10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10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10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10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10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10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1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1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1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10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10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10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10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10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10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10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4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10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10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10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10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410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10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109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C4109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C4109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C4109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C41092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1164</Characters>
  <Application>Microsoft Office Word</Application>
  <DocSecurity>0</DocSecurity>
  <Lines>83</Lines>
  <Paragraphs>72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4</cp:revision>
  <dcterms:created xsi:type="dcterms:W3CDTF">2026-08-27T09:06:00Z</dcterms:created>
  <dcterms:modified xsi:type="dcterms:W3CDTF">2026-08-27T09:31:00Z</dcterms:modified>
</cp:coreProperties>
</file>