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C0A18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C0A18" w:rsidRPr="00FE26E4" w:rsidRDefault="006C0A18" w:rsidP="007B07A8">
            <w:pPr>
              <w:pStyle w:val="Titolo3"/>
            </w:pPr>
            <w:bookmarkStart w:id="0" w:name="_Hlk24023355"/>
            <w:bookmarkStart w:id="1" w:name="_GoBack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 xml:space="preserve">APPARECCHIO RADIOGRAFICO </w:t>
            </w:r>
            <w:r>
              <w:t>(</w:t>
            </w:r>
            <w:r>
              <w:t>dentista</w:t>
            </w:r>
            <w:r>
              <w:t>)</w:t>
            </w:r>
          </w:p>
        </w:tc>
      </w:tr>
      <w:tr w:rsidR="006C0A18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Pr="006C1934" w:rsidRDefault="006C0A18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Default="006C0A18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6C0A18" w:rsidRPr="00671D56" w:rsidRDefault="006C0A18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6C0A18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Pr="006C1934" w:rsidRDefault="006C0A18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Pr="00AC3990" w:rsidRDefault="006C0A18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6C0A18" w:rsidRPr="0068096D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Pr="006C1934" w:rsidRDefault="006C0A18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Default="006C0A18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ELETTROCUZIONE </w:t>
            </w:r>
          </w:p>
          <w:p w:rsidR="006C0A18" w:rsidRDefault="006C0A18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radiazioni</w:t>
            </w:r>
          </w:p>
          <w:p w:rsidR="006C0A18" w:rsidRPr="0068096D" w:rsidRDefault="006C0A18" w:rsidP="007B07A8">
            <w:pPr>
              <w:rPr>
                <w:caps/>
                <w:sz w:val="20"/>
                <w:szCs w:val="20"/>
              </w:rPr>
            </w:pPr>
            <w:r w:rsidRPr="006C0A18">
              <w:rPr>
                <w:caps/>
                <w:sz w:val="20"/>
                <w:szCs w:val="20"/>
              </w:rPr>
              <w:t xml:space="preserve">schiacciamento </w:t>
            </w:r>
          </w:p>
        </w:tc>
      </w:tr>
      <w:tr w:rsidR="006C0A18" w:rsidRPr="00087434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Pr="006C1934" w:rsidRDefault="006C0A18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A</w:t>
            </w:r>
            <w:r w:rsidRPr="006C0A18">
              <w:rPr>
                <w:rStyle w:val="fontstyle01"/>
                <w:rFonts w:ascii="Times New Roman" w:hAnsi="Times New Roman"/>
              </w:rPr>
              <w:t>pparecchio radiografico per studi dentistici o cliniche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 xml:space="preserve">pensato per l'esecuzione di radiografie </w:t>
            </w:r>
            <w:proofErr w:type="spellStart"/>
            <w:r w:rsidRPr="006C0A18">
              <w:rPr>
                <w:rStyle w:val="fontstyle01"/>
                <w:rFonts w:ascii="Times New Roman" w:hAnsi="Times New Roman"/>
              </w:rPr>
              <w:t>intraorali</w:t>
            </w:r>
            <w:proofErr w:type="spellEnd"/>
            <w:r w:rsidRPr="006C0A18">
              <w:rPr>
                <w:rStyle w:val="fontstyle01"/>
                <w:rFonts w:ascii="Times New Roman" w:hAnsi="Times New Roman"/>
              </w:rPr>
              <w:t xml:space="preserve"> per esami o diagnosi di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malattie relative a denti, mascella, mandibola e strutture orali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C0A18">
              <w:rPr>
                <w:rStyle w:val="fontstyle01"/>
                <w:rFonts w:ascii="Times New Roman" w:hAnsi="Times New Roman"/>
              </w:rPr>
              <w:t>L'apparecchio non deve essere messo in funzione in zone esposte al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pericolo di esplosione.</w:t>
            </w:r>
            <w:r w:rsidRPr="006C0A18"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Non posizionare mai le dita nelle aperture delle articolazioni, né</w:t>
            </w:r>
            <w:r w:rsidRPr="006C0A18"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durante il funzionamento né durante le operazioni di pulizia.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I</w:t>
            </w:r>
            <w:r w:rsidRPr="006C0A18">
              <w:rPr>
                <w:rStyle w:val="fontstyle01"/>
                <w:rFonts w:ascii="Times New Roman" w:hAnsi="Times New Roman"/>
              </w:rPr>
              <w:t>n seguito a forti oscillazioni di temperatura è possibile che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nell'apparecchio si formi della condensa. Attivare l'apparecchio solo dopo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che è stata raggiunta una temperatura ambiente normale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L'apparecchio deve essere utilizzato esclusivamente da personale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specializzato ed esperto.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Osservare le disposizioni in vigore sulla protezione dalle radiazioni,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nonché le misure di protezione dalle radiazioni. Utilizzare gli accessori di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protezione dalle radiazioni previsti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Per ridurre l'esposizione alle</w:t>
            </w:r>
            <w:r w:rsidRPr="006C0A18"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radiazioni</w:t>
            </w:r>
            <w:r w:rsidRPr="006C0A18">
              <w:rPr>
                <w:rStyle w:val="fontstyle01"/>
                <w:rFonts w:ascii="Times New Roman" w:hAnsi="Times New Roman"/>
              </w:rPr>
              <w:t xml:space="preserve"> si </w:t>
            </w:r>
            <w:r w:rsidRPr="006C0A18">
              <w:rPr>
                <w:rStyle w:val="fontstyle01"/>
                <w:rFonts w:ascii="Times New Roman" w:hAnsi="Times New Roman"/>
              </w:rPr>
              <w:t>consiglia l'utilizzo di bismuto, schermature in</w:t>
            </w:r>
            <w:r w:rsidRPr="006C0A18"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piombo o grembiuli, in particolare per pazienti pediatrici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Durante la radiografia, il personale deve allontanarsi dal tubo radiogeno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nella misura consentita dal cavo a spirale del tasto di attivazione.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Oltre al paziente, durante la radiografia nella sala non devono trovarsi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altre persone sprovviste di misure di protezione dalle radiazioni. In casi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eccezionali una terza persona può prestare aiuto, ma non il personale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dello studio.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Qualora il paziente si trovi nel raggio d'azione dell'apparecchio e degli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elementi di comando, è necessario monitorarlo. Durante la radiografia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deve essere garantito il contatto visivo con il paziente e l'apparecchio.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In caso di anomalie, interrompere la radiografia rilasciando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immediatamente il tasto di attivazione.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Deve essere esclusa la contaminazione crociata tra pazienti, personale 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terzi, adottando le adeguate misure igieniche.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Prima del posizionamento del paziente nell'apparecchio è necessario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garantire che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● tutti gli ausili per la radiografia vengano utilizzati e predisposti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secondo le indicazioni del produttore (ad es. guaine di protezione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igienica) (sterilizzati o disinfettati).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Il rispetto delle misure igieniche consente di prevenire la trasmissione di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infezioni, che possono essere la causa di patologie gravi.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L'utilizzo di questo apparecchio è consentito solo se l'apparecchio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funziona senza disturbi. Se non è possibile garantire un funzionamento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privo di disturbi, disattivare l'apparecchio e farlo verificare ed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eventualmente riparare da personale tecnico autorizzato.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L'apparecchio può essere utilizzato soltanto con rivestimento completo e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copertura di protezione regolamentari.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Per evitare anomalie nel funzionamento di apparecchi elettronici 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memorie dati, è necessario rimuoverli prima della radiografia.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I campi elettromagnetici possono influire sul funzionamento dei sistemi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 xml:space="preserve">impiantati (ad es. </w:t>
            </w:r>
            <w:proofErr w:type="gramStart"/>
            <w:r w:rsidRPr="006C0A18">
              <w:rPr>
                <w:rStyle w:val="fontstyle01"/>
                <w:rFonts w:ascii="Times New Roman" w:hAnsi="Times New Roman"/>
              </w:rPr>
              <w:t>pace-maker</w:t>
            </w:r>
            <w:proofErr w:type="gramEnd"/>
            <w:r w:rsidRPr="006C0A18">
              <w:rPr>
                <w:rStyle w:val="fontstyle01"/>
                <w:rFonts w:ascii="Times New Roman" w:hAnsi="Times New Roman"/>
              </w:rPr>
              <w:t xml:space="preserve"> o impianti cocleari). Si prega di chiedere al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 xml:space="preserve">paziente prima dell'inizio del trattamento se ha impiantato un </w:t>
            </w:r>
            <w:proofErr w:type="gramStart"/>
            <w:r w:rsidRPr="006C0A18">
              <w:rPr>
                <w:rStyle w:val="fontstyle01"/>
                <w:rFonts w:ascii="Times New Roman" w:hAnsi="Times New Roman"/>
              </w:rPr>
              <w:t>pace-maker</w:t>
            </w:r>
            <w:proofErr w:type="gramEnd"/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o altri sistemi.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Qualora ci fossero dei rischi, questi sono menzionati nella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documentazione del produttore dell'impianto.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t>In base a disposizioni legali, sono vietate modifiche che possono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compromettere la sicurezza dell'utente o di terzi.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6C0A18">
              <w:rPr>
                <w:rStyle w:val="fontstyle01"/>
                <w:rFonts w:ascii="Times New Roman" w:hAnsi="Times New Roman"/>
              </w:rPr>
              <w:lastRenderedPageBreak/>
              <w:t>Le apparecchiature di comunicazione ad alta frequenza mobili e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trasportabili possono influire sugli apparecchi elettromedicali.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Il mancato rispetto delle indicazioni riportate nei requisiti di installazione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e delle seguenti raccomandazioni può comportare un'esposizione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erronea delle immagini radiografiche.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proofErr w:type="gramStart"/>
            <w:r w:rsidRPr="006C0A18">
              <w:rPr>
                <w:rStyle w:val="fontstyle01"/>
                <w:rFonts w:ascii="Times New Roman" w:hAnsi="Times New Roman"/>
              </w:rPr>
              <w:t>In particolare</w:t>
            </w:r>
            <w:proofErr w:type="gramEnd"/>
            <w:r w:rsidRPr="006C0A18">
              <w:rPr>
                <w:rStyle w:val="fontstyle01"/>
                <w:rFonts w:ascii="Times New Roman" w:hAnsi="Times New Roman"/>
              </w:rPr>
              <w:t xml:space="preserve"> può risultare compromessa la correttezza dei parametri di</w:t>
            </w:r>
            <w:r w:rsidRPr="006C0A18">
              <w:rPr>
                <w:color w:val="000000"/>
                <w:sz w:val="20"/>
                <w:szCs w:val="20"/>
              </w:rPr>
              <w:br/>
            </w:r>
            <w:r w:rsidRPr="006C0A18">
              <w:rPr>
                <w:rStyle w:val="fontstyle01"/>
                <w:rFonts w:ascii="Times New Roman" w:hAnsi="Times New Roman"/>
              </w:rPr>
              <w:t>esposizione nonché la ripetibilità dei valori di dosaggio.</w:t>
            </w:r>
          </w:p>
          <w:p w:rsidR="006C0A18" w:rsidRPr="006C0A18" w:rsidRDefault="006C0A18" w:rsidP="006C0A1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C0A18">
              <w:rPr>
                <w:rStyle w:val="fontstyle01"/>
                <w:rFonts w:ascii="Times New Roman" w:hAnsi="Times New Roman"/>
              </w:rPr>
              <w:t>Non avvicinare l'attrezzatura elettrica ad alta frequenza portatile a una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distanza inferiore ai 30 cm dall'apparecchio radiografico.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Gli apparecchi elettrochirurgici e gli apparecchi radiografici non devono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6C0A18">
              <w:rPr>
                <w:rStyle w:val="fontstyle01"/>
                <w:rFonts w:ascii="Times New Roman" w:hAnsi="Times New Roman"/>
              </w:rPr>
              <w:t>essere messi in funzione contemporaneamente.</w:t>
            </w:r>
          </w:p>
        </w:tc>
      </w:tr>
      <w:tr w:rsidR="006C0A18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Pr="006C1934" w:rsidRDefault="006C0A18" w:rsidP="007B07A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Default="006C0A18" w:rsidP="007B07A8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7A6CC41" wp14:editId="04F6C29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6C0A18" w:rsidRDefault="006C0A18" w:rsidP="007B07A8"/>
          <w:p w:rsidR="006C0A18" w:rsidRPr="00A31A68" w:rsidRDefault="006C0A18" w:rsidP="007B07A8"/>
        </w:tc>
      </w:tr>
      <w:tr w:rsidR="006C0A18" w:rsidRPr="00063C88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C0A18" w:rsidRDefault="006C0A18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0A18" w:rsidRDefault="006C0A18" w:rsidP="006C0A1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6C0A18" w:rsidRPr="00063C88" w:rsidRDefault="006C0A18" w:rsidP="006C0A1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18"/>
    <w:rsid w:val="004F4F70"/>
    <w:rsid w:val="006C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E0B1"/>
  <w15:chartTrackingRefBased/>
  <w15:docId w15:val="{7988342F-3509-4428-8BD1-41A80B36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C0A1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C0A1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C0A1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C0A18"/>
    <w:pPr>
      <w:ind w:left="720"/>
    </w:pPr>
  </w:style>
  <w:style w:type="character" w:customStyle="1" w:styleId="fontstyle01">
    <w:name w:val="fontstyle01"/>
    <w:basedOn w:val="Carpredefinitoparagrafo"/>
    <w:rsid w:val="006C0A18"/>
    <w:rPr>
      <w:rFonts w:ascii="ArialUnicodeMS" w:hAnsi="ArialUnicodeMS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2019-11-07T12:27:00Z</dcterms:created>
  <dcterms:modified xsi:type="dcterms:W3CDTF">2019-11-07T12:34:00Z</dcterms:modified>
</cp:coreProperties>
</file>