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1DBA" w14:paraId="6DE73A8E" w14:textId="77777777" w:rsidTr="0080511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7057DB" w14:textId="77777777" w:rsidR="00F91DBA" w:rsidRDefault="00F91DBA" w:rsidP="00805119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CIPPATRICE </w:t>
            </w:r>
          </w:p>
        </w:tc>
      </w:tr>
      <w:tr w:rsidR="00F91DBA" w14:paraId="5FF2E5AB" w14:textId="77777777" w:rsidTr="0080511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E5D29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8C63C" w14:textId="77777777" w:rsidR="00F91DBA" w:rsidRDefault="00F91DBA" w:rsidP="0080511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FA9CB8D" w14:textId="77777777" w:rsidR="00F91DBA" w:rsidRDefault="00F91DBA" w:rsidP="0080511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91DBA" w14:paraId="603C1DD0" w14:textId="77777777" w:rsidTr="0080511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BE4C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0FAD" w14:textId="77777777" w:rsidR="00F91DBA" w:rsidRDefault="00F91DBA" w:rsidP="00805119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91DBA" w14:paraId="042FE23B" w14:textId="77777777" w:rsidTr="0080511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96B7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E8BD" w14:textId="77777777" w:rsidR="00F91DBA" w:rsidRDefault="00F91DBA" w:rsidP="0080511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14:paraId="459750AF" w14:textId="77777777" w:rsidR="00F91DBA" w:rsidRDefault="00F91DBA" w:rsidP="0080511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14:paraId="58FF21FD" w14:textId="77777777" w:rsidR="00F91DBA" w:rsidRDefault="00F91DBA" w:rsidP="0080511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14:paraId="4EC7CDA3" w14:textId="77777777" w:rsidR="00F91DBA" w:rsidRDefault="00F91DBA" w:rsidP="0080511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14:paraId="6228C12D" w14:textId="77777777" w:rsidR="00F91DBA" w:rsidRDefault="00F91DBA" w:rsidP="0080511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5087C8D1" w14:textId="77777777" w:rsidR="00F91DBA" w:rsidRDefault="00F91DBA" w:rsidP="00805119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F91DBA" w:rsidRPr="009421CB" w14:paraId="546B2D8E" w14:textId="77777777" w:rsidTr="0080511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69EEA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A471D" w14:textId="77777777" w:rsidR="00F91DBA" w:rsidRDefault="00F91DBA" w:rsidP="00F91DBA">
            <w:p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iniziare il lavoro: </w:t>
            </w:r>
          </w:p>
          <w:p w14:paraId="5B789840" w14:textId="225C7E01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 xml:space="preserve">Assicurarsi che tutti i componenti della </w:t>
            </w:r>
            <w:proofErr w:type="spellStart"/>
            <w:r w:rsidRPr="00F91DBA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F91DBA">
              <w:rPr>
                <w:sz w:val="20"/>
                <w:szCs w:val="20"/>
                <w:lang w:eastAsia="en-US"/>
              </w:rPr>
              <w:t xml:space="preserve"> siano stati sbloccati dalla modalità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F91DBA">
              <w:rPr>
                <w:sz w:val="20"/>
                <w:szCs w:val="20"/>
                <w:lang w:eastAsia="en-US"/>
              </w:rPr>
              <w:t>di trasporto e gli eventuali blocchi disinseriti.</w:t>
            </w:r>
          </w:p>
          <w:p w14:paraId="3C75C317" w14:textId="1E98ADED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Assicurarsi che cinture e maniglie siano presenti e in buone condizioni.</w:t>
            </w:r>
          </w:p>
          <w:p w14:paraId="352A4498" w14:textId="77777777" w:rsid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Assicurarsi che i dispositivi di sicurezza per le parti pericolose siano in buone condizioni e funzionanti</w:t>
            </w:r>
          </w:p>
          <w:p w14:paraId="1D8D5BDF" w14:textId="77777777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Assicurarsi che i segnali acustici di pericolo siano funzionanti.</w:t>
            </w:r>
          </w:p>
          <w:p w14:paraId="530A3607" w14:textId="1CAFA910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Assicurarsi che il nastro di alimentazione, i rulli e la bocca di alimentazione siano</w:t>
            </w:r>
          </w:p>
          <w:p w14:paraId="49C79757" w14:textId="77777777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liberi da qualsiasi materiale.</w:t>
            </w:r>
          </w:p>
          <w:p w14:paraId="7F392435" w14:textId="77777777" w:rsid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Scegliere una posizione il lavoro il più pianeggiante possibile, stabilizzare la macchina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F91DBA">
              <w:rPr>
                <w:sz w:val="20"/>
                <w:szCs w:val="20"/>
                <w:lang w:eastAsia="en-US"/>
              </w:rPr>
              <w:t>e stazionare in una posizione comoda nel caso di alimentazione manuale</w:t>
            </w:r>
          </w:p>
          <w:p w14:paraId="45CD8669" w14:textId="77777777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Nel caso di lavoro sotto tettoia, assicurarsi che sia presente una sufficiente ventilazione e che i gas di scarico siano convogliati verso l’esterno.</w:t>
            </w:r>
          </w:p>
          <w:p w14:paraId="66A6F64B" w14:textId="483C9F52" w:rsidR="00F91DBA" w:rsidRP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Porre il cantiere in sicurezza, segnalandolo con gli appositi cartelli e chiudere l’area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F91DBA">
              <w:rPr>
                <w:sz w:val="20"/>
                <w:szCs w:val="20"/>
                <w:lang w:eastAsia="en-US"/>
              </w:rPr>
              <w:t>con il nastro segnalatore. Se l’area di lavoro è in prossimità di strade o autostrade,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F91DBA">
              <w:rPr>
                <w:sz w:val="20"/>
                <w:szCs w:val="20"/>
                <w:lang w:eastAsia="en-US"/>
              </w:rPr>
              <w:t>segnalare il cantiere secondo le norme prescritte.</w:t>
            </w:r>
          </w:p>
          <w:p w14:paraId="6D21A86E" w14:textId="77777777" w:rsidR="00F91DBA" w:rsidRDefault="00F91DBA" w:rsidP="00F91DBA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F91DBA">
              <w:rPr>
                <w:sz w:val="20"/>
                <w:szCs w:val="20"/>
                <w:lang w:eastAsia="en-US"/>
              </w:rPr>
              <w:t>Assicurarsi che il dispositivo di evacuazione del cippato sia posizionato in modo da evitare lo scarico in direzione della strada o del personale eventualmente presente in cantiere</w:t>
            </w:r>
          </w:p>
          <w:p w14:paraId="201CEF2E" w14:textId="77777777" w:rsidR="00F91DBA" w:rsidRDefault="00F91DBA" w:rsidP="00F91DBA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</w:p>
          <w:p w14:paraId="2229CEE8" w14:textId="77777777" w:rsidR="00F91DBA" w:rsidRDefault="00F91DBA" w:rsidP="00F91DBA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Procedure di lavoro </w:t>
            </w:r>
          </w:p>
          <w:p w14:paraId="2B50EB60" w14:textId="77777777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9A6D69">
              <w:rPr>
                <w:sz w:val="20"/>
                <w:szCs w:val="20"/>
                <w:lang w:eastAsia="en-US"/>
              </w:rPr>
              <w:t>Leggere il manuale di uso e manutenzione della macchina per conoscere le direttive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 xml:space="preserve">date dal costruttore della </w:t>
            </w:r>
            <w:proofErr w:type="spellStart"/>
            <w:r w:rsidRPr="009A6D69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9A6D69">
              <w:rPr>
                <w:sz w:val="20"/>
                <w:szCs w:val="20"/>
                <w:lang w:eastAsia="en-US"/>
              </w:rPr>
              <w:t xml:space="preserve"> circa l’uso corretto e in sicurezza, specialmente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per quanto riguarda i bloccaggi.</w:t>
            </w:r>
          </w:p>
          <w:p w14:paraId="63D9EB2B" w14:textId="6EE92AD3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9A6D69">
              <w:rPr>
                <w:sz w:val="20"/>
                <w:szCs w:val="20"/>
                <w:lang w:eastAsia="en-US"/>
              </w:rPr>
              <w:t>Controllare che il materiale sia privo di elementi capaci di danneggiare la macchina: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 xml:space="preserve">sassi, pietre, tondini di ferro e simili </w:t>
            </w:r>
          </w:p>
          <w:p w14:paraId="680169CA" w14:textId="2664407B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9A6D69">
              <w:rPr>
                <w:sz w:val="20"/>
                <w:szCs w:val="20"/>
                <w:lang w:eastAsia="en-US"/>
              </w:rPr>
              <w:t>Non rimuovere i dispositivi di sicurezza anche se questi rallentano la produzione.</w:t>
            </w:r>
          </w:p>
          <w:p w14:paraId="6F0A762A" w14:textId="283C1FC0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9A6D69">
              <w:rPr>
                <w:sz w:val="20"/>
                <w:szCs w:val="20"/>
                <w:lang w:eastAsia="en-US"/>
              </w:rPr>
              <w:t>Nel caso di alimentazione manuale 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con un caricatore separato: posizionarsi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a lato dei rulli di alimentazione per evitare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di essere investiti da eventuali pezzi che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possono essere espulsi dalla bocca</w:t>
            </w:r>
          </w:p>
          <w:p w14:paraId="259AD5B4" w14:textId="0CCF0EBF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proofErr w:type="spellStart"/>
            <w:r w:rsidRPr="009A6D69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9A6D69">
              <w:rPr>
                <w:sz w:val="20"/>
                <w:szCs w:val="20"/>
                <w:lang w:eastAsia="en-US"/>
              </w:rPr>
              <w:t xml:space="preserve"> provvista di cabina: indossare i DPI previsti (calzature di sicurezza);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assicurarsi che gli impianti di riscaldamento, climatizzazione e di illuminazione siano funzionanti; regolare il sedile secondo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la propria corporatura in modo da poter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assumere una postura corretta</w:t>
            </w:r>
          </w:p>
          <w:p w14:paraId="7E7562B7" w14:textId="728C2625" w:rsidR="009A6D69" w:rsidRDefault="009A6D69" w:rsidP="009A6D69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proofErr w:type="spellStart"/>
            <w:r w:rsidRPr="009A6D69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9A6D69">
              <w:rPr>
                <w:sz w:val="20"/>
                <w:szCs w:val="20"/>
                <w:lang w:eastAsia="en-US"/>
              </w:rPr>
              <w:t xml:space="preserve"> provvista di piantone e sedile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esterno: indossare i DPI prescritti: casco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 xml:space="preserve">di sicurezza, maschera, occhiali, </w:t>
            </w:r>
            <w:proofErr w:type="spellStart"/>
            <w:r w:rsidRPr="009A6D69">
              <w:rPr>
                <w:sz w:val="20"/>
                <w:szCs w:val="20"/>
                <w:lang w:eastAsia="en-US"/>
              </w:rPr>
              <w:t>otoprotettori</w:t>
            </w:r>
            <w:proofErr w:type="spellEnd"/>
            <w:r w:rsidRPr="009A6D69">
              <w:rPr>
                <w:sz w:val="20"/>
                <w:szCs w:val="20"/>
                <w:lang w:eastAsia="en-US"/>
              </w:rPr>
              <w:t xml:space="preserve"> e calzature antinfortunistiche</w:t>
            </w:r>
            <w:r>
              <w:rPr>
                <w:sz w:val="20"/>
                <w:szCs w:val="20"/>
                <w:lang w:eastAsia="en-US"/>
              </w:rPr>
              <w:t xml:space="preserve">. </w:t>
            </w:r>
            <w:r w:rsidRPr="009A6D69">
              <w:rPr>
                <w:sz w:val="20"/>
                <w:szCs w:val="20"/>
                <w:lang w:eastAsia="en-US"/>
              </w:rPr>
              <w:t>Verificare che il sedile sia integro e allacciare 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cintura di sicurezza. Sospendere il lavoro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in caso di forte vento o pioggia</w:t>
            </w:r>
          </w:p>
          <w:p w14:paraId="05A05AEC" w14:textId="03F44B3C" w:rsidR="009A6D69" w:rsidRDefault="009A6D69" w:rsidP="00A9652E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proofErr w:type="spellStart"/>
            <w:r w:rsidRPr="009A6D69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9A6D69">
              <w:rPr>
                <w:sz w:val="20"/>
                <w:szCs w:val="20"/>
                <w:lang w:eastAsia="en-US"/>
              </w:rPr>
              <w:t xml:space="preserve"> alimentata manualmente: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>indossare indumenti confortevoli e aderenti; evitare di indossare sciarpe o altri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9A6D69">
              <w:rPr>
                <w:sz w:val="20"/>
                <w:szCs w:val="20"/>
                <w:lang w:eastAsia="en-US"/>
              </w:rPr>
              <w:t xml:space="preserve">indumenti che possono impigliarsi nel materiale avviato alla macchina </w:t>
            </w:r>
            <w:r w:rsidRPr="00A9652E">
              <w:rPr>
                <w:sz w:val="20"/>
                <w:szCs w:val="20"/>
                <w:lang w:eastAsia="en-US"/>
              </w:rPr>
              <w:t xml:space="preserve">indossare i DPI prescritti (casco, </w:t>
            </w:r>
            <w:proofErr w:type="spellStart"/>
            <w:r w:rsidRPr="00A9652E">
              <w:rPr>
                <w:sz w:val="20"/>
                <w:szCs w:val="20"/>
                <w:lang w:eastAsia="en-US"/>
              </w:rPr>
              <w:t>otoprotettori</w:t>
            </w:r>
            <w:proofErr w:type="spellEnd"/>
            <w:r w:rsidRPr="00A9652E">
              <w:rPr>
                <w:sz w:val="20"/>
                <w:szCs w:val="20"/>
                <w:lang w:eastAsia="en-US"/>
              </w:rPr>
              <w:t>, occhiali o visiera, guanti meglio con</w:t>
            </w:r>
            <w:r w:rsidR="00A9652E"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polsino, calzature antinfortunistiche); movimentare tronchi di peso inferiore a 25 kg,</w:t>
            </w:r>
            <w:r w:rsidR="00A9652E"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 xml:space="preserve">lasciare il materiale non appena è afferrato dai </w:t>
            </w:r>
            <w:r w:rsidRPr="00A9652E">
              <w:rPr>
                <w:sz w:val="20"/>
                <w:szCs w:val="20"/>
                <w:lang w:eastAsia="en-US"/>
              </w:rPr>
              <w:lastRenderedPageBreak/>
              <w:t>rulli di alimentazione; utilizzare un</w:t>
            </w:r>
            <w:r w:rsidR="00A9652E"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bastone per spingere pezzi corti o l’ultima parte di un pezzo lungo; non mettere</w:t>
            </w:r>
            <w:r w:rsidR="00A9652E"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il corpo o parte di esso (es. piedi o mani) nella bocca di alimentazione quando l</w:t>
            </w:r>
            <w:r w:rsidR="00A9652E">
              <w:rPr>
                <w:sz w:val="20"/>
                <w:szCs w:val="20"/>
                <w:lang w:eastAsia="en-US"/>
              </w:rPr>
              <w:t xml:space="preserve">a </w:t>
            </w:r>
            <w:proofErr w:type="spellStart"/>
            <w:r w:rsidR="00A9652E" w:rsidRPr="00A9652E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="00A9652E" w:rsidRPr="00A9652E">
              <w:rPr>
                <w:sz w:val="20"/>
                <w:szCs w:val="20"/>
                <w:lang w:eastAsia="en-US"/>
              </w:rPr>
              <w:t xml:space="preserve"> è in funzione</w:t>
            </w:r>
            <w:r w:rsidR="00A9652E">
              <w:rPr>
                <w:sz w:val="20"/>
                <w:szCs w:val="20"/>
                <w:lang w:eastAsia="en-US"/>
              </w:rPr>
              <w:t xml:space="preserve">; </w:t>
            </w:r>
            <w:r w:rsidR="00A9652E" w:rsidRPr="00A9652E">
              <w:rPr>
                <w:sz w:val="20"/>
                <w:szCs w:val="20"/>
                <w:lang w:eastAsia="en-US"/>
              </w:rPr>
              <w:t xml:space="preserve">tenere la zona antistante la </w:t>
            </w:r>
            <w:proofErr w:type="spellStart"/>
            <w:r w:rsidR="00A9652E" w:rsidRPr="00A9652E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="00A9652E" w:rsidRPr="00A9652E">
              <w:rPr>
                <w:sz w:val="20"/>
                <w:szCs w:val="20"/>
                <w:lang w:eastAsia="en-US"/>
              </w:rPr>
              <w:t xml:space="preserve"> libera da</w:t>
            </w:r>
            <w:r w:rsidR="00A9652E">
              <w:rPr>
                <w:sz w:val="20"/>
                <w:szCs w:val="20"/>
                <w:lang w:eastAsia="en-US"/>
              </w:rPr>
              <w:t xml:space="preserve"> </w:t>
            </w:r>
            <w:r w:rsidR="00A9652E" w:rsidRPr="00A9652E">
              <w:rPr>
                <w:sz w:val="20"/>
                <w:szCs w:val="20"/>
                <w:lang w:eastAsia="en-US"/>
              </w:rPr>
              <w:t>materiali per evitare di cadere e inciampare</w:t>
            </w:r>
          </w:p>
          <w:p w14:paraId="4DF6E868" w14:textId="4D825C3A" w:rsidR="00A9652E" w:rsidRDefault="00A9652E" w:rsidP="00A9652E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9652E">
              <w:rPr>
                <w:sz w:val="20"/>
                <w:szCs w:val="20"/>
                <w:lang w:eastAsia="en-US"/>
              </w:rPr>
              <w:t>Tenere un estintore a bordo</w:t>
            </w:r>
          </w:p>
          <w:p w14:paraId="1D190AC5" w14:textId="2D62ACB0" w:rsidR="00A9652E" w:rsidRDefault="00A9652E" w:rsidP="00A9652E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9652E">
              <w:rPr>
                <w:sz w:val="20"/>
                <w:szCs w:val="20"/>
                <w:lang w:eastAsia="en-US"/>
              </w:rPr>
              <w:t>Tenere pulita la macchina: in caso di climi caldi e temperature elevate, la polvere di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legno a contatto con le parti calde del motore potrebbe funzionare da esca per gli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incendi</w:t>
            </w:r>
          </w:p>
          <w:p w14:paraId="3D87B69A" w14:textId="45E45FDE" w:rsidR="00A9652E" w:rsidRDefault="00A9652E" w:rsidP="00A9652E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9652E">
              <w:rPr>
                <w:sz w:val="20"/>
                <w:szCs w:val="20"/>
                <w:lang w:eastAsia="en-US"/>
              </w:rPr>
              <w:t xml:space="preserve">Spegnere la </w:t>
            </w:r>
            <w:proofErr w:type="spellStart"/>
            <w:r w:rsidRPr="00A9652E">
              <w:rPr>
                <w:sz w:val="20"/>
                <w:szCs w:val="20"/>
                <w:lang w:eastAsia="en-US"/>
              </w:rPr>
              <w:t>cippatrice</w:t>
            </w:r>
            <w:proofErr w:type="spellEnd"/>
            <w:r w:rsidRPr="00A9652E">
              <w:rPr>
                <w:sz w:val="20"/>
                <w:szCs w:val="20"/>
                <w:lang w:eastAsia="en-US"/>
              </w:rPr>
              <w:t xml:space="preserve"> e rimuovere la chiave quando la macchina è lasciata incusto</w:t>
            </w:r>
            <w:r>
              <w:rPr>
                <w:sz w:val="20"/>
                <w:szCs w:val="20"/>
                <w:lang w:eastAsia="en-US"/>
              </w:rPr>
              <w:t xml:space="preserve">dita o durante la manutenzione </w:t>
            </w:r>
          </w:p>
          <w:p w14:paraId="4EEC2599" w14:textId="5868CC36" w:rsidR="009A6D69" w:rsidRPr="00A9652E" w:rsidRDefault="00A9652E" w:rsidP="00A9652E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9652E">
              <w:rPr>
                <w:sz w:val="20"/>
                <w:szCs w:val="20"/>
                <w:lang w:eastAsia="en-US"/>
              </w:rPr>
              <w:t>Durante i piccoli spostamenti e prima di fare manovra, assicurarsi che non ci siano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A9652E">
              <w:rPr>
                <w:sz w:val="20"/>
                <w:szCs w:val="20"/>
                <w:lang w:eastAsia="en-US"/>
              </w:rPr>
              <w:t>persone o altri veicoli nelle vicinanze</w:t>
            </w:r>
          </w:p>
        </w:tc>
      </w:tr>
      <w:tr w:rsidR="00F91DBA" w14:paraId="058A9BB5" w14:textId="77777777" w:rsidTr="0080511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F8BA9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D9B87" w14:textId="77777777" w:rsidR="00F91DBA" w:rsidRDefault="00F91DBA" w:rsidP="00805119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290B4ED" wp14:editId="5479A1DE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9439D36" wp14:editId="11F2F91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24484E" w14:textId="77777777" w:rsidR="00F91DBA" w:rsidRDefault="00F91DBA" w:rsidP="00805119">
            <w:pPr>
              <w:spacing w:line="254" w:lineRule="auto"/>
              <w:rPr>
                <w:lang w:eastAsia="en-US"/>
              </w:rPr>
            </w:pPr>
          </w:p>
          <w:p w14:paraId="51F6D65D" w14:textId="77777777" w:rsidR="00F91DBA" w:rsidRDefault="00F91DBA" w:rsidP="00805119">
            <w:pPr>
              <w:spacing w:line="254" w:lineRule="auto"/>
              <w:rPr>
                <w:lang w:eastAsia="en-US"/>
              </w:rPr>
            </w:pPr>
          </w:p>
        </w:tc>
      </w:tr>
      <w:tr w:rsidR="00F91DBA" w:rsidRPr="009421CB" w14:paraId="14657045" w14:textId="77777777" w:rsidTr="0080511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3424" w14:textId="77777777" w:rsidR="00F91DBA" w:rsidRDefault="00F91DBA" w:rsidP="0080511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10433" w14:textId="77777777" w:rsidR="00F91DBA" w:rsidRDefault="00F91DBA" w:rsidP="00805119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89AD810" w14:textId="77777777" w:rsidR="00F91DBA" w:rsidRDefault="00F91DBA" w:rsidP="00805119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175FDF37" w14:textId="77777777" w:rsidR="00F91DBA" w:rsidRDefault="00F91DBA" w:rsidP="00805119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0B444918" w14:textId="77777777" w:rsidR="00F91DBA" w:rsidRDefault="00F91DBA" w:rsidP="00805119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54030F0E" w14:textId="6B2D4260" w:rsidR="00A9652E" w:rsidRPr="009421CB" w:rsidRDefault="00A9652E" w:rsidP="00805119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</w:t>
            </w:r>
          </w:p>
        </w:tc>
      </w:tr>
    </w:tbl>
    <w:p w14:paraId="15EAE3E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2BB88A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65F16"/>
    <w:multiLevelType w:val="hybridMultilevel"/>
    <w:tmpl w:val="2E109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D29F3"/>
    <w:multiLevelType w:val="hybridMultilevel"/>
    <w:tmpl w:val="087238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BA"/>
    <w:rsid w:val="004F4F70"/>
    <w:rsid w:val="009A6D69"/>
    <w:rsid w:val="00A9652E"/>
    <w:rsid w:val="00F9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5A72"/>
  <w15:chartTrackingRefBased/>
  <w15:docId w15:val="{4244E5AF-0B86-4DD7-A661-1B9E782B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91DB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91DB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91DB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91DB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5A41B-EA4A-4001-906E-596763F3E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2021-06-03T09:37:00Z</dcterms:created>
  <dcterms:modified xsi:type="dcterms:W3CDTF">2021-06-03T10:42:00Z</dcterms:modified>
</cp:coreProperties>
</file>