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E0368" w14:paraId="2C588773" w14:textId="77777777" w:rsidTr="007C21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CCF17A" w14:textId="300FF440" w:rsidR="005E0368" w:rsidRDefault="005E0368" w:rsidP="007C2191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DISSODATORI </w:t>
            </w:r>
            <w:r w:rsidR="00C22745">
              <w:rPr>
                <w:lang w:eastAsia="en-US"/>
              </w:rPr>
              <w:t>(attrezzatura agricola)</w:t>
            </w:r>
          </w:p>
        </w:tc>
      </w:tr>
      <w:tr w:rsidR="005E0368" w14:paraId="1BD6EC9B" w14:textId="77777777" w:rsidTr="007C219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10E1C" w14:textId="77777777" w:rsidR="005E0368" w:rsidRDefault="005E0368" w:rsidP="007C21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71F03" w14:textId="77777777" w:rsidR="005E0368" w:rsidRDefault="005E0368" w:rsidP="007C219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738DA3EF" w14:textId="77777777" w:rsidR="005E0368" w:rsidRDefault="005E0368" w:rsidP="007C219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5E0368" w14:paraId="08969B6B" w14:textId="77777777" w:rsidTr="007C21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B5A0" w14:textId="77777777" w:rsidR="005E0368" w:rsidRDefault="005E0368" w:rsidP="007C21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8141" w14:textId="77777777" w:rsidR="005E0368" w:rsidRDefault="005E0368" w:rsidP="007C219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5E0368" w14:paraId="675C45CF" w14:textId="77777777" w:rsidTr="007C21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51491" w14:textId="77777777" w:rsidR="005E0368" w:rsidRDefault="005E0368" w:rsidP="007C21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B719" w14:textId="77777777" w:rsidR="005E0368" w:rsidRDefault="005E0368" w:rsidP="007C219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CESOIAMENTO E SCHIACCIAMENTO </w:t>
            </w:r>
          </w:p>
          <w:p w14:paraId="2AB70B4E" w14:textId="77777777" w:rsidR="005E0368" w:rsidRDefault="005E0368" w:rsidP="007C219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PROIEZIONI</w:t>
            </w:r>
          </w:p>
          <w:p w14:paraId="4B398547" w14:textId="77777777" w:rsidR="005E0368" w:rsidRDefault="005E0368" w:rsidP="007C219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IMPIGLIAMENTO E TRASCINAMENTO </w:t>
            </w:r>
          </w:p>
          <w:p w14:paraId="78BADBBE" w14:textId="77777777" w:rsidR="005E0368" w:rsidRDefault="005E0368" w:rsidP="007C219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INALAZIOE POLVERI, FIBRE, GAS, VAPORI </w:t>
            </w:r>
          </w:p>
          <w:p w14:paraId="338CF7E4" w14:textId="77777777" w:rsidR="005E0368" w:rsidRDefault="005E0368" w:rsidP="007C219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</w:t>
            </w:r>
          </w:p>
          <w:p w14:paraId="420EC703" w14:textId="77777777" w:rsidR="005E0368" w:rsidRDefault="005E0368" w:rsidP="007C219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VIBRAZIONE</w:t>
            </w:r>
          </w:p>
          <w:p w14:paraId="4BF5881E" w14:textId="77777777" w:rsidR="005E0368" w:rsidRDefault="005E0368" w:rsidP="007C219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POSTURE INCONGRUE</w:t>
            </w:r>
          </w:p>
          <w:p w14:paraId="2573D26C" w14:textId="77777777" w:rsidR="005E0368" w:rsidRDefault="005E0368" w:rsidP="007C219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</w:p>
        </w:tc>
      </w:tr>
      <w:tr w:rsidR="005E0368" w14:paraId="588C5A3C" w14:textId="77777777" w:rsidTr="007C21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F0877" w14:textId="77777777" w:rsidR="005E0368" w:rsidRDefault="005E0368" w:rsidP="007C21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3CF8A" w14:textId="3A5BF53A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Leggere attentamente i manuali per l’uso e la manutenzione prima di procedere alle operazioni di avviamento, uso 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5E0368">
              <w:rPr>
                <w:sz w:val="20"/>
                <w:szCs w:val="20"/>
                <w:lang w:eastAsia="en-US"/>
              </w:rPr>
              <w:t>manutenzione della attrezzatura.</w:t>
            </w:r>
          </w:p>
          <w:p w14:paraId="25348440" w14:textId="379E61A7" w:rsidR="005E0368" w:rsidRPr="005E0368" w:rsidRDefault="002F6F26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È </w:t>
            </w:r>
            <w:r w:rsidR="005E0368" w:rsidRPr="005E0368">
              <w:rPr>
                <w:sz w:val="20"/>
                <w:szCs w:val="20"/>
                <w:lang w:eastAsia="en-US"/>
              </w:rPr>
              <w:t>assolutamente vietato utilizzare la macchina per un uso diverso da quello espressamente indicato in questo libretto.</w:t>
            </w:r>
          </w:p>
          <w:p w14:paraId="6AC257E6" w14:textId="18477BFF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Esaminare attentamente le etichette adesive riportate sulla macchina e rispettare le indicazioni in esse contenute.</w:t>
            </w:r>
          </w:p>
          <w:p w14:paraId="3BD81A2D" w14:textId="62B1DA14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Indossare sempre indumenti che proteggano il corpo senza parti penzolanti che potrebbero impigliarsi su componenti in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5E0368">
              <w:rPr>
                <w:sz w:val="20"/>
                <w:szCs w:val="20"/>
                <w:lang w:eastAsia="en-US"/>
              </w:rPr>
              <w:t>movimento, togliere inoltre orologi, anelli collane ecc. che potrebbero rappresentare lo stesso pericolo.</w:t>
            </w:r>
          </w:p>
          <w:p w14:paraId="6C71095C" w14:textId="3CDB0E41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Utilizzare sempre calzature da lavoro previste dalle norme antinfortunistiche vigenti.</w:t>
            </w:r>
          </w:p>
          <w:p w14:paraId="47810688" w14:textId="410E016F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Nelle operazioni di montaggio e di manutenzione utilizzare sempre guanti da lavoro</w:t>
            </w:r>
          </w:p>
          <w:p w14:paraId="3BE46FD7" w14:textId="3565F4B9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Durante le manovre non permettere l’avvicinamento di persone o animali al raggio di azione della macchina.</w:t>
            </w:r>
          </w:p>
          <w:p w14:paraId="271418B8" w14:textId="58284E00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Durante il lavoro non permettere l’avvicinamento di persone, animali e cose al raggio di azione delle zolle e delle pietre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5E0368">
              <w:rPr>
                <w:sz w:val="20"/>
                <w:szCs w:val="20"/>
                <w:lang w:eastAsia="en-US"/>
              </w:rPr>
              <w:t>proiettate dalla macchina.</w:t>
            </w:r>
          </w:p>
          <w:p w14:paraId="490513AC" w14:textId="04F53E00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Nell’ effettuare qualsiasi operazione sulla macchina fare attenzione che altre persone non salgano sulla trattrice.</w:t>
            </w:r>
          </w:p>
          <w:p w14:paraId="7814A818" w14:textId="242D781D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Rimanere sempre seduti sul posto di guida della trattrice e scendere solamente quando il freno di stazionamento della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5E0368">
              <w:rPr>
                <w:sz w:val="20"/>
                <w:szCs w:val="20"/>
                <w:lang w:eastAsia="en-US"/>
              </w:rPr>
              <w:t xml:space="preserve">trattrice </w:t>
            </w:r>
            <w:r w:rsidRPr="005E0368">
              <w:rPr>
                <w:sz w:val="20"/>
                <w:szCs w:val="20"/>
                <w:lang w:eastAsia="en-US"/>
              </w:rPr>
              <w:t>è</w:t>
            </w:r>
            <w:r w:rsidRPr="005E0368">
              <w:rPr>
                <w:sz w:val="20"/>
                <w:szCs w:val="20"/>
                <w:lang w:eastAsia="en-US"/>
              </w:rPr>
              <w:t xml:space="preserve"> inserito.</w:t>
            </w:r>
          </w:p>
          <w:p w14:paraId="440AB1E2" w14:textId="67115AE0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Durante le pause di lavoro spegnere il motore, appoggiare la macchina sul terreno e inserire il freno di stazionamento del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5E0368">
              <w:rPr>
                <w:sz w:val="20"/>
                <w:szCs w:val="20"/>
                <w:lang w:eastAsia="en-US"/>
              </w:rPr>
              <w:t>trattore.</w:t>
            </w:r>
          </w:p>
          <w:p w14:paraId="6956FB1F" w14:textId="2DB3758C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Non lavorare con protezioni rimosse.</w:t>
            </w:r>
          </w:p>
          <w:p w14:paraId="40942B6B" w14:textId="236A26B7" w:rsidR="005E0368" w:rsidRPr="007B0028" w:rsidRDefault="005E0368" w:rsidP="007B002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La protezione dell’albero cardanico deve essere sempre efficiente, va controllata periodicamente, e fissata con le catenelle</w:t>
            </w:r>
            <w:r w:rsidR="007B0028">
              <w:rPr>
                <w:sz w:val="20"/>
                <w:szCs w:val="20"/>
                <w:lang w:eastAsia="en-US"/>
              </w:rPr>
              <w:t xml:space="preserve"> </w:t>
            </w:r>
            <w:r w:rsidRPr="007B0028">
              <w:rPr>
                <w:sz w:val="20"/>
                <w:szCs w:val="20"/>
                <w:lang w:eastAsia="en-US"/>
              </w:rPr>
              <w:t>per impedirne la rotazione.</w:t>
            </w:r>
          </w:p>
          <w:p w14:paraId="6DAE191C" w14:textId="4790DC11" w:rsidR="005E0368" w:rsidRPr="007B0028" w:rsidRDefault="005E0368" w:rsidP="007B002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Disinserire sempre la Presa di Forza quando l’albero cardanico fa</w:t>
            </w:r>
            <w:r w:rsidR="007B0028">
              <w:rPr>
                <w:sz w:val="20"/>
                <w:szCs w:val="20"/>
                <w:lang w:eastAsia="en-US"/>
              </w:rPr>
              <w:t xml:space="preserve"> </w:t>
            </w:r>
            <w:r w:rsidRPr="007B0028">
              <w:rPr>
                <w:sz w:val="20"/>
                <w:szCs w:val="20"/>
                <w:lang w:eastAsia="en-US"/>
              </w:rPr>
              <w:t>un angolo superiore ai 15°, vedi figura.</w:t>
            </w:r>
          </w:p>
          <w:p w14:paraId="4B064760" w14:textId="7FE6B5A4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Non utilizzare la macchina come mezzo di trasporto di persone animali o cose.</w:t>
            </w:r>
          </w:p>
          <w:p w14:paraId="4AECFF9F" w14:textId="6E184D9A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Non lavorare su terreni o luoghi che possono compromettere la stabilit</w:t>
            </w:r>
            <w:r w:rsidR="002F6F26">
              <w:rPr>
                <w:sz w:val="20"/>
                <w:szCs w:val="20"/>
                <w:lang w:eastAsia="en-US"/>
              </w:rPr>
              <w:t>à</w:t>
            </w:r>
            <w:r w:rsidRPr="005E0368">
              <w:rPr>
                <w:sz w:val="20"/>
                <w:szCs w:val="20"/>
                <w:lang w:eastAsia="en-US"/>
              </w:rPr>
              <w:t xml:space="preserve"> della macchina.</w:t>
            </w:r>
          </w:p>
          <w:p w14:paraId="01175720" w14:textId="5CD330F9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Per la circolazione su strada rispettare le norme vigenti nel proprio paese.</w:t>
            </w:r>
          </w:p>
          <w:p w14:paraId="06788448" w14:textId="5BA67FA1" w:rsidR="005E0368" w:rsidRPr="007B0028" w:rsidRDefault="005E0368" w:rsidP="007B002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Non permettere a persone non autorizzate di effettuare operazioni di manutenzione o di fare qualsiasi altro tipo di intervento</w:t>
            </w:r>
            <w:r w:rsidR="007B0028">
              <w:rPr>
                <w:sz w:val="20"/>
                <w:szCs w:val="20"/>
                <w:lang w:eastAsia="en-US"/>
              </w:rPr>
              <w:t xml:space="preserve"> </w:t>
            </w:r>
            <w:r w:rsidRPr="007B0028">
              <w:rPr>
                <w:sz w:val="20"/>
                <w:szCs w:val="20"/>
                <w:lang w:eastAsia="en-US"/>
              </w:rPr>
              <w:t>sulla macchina.</w:t>
            </w:r>
          </w:p>
          <w:p w14:paraId="58776BC9" w14:textId="19BBEA31" w:rsidR="005E0368" w:rsidRPr="005E0368" w:rsidRDefault="005E0368" w:rsidP="005E036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La manutenzione e le riparazioni vanno effettuate in officine opportunamente attrezzate.</w:t>
            </w:r>
          </w:p>
          <w:p w14:paraId="3BB83A49" w14:textId="77777777" w:rsidR="005E0368" w:rsidRDefault="005E0368" w:rsidP="007B0028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5E0368">
              <w:rPr>
                <w:sz w:val="20"/>
                <w:szCs w:val="20"/>
                <w:lang w:eastAsia="en-US"/>
              </w:rPr>
              <w:t>Utilizzare sempre accessori e ricambi originali in caso contrario oltre a decadere la garanzia si possono causare anomalie d</w:t>
            </w:r>
            <w:r w:rsidR="007B0028">
              <w:rPr>
                <w:sz w:val="20"/>
                <w:szCs w:val="20"/>
                <w:lang w:eastAsia="en-US"/>
              </w:rPr>
              <w:t xml:space="preserve">i </w:t>
            </w:r>
            <w:r w:rsidRPr="007B0028">
              <w:rPr>
                <w:sz w:val="20"/>
                <w:szCs w:val="20"/>
                <w:lang w:eastAsia="en-US"/>
              </w:rPr>
              <w:t>funzionamento che pregiudicano la sicurezza della macchina.</w:t>
            </w:r>
          </w:p>
          <w:p w14:paraId="74E6E281" w14:textId="2CE974C2" w:rsidR="007B0028" w:rsidRPr="002F6F26" w:rsidRDefault="007B0028" w:rsidP="002F6F26">
            <w:pPr>
              <w:pStyle w:val="Paragrafoelenco"/>
              <w:numPr>
                <w:ilvl w:val="0"/>
                <w:numId w:val="2"/>
              </w:numPr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</w:t>
            </w:r>
            <w:r w:rsidRPr="007B0028">
              <w:rPr>
                <w:sz w:val="20"/>
                <w:szCs w:val="20"/>
                <w:lang w:eastAsia="en-US"/>
              </w:rPr>
              <w:t>ndossare sempre indumenti che proteggano il corpo senza parti penzolanti che potrebbero impigliarsi su componenti in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7B0028">
              <w:rPr>
                <w:sz w:val="20"/>
                <w:szCs w:val="20"/>
                <w:lang w:eastAsia="en-US"/>
              </w:rPr>
              <w:t>movimento, togliere inoltre orologi, anelli, collane etc. che potrebbero rappresentare lo stesso pericolo. Raccogliere i capelli</w:t>
            </w:r>
            <w:r w:rsidR="002F6F26">
              <w:rPr>
                <w:sz w:val="20"/>
                <w:szCs w:val="20"/>
                <w:lang w:eastAsia="en-US"/>
              </w:rPr>
              <w:t xml:space="preserve"> </w:t>
            </w:r>
            <w:r w:rsidRPr="002F6F26">
              <w:rPr>
                <w:sz w:val="20"/>
                <w:szCs w:val="20"/>
                <w:lang w:eastAsia="en-US"/>
              </w:rPr>
              <w:t>lunghi.</w:t>
            </w:r>
          </w:p>
        </w:tc>
      </w:tr>
      <w:tr w:rsidR="005E0368" w14:paraId="3EED4246" w14:textId="77777777" w:rsidTr="007C21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E94E1" w14:textId="77777777" w:rsidR="005E0368" w:rsidRDefault="005E0368" w:rsidP="007C21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307C" w14:textId="77777777" w:rsidR="005E0368" w:rsidRDefault="005E0368" w:rsidP="007C2191">
            <w:pPr>
              <w:spacing w:line="254" w:lineRule="auto"/>
              <w:rPr>
                <w:lang w:eastAsia="en-US"/>
              </w:rPr>
            </w:pPr>
          </w:p>
          <w:p w14:paraId="781B0073" w14:textId="77777777" w:rsidR="005E0368" w:rsidRDefault="005E0368" w:rsidP="007C2191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35E57749" wp14:editId="3F1E00F0">
                  <wp:simplePos x="0" y="0"/>
                  <wp:positionH relativeFrom="column">
                    <wp:posOffset>1546860</wp:posOffset>
                  </wp:positionH>
                  <wp:positionV relativeFrom="paragraph">
                    <wp:posOffset>342900</wp:posOffset>
                  </wp:positionV>
                  <wp:extent cx="1546860" cy="552450"/>
                  <wp:effectExtent l="0" t="0" r="0" b="0"/>
                  <wp:wrapSquare wrapText="bothSides"/>
                  <wp:docPr id="12" name="Immagine 1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D16D3B8" wp14:editId="6FC5468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382905</wp:posOffset>
                  </wp:positionV>
                  <wp:extent cx="1524000" cy="542925"/>
                  <wp:effectExtent l="0" t="0" r="0" b="0"/>
                  <wp:wrapSquare wrapText="bothSides"/>
                  <wp:docPr id="11" name="Immagine 1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E0368" w14:paraId="34A75939" w14:textId="77777777" w:rsidTr="007C21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5311" w14:textId="77777777" w:rsidR="005E0368" w:rsidRDefault="005E0368" w:rsidP="007C21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392A3" w14:textId="77777777" w:rsidR="005E0368" w:rsidRDefault="005E0368" w:rsidP="005E036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14:paraId="1EDD3A6E" w14:textId="77777777" w:rsidR="005E0368" w:rsidRDefault="005E0368" w:rsidP="005E036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14:paraId="28173ED1" w14:textId="77777777" w:rsidR="005E0368" w:rsidRDefault="005E0368" w:rsidP="005E036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14:paraId="1ED19BE3" w14:textId="77777777" w:rsidR="005E0368" w:rsidRDefault="005E0368" w:rsidP="005E036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14:paraId="6A5623A3" w14:textId="77777777" w:rsidR="005E0368" w:rsidRDefault="005E0368" w:rsidP="005E036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14:paraId="05A20BB2" w14:textId="77777777" w:rsidR="005E0368" w:rsidRDefault="005E0368" w:rsidP="005E036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 </w:t>
            </w:r>
          </w:p>
        </w:tc>
      </w:tr>
    </w:tbl>
    <w:p w14:paraId="1316A3F8" w14:textId="77777777" w:rsidR="005E0368" w:rsidRDefault="005E0368" w:rsidP="005E0368"/>
    <w:p w14:paraId="50301EF2" w14:textId="2514E25D" w:rsidR="004F4F70" w:rsidRDefault="004F4F70" w:rsidP="005E0368">
      <w:pPr>
        <w:suppressAutoHyphens w:val="0"/>
      </w:pP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3725E"/>
    <w:multiLevelType w:val="hybridMultilevel"/>
    <w:tmpl w:val="B8BC92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68"/>
    <w:rsid w:val="002F6F26"/>
    <w:rsid w:val="004F4F70"/>
    <w:rsid w:val="005E0368"/>
    <w:rsid w:val="007B0028"/>
    <w:rsid w:val="00C2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E49EC"/>
  <w15:chartTrackingRefBased/>
  <w15:docId w15:val="{FF999168-4BC2-46A8-B968-D8FBB908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E036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E036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E036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1"/>
    <w:qFormat/>
    <w:rsid w:val="005E036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2</cp:revision>
  <dcterms:created xsi:type="dcterms:W3CDTF">2020-11-25T10:01:00Z</dcterms:created>
  <dcterms:modified xsi:type="dcterms:W3CDTF">2020-11-25T10:01:00Z</dcterms:modified>
</cp:coreProperties>
</file>