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06016" w:rsidRPr="00FE26E4" w:rsidTr="005E634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6016" w:rsidRPr="00FE26E4" w:rsidRDefault="00806016" w:rsidP="005E6348">
            <w:pPr>
              <w:pStyle w:val="Titolo3"/>
            </w:pPr>
            <w:r>
              <w:t>ATTREZZATURE: MACCHINA PER PRESSOTERAPIA</w:t>
            </w:r>
          </w:p>
        </w:tc>
      </w:tr>
      <w:tr w:rsidR="00806016" w:rsidRPr="005B440D" w:rsidTr="005E634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Pr="006C1934" w:rsidRDefault="00806016" w:rsidP="005E634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Default="00806016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806016" w:rsidRDefault="00806016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806016" w:rsidRPr="00671D56" w:rsidRDefault="00806016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806016" w:rsidRPr="00D72098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Pr="006C1934" w:rsidRDefault="00806016" w:rsidP="005E634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Pr="00AC3990" w:rsidRDefault="00806016" w:rsidP="005E634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806016" w:rsidRPr="00556339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Pr="006C1934" w:rsidRDefault="00806016" w:rsidP="005E634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Default="00806016" w:rsidP="005E6348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 xml:space="preserve">Utilizzo impianti </w:t>
            </w:r>
            <w:proofErr w:type="gramStart"/>
            <w:r w:rsidRPr="00F15A52">
              <w:rPr>
                <w:sz w:val="20"/>
                <w:szCs w:val="20"/>
              </w:rPr>
              <w:t>ed</w:t>
            </w:r>
            <w:proofErr w:type="gramEnd"/>
            <w:r w:rsidRPr="00F15A52">
              <w:rPr>
                <w:sz w:val="20"/>
                <w:szCs w:val="20"/>
              </w:rPr>
              <w:t xml:space="preserve">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806016" w:rsidRPr="00AC3990" w:rsidRDefault="00806016" w:rsidP="005E6348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806016" w:rsidRPr="005B440D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Pr="006C1934" w:rsidRDefault="00806016" w:rsidP="005E634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 xml:space="preserve">Non </w:t>
            </w:r>
            <w:proofErr w:type="gramStart"/>
            <w:r w:rsidRPr="00B96883">
              <w:rPr>
                <w:sz w:val="20"/>
                <w:szCs w:val="18"/>
              </w:rPr>
              <w:t>posizionate</w:t>
            </w:r>
            <w:proofErr w:type="gramEnd"/>
            <w:r w:rsidRPr="00B96883">
              <w:rPr>
                <w:sz w:val="20"/>
                <w:szCs w:val="18"/>
              </w:rPr>
              <w:t xml:space="preserve"> i gambali, bracciale, fascia addomi</w:t>
            </w:r>
            <w:r>
              <w:rPr>
                <w:sz w:val="20"/>
                <w:szCs w:val="18"/>
              </w:rPr>
              <w:t>n</w:t>
            </w:r>
            <w:r w:rsidRPr="00B96883">
              <w:rPr>
                <w:sz w:val="20"/>
                <w:szCs w:val="18"/>
              </w:rPr>
              <w:t>ale o altri</w:t>
            </w:r>
            <w:r>
              <w:rPr>
                <w:sz w:val="20"/>
                <w:szCs w:val="18"/>
              </w:rPr>
              <w:t xml:space="preserve"> </w:t>
            </w:r>
            <w:r w:rsidRPr="00B96883">
              <w:rPr>
                <w:sz w:val="20"/>
                <w:szCs w:val="18"/>
              </w:rPr>
              <w:t>accessori vicino a fonti di calore dirette o indirette</w:t>
            </w:r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 xml:space="preserve">Non </w:t>
            </w:r>
            <w:proofErr w:type="gramStart"/>
            <w:r w:rsidRPr="00B96883">
              <w:rPr>
                <w:sz w:val="20"/>
                <w:szCs w:val="18"/>
              </w:rPr>
              <w:t>posizionare</w:t>
            </w:r>
            <w:proofErr w:type="gramEnd"/>
            <w:r w:rsidRPr="00B96883">
              <w:rPr>
                <w:sz w:val="20"/>
                <w:szCs w:val="18"/>
              </w:rPr>
              <w:t xml:space="preserve"> l'apparecchiatura in zone umide o bagnate</w:t>
            </w:r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>Non bagnare in nessun modo l'apparecchiatura, non versare</w:t>
            </w:r>
            <w:r>
              <w:rPr>
                <w:sz w:val="20"/>
                <w:szCs w:val="18"/>
              </w:rPr>
              <w:t xml:space="preserve"> </w:t>
            </w:r>
            <w:r w:rsidRPr="00B96883">
              <w:rPr>
                <w:sz w:val="20"/>
                <w:szCs w:val="18"/>
              </w:rPr>
              <w:t>nessun liquido sopra l'</w:t>
            </w:r>
            <w:proofErr w:type="gramStart"/>
            <w:r w:rsidRPr="00B96883">
              <w:rPr>
                <w:sz w:val="20"/>
                <w:szCs w:val="18"/>
              </w:rPr>
              <w:t>apparecchiatura</w:t>
            </w:r>
            <w:proofErr w:type="gramEnd"/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>Non lavare con acqua o detersivi l'apparecchiatura e gli</w:t>
            </w:r>
            <w:r>
              <w:rPr>
                <w:sz w:val="20"/>
                <w:szCs w:val="18"/>
              </w:rPr>
              <w:t xml:space="preserve"> </w:t>
            </w:r>
            <w:r w:rsidRPr="00B96883">
              <w:rPr>
                <w:sz w:val="20"/>
                <w:szCs w:val="18"/>
              </w:rPr>
              <w:t>accessori. Passare semplicemente un panno umido</w:t>
            </w:r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>Non riponete l'apparecchiatura con i suoi accessori in zone</w:t>
            </w:r>
            <w:r>
              <w:rPr>
                <w:sz w:val="20"/>
                <w:szCs w:val="18"/>
              </w:rPr>
              <w:t xml:space="preserve"> </w:t>
            </w:r>
            <w:r w:rsidRPr="00B96883">
              <w:rPr>
                <w:sz w:val="20"/>
                <w:szCs w:val="18"/>
              </w:rPr>
              <w:t>particolarmente fredde o sotto lo zero.</w:t>
            </w:r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96883">
              <w:rPr>
                <w:sz w:val="20"/>
                <w:szCs w:val="18"/>
              </w:rPr>
              <w:t>Utilizzate e mantenete l'apparecchiatura e i suoi accessori in ambiente pulito e con una</w:t>
            </w:r>
            <w:r>
              <w:rPr>
                <w:sz w:val="20"/>
                <w:szCs w:val="18"/>
              </w:rPr>
              <w:t xml:space="preserve"> </w:t>
            </w:r>
            <w:r w:rsidRPr="00B96883">
              <w:rPr>
                <w:sz w:val="20"/>
                <w:szCs w:val="18"/>
              </w:rPr>
              <w:t xml:space="preserve">temperatura compresa tra i 10 – 40 °C, umidità 30 – </w:t>
            </w:r>
            <w:proofErr w:type="gramStart"/>
            <w:r w:rsidRPr="00B96883">
              <w:rPr>
                <w:sz w:val="20"/>
                <w:szCs w:val="18"/>
              </w:rPr>
              <w:t>85%</w:t>
            </w:r>
            <w:proofErr w:type="gramEnd"/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 xml:space="preserve">Dopo ogni utilizzo, </w:t>
            </w:r>
            <w:r>
              <w:rPr>
                <w:sz w:val="20"/>
                <w:szCs w:val="18"/>
              </w:rPr>
              <w:t>spegnere</w:t>
            </w:r>
            <w:r w:rsidRPr="00C2566B">
              <w:rPr>
                <w:sz w:val="20"/>
                <w:szCs w:val="18"/>
              </w:rPr>
              <w:t xml:space="preserve"> l'interruttore e scollegare l'</w:t>
            </w:r>
            <w:proofErr w:type="gramStart"/>
            <w:r w:rsidRPr="00C2566B">
              <w:rPr>
                <w:sz w:val="20"/>
                <w:szCs w:val="18"/>
              </w:rPr>
              <w:t>alimentazione</w:t>
            </w:r>
            <w:proofErr w:type="gramEnd"/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 xml:space="preserve">Lasciate riposare il dispositivo per 15-30 minuti dopo una sessione completa di </w:t>
            </w:r>
            <w:proofErr w:type="gramStart"/>
            <w:r w:rsidRPr="00C2566B">
              <w:rPr>
                <w:sz w:val="20"/>
                <w:szCs w:val="18"/>
              </w:rPr>
              <w:t>30</w:t>
            </w:r>
            <w:proofErr w:type="gramEnd"/>
            <w:r w:rsidRPr="00C2566B">
              <w:rPr>
                <w:sz w:val="20"/>
                <w:szCs w:val="18"/>
              </w:rPr>
              <w:t xml:space="preserve"> o 45</w:t>
            </w:r>
            <w:r>
              <w:rPr>
                <w:sz w:val="20"/>
                <w:szCs w:val="18"/>
              </w:rPr>
              <w:t xml:space="preserve"> </w:t>
            </w:r>
            <w:r w:rsidRPr="00C2566B">
              <w:rPr>
                <w:sz w:val="20"/>
                <w:szCs w:val="18"/>
              </w:rPr>
              <w:t>minuti.</w:t>
            </w:r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 xml:space="preserve">Esaminare regolarmente i cavi, loro usura, deformazioni, crepe o </w:t>
            </w:r>
            <w:proofErr w:type="gramStart"/>
            <w:r w:rsidRPr="00C2566B">
              <w:rPr>
                <w:sz w:val="20"/>
                <w:szCs w:val="18"/>
              </w:rPr>
              <w:t>rotture</w:t>
            </w:r>
            <w:proofErr w:type="gramEnd"/>
          </w:p>
          <w:p w:rsidR="00806016" w:rsidRDefault="00806016" w:rsidP="00806016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  <w:u w:val="single"/>
              </w:rPr>
              <w:t>Attenzione particolare</w:t>
            </w:r>
            <w:r>
              <w:rPr>
                <w:sz w:val="20"/>
                <w:szCs w:val="18"/>
              </w:rPr>
              <w:t xml:space="preserve"> </w:t>
            </w:r>
            <w:r w:rsidRPr="00C2566B">
              <w:rPr>
                <w:sz w:val="20"/>
                <w:szCs w:val="18"/>
                <w:u w:val="single"/>
              </w:rPr>
              <w:t>per gli utilizzatori</w:t>
            </w:r>
            <w:r>
              <w:rPr>
                <w:sz w:val="20"/>
                <w:szCs w:val="18"/>
              </w:rPr>
              <w:t>: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Non applicare la terapia a pressione nei seguenti casi: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disabilità mentali o fisiche incustoditi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allergie cutanee.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 xml:space="preserve">• Una storia di attacchi </w:t>
            </w:r>
            <w:proofErr w:type="gramStart"/>
            <w:r w:rsidRPr="00C2566B">
              <w:rPr>
                <w:sz w:val="20"/>
                <w:szCs w:val="18"/>
              </w:rPr>
              <w:t xml:space="preserve">di </w:t>
            </w:r>
            <w:proofErr w:type="gramEnd"/>
            <w:r w:rsidRPr="00C2566B">
              <w:rPr>
                <w:sz w:val="20"/>
                <w:szCs w:val="18"/>
              </w:rPr>
              <w:t>ictus o di cuore.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tumore maligno.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Trombosi venosa profonda.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Malattie del cuore e problemi cardiaci.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Le donne in gravidanza.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Osteoporosi.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 xml:space="preserve">• </w:t>
            </w:r>
            <w:proofErr w:type="gramStart"/>
            <w:r w:rsidRPr="00C2566B">
              <w:rPr>
                <w:sz w:val="20"/>
                <w:szCs w:val="18"/>
              </w:rPr>
              <w:t>sanguinamento o grandi interventi post-operatorie</w:t>
            </w:r>
            <w:proofErr w:type="gramEnd"/>
            <w:r w:rsidRPr="00C2566B">
              <w:rPr>
                <w:sz w:val="20"/>
                <w:szCs w:val="18"/>
              </w:rPr>
              <w:t>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Patologia in fase avanzata o di tipo grave.</w:t>
            </w:r>
          </w:p>
          <w:p w:rsidR="00806016" w:rsidRPr="00C2566B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febbre alta.</w:t>
            </w:r>
          </w:p>
          <w:p w:rsidR="00806016" w:rsidRDefault="00806016" w:rsidP="005E6348">
            <w:pPr>
              <w:ind w:left="720"/>
              <w:rPr>
                <w:sz w:val="20"/>
                <w:szCs w:val="18"/>
              </w:rPr>
            </w:pPr>
            <w:r w:rsidRPr="00C2566B">
              <w:rPr>
                <w:sz w:val="20"/>
                <w:szCs w:val="18"/>
              </w:rPr>
              <w:t>• Gravi problemi circolatori</w:t>
            </w:r>
          </w:p>
          <w:p w:rsidR="00806016" w:rsidRPr="00C2566B" w:rsidRDefault="00806016" w:rsidP="005E6348">
            <w:pPr>
              <w:rPr>
                <w:sz w:val="20"/>
                <w:szCs w:val="18"/>
              </w:rPr>
            </w:pPr>
          </w:p>
        </w:tc>
      </w:tr>
      <w:tr w:rsidR="00806016" w:rsidRPr="00212644" w:rsidTr="005E634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Pr="006C1934" w:rsidRDefault="00806016" w:rsidP="005E634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Default="00806016" w:rsidP="005E6348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Descrizione: 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Descrizione: 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06016" w:rsidRDefault="00806016" w:rsidP="005E6348"/>
          <w:p w:rsidR="00806016" w:rsidRPr="00671D56" w:rsidRDefault="00806016" w:rsidP="005E6348"/>
        </w:tc>
      </w:tr>
      <w:tr w:rsidR="00806016" w:rsidRPr="00363F34" w:rsidTr="005E634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06016" w:rsidRDefault="00806016" w:rsidP="005E634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6016" w:rsidRPr="00363F34" w:rsidRDefault="00806016" w:rsidP="005E6348">
            <w:pPr>
              <w:rPr>
                <w:noProof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82232B" w:rsidRDefault="0082232B">
      <w:bookmarkStart w:id="0" w:name="_GoBack"/>
      <w:bookmarkEnd w:id="0"/>
    </w:p>
    <w:sectPr w:rsidR="008223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16506"/>
    <w:multiLevelType w:val="hybridMultilevel"/>
    <w:tmpl w:val="D41CC6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2B4"/>
    <w:rsid w:val="004312B4"/>
    <w:rsid w:val="00806016"/>
    <w:rsid w:val="0082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060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80601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0601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060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80601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0601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2019-07-08T14:44:00Z</dcterms:created>
  <dcterms:modified xsi:type="dcterms:W3CDTF">2019-07-08T14:44:00Z</dcterms:modified>
</cp:coreProperties>
</file>