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76B48" w:rsidTr="00C95BB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76B48" w:rsidRDefault="00376B48" w:rsidP="00C95BBA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48656666"/>
            <w:bookmarkStart w:id="1" w:name="_Toc48656710"/>
            <w:r>
              <w:rPr>
                <w:lang w:eastAsia="en-US"/>
              </w:rPr>
              <w:t>ATTREZZATURE: TRIVELLA ELETTRICA</w:t>
            </w:r>
            <w:bookmarkEnd w:id="0"/>
            <w:bookmarkEnd w:id="1"/>
          </w:p>
        </w:tc>
      </w:tr>
      <w:tr w:rsidR="00376B48" w:rsidTr="00C95BB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376B48" w:rsidRDefault="00376B48" w:rsidP="00C95BB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376B48" w:rsidTr="00C95BB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76B48" w:rsidTr="00C95BBA">
        <w:trPr>
          <w:trHeight w:val="177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</w:t>
            </w:r>
          </w:p>
          <w:p w:rsidR="00376B48" w:rsidRDefault="00376B48" w:rsidP="00C95BB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TAGLI, ABRASIONI</w:t>
            </w:r>
          </w:p>
          <w:p w:rsidR="00376B48" w:rsidRDefault="00376B48" w:rsidP="00C95BB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376B48" w:rsidRDefault="00376B48" w:rsidP="00C95BB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</w:t>
            </w:r>
          </w:p>
          <w:p w:rsidR="00376B48" w:rsidRDefault="00376B48" w:rsidP="00C95BB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VIBRAZIONI</w:t>
            </w:r>
          </w:p>
          <w:p w:rsidR="00376B48" w:rsidRDefault="00376B48" w:rsidP="00C95BB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:rsidR="00376B48" w:rsidRDefault="00376B48" w:rsidP="00C95BB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</w:tc>
      </w:tr>
      <w:tr w:rsidR="00376B48" w:rsidTr="00C95BB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Prima di un qualunque impiego, leggere e comprendere libretto d’uso e manutenzione dell’attrezzatura. Il personale dovrà essere preventivamente addestrato all’uso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03204">
              <w:rPr>
                <w:sz w:val="20"/>
                <w:szCs w:val="20"/>
                <w:lang w:eastAsia="en-US"/>
              </w:rPr>
              <w:t xml:space="preserve">Non allontanarsi dall’apparecchio in funzione ma spegnere sempre il motore elettrico. </w:t>
            </w:r>
          </w:p>
          <w:p w:rsidR="00376B48" w:rsidRPr="00803204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03204">
              <w:rPr>
                <w:sz w:val="20"/>
                <w:szCs w:val="20"/>
                <w:lang w:eastAsia="en-US"/>
              </w:rPr>
              <w:t xml:space="preserve">Utilizzate </w:t>
            </w:r>
            <w:r>
              <w:rPr>
                <w:sz w:val="20"/>
                <w:szCs w:val="20"/>
                <w:lang w:eastAsia="en-US"/>
              </w:rPr>
              <w:t>i DPI previsti da libretto d’uso e manutenzione</w:t>
            </w:r>
            <w:r w:rsidRPr="00803204">
              <w:rPr>
                <w:sz w:val="20"/>
                <w:szCs w:val="20"/>
                <w:lang w:eastAsia="en-US"/>
              </w:rPr>
              <w:t>. Non inala</w:t>
            </w:r>
            <w:r>
              <w:rPr>
                <w:sz w:val="20"/>
                <w:szCs w:val="20"/>
                <w:lang w:eastAsia="en-US"/>
              </w:rPr>
              <w:t>re</w:t>
            </w:r>
            <w:r w:rsidRPr="00803204">
              <w:rPr>
                <w:sz w:val="20"/>
                <w:szCs w:val="20"/>
                <w:lang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le polveri di lavorazione</w:t>
            </w:r>
          </w:p>
          <w:p w:rsidR="00376B48" w:rsidRPr="003845A6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>Mantenere pulita e ben illuminata la zona di lavoro.</w:t>
            </w:r>
          </w:p>
          <w:p w:rsidR="00376B48" w:rsidRPr="003845A6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>Il disordine o le zone di lavoro non illuminate possono essere fonte di incidenti</w:t>
            </w:r>
            <w:r>
              <w:rPr>
                <w:sz w:val="20"/>
                <w:szCs w:val="20"/>
              </w:rPr>
              <w:t xml:space="preserve"> (inciampi e conseguenti lesioni, ecc.)</w:t>
            </w:r>
            <w:r w:rsidRPr="003845A6">
              <w:rPr>
                <w:sz w:val="20"/>
                <w:szCs w:val="20"/>
              </w:rPr>
              <w:t xml:space="preserve">. 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</w:rPr>
            </w:pPr>
            <w:r w:rsidRPr="00816423">
              <w:rPr>
                <w:sz w:val="20"/>
                <w:szCs w:val="20"/>
              </w:rPr>
              <w:t>Non utilizzate la macchina in ambienti con pericolo di esplosione</w:t>
            </w:r>
            <w:r>
              <w:rPr>
                <w:sz w:val="20"/>
                <w:szCs w:val="20"/>
              </w:rPr>
              <w:t xml:space="preserve"> </w:t>
            </w:r>
            <w:r w:rsidRPr="00816423">
              <w:rPr>
                <w:sz w:val="20"/>
                <w:szCs w:val="20"/>
              </w:rPr>
              <w:t>e/o incendio, in locali chiusi, in presenza di liquidi, gas, polveri, vapori,</w:t>
            </w:r>
            <w:r>
              <w:rPr>
                <w:sz w:val="20"/>
                <w:szCs w:val="20"/>
              </w:rPr>
              <w:t xml:space="preserve"> </w:t>
            </w:r>
            <w:r w:rsidRPr="00816423">
              <w:rPr>
                <w:sz w:val="20"/>
                <w:szCs w:val="20"/>
              </w:rPr>
              <w:t>acidi ed elementi infiammabili e/o esplosivi. Non utilizzate la macchina in</w:t>
            </w:r>
            <w:r>
              <w:rPr>
                <w:sz w:val="20"/>
                <w:szCs w:val="20"/>
              </w:rPr>
              <w:t xml:space="preserve"> </w:t>
            </w:r>
            <w:r w:rsidRPr="00816423">
              <w:rPr>
                <w:sz w:val="20"/>
                <w:szCs w:val="20"/>
              </w:rPr>
              <w:t>presenza di fonti incendianti quali fiamme libere, sigarette, scintille ecc.</w:t>
            </w:r>
            <w:r>
              <w:rPr>
                <w:sz w:val="20"/>
                <w:szCs w:val="20"/>
              </w:rPr>
              <w:t xml:space="preserve"> 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>Evitare il contatto del corpo con superfici con messa a terra, come tubi. Sussiste un maggior rischio di scosse elettriche nel momento in cui il corpo è collegato a terra.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Durante il funzionamento alcune superfici esterne della macchina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possono raggiungere temperature elevate, rimanendo tali anche per alcune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ore dopo l’arresto del motore</w:t>
            </w:r>
            <w:r>
              <w:rPr>
                <w:sz w:val="20"/>
                <w:szCs w:val="20"/>
                <w:lang w:eastAsia="en-US"/>
              </w:rPr>
              <w:t xml:space="preserve"> elettrico</w:t>
            </w:r>
            <w:r w:rsidRPr="00816423">
              <w:rPr>
                <w:sz w:val="20"/>
                <w:szCs w:val="20"/>
                <w:lang w:eastAsia="en-US"/>
              </w:rPr>
              <w:t>.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danneggiare la batteria di alimentazione elettrica dell’attrezzatura.</w:t>
            </w:r>
          </w:p>
          <w:p w:rsidR="00376B48" w:rsidRPr="003845A6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Tenere gli attrezzi al riparo dalla pioggia o dall'umidità. L'eventuale infiltrazione di acqua in un attrezzo elettrico aumenta il rischio di scosse elettriche. </w:t>
            </w:r>
          </w:p>
          <w:p w:rsidR="00376B48" w:rsidRPr="003845A6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È importante concentrarsi su ciò che si sta facendo e maneggiare con attenzione l'attrezzo durante le operazioni di lavoro. Non utilizzare l'attrezzo in caso di stanchezza o sotto l'effetto di droghe, bevande alcoliche o medicinali. Anche solo un attimo di distrazione durante l'uso dell'attrezzo potrebbe provocare lesioni gravi. </w:t>
            </w:r>
          </w:p>
          <w:p w:rsidR="00376B48" w:rsidRPr="003845A6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Indossare sempre l'equipaggiamento di protezione personale e gli occhiali protettivi. Se si avrà cura d'indossare l'equipaggiamento di protezione personale come la mascherina antipolvere, le calzature antinfortunistiche antiscivolo, l'elmetto di protezione o le protezioni acustiche, a seconda dell'impiego previsto per l'attrezzo, si potrà ridurre il rischio di lesioni. </w:t>
            </w:r>
          </w:p>
          <w:p w:rsidR="00376B48" w:rsidRPr="003845A6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>Evitare l'accensione involontaria dell'attrezzo. Accertarsi che l'attrezzo sia spento prima di</w:t>
            </w:r>
            <w:r>
              <w:rPr>
                <w:sz w:val="20"/>
                <w:szCs w:val="20"/>
              </w:rPr>
              <w:t xml:space="preserve"> </w:t>
            </w:r>
            <w:r w:rsidRPr="003845A6">
              <w:rPr>
                <w:sz w:val="20"/>
                <w:szCs w:val="20"/>
              </w:rPr>
              <w:t xml:space="preserve">prenderlo o trasportarlo. Comportamenti come tenere il dito sopra l'interruttore durante il trasporto possono essere causa di incidenti. </w:t>
            </w:r>
          </w:p>
          <w:p w:rsidR="00376B48" w:rsidRPr="003845A6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>Rimuovere gli strumenti di regolazione prima di accendere l'attrezzo. Un utensile o una chiave che si trovino in una parte in rotazione dell'attrezzo possono causare lesioni.</w:t>
            </w:r>
          </w:p>
          <w:p w:rsidR="00376B48" w:rsidRPr="003845A6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Evitare di assumere posture anomale. Cercare di tenere una posizione stabile e di mantenere sempre l'equilibrio. In questo modo sarà possibile controllare meglio l'attrezzo in situazioni inaspettate. 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Indossare un abbigliamento adeguato. Evitare di indossare vestiti larghi o gioielli. Tenere i capelli, i vestiti e i guanti lontani da parti in movimento. I vestiti larghi, i gioielli o i capelli lunghi possono impigliarsi nelle parti in movimento. 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lastRenderedPageBreak/>
              <w:t>Maneggiate, stoccate e trasportate la trivella con la massima attenzione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in modo da evitare incidenti. A causa della sua forma è possibile che la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trivella rotoli contro persone o cose provocando un incidente. Quando viene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trasportata in un veicolo imballatela dentro una scatola ed ancoratela in modo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da evitare movimenti inattesi.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La trivella ha parti affilate ed appuntite. Indossate sempre i guanti e maneggiatela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con attenzione per evitare ferite.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utilizzare una trivella danneggiata o deformata. Per la vostra sicurezza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sostituire immediatamente la trivella danneggiata, se presenta rotture e crepe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o se è troppo usurata.</w:t>
            </w:r>
          </w:p>
          <w:p w:rsidR="00376B48" w:rsidRDefault="00376B48" w:rsidP="00C95BBA">
            <w:pPr>
              <w:pStyle w:val="Paragrafoelenco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  <w:p w:rsidR="00376B48" w:rsidRPr="00816423" w:rsidRDefault="00376B48" w:rsidP="00C95BBA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AVVERTENZE DI SICUREZZA PER LE OPERAZIONI DI PERFORAZIONE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eseguire perforazioni su terreni duri, bagnati, ghiacciati o con presenza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di sassi, radici, asfalto o manufatti edili.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Prima di eseguire la perforazione verificate con opportuni strumenti l’assenza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di tubazioni e cavi elettrici nascosti, serbatoi o manufatti in cemento.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effettuare perforazioni inclinando la macchina rispetto al suo asse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verticale.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Durante la perforazione mantenere ben salda la macchina per mezzo di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entrambe le impugnature.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Mantenete piedi e gambe lontane da tutte le parti in movimento.</w:t>
            </w:r>
          </w:p>
          <w:p w:rsidR="00376B48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Mantenete sempre un equilibrio corretto non appoggiandovi troppo all</w:t>
            </w:r>
            <w:r>
              <w:rPr>
                <w:sz w:val="20"/>
                <w:szCs w:val="20"/>
                <w:lang w:eastAsia="en-US"/>
              </w:rPr>
              <w:t xml:space="preserve">a </w:t>
            </w:r>
            <w:r w:rsidRPr="00816423">
              <w:rPr>
                <w:sz w:val="20"/>
                <w:szCs w:val="20"/>
                <w:lang w:eastAsia="en-US"/>
              </w:rPr>
              <w:t>macchina. Prevenite sempre una possibile caduta sopra la macchina.</w:t>
            </w:r>
          </w:p>
          <w:p w:rsidR="00376B48" w:rsidRDefault="00376B48" w:rsidP="00C95BBA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  <w:p w:rsidR="00376B48" w:rsidRDefault="00376B48" w:rsidP="00C95BBA">
            <w:pPr>
              <w:spacing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AVVERTENZE DI SICUREZZA PER IL CONTRACCOLPO</w:t>
            </w:r>
          </w:p>
          <w:p w:rsidR="00376B48" w:rsidRPr="00816423" w:rsidRDefault="00376B48" w:rsidP="00C95BBA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Il contraccolpo è una reazione improvvisa all’</w:t>
            </w:r>
            <w:proofErr w:type="spellStart"/>
            <w:r w:rsidRPr="00816423">
              <w:rPr>
                <w:sz w:val="20"/>
                <w:szCs w:val="20"/>
                <w:lang w:eastAsia="en-US"/>
              </w:rPr>
              <w:t>incastrasi</w:t>
            </w:r>
            <w:proofErr w:type="spellEnd"/>
            <w:r w:rsidRPr="00816423">
              <w:rPr>
                <w:sz w:val="20"/>
                <w:szCs w:val="20"/>
                <w:lang w:eastAsia="en-US"/>
              </w:rPr>
              <w:t xml:space="preserve"> della trivella rotante che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provoca un blocco rapido e a sua volta forza la macchina; in queste condizioni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la macchina può guastarsi e generare pericolo per l’operatore.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Il contraccolpo è il risultato di un cattivo uso della macchina e/o l’aver adottato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delle procedure/condizioni di funzionamento non corrette. Può essere evitato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prendendo le precauzioni appropriate di seguito specificate.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Afferrare fermamente la macchina e mettere il vostro corpo e le vostre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braccia in posizione tale da resistere alla forza del contraccolpo. L’operatore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può controllare le coppie di reazione o le forze di contraccolpo, se si sono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prese le necessarie precauzioni.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avvicinate mai le gambe alla trivella in rotazione. La trivella può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improvvisamente spostarsi e colpirvi.</w:t>
            </w:r>
          </w:p>
          <w:p w:rsidR="00376B48" w:rsidRPr="00816423" w:rsidRDefault="00376B48" w:rsidP="00376B48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avvicinare il corpo e la testa alla macchina. Un contraccolpo potrebbe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far ruotare improvvisamente la macchina e colpirvi.</w:t>
            </w:r>
          </w:p>
          <w:p w:rsidR="00376B48" w:rsidRPr="003845A6" w:rsidRDefault="00376B48" w:rsidP="00C95BBA">
            <w:pPr>
              <w:pStyle w:val="Paragrafoelenco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</w:p>
        </w:tc>
      </w:tr>
      <w:tr w:rsidR="00376B48" w:rsidTr="00C95BB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B48" w:rsidRDefault="00376B48" w:rsidP="00C95BBA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D81B7BD" wp14:editId="1472961E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5" name="Immagine 13" descr="1831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1831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AF5C92E" wp14:editId="123399B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4" name="Immagine 14" descr="E1709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 descr="E1709K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76B48" w:rsidRDefault="00376B48" w:rsidP="00C95BBA">
            <w:pPr>
              <w:spacing w:line="254" w:lineRule="auto"/>
              <w:rPr>
                <w:lang w:eastAsia="en-US"/>
              </w:rPr>
            </w:pPr>
          </w:p>
          <w:p w:rsidR="00376B48" w:rsidRDefault="00376B48" w:rsidP="00C95BBA">
            <w:pPr>
              <w:spacing w:line="254" w:lineRule="auto"/>
              <w:rPr>
                <w:lang w:eastAsia="en-US"/>
              </w:rPr>
            </w:pPr>
          </w:p>
        </w:tc>
      </w:tr>
      <w:tr w:rsidR="00376B48" w:rsidTr="00C95BB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C95BB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B48" w:rsidRDefault="00376B48" w:rsidP="00376B4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376B48" w:rsidRDefault="00376B48" w:rsidP="00376B4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376B48" w:rsidRDefault="00376B48" w:rsidP="00376B4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376B48" w:rsidRDefault="00376B48" w:rsidP="00376B4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376B48" w:rsidRDefault="00376B48" w:rsidP="00376B4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376B48" w:rsidRDefault="00376B48" w:rsidP="00376B48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</w:tbl>
    <w:p w:rsidR="0026081C" w:rsidRDefault="0026081C"/>
    <w:sectPr w:rsidR="0026081C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48"/>
    <w:rsid w:val="0026081C"/>
    <w:rsid w:val="003708E8"/>
    <w:rsid w:val="0037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7AE00E-31F4-AE48-BC33-B7CEA4AE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6B48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376B4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76B48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376B48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2020-08-18T13:28:00Z</dcterms:created>
  <dcterms:modified xsi:type="dcterms:W3CDTF">2020-08-18T13:28:00Z</dcterms:modified>
</cp:coreProperties>
</file>