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169"/>
        <w:gridCol w:w="546"/>
        <w:gridCol w:w="606"/>
        <w:gridCol w:w="264"/>
        <w:gridCol w:w="378"/>
        <w:gridCol w:w="266"/>
        <w:gridCol w:w="927"/>
        <w:gridCol w:w="47"/>
        <w:gridCol w:w="71"/>
        <w:gridCol w:w="1272"/>
        <w:gridCol w:w="249"/>
        <w:gridCol w:w="648"/>
        <w:gridCol w:w="123"/>
        <w:gridCol w:w="56"/>
        <w:gridCol w:w="270"/>
        <w:gridCol w:w="341"/>
        <w:gridCol w:w="1776"/>
      </w:tblGrid>
      <w:tr w:rsidR="008A2BEB" w:rsidRPr="00DD6E2C" w14:paraId="6F020B2D" w14:textId="77777777" w:rsidTr="00B95440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92F1AE0" w14:textId="77777777" w:rsidR="008A2BEB" w:rsidRPr="00DD6E2C" w:rsidRDefault="008A2BEB" w:rsidP="00B95440">
            <w:pPr>
              <w:jc w:val="center"/>
              <w:rPr>
                <w:rFonts w:ascii="Aptos" w:hAnsi="Aptos"/>
                <w:b/>
              </w:rPr>
            </w:pPr>
            <w:r w:rsidRPr="00DD6E2C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F26F33F" w14:textId="258FC5A7" w:rsidR="008A2BEB" w:rsidRPr="00DD6E2C" w:rsidRDefault="008A2BEB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44E72B5" w14:textId="77777777" w:rsidR="008A2BEB" w:rsidRPr="00DD6E2C" w:rsidRDefault="008A2BEB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9353C9" w14:textId="77777777" w:rsidR="008A2BEB" w:rsidRPr="00DD6E2C" w:rsidRDefault="008A2BEB" w:rsidP="00B95440">
            <w:pPr>
              <w:rPr>
                <w:rFonts w:ascii="Aptos" w:hAnsi="Aptos"/>
                <w:b/>
              </w:rPr>
            </w:pPr>
            <w:r w:rsidRPr="00DD6E2C">
              <w:rPr>
                <w:rFonts w:ascii="Aptos" w:hAnsi="Aptos"/>
                <w:b/>
              </w:rPr>
              <w:t xml:space="preserve">ALCOOL </w:t>
            </w:r>
          </w:p>
        </w:tc>
      </w:tr>
      <w:tr w:rsidR="008A2BEB" w:rsidRPr="00DD6E2C" w14:paraId="3D3ED2C9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3C73B04A" w14:textId="77777777" w:rsidR="008A2BEB" w:rsidRPr="00DD6E2C" w:rsidRDefault="008A2BEB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A2BEB" w:rsidRPr="00DD6E2C" w14:paraId="2700E180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2942EF" w14:textId="77777777" w:rsidR="008A2BEB" w:rsidRPr="00DD6E2C" w:rsidRDefault="008A2BEB" w:rsidP="00B95440">
            <w:pPr>
              <w:rPr>
                <w:rFonts w:ascii="Aptos" w:hAnsi="Aptos"/>
                <w:b/>
              </w:rPr>
            </w:pPr>
            <w:r w:rsidRPr="00DD6E2C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FF9A376" w14:textId="77777777" w:rsidR="008A2BEB" w:rsidRPr="00DD6E2C" w:rsidRDefault="008A2BEB" w:rsidP="00B95440">
            <w:pPr>
              <w:rPr>
                <w:rFonts w:ascii="Aptos" w:hAnsi="Aptos"/>
                <w:b/>
              </w:rPr>
            </w:pPr>
            <w:r w:rsidRPr="00DD6E2C">
              <w:rPr>
                <w:rFonts w:ascii="Aptos" w:hAnsi="Aptos"/>
                <w:b/>
              </w:rPr>
              <w:t>IDENTIFICAZIONE AGENTE</w:t>
            </w:r>
          </w:p>
        </w:tc>
      </w:tr>
      <w:tr w:rsidR="008A2BEB" w:rsidRPr="00DD6E2C" w14:paraId="5A0B3FAD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67D7BA19" w14:textId="77777777" w:rsidR="008A2BEB" w:rsidRPr="00DD6E2C" w:rsidRDefault="008A2BEB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A2BEB" w:rsidRPr="00DD6E2C" w14:paraId="41405695" w14:textId="77777777" w:rsidTr="00B95440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7C96AD94" w14:textId="77777777" w:rsidR="008A2BEB" w:rsidRPr="00DD6E2C" w:rsidRDefault="008A2BEB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DD6E2C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bottom w:val="single" w:sz="4" w:space="0" w:color="auto"/>
            </w:tcBorders>
          </w:tcPr>
          <w:p w14:paraId="3B8E0FE3" w14:textId="77777777" w:rsidR="008A2BEB" w:rsidRPr="00DD6E2C" w:rsidRDefault="008A2BEB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DD6E2C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54043A60" w14:textId="77777777" w:rsidR="008A2BEB" w:rsidRPr="00DD6E2C" w:rsidRDefault="008A2BEB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DD6E2C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8A2BEB" w:rsidRPr="00DD6E2C" w14:paraId="006F0859" w14:textId="77777777" w:rsidTr="00B95440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5C466692" w14:textId="77777777" w:rsidR="008A2BEB" w:rsidRPr="00DD6E2C" w:rsidRDefault="008A2BEB" w:rsidP="00B95440">
            <w:pPr>
              <w:rPr>
                <w:rFonts w:ascii="Aptos" w:hAnsi="Aptos"/>
                <w:sz w:val="18"/>
                <w:szCs w:val="18"/>
              </w:rPr>
            </w:pPr>
            <w:r w:rsidRPr="00DD6E2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6E2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8"/>
                <w:szCs w:val="18"/>
              </w:rPr>
            </w:r>
            <w:r w:rsidR="00000000" w:rsidRPr="00DD6E2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6E2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13D9E414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290FA277" w14:textId="77777777" w:rsidR="008A2BEB" w:rsidRPr="00DD6E2C" w:rsidRDefault="008A2BEB" w:rsidP="00B95440">
            <w:pPr>
              <w:rPr>
                <w:rFonts w:ascii="Aptos" w:hAnsi="Aptos"/>
                <w:sz w:val="18"/>
                <w:szCs w:val="18"/>
              </w:rPr>
            </w:pPr>
            <w:r w:rsidRPr="00DD6E2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8"/>
                <w:szCs w:val="18"/>
              </w:rPr>
            </w:r>
            <w:r w:rsidR="00000000" w:rsidRPr="00DD6E2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6E2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57D888D8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2906A99A" w14:textId="77777777" w:rsidR="008A2BEB" w:rsidRPr="00DD6E2C" w:rsidRDefault="008A2BEB" w:rsidP="00B95440">
            <w:pPr>
              <w:rPr>
                <w:rFonts w:ascii="Aptos" w:hAnsi="Aptos"/>
                <w:sz w:val="18"/>
                <w:szCs w:val="18"/>
              </w:rPr>
            </w:pPr>
            <w:r w:rsidRPr="00DD6E2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8"/>
                <w:szCs w:val="18"/>
              </w:rPr>
            </w:r>
            <w:r w:rsidR="00000000" w:rsidRPr="00DD6E2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6E2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7FA53855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8A2BEB" w:rsidRPr="00DD6E2C" w14:paraId="2ADB05D0" w14:textId="77777777" w:rsidTr="00B95440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3E9FEE5D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6E2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8"/>
                <w:szCs w:val="18"/>
              </w:rPr>
            </w:r>
            <w:r w:rsidR="00000000" w:rsidRPr="00DD6E2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6E2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188829D3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3AB93FE5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8"/>
                <w:szCs w:val="18"/>
              </w:rPr>
            </w:r>
            <w:r w:rsidR="00000000" w:rsidRPr="00DD6E2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6E2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6FD50F87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BC197FD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8"/>
                <w:szCs w:val="18"/>
              </w:rPr>
            </w:r>
            <w:r w:rsidR="00000000" w:rsidRPr="00DD6E2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6E2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2CF0BEF8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8A2BEB" w:rsidRPr="00DD6E2C" w14:paraId="141D781D" w14:textId="77777777" w:rsidTr="00B95440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2F7ACE9C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8"/>
                <w:szCs w:val="18"/>
              </w:rPr>
            </w:r>
            <w:r w:rsidR="00000000" w:rsidRPr="00DD6E2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6E2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15550C8B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7ACEEA1D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6E2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8"/>
                <w:szCs w:val="18"/>
              </w:rPr>
            </w:r>
            <w:r w:rsidR="00000000" w:rsidRPr="00DD6E2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6E2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6EF84E86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46E94B69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8"/>
                <w:szCs w:val="18"/>
              </w:rPr>
            </w:r>
            <w:r w:rsidR="00000000" w:rsidRPr="00DD6E2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6E2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7EFEE829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8A2BEB" w:rsidRPr="00DD6E2C" w14:paraId="0F90786F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shd w:val="clear" w:color="auto" w:fill="auto"/>
          </w:tcPr>
          <w:p w14:paraId="4995B6BE" w14:textId="77777777" w:rsidR="008A2BEB" w:rsidRPr="00DD6E2C" w:rsidRDefault="008A2BEB" w:rsidP="00B9544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8A2BEB" w:rsidRPr="00DD6E2C" w14:paraId="2B6EBC66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3468F2E5" w14:textId="77777777" w:rsidR="008A2BEB" w:rsidRPr="00DD6E2C" w:rsidRDefault="008A2BEB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DD6E2C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393B1A5A" w14:textId="77777777" w:rsidR="008A2BEB" w:rsidRPr="00DD6E2C" w:rsidRDefault="008A2BEB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DD6E2C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8A2BEB" w:rsidRPr="00DD6E2C" w14:paraId="5AA26D6D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523E5664" w14:textId="77777777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&gt;50&lt;=100% Etanolo </w:t>
            </w:r>
          </w:p>
        </w:tc>
        <w:tc>
          <w:tcPr>
            <w:tcW w:w="3260" w:type="dxa"/>
            <w:gridSpan w:val="6"/>
            <w:vAlign w:val="center"/>
          </w:tcPr>
          <w:p w14:paraId="3C852327" w14:textId="77777777" w:rsidR="008A2BEB" w:rsidRPr="00DD6E2C" w:rsidRDefault="008A2BEB" w:rsidP="00B95440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8A2BEB" w:rsidRPr="00DD6E2C" w14:paraId="649F549A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244CDBC5" w14:textId="77777777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>&gt;1&lt;=5% Metiletilchetone</w:t>
            </w:r>
          </w:p>
        </w:tc>
        <w:tc>
          <w:tcPr>
            <w:tcW w:w="3260" w:type="dxa"/>
            <w:gridSpan w:val="6"/>
            <w:vAlign w:val="center"/>
          </w:tcPr>
          <w:p w14:paraId="3397E0FF" w14:textId="77777777" w:rsidR="008A2BEB" w:rsidRPr="00DD6E2C" w:rsidRDefault="008A2BEB" w:rsidP="00B95440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8A2BEB" w:rsidRPr="00DD6E2C" w14:paraId="1BC20F57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4F7D7A1A" w14:textId="77777777" w:rsidR="008A2BEB" w:rsidRPr="00DD6E2C" w:rsidRDefault="008A2BEB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A2BEB" w:rsidRPr="00DD6E2C" w14:paraId="5805CA92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7ED3328D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5"/>
            <w:vAlign w:val="center"/>
          </w:tcPr>
          <w:p w14:paraId="07474309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 xml:space="preserve">H225 - Liquido e vapori facilmente infiammabili. </w:t>
            </w:r>
          </w:p>
          <w:p w14:paraId="53E374D4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>H319 - Provoca grave irritazione oculare.</w:t>
            </w:r>
          </w:p>
        </w:tc>
      </w:tr>
      <w:tr w:rsidR="008A2BEB" w:rsidRPr="00DD6E2C" w14:paraId="42C9191D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71392FE8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5"/>
            <w:vAlign w:val="center"/>
          </w:tcPr>
          <w:p w14:paraId="39EFD490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6"/>
            <w:vAlign w:val="center"/>
          </w:tcPr>
          <w:p w14:paraId="40BA66C3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4A05277F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8A2BEB" w:rsidRPr="00DD6E2C" w14:paraId="665AD188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tcBorders>
              <w:bottom w:val="single" w:sz="4" w:space="0" w:color="auto"/>
            </w:tcBorders>
            <w:vAlign w:val="center"/>
          </w:tcPr>
          <w:p w14:paraId="37D54F8B" w14:textId="77777777" w:rsidR="008A2BEB" w:rsidRPr="00DD6E2C" w:rsidRDefault="008A2BEB" w:rsidP="00B95440">
            <w:pPr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8"/>
            <w:tcBorders>
              <w:bottom w:val="single" w:sz="4" w:space="0" w:color="auto"/>
            </w:tcBorders>
            <w:vAlign w:val="center"/>
          </w:tcPr>
          <w:p w14:paraId="0D595174" w14:textId="77777777" w:rsidR="008A2BEB" w:rsidRPr="00DD6E2C" w:rsidRDefault="008A2BEB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6968D55" w14:textId="77777777" w:rsidR="008A2BEB" w:rsidRPr="00DD6E2C" w:rsidRDefault="008A2BEB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48B8C694" w14:textId="77777777" w:rsidR="008A2BEB" w:rsidRPr="00DD6E2C" w:rsidRDefault="008A2BEB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3A6E74A" w14:textId="77777777" w:rsidR="008A2BEB" w:rsidRPr="00DD6E2C" w:rsidRDefault="008A2BEB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50405AE" w14:textId="77777777" w:rsidR="008A2BEB" w:rsidRPr="00DD6E2C" w:rsidRDefault="008A2BEB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8A2BEB" w:rsidRPr="00DD6E2C" w14:paraId="3D99E9A7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452528C5" w14:textId="77777777" w:rsidR="008A2BEB" w:rsidRPr="00DD6E2C" w:rsidRDefault="008A2BEB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A2BEB" w:rsidRPr="00DD6E2C" w14:paraId="44A166B7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A58E93" w14:textId="77777777" w:rsidR="008A2BEB" w:rsidRPr="00DD6E2C" w:rsidRDefault="008A2BEB" w:rsidP="00B95440">
            <w:pPr>
              <w:rPr>
                <w:rFonts w:ascii="Aptos" w:hAnsi="Aptos"/>
                <w:b/>
              </w:rPr>
            </w:pPr>
            <w:r w:rsidRPr="00DD6E2C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E5B6E3F" w14:textId="77777777" w:rsidR="008A2BEB" w:rsidRPr="00DD6E2C" w:rsidRDefault="008A2BEB" w:rsidP="00B95440">
            <w:pPr>
              <w:rPr>
                <w:rFonts w:ascii="Aptos" w:hAnsi="Aptos"/>
                <w:b/>
              </w:rPr>
            </w:pPr>
            <w:r w:rsidRPr="00DD6E2C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8A2BEB" w:rsidRPr="00DD6E2C" w14:paraId="1773677B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7EEE4FAC" w14:textId="77777777" w:rsidR="008A2BEB" w:rsidRPr="00DD6E2C" w:rsidRDefault="008A2BEB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A2BEB" w:rsidRPr="00DD6E2C" w14:paraId="6CB684F9" w14:textId="77777777" w:rsidTr="00B95440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155A609" w14:textId="77777777" w:rsidR="008A2BEB" w:rsidRPr="00DD6E2C" w:rsidRDefault="008A2BEB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DD6E2C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0DCF84A2" w14:textId="77777777" w:rsidR="008A2BEB" w:rsidRPr="00DD6E2C" w:rsidRDefault="008A2BEB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DD6E2C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6D1FFAC3" w14:textId="77777777" w:rsidR="008A2BEB" w:rsidRPr="00DD6E2C" w:rsidRDefault="008A2BEB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6E2C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7EE408B7" w14:textId="77777777" w:rsidR="008A2BEB" w:rsidRPr="00DD6E2C" w:rsidRDefault="008A2BEB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6E2C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2F5AAE" w14:textId="77777777" w:rsidR="008A2BEB" w:rsidRPr="00DD6E2C" w:rsidRDefault="008A2BEB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6E2C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8A2BEB" w:rsidRPr="00DD6E2C" w14:paraId="56B49E5E" w14:textId="77777777" w:rsidTr="008A2BEB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31183467" w14:textId="77777777" w:rsidR="008A2BEB" w:rsidRPr="00DD6E2C" w:rsidRDefault="008A2BEB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24" w:type="dxa"/>
            <w:gridSpan w:val="4"/>
            <w:vAlign w:val="center"/>
          </w:tcPr>
          <w:p w14:paraId="089F1522" w14:textId="77777777" w:rsidR="008A2BEB" w:rsidRPr="00DD6E2C" w:rsidRDefault="008A2BEB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59FA784A" w14:textId="77777777" w:rsidR="008A2BEB" w:rsidRPr="00DD6E2C" w:rsidRDefault="008A2BEB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D6E2C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8E59EE6" w14:textId="77777777" w:rsidR="008A2BEB" w:rsidRPr="00DD6E2C" w:rsidRDefault="008A2BEB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DD6E2C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C0DCC9A" w14:textId="77777777" w:rsidR="008A2BEB" w:rsidRPr="00DD6E2C" w:rsidRDefault="008A2BEB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DD6E2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6E2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b/>
                <w:sz w:val="16"/>
                <w:szCs w:val="16"/>
              </w:rPr>
            </w:r>
            <w:r w:rsidR="00000000" w:rsidRPr="00DD6E2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86EEAC3" w14:textId="77777777" w:rsidR="008A2BEB" w:rsidRPr="00DD6E2C" w:rsidRDefault="008A2BEB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DD6E2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b/>
                <w:sz w:val="16"/>
                <w:szCs w:val="16"/>
              </w:rPr>
            </w:r>
            <w:r w:rsidR="00000000" w:rsidRPr="00DD6E2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2312B3C" w14:textId="77777777" w:rsidR="008A2BEB" w:rsidRPr="00DD6E2C" w:rsidRDefault="008A2BEB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DD6E2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b/>
                <w:sz w:val="16"/>
                <w:szCs w:val="16"/>
              </w:rPr>
            </w:r>
            <w:r w:rsidR="00000000" w:rsidRPr="00DD6E2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35461F5" w14:textId="77777777" w:rsidR="008A2BEB" w:rsidRPr="00DD6E2C" w:rsidRDefault="008A2BEB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DD6E2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b/>
                <w:sz w:val="16"/>
                <w:szCs w:val="16"/>
              </w:rPr>
            </w:r>
            <w:r w:rsidR="00000000" w:rsidRPr="00DD6E2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73EC094" w14:textId="77777777" w:rsidR="008A2BEB" w:rsidRPr="00DD6E2C" w:rsidRDefault="008A2BEB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DD6E2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b/>
                <w:sz w:val="16"/>
                <w:szCs w:val="16"/>
              </w:rPr>
            </w:r>
            <w:r w:rsidR="00000000" w:rsidRPr="00DD6E2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6EE008" w14:textId="77777777" w:rsidR="008A2BEB" w:rsidRPr="00DD6E2C" w:rsidRDefault="008A2BEB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DD6E2C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61956CE5" w14:textId="77777777" w:rsidR="008A2BEB" w:rsidRPr="00DD6E2C" w:rsidRDefault="008A2BEB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DD6E2C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C7F6CCD" w14:textId="77777777" w:rsidR="008A2BEB" w:rsidRPr="00DD6E2C" w:rsidRDefault="008A2BEB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DD6E2C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F7DC59E" w14:textId="77777777" w:rsidR="008A2BEB" w:rsidRPr="00DD6E2C" w:rsidRDefault="008A2BEB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DD6E2C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71333BD" w14:textId="77777777" w:rsidR="008A2BEB" w:rsidRPr="00DD6E2C" w:rsidRDefault="008A2BEB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DD6E2C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8A2BEB" w:rsidRPr="00DD6E2C" w14:paraId="452A5735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6A2C6BA4" w14:textId="77777777" w:rsidR="008A2BEB" w:rsidRPr="00DD6E2C" w:rsidRDefault="008A2BEB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A2BEB" w:rsidRPr="00DD6E2C" w14:paraId="21F4E431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6063ED" w14:textId="77777777" w:rsidR="008A2BEB" w:rsidRPr="00DD6E2C" w:rsidRDefault="008A2BEB" w:rsidP="00B95440">
            <w:pPr>
              <w:rPr>
                <w:rFonts w:ascii="Aptos" w:hAnsi="Aptos"/>
                <w:b/>
              </w:rPr>
            </w:pPr>
            <w:r w:rsidRPr="00DD6E2C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0E61C25" w14:textId="77777777" w:rsidR="008A2BEB" w:rsidRPr="00DD6E2C" w:rsidRDefault="008A2BEB" w:rsidP="00B95440">
            <w:pPr>
              <w:rPr>
                <w:rFonts w:ascii="Aptos" w:hAnsi="Aptos"/>
                <w:b/>
              </w:rPr>
            </w:pPr>
            <w:r w:rsidRPr="00DD6E2C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D26EE4" w14:textId="77777777" w:rsidR="008A2BEB" w:rsidRPr="00DD6E2C" w:rsidRDefault="008A2BEB" w:rsidP="00B9544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DD6E2C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DD6E2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b/>
                <w:sz w:val="16"/>
                <w:szCs w:val="16"/>
              </w:rPr>
            </w:r>
            <w:r w:rsidR="00000000" w:rsidRPr="00DD6E2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DD6E2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6E2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b/>
                <w:sz w:val="16"/>
                <w:szCs w:val="16"/>
              </w:rPr>
            </w:r>
            <w:r w:rsidR="00000000" w:rsidRPr="00DD6E2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8A2BEB" w:rsidRPr="00DD6E2C" w14:paraId="0007C117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4AE2F618" w14:textId="77777777" w:rsidR="008A2BEB" w:rsidRPr="00DD6E2C" w:rsidRDefault="008A2BEB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A2BEB" w:rsidRPr="00DD6E2C" w14:paraId="12D6E5AB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44873A5D" w14:textId="77777777" w:rsidR="008A2BEB" w:rsidRPr="00DD6E2C" w:rsidRDefault="008A2BEB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A2BEB" w:rsidRPr="00DD6E2C" w14:paraId="34D5C8FF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35971A" w14:textId="77777777" w:rsidR="008A2BEB" w:rsidRPr="00DD6E2C" w:rsidRDefault="008A2BEB" w:rsidP="00B95440">
            <w:pPr>
              <w:rPr>
                <w:rFonts w:ascii="Aptos" w:hAnsi="Aptos"/>
                <w:b/>
              </w:rPr>
            </w:pPr>
            <w:r w:rsidRPr="00DD6E2C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7F2B34F" w14:textId="77777777" w:rsidR="008A2BEB" w:rsidRPr="00DD6E2C" w:rsidRDefault="008A2BEB" w:rsidP="00B95440">
            <w:pPr>
              <w:rPr>
                <w:rFonts w:ascii="Aptos" w:hAnsi="Aptos"/>
                <w:b/>
              </w:rPr>
            </w:pPr>
            <w:r w:rsidRPr="00DD6E2C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8A2BEB" w:rsidRPr="00DD6E2C" w14:paraId="1A2EEAC1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  <w:bottom w:val="single" w:sz="4" w:space="0" w:color="auto"/>
            </w:tcBorders>
          </w:tcPr>
          <w:p w14:paraId="088CBCAD" w14:textId="77777777" w:rsidR="008A2BEB" w:rsidRPr="00DD6E2C" w:rsidRDefault="008A2BEB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A2BEB" w:rsidRPr="00DD6E2C" w14:paraId="508FC679" w14:textId="77777777" w:rsidTr="00B95440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2"/>
            <w:tcBorders>
              <w:right w:val="nil"/>
            </w:tcBorders>
          </w:tcPr>
          <w:p w14:paraId="14F0A08B" w14:textId="7CE5DB46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b/>
                <w:sz w:val="16"/>
                <w:szCs w:val="16"/>
              </w:rPr>
            </w:r>
            <w:r w:rsidR="00000000" w:rsidRPr="00DD6E2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DD6E2C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6E4BB156" w14:textId="5B960DE0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68DF1CF6" w14:textId="77777777" w:rsidR="008A2BEB" w:rsidRPr="00DD6E2C" w:rsidRDefault="008A2BEB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5266F8C9" w14:textId="77777777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36314AE" w14:textId="4C1C0DB8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1B1D3300" w14:textId="6B472169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Riduzione della quantità degli agenti presenti</w:t>
            </w:r>
          </w:p>
          <w:p w14:paraId="4A3A4E08" w14:textId="0BD0080E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39D06A3D" w14:textId="77777777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B887E21" w14:textId="77777777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E5B74E9" w14:textId="77777777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5A0B59B" w14:textId="77777777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163E687" w14:textId="77777777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8A2BEB" w:rsidRPr="00DD6E2C" w14:paraId="2F20C463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36BDEC58" w14:textId="77777777" w:rsidR="008A2BEB" w:rsidRPr="00DD6E2C" w:rsidRDefault="008A2BEB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A2BEB" w:rsidRPr="00DD6E2C" w14:paraId="5B4DDCCA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1ACA55" w14:textId="77777777" w:rsidR="008A2BEB" w:rsidRPr="00DD6E2C" w:rsidRDefault="008A2BEB" w:rsidP="00B95440">
            <w:pPr>
              <w:rPr>
                <w:rFonts w:ascii="Aptos" w:hAnsi="Aptos"/>
                <w:b/>
              </w:rPr>
            </w:pPr>
            <w:r w:rsidRPr="00DD6E2C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9D0D37A" w14:textId="77777777" w:rsidR="008A2BEB" w:rsidRPr="00DD6E2C" w:rsidRDefault="008A2BEB" w:rsidP="00B95440">
            <w:pPr>
              <w:rPr>
                <w:rFonts w:ascii="Aptos" w:hAnsi="Aptos"/>
                <w:b/>
              </w:rPr>
            </w:pPr>
            <w:r w:rsidRPr="00DD6E2C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8A2BEB" w:rsidRPr="00DD6E2C" w14:paraId="3215024A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  <w:bottom w:val="single" w:sz="4" w:space="0" w:color="auto"/>
            </w:tcBorders>
          </w:tcPr>
          <w:p w14:paraId="551C19C2" w14:textId="77777777" w:rsidR="008A2BEB" w:rsidRPr="00DD6E2C" w:rsidRDefault="008A2BEB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A2BEB" w:rsidRPr="00DD6E2C" w14:paraId="4B050EC7" w14:textId="77777777" w:rsidTr="00B95440">
        <w:tblPrEx>
          <w:shd w:val="clear" w:color="auto" w:fill="auto"/>
        </w:tblPrEx>
        <w:tc>
          <w:tcPr>
            <w:tcW w:w="1809" w:type="dxa"/>
            <w:gridSpan w:val="5"/>
            <w:shd w:val="clear" w:color="auto" w:fill="auto"/>
          </w:tcPr>
          <w:p w14:paraId="6B05B06A" w14:textId="77777777" w:rsidR="008A2BEB" w:rsidRPr="00DD6E2C" w:rsidRDefault="008A2BEB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6E2C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829" w:type="dxa"/>
            <w:gridSpan w:val="4"/>
            <w:shd w:val="clear" w:color="auto" w:fill="auto"/>
          </w:tcPr>
          <w:p w14:paraId="544DC30D" w14:textId="77777777" w:rsidR="008A2BEB" w:rsidRPr="00DD6E2C" w:rsidRDefault="008A2BEB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6E2C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4015" w:type="dxa"/>
            <w:gridSpan w:val="10"/>
            <w:shd w:val="clear" w:color="auto" w:fill="auto"/>
          </w:tcPr>
          <w:p w14:paraId="46409CD1" w14:textId="77777777" w:rsidR="008A2BEB" w:rsidRPr="00DD6E2C" w:rsidRDefault="008A2BEB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6E2C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37CCE8A0" w14:textId="77777777" w:rsidR="008A2BEB" w:rsidRPr="00DD6E2C" w:rsidRDefault="008A2BEB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6E2C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8A2BEB" w:rsidRPr="00DD6E2C" w14:paraId="7C31FEC2" w14:textId="77777777" w:rsidTr="00B95440">
        <w:tblPrEx>
          <w:shd w:val="clear" w:color="auto" w:fill="auto"/>
        </w:tblPrEx>
        <w:tc>
          <w:tcPr>
            <w:tcW w:w="1809" w:type="dxa"/>
            <w:gridSpan w:val="5"/>
            <w:shd w:val="clear" w:color="auto" w:fill="auto"/>
          </w:tcPr>
          <w:p w14:paraId="1C14BB2B" w14:textId="77777777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</w:t>
            </w:r>
            <w:r w:rsidRPr="00DD6E2C"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 w:rsidRPr="00DD6E2C">
              <w:rPr>
                <w:rFonts w:ascii="Aptos" w:hAnsi="Aptos"/>
                <w:sz w:val="16"/>
                <w:szCs w:val="16"/>
              </w:rPr>
              <w:t>(</w:t>
            </w:r>
            <w:r w:rsidRPr="00DD6E2C">
              <w:rPr>
                <w:rFonts w:ascii="Aptos" w:hAnsi="Aptos"/>
                <w:i/>
                <w:sz w:val="16"/>
                <w:szCs w:val="16"/>
              </w:rPr>
              <w:t>rif. norma EN 166</w:t>
            </w:r>
            <w:r w:rsidRPr="00DD6E2C">
              <w:rPr>
                <w:rFonts w:ascii="Aptos" w:hAnsi="Aptos"/>
                <w:sz w:val="16"/>
                <w:szCs w:val="16"/>
              </w:rPr>
              <w:t>)</w:t>
            </w:r>
          </w:p>
          <w:p w14:paraId="625D100D" w14:textId="77777777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829" w:type="dxa"/>
            <w:gridSpan w:val="4"/>
            <w:shd w:val="clear" w:color="auto" w:fill="auto"/>
          </w:tcPr>
          <w:p w14:paraId="273D9BBD" w14:textId="77777777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</w:t>
            </w:r>
            <w:r w:rsidRPr="00DD6E2C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DD6E2C">
              <w:rPr>
                <w:rFonts w:ascii="Aptos" w:hAnsi="Aptos"/>
                <w:sz w:val="16"/>
                <w:szCs w:val="16"/>
              </w:rPr>
              <w:t>(</w:t>
            </w:r>
            <w:r w:rsidRPr="00DD6E2C"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 w:rsidRPr="00DD6E2C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4015" w:type="dxa"/>
            <w:gridSpan w:val="10"/>
            <w:shd w:val="clear" w:color="auto" w:fill="auto"/>
          </w:tcPr>
          <w:p w14:paraId="018C7369" w14:textId="77777777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</w:t>
            </w:r>
            <w:r w:rsidRPr="00DD6E2C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DD6E2C">
              <w:rPr>
                <w:rFonts w:ascii="Aptos" w:hAnsi="Aptos"/>
                <w:sz w:val="16"/>
                <w:szCs w:val="16"/>
              </w:rPr>
              <w:t>(</w:t>
            </w:r>
            <w:r w:rsidRPr="00DD6E2C">
              <w:rPr>
                <w:rFonts w:ascii="Aptos" w:hAnsi="Aptos"/>
                <w:i/>
                <w:sz w:val="16"/>
                <w:szCs w:val="16"/>
              </w:rPr>
              <w:t>rif. norma EN 149</w:t>
            </w:r>
            <w:r w:rsidRPr="00DD6E2C">
              <w:rPr>
                <w:rFonts w:ascii="Aptos" w:hAnsi="Aptos"/>
                <w:sz w:val="16"/>
                <w:szCs w:val="16"/>
              </w:rPr>
              <w:t>)</w:t>
            </w:r>
          </w:p>
          <w:p w14:paraId="04343D25" w14:textId="77777777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</w:t>
            </w:r>
            <w:r w:rsidRPr="00DD6E2C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Pr="00DD6E2C">
              <w:rPr>
                <w:rFonts w:ascii="Aptos" w:hAnsi="Aptos"/>
                <w:sz w:val="16"/>
                <w:szCs w:val="16"/>
              </w:rPr>
              <w:t>(</w:t>
            </w:r>
            <w:r w:rsidRPr="00DD6E2C">
              <w:rPr>
                <w:rFonts w:ascii="Aptos" w:hAnsi="Aptos"/>
                <w:i/>
                <w:sz w:val="16"/>
                <w:szCs w:val="16"/>
              </w:rPr>
              <w:t>rif. norma EN 141</w:t>
            </w:r>
            <w:r w:rsidRPr="00DD6E2C">
              <w:rPr>
                <w:rFonts w:ascii="Aptos" w:hAnsi="Aptos"/>
                <w:sz w:val="16"/>
                <w:szCs w:val="16"/>
              </w:rPr>
              <w:t>)</w:t>
            </w:r>
          </w:p>
          <w:p w14:paraId="631A582E" w14:textId="77777777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</w:t>
            </w:r>
            <w:r w:rsidRPr="00DD6E2C"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 w:rsidRPr="00DD6E2C">
              <w:rPr>
                <w:rFonts w:ascii="Aptos" w:hAnsi="Aptos"/>
                <w:i/>
                <w:sz w:val="16"/>
                <w:szCs w:val="16"/>
              </w:rPr>
              <w:t>(rif. normativo EN 14387 )</w:t>
            </w:r>
            <w:r w:rsidRPr="00DD6E2C">
              <w:rPr>
                <w:rFonts w:ascii="Aptos" w:hAnsi="Aptos"/>
                <w:sz w:val="16"/>
                <w:szCs w:val="16"/>
              </w:rPr>
              <w:t>:</w:t>
            </w:r>
          </w:p>
          <w:p w14:paraId="04B5DAB5" w14:textId="77777777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D6E2C">
              <w:rPr>
                <w:rFonts w:ascii="Aptos" w:hAnsi="Aptos"/>
                <w:sz w:val="16"/>
                <w:szCs w:val="16"/>
              </w:rPr>
            </w:r>
            <w:r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6E2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6E2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6E2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6E2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4F940288" w14:textId="77777777" w:rsidR="008A2BEB" w:rsidRPr="00DD6E2C" w:rsidRDefault="008A2BEB" w:rsidP="00B95440">
            <w:pPr>
              <w:rPr>
                <w:rFonts w:ascii="Aptos" w:hAnsi="Aptos"/>
                <w:sz w:val="16"/>
                <w:szCs w:val="16"/>
              </w:rPr>
            </w:pPr>
            <w:r w:rsidRPr="00DD6E2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6E2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DD6E2C">
              <w:rPr>
                <w:rFonts w:ascii="Aptos" w:hAnsi="Aptos"/>
                <w:sz w:val="16"/>
                <w:szCs w:val="16"/>
              </w:rPr>
            </w:r>
            <w:r w:rsidR="00000000" w:rsidRPr="00DD6E2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6E2C">
              <w:rPr>
                <w:rFonts w:ascii="Aptos" w:hAnsi="Aptos"/>
                <w:sz w:val="16"/>
                <w:szCs w:val="16"/>
              </w:rPr>
              <w:fldChar w:fldCharType="end"/>
            </w:r>
            <w:r w:rsidRPr="00DD6E2C">
              <w:rPr>
                <w:rFonts w:ascii="Aptos" w:hAnsi="Aptos"/>
                <w:sz w:val="16"/>
                <w:szCs w:val="16"/>
              </w:rPr>
              <w:t xml:space="preserve"> </w:t>
            </w:r>
            <w:r w:rsidRPr="00DD6E2C"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e calzature di sicurezza per uso professionale </w:t>
            </w:r>
            <w:r w:rsidRPr="00DD6E2C">
              <w:rPr>
                <w:rFonts w:ascii="Aptos" w:hAnsi="Aptos"/>
                <w:sz w:val="16"/>
                <w:szCs w:val="16"/>
              </w:rPr>
              <w:t>(</w:t>
            </w:r>
            <w:r w:rsidRPr="00DD6E2C">
              <w:rPr>
                <w:rFonts w:ascii="Aptos" w:hAnsi="Aptos"/>
                <w:i/>
                <w:sz w:val="16"/>
                <w:szCs w:val="16"/>
              </w:rPr>
              <w:t>rif. norma EN 20344</w:t>
            </w:r>
            <w:r w:rsidRPr="00DD6E2C">
              <w:rPr>
                <w:rFonts w:ascii="Aptos" w:hAnsi="Aptos"/>
                <w:sz w:val="16"/>
                <w:szCs w:val="16"/>
              </w:rPr>
              <w:t>)</w:t>
            </w:r>
          </w:p>
        </w:tc>
      </w:tr>
    </w:tbl>
    <w:p w14:paraId="4B52AFD7" w14:textId="77777777" w:rsidR="001D404D" w:rsidRPr="00DD6E2C" w:rsidRDefault="001D404D">
      <w:pPr>
        <w:rPr>
          <w:rFonts w:ascii="Aptos" w:hAnsi="Aptos"/>
        </w:rPr>
      </w:pPr>
    </w:p>
    <w:sectPr w:rsidR="001D404D" w:rsidRPr="00DD6E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EB"/>
    <w:rsid w:val="00142AA0"/>
    <w:rsid w:val="001D404D"/>
    <w:rsid w:val="003279D9"/>
    <w:rsid w:val="006202F0"/>
    <w:rsid w:val="008A2BEB"/>
    <w:rsid w:val="00DD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74EC12"/>
  <w15:chartTrackingRefBased/>
  <w15:docId w15:val="{B78BEA91-E350-9149-A507-7CBA7978B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A2BEB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3</cp:revision>
  <dcterms:created xsi:type="dcterms:W3CDTF">2023-12-04T13:44:00Z</dcterms:created>
  <dcterms:modified xsi:type="dcterms:W3CDTF">2026-10-09T09:47:00Z</dcterms:modified>
</cp:coreProperties>
</file>