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78F" w14:textId="77777777" w:rsidR="00C16570" w:rsidRPr="00752793" w:rsidRDefault="00C16570">
      <w:pPr>
        <w:rPr>
          <w:rFonts w:ascii="Times New Roman" w:eastAsia="Times New Roman" w:hAnsi="Times New Roman" w:cs="Times New Roman"/>
          <w:b/>
          <w:bCs/>
          <w:iCs/>
          <w:caps/>
          <w:color w:val="0000FF"/>
          <w:sz w:val="8"/>
          <w:szCs w:val="8"/>
          <w:lang w:eastAsia="it-IT"/>
        </w:rPr>
      </w:pPr>
    </w:p>
    <w:tbl>
      <w:tblPr>
        <w:tblW w:w="9923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946"/>
      </w:tblGrid>
      <w:tr w:rsidR="00C16570" w:rsidRPr="00B9369F" w14:paraId="15B51DC6" w14:textId="77777777" w:rsidTr="00EF74BD">
        <w:trPr>
          <w:trHeight w:val="732"/>
        </w:trPr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9716E8" w14:textId="77777777" w:rsidR="00C16570" w:rsidRPr="00B9369F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PROCEDURA</w:t>
            </w:r>
          </w:p>
          <w:p w14:paraId="68B104EF" w14:textId="41E78B4D" w:rsidR="004D2BA4" w:rsidRPr="00B9369F" w:rsidRDefault="004D2BA4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OPERATIVA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E4450" w14:textId="66337487" w:rsidR="00C16570" w:rsidRPr="00B9369F" w:rsidRDefault="00C37AD9" w:rsidP="002F17CA">
            <w:pPr>
              <w:pStyle w:val="Titolo2"/>
              <w:keepLines w:val="0"/>
              <w:suppressAutoHyphens/>
              <w:autoSpaceDN w:val="0"/>
              <w:spacing w:before="240" w:after="60"/>
              <w:textAlignment w:val="baseline"/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</w:pPr>
            <w:r w:rsidRPr="00B9369F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>PROCEDURA DI PULIZIA AMBIENTI DI LAVORO</w:t>
            </w:r>
            <w:r w:rsidR="00EF74BD" w:rsidRPr="00B9369F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E CAMERE</w:t>
            </w:r>
            <w:r w:rsidR="00B46DDD" w:rsidRPr="00B9369F">
              <w:rPr>
                <w:rFonts w:ascii="Aptos" w:eastAsia="Times New Roman" w:hAnsi="Aptos" w:cs="Times New Roman"/>
                <w:b/>
                <w:bCs/>
                <w:iCs/>
                <w:caps/>
                <w:color w:val="0000FF"/>
                <w:sz w:val="28"/>
                <w:szCs w:val="28"/>
                <w:lang w:val="it-IT" w:eastAsia="it-IT" w:bidi="ar-SA"/>
              </w:rPr>
              <w:t xml:space="preserve"> di pernottamento</w:t>
            </w:r>
          </w:p>
          <w:p w14:paraId="6A172A0D" w14:textId="28922EE8" w:rsidR="00212FE5" w:rsidRPr="00B9369F" w:rsidRDefault="00212FE5" w:rsidP="00212FE5">
            <w:pPr>
              <w:rPr>
                <w:rFonts w:ascii="Aptos" w:hAnsi="Aptos"/>
                <w:sz w:val="8"/>
                <w:szCs w:val="8"/>
                <w:lang w:eastAsia="it-IT"/>
              </w:rPr>
            </w:pPr>
          </w:p>
        </w:tc>
      </w:tr>
      <w:tr w:rsidR="00E22E06" w:rsidRPr="00B9369F" w14:paraId="68DFDD19" w14:textId="77777777" w:rsidTr="00B46DDD">
        <w:trPr>
          <w:trHeight w:val="1060"/>
        </w:trPr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B5D04" w14:textId="2005EE24" w:rsidR="00E22E06" w:rsidRPr="00B9369F" w:rsidRDefault="00E22E06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REPARTI DI INTERESSE</w:t>
            </w:r>
            <w:r w:rsidR="00F6470D" w:rsidRPr="00B9369F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909D5" w14:textId="77777777" w:rsidR="00B46DDD" w:rsidRPr="00B9369F" w:rsidRDefault="00B46DDD" w:rsidP="00B46DDD">
            <w:pPr>
              <w:pStyle w:val="Paragrafoelenco"/>
              <w:numPr>
                <w:ilvl w:val="0"/>
                <w:numId w:val="14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Addetti autorizzati alle operazioni di pulizia ambienti di lavoro in genere</w:t>
            </w:r>
          </w:p>
          <w:p w14:paraId="6E5C601B" w14:textId="318E42E5" w:rsidR="009E0E7E" w:rsidRPr="00B9369F" w:rsidRDefault="00E22E06" w:rsidP="00B46DDD">
            <w:pPr>
              <w:pStyle w:val="Paragrafoelenco"/>
              <w:numPr>
                <w:ilvl w:val="0"/>
                <w:numId w:val="14"/>
              </w:num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 xml:space="preserve">Addetti </w:t>
            </w:r>
            <w:r w:rsidR="00C37AD9" w:rsidRPr="00B9369F">
              <w:rPr>
                <w:rFonts w:ascii="Aptos" w:hAnsi="Aptos" w:cs="Times New Roman"/>
                <w:bCs/>
                <w:sz w:val="20"/>
                <w:szCs w:val="20"/>
              </w:rPr>
              <w:t xml:space="preserve">al riassetto </w:t>
            </w:r>
            <w:r w:rsidR="00B46DDD" w:rsidRPr="00B9369F">
              <w:rPr>
                <w:rFonts w:ascii="Aptos" w:hAnsi="Aptos" w:cs="Times New Roman"/>
                <w:bCs/>
                <w:sz w:val="20"/>
                <w:szCs w:val="20"/>
              </w:rPr>
              <w:t>di camere e stanze destinate a pernottamento clienti</w:t>
            </w:r>
          </w:p>
        </w:tc>
      </w:tr>
      <w:tr w:rsidR="00C16570" w:rsidRPr="00B9369F" w14:paraId="0D8BEA2B" w14:textId="77777777" w:rsidTr="00B46DDD">
        <w:trPr>
          <w:trHeight w:val="981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BB6659" w14:textId="77777777" w:rsidR="00B46DDD" w:rsidRPr="00B9369F" w:rsidRDefault="00C16570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 xml:space="preserve">ATTIVAZIONE </w:t>
            </w:r>
          </w:p>
          <w:p w14:paraId="2C0343BE" w14:textId="47F81E9E" w:rsidR="00C16570" w:rsidRPr="00B9369F" w:rsidRDefault="00B46DDD" w:rsidP="00212FE5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IN CASO DI: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8C4A3D" w14:textId="77777777" w:rsidR="00C16570" w:rsidRPr="00B9369F" w:rsidRDefault="00676418" w:rsidP="002F17CA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P</w:t>
            </w:r>
            <w:r w:rsidR="00C37AD9" w:rsidRPr="00B9369F">
              <w:rPr>
                <w:rFonts w:ascii="Aptos" w:hAnsi="Aptos" w:cs="Times New Roman"/>
                <w:bCs/>
                <w:sz w:val="20"/>
                <w:szCs w:val="20"/>
              </w:rPr>
              <w:t>ulizia am</w:t>
            </w: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bienti di lavoro destinati alle attività di gestione del B&amp;B</w:t>
            </w:r>
          </w:p>
          <w:p w14:paraId="144A9D94" w14:textId="45347D8D" w:rsidR="00676418" w:rsidRPr="00B9369F" w:rsidRDefault="00676418" w:rsidP="002F17CA">
            <w:pPr>
              <w:ind w:right="113"/>
              <w:jc w:val="both"/>
              <w:rPr>
                <w:rFonts w:ascii="Aptos" w:hAnsi="Aptos" w:cs="Times New Roman"/>
                <w:bCs/>
                <w:sz w:val="22"/>
                <w:szCs w:val="36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Pulizia ambienti di destinati ad ospitare la clientela (stanze)</w:t>
            </w:r>
          </w:p>
        </w:tc>
      </w:tr>
      <w:tr w:rsidR="00C16570" w:rsidRPr="00B9369F" w14:paraId="79FBDF42" w14:textId="77777777" w:rsidTr="00EF74BD">
        <w:trPr>
          <w:trHeight w:val="2099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A33E53" w14:textId="77777777" w:rsidR="00C16570" w:rsidRPr="00B9369F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EFFETTI</w:t>
            </w:r>
          </w:p>
          <w:p w14:paraId="509AD3AA" w14:textId="1E8D8FAE" w:rsidR="00C16570" w:rsidRPr="00B9369F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>DEL RISCHIO</w:t>
            </w:r>
            <w:r w:rsidR="00F6470D" w:rsidRPr="00B9369F">
              <w:rPr>
                <w:rFonts w:ascii="Aptos" w:hAnsi="Aptos" w:cs="Times New Roman"/>
                <w:b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7ED2D8" w14:textId="7955B8BD" w:rsidR="00676418" w:rsidRPr="00B9369F" w:rsidRDefault="00676418" w:rsidP="00676418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I lavoratori che nelle strutture ricettive effettuano le pulizie ai piani possono essere esposti a rischio biologico a causa di possibili contatti con oggetti taglienti presenti nei cestini della spazzatura (lattine aperte, lamette, ecc.) o</w:t>
            </w:r>
          </w:p>
          <w:p w14:paraId="47D2B879" w14:textId="3F99B61B" w:rsidR="00C16570" w:rsidRPr="00B9369F" w:rsidRDefault="00676418" w:rsidP="00676418">
            <w:pPr>
              <w:ind w:right="113"/>
              <w:jc w:val="both"/>
              <w:rPr>
                <w:rFonts w:ascii="Aptos" w:hAnsi="Aptos" w:cs="Times New Roman"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comunque, a causa della manipolazione di asciugamani e lenzuola utilizzati dagli ospiti che non sempre rispettano le necessarie norme igieniche. Tali evenienze sono quasi sempre causate da comportamenti scorretti degli ospiti della struttura ricettiva.</w:t>
            </w:r>
          </w:p>
        </w:tc>
      </w:tr>
      <w:tr w:rsidR="00C16570" w:rsidRPr="00B9369F" w14:paraId="6B675996" w14:textId="77777777" w:rsidTr="00CF4065">
        <w:trPr>
          <w:trHeight w:val="793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B0D6FE" w14:textId="23584E3C" w:rsidR="00C16570" w:rsidRPr="00B9369F" w:rsidRDefault="00C16570" w:rsidP="001A193D">
            <w:pPr>
              <w:jc w:val="center"/>
              <w:rPr>
                <w:rFonts w:ascii="Aptos" w:hAnsi="Aptos" w:cs="Times New Roman"/>
                <w:b/>
              </w:rPr>
            </w:pPr>
            <w:r w:rsidRPr="00B9369F">
              <w:rPr>
                <w:rFonts w:ascii="Aptos" w:hAnsi="Aptos" w:cs="Times New Roman"/>
                <w:b/>
              </w:rPr>
              <w:t xml:space="preserve">MISURE </w:t>
            </w:r>
            <w:r w:rsidR="00F6470D" w:rsidRPr="00B9369F">
              <w:rPr>
                <w:rFonts w:ascii="Aptos" w:hAnsi="Aptos" w:cs="Times New Roman"/>
                <w:b/>
              </w:rPr>
              <w:t>DA ADOTTARE:</w:t>
            </w:r>
          </w:p>
        </w:tc>
        <w:tc>
          <w:tcPr>
            <w:tcW w:w="6946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1C25A1" w14:textId="77777777" w:rsidR="00B46DDD" w:rsidRPr="00B9369F" w:rsidRDefault="00B46DDD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4BA7C9C7" w14:textId="7BDD4E92" w:rsidR="00F63CED" w:rsidRPr="00B9369F" w:rsidRDefault="00C16570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Si adottano le presenti misure al fine di ridurre il rischio:</w:t>
            </w:r>
          </w:p>
          <w:p w14:paraId="57DEE492" w14:textId="1650CB4C" w:rsidR="00451E2F" w:rsidRPr="00B9369F" w:rsidRDefault="00AB4C30" w:rsidP="002F17CA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DISPOSIZIONI GENERALI</w:t>
            </w:r>
            <w:r w:rsidR="00A35BD5"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 xml:space="preserve"> PER LA PULIZIA</w:t>
            </w:r>
            <w:r w:rsidR="00451E2F"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:</w:t>
            </w:r>
          </w:p>
          <w:p w14:paraId="6A157E9F" w14:textId="77777777" w:rsidR="007C49B3" w:rsidRPr="00B9369F" w:rsidRDefault="00451E2F" w:rsidP="002F17CA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Assicurarsi di indossare i dispositivi di protezione individuale previsti quali</w:t>
            </w:r>
            <w:r w:rsidR="007C49B3" w:rsidRPr="00B9369F">
              <w:rPr>
                <w:rFonts w:ascii="Aptos" w:hAnsi="Aptos" w:cs="Times New Roman"/>
                <w:bCs/>
                <w:sz w:val="20"/>
                <w:szCs w:val="20"/>
              </w:rPr>
              <w:t>:</w:t>
            </w:r>
          </w:p>
          <w:p w14:paraId="1081C1D1" w14:textId="1514FFF6" w:rsidR="007C49B3" w:rsidRPr="00B9369F" w:rsidRDefault="007C49B3" w:rsidP="00B46DDD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S</w:t>
            </w:r>
            <w:r w:rsidR="00451E2F" w:rsidRPr="00B9369F">
              <w:rPr>
                <w:rFonts w:ascii="Aptos" w:hAnsi="Aptos" w:cs="Times New Roman"/>
                <w:bCs/>
                <w:sz w:val="20"/>
                <w:szCs w:val="20"/>
              </w:rPr>
              <w:t>carpa di lavoro con suola antiscivolo</w:t>
            </w:r>
          </w:p>
          <w:p w14:paraId="76E030AE" w14:textId="282521EF" w:rsidR="007C49B3" w:rsidRPr="00B9369F" w:rsidRDefault="007C49B3" w:rsidP="00B46DDD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O</w:t>
            </w:r>
            <w:r w:rsidR="00451E2F" w:rsidRPr="00B9369F">
              <w:rPr>
                <w:rFonts w:ascii="Aptos" w:hAnsi="Aptos" w:cs="Times New Roman"/>
                <w:bCs/>
                <w:sz w:val="20"/>
                <w:szCs w:val="20"/>
              </w:rPr>
              <w:t>cchiali di protezione</w:t>
            </w:r>
          </w:p>
          <w:p w14:paraId="38DA998E" w14:textId="5EA6EDA4" w:rsidR="007C49B3" w:rsidRPr="00B9369F" w:rsidRDefault="007C49B3" w:rsidP="00B46DDD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sz w:val="20"/>
                <w:szCs w:val="20"/>
              </w:rPr>
              <w:t>I</w:t>
            </w:r>
            <w:r w:rsidR="00451E2F" w:rsidRPr="00B9369F">
              <w:rPr>
                <w:rFonts w:ascii="Aptos" w:hAnsi="Aptos" w:cs="Times New Roman"/>
                <w:bCs/>
                <w:sz w:val="20"/>
                <w:szCs w:val="20"/>
              </w:rPr>
              <w:t>ndumenti di lavoro</w:t>
            </w:r>
          </w:p>
          <w:p w14:paraId="44F797E0" w14:textId="047133D2" w:rsidR="00676418" w:rsidRPr="00B9369F" w:rsidRDefault="00676418" w:rsidP="00B46DDD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Filtro facciale antipolvere</w:t>
            </w:r>
          </w:p>
          <w:p w14:paraId="22F950C3" w14:textId="5E7A26E9" w:rsidR="00676418" w:rsidRPr="00B9369F" w:rsidRDefault="00676418" w:rsidP="00B46DDD">
            <w:pPr>
              <w:pStyle w:val="Paragrafoelenco"/>
              <w:numPr>
                <w:ilvl w:val="0"/>
                <w:numId w:val="15"/>
              </w:numPr>
              <w:spacing w:before="120" w:line="276" w:lineRule="auto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Guanti di protezione rischio biologico</w:t>
            </w:r>
          </w:p>
          <w:p w14:paraId="0F3392A3" w14:textId="77777777" w:rsidR="00B46DDD" w:rsidRPr="00B9369F" w:rsidRDefault="00B46DDD" w:rsidP="00B46DDD">
            <w:pPr>
              <w:pStyle w:val="Paragrafoelenco"/>
              <w:spacing w:before="120"/>
              <w:ind w:left="1068" w:right="113"/>
              <w:jc w:val="both"/>
              <w:rPr>
                <w:rFonts w:ascii="Aptos" w:hAnsi="Aptos" w:cs="Times New Roman"/>
                <w:bCs/>
                <w:iCs/>
                <w:sz w:val="8"/>
                <w:szCs w:val="8"/>
              </w:rPr>
            </w:pPr>
          </w:p>
          <w:p w14:paraId="07100376" w14:textId="42D3B24F" w:rsidR="00676418" w:rsidRPr="00B9369F" w:rsidRDefault="00451E2F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Analizzare </w:t>
            </w:r>
            <w:r w:rsidR="00EF74BD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e prendere coscienza circa </w:t>
            </w: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le condizioni dell’ambiente di lavoro </w:t>
            </w:r>
            <w:r w:rsidR="00676418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prima di avviare le attività di pulizia</w:t>
            </w:r>
            <w:r w:rsidR="00EF74BD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(stato dei piani di calpestio, presenza di ingombri e ogni altra condizione che potrebbe mettere a rischio la sicurezza del personale).</w:t>
            </w:r>
          </w:p>
          <w:p w14:paraId="134CA439" w14:textId="66174598" w:rsidR="00676418" w:rsidRPr="00B9369F" w:rsidRDefault="00676418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Impiegare i prodotti chimici in conformità con l’informazione e l’addestramento ricevuto ovvero secondo disposizioni contenute nella scheda dati di sicurezza del prodotto chimico di riferimento.</w:t>
            </w:r>
          </w:p>
          <w:p w14:paraId="0E2AA0C8" w14:textId="04BE682D" w:rsidR="00F63CED" w:rsidRPr="00B9369F" w:rsidRDefault="00676418" w:rsidP="00F63CED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Impiegare le attrezzature di lavoro fornite per la pulizia </w:t>
            </w:r>
            <w:r w:rsidR="00451E2F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</w:t>
            </w: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in conformità con l’informazione e l’addestramento ricevuto ovvero secondo disposizioni contenute nel libretto d’uso e manutenzione.</w:t>
            </w:r>
          </w:p>
          <w:p w14:paraId="0C9EF724" w14:textId="4C064A51" w:rsidR="00F63CED" w:rsidRPr="00B9369F" w:rsidRDefault="00F63CED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iCs/>
                <w:sz w:val="20"/>
                <w:szCs w:val="20"/>
              </w:rPr>
              <w:t xml:space="preserve">Attuazione delle misure di gestione del rischio da Sars-Cov-2 </w:t>
            </w:r>
            <w:r w:rsidR="00A35BD5" w:rsidRPr="00B9369F">
              <w:rPr>
                <w:rFonts w:ascii="Aptos" w:hAnsi="Aptos" w:cs="Times New Roman"/>
                <w:iCs/>
                <w:sz w:val="20"/>
                <w:szCs w:val="20"/>
              </w:rPr>
              <w:t>così come indicate nel protocollo anticontagio aziendale</w:t>
            </w:r>
            <w:r w:rsidR="00EF74BD" w:rsidRPr="00B9369F">
              <w:rPr>
                <w:rFonts w:ascii="Aptos" w:hAnsi="Aptos" w:cs="Times New Roman"/>
                <w:iCs/>
                <w:sz w:val="20"/>
                <w:szCs w:val="20"/>
              </w:rPr>
              <w:t>.</w:t>
            </w:r>
          </w:p>
          <w:p w14:paraId="394C4523" w14:textId="77777777" w:rsidR="00B46DDD" w:rsidRPr="00B9369F" w:rsidRDefault="00B46DDD" w:rsidP="00676418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4B43170D" w14:textId="337C0EB0" w:rsidR="00676418" w:rsidRPr="00B9369F" w:rsidRDefault="00EF74BD" w:rsidP="00676418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 xml:space="preserve">GESTIONE </w:t>
            </w:r>
            <w:r w:rsidR="00AC1D2D"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BIANCHERIA CAMERE</w:t>
            </w:r>
            <w:r w:rsidR="00C873C2"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:</w:t>
            </w:r>
          </w:p>
          <w:p w14:paraId="02FF2922" w14:textId="02AA5F1C" w:rsidR="00EF74BD" w:rsidRPr="00B9369F" w:rsidRDefault="00EF74BD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Indossare i DPI previsti (vedi disposizioni generali)</w:t>
            </w:r>
          </w:p>
          <w:p w14:paraId="67D83BA4" w14:textId="75095B44" w:rsidR="00676418" w:rsidRPr="00B9369F" w:rsidRDefault="00676418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Non scuotere la biancheria sporca. </w:t>
            </w:r>
          </w:p>
          <w:p w14:paraId="6D74EE53" w14:textId="11B03FD1" w:rsidR="00676418" w:rsidRPr="00B9369F" w:rsidRDefault="00676418" w:rsidP="00676418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La biancheria sporca deve essere riposta in un contenitore chiuso e deve sempre essere tenuta separata dalla biancheria pulita. </w:t>
            </w:r>
          </w:p>
          <w:p w14:paraId="26114F19" w14:textId="6DF24985" w:rsidR="00A35BD5" w:rsidRDefault="00676418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lastRenderedPageBreak/>
              <w:t>Depositare la biancheria nelle aree predisposte presso l’attività ricettiva ove verrà avviata al</w:t>
            </w:r>
            <w:r w:rsidR="00F63CED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processo di sanificazione</w:t>
            </w:r>
          </w:p>
          <w:p w14:paraId="6C442849" w14:textId="77777777" w:rsidR="00411592" w:rsidRPr="00411592" w:rsidRDefault="00411592" w:rsidP="00411592"/>
          <w:p w14:paraId="28A75651" w14:textId="0A76F535" w:rsidR="00EF74BD" w:rsidRPr="00B9369F" w:rsidRDefault="00A35BD5" w:rsidP="00EF74BD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Copri cuscini e copri materasso vanno prelevati per essere lavati a ciascun cambio di cliente </w:t>
            </w:r>
          </w:p>
          <w:p w14:paraId="56BAEEF1" w14:textId="0CB586F3" w:rsidR="00EF74BD" w:rsidRPr="00B9369F" w:rsidRDefault="00EF74BD" w:rsidP="00F63CED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5ADD6E4C" w14:textId="77777777" w:rsidR="00B46DDD" w:rsidRPr="00B9369F" w:rsidRDefault="00B46DDD" w:rsidP="00F63CED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0D2D67A3" w14:textId="5EA10072" w:rsidR="00F63CED" w:rsidRPr="00B9369F" w:rsidRDefault="00F63CED" w:rsidP="00F63CED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PULIZIA E SANIFICAZIONE DELLE CAMERE:</w:t>
            </w:r>
          </w:p>
          <w:p w14:paraId="5E890F56" w14:textId="74CCD0AC" w:rsidR="001721A7" w:rsidRPr="00B9369F" w:rsidRDefault="001721A7" w:rsidP="001721A7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Indossare i DPI previsti (vedi disposizioni generali)</w:t>
            </w:r>
          </w:p>
          <w:p w14:paraId="43D3040C" w14:textId="39F70190" w:rsidR="00F63CED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Prevedere quotidianamente alla pulizia di tutte le superfici, con particolare attenzione a quelle di maggior contatto e alla successiva sanificazione</w:t>
            </w:r>
          </w:p>
          <w:p w14:paraId="1B419430" w14:textId="12C8F1F5" w:rsidR="00A35BD5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Prevedere quotidianamente alla pulizia delle pavimentazioni impiegando i prodotti chimici forniti e adatti allo scopo; assicurarsi che siano stati aspirati fino ai bordi e negli angoli prima di procedere con la pulizia e la sanificazione</w:t>
            </w:r>
          </w:p>
          <w:p w14:paraId="427EF231" w14:textId="5403D0B2" w:rsidR="00A35BD5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Procedere con le attività di pulizia e sanificazione di tutte le attrezzature, prestando particolare attenzione alle zone di contatto (es: maniglie di porte e finestre, serrature, interruttori, scrivania, appendiabiti nell’armadio ripiani, telecomandi, televisione, wc, rubinetteria, sanitari, dispenser)</w:t>
            </w:r>
          </w:p>
          <w:p w14:paraId="678C0440" w14:textId="4B2D614E" w:rsidR="00A35BD5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Evitare di sbattere i tessili e la biancheria</w:t>
            </w:r>
          </w:p>
          <w:p w14:paraId="018BE7CA" w14:textId="1E5656E0" w:rsidR="00A35BD5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I rifiuti presenti devono essere gettati nel cestino, dotato di sacchetto. Il sacchetto contenente i rifiuti deve essere chiuso e riposto nello scomparto dei rifiuti</w:t>
            </w:r>
          </w:p>
          <w:p w14:paraId="57AD23DD" w14:textId="1DC55771" w:rsidR="00A35BD5" w:rsidRPr="00B9369F" w:rsidRDefault="00A35BD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Procedere al lavaggio delle mani con acqua e sapone o con prodotti igienizzanti ad ogni camera o più frequentemente se necessario</w:t>
            </w:r>
          </w:p>
          <w:p w14:paraId="36B83D74" w14:textId="2DD61543" w:rsidR="00CF4065" w:rsidRPr="00B9369F" w:rsidRDefault="00CF4065" w:rsidP="00A35BD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Mantenere aperte, a meno che le condizioni meteorologiche o altre situazioni di necessità non lo consentano, porte, finestre e vetrate al fine di favorire il ricambio d’aria naturale negli ambienti interni</w:t>
            </w:r>
          </w:p>
          <w:p w14:paraId="41C502C6" w14:textId="193EBF5F" w:rsidR="001721A7" w:rsidRPr="00B9369F" w:rsidRDefault="00CF4065" w:rsidP="001721A7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Come effettuare l’attività di pulizia:</w:t>
            </w:r>
          </w:p>
          <w:p w14:paraId="332DDAC2" w14:textId="77777777" w:rsidR="00CF4065" w:rsidRPr="00B9369F" w:rsidRDefault="00CF4065" w:rsidP="00CF4065">
            <w:pPr>
              <w:pStyle w:val="Paragrafoelenco"/>
              <w:spacing w:before="120"/>
              <w:ind w:left="643"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</w:p>
          <w:p w14:paraId="62E24561" w14:textId="10685559" w:rsidR="00CF4065" w:rsidRPr="00B9369F" w:rsidRDefault="00CF4065" w:rsidP="00CF4065">
            <w:pPr>
              <w:pStyle w:val="Paragrafoelenco"/>
              <w:numPr>
                <w:ilvl w:val="0"/>
                <w:numId w:val="16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Pulire, come azione primaria, la superficie o l'oggetto con acqua e sapone</w:t>
            </w:r>
          </w:p>
          <w:p w14:paraId="0653D78C" w14:textId="0BD0579D" w:rsidR="00CF4065" w:rsidRPr="00B9369F" w:rsidRDefault="00CF4065" w:rsidP="00CF4065">
            <w:pPr>
              <w:pStyle w:val="Paragrafoelenco"/>
              <w:numPr>
                <w:ilvl w:val="0"/>
                <w:numId w:val="16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 xml:space="preserve">Disinfettare se necessario utilizzando prodotti </w:t>
            </w:r>
            <w:r w:rsidR="001721A7" w:rsidRPr="00B9369F">
              <w:rPr>
                <w:rFonts w:ascii="Aptos" w:hAnsi="Aptos" w:cs="Times New Roman"/>
                <w:sz w:val="20"/>
                <w:szCs w:val="20"/>
              </w:rPr>
              <w:t>chimici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 xml:space="preserve"> con azione virucida</w:t>
            </w:r>
            <w:r w:rsidR="00EF74BD" w:rsidRPr="00B9369F">
              <w:rPr>
                <w:rFonts w:ascii="Aptos" w:hAnsi="Aptos" w:cs="Times New Roman"/>
                <w:sz w:val="20"/>
                <w:szCs w:val="20"/>
              </w:rPr>
              <w:t>/battericida</w:t>
            </w:r>
            <w:r w:rsidR="001721A7" w:rsidRPr="00B9369F">
              <w:rPr>
                <w:rFonts w:ascii="Aptos" w:hAnsi="Aptos" w:cs="Times New Roman"/>
                <w:sz w:val="20"/>
                <w:szCs w:val="20"/>
              </w:rPr>
              <w:t xml:space="preserve"> 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 xml:space="preserve">evitando di mescolare insieme </w:t>
            </w:r>
            <w:r w:rsidR="00EF74BD" w:rsidRPr="00B9369F">
              <w:rPr>
                <w:rFonts w:ascii="Aptos" w:hAnsi="Aptos" w:cs="Times New Roman"/>
                <w:sz w:val="20"/>
                <w:szCs w:val="20"/>
              </w:rPr>
              <w:t xml:space="preserve">prodotti 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>per la pulizia e la disinfezione</w:t>
            </w:r>
          </w:p>
          <w:p w14:paraId="434FDED3" w14:textId="023FB3E0" w:rsidR="001721A7" w:rsidRPr="00B9369F" w:rsidRDefault="001721A7" w:rsidP="00CF4065">
            <w:pPr>
              <w:pStyle w:val="Paragrafoelenco"/>
              <w:numPr>
                <w:ilvl w:val="0"/>
                <w:numId w:val="16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>Impiegare il prodotto disinfettante in base alla tipologia di materiale da sottoporre a pulizia</w:t>
            </w:r>
          </w:p>
          <w:p w14:paraId="60E43B4B" w14:textId="4361E9E2" w:rsidR="001721A7" w:rsidRPr="00B9369F" w:rsidRDefault="001721A7" w:rsidP="00CF4065">
            <w:pPr>
              <w:pStyle w:val="Paragrafoelenco"/>
              <w:numPr>
                <w:ilvl w:val="0"/>
                <w:numId w:val="16"/>
              </w:numPr>
              <w:spacing w:before="120"/>
              <w:ind w:right="113"/>
              <w:jc w:val="both"/>
              <w:rPr>
                <w:rFonts w:ascii="Aptos" w:hAnsi="Aptos" w:cs="Times New Roman"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sz w:val="20"/>
                <w:szCs w:val="20"/>
              </w:rPr>
              <w:t xml:space="preserve">Per la sanificazione efficace contro il Sars-Cov-2 impiegare i prodotti messi a disposizione </w:t>
            </w:r>
            <w:r w:rsidR="0038413A" w:rsidRPr="00B9369F">
              <w:rPr>
                <w:rFonts w:ascii="Aptos" w:hAnsi="Aptos" w:cs="Times New Roman"/>
                <w:sz w:val="20"/>
                <w:szCs w:val="20"/>
              </w:rPr>
              <w:t xml:space="preserve">del personale e scelti 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>in conformità con le disposizioni anti-Covid (</w:t>
            </w:r>
            <w:r w:rsidR="0038413A" w:rsidRPr="00B9369F">
              <w:rPr>
                <w:rFonts w:ascii="Aptos" w:hAnsi="Aptos" w:cs="Times New Roman"/>
                <w:sz w:val="20"/>
                <w:szCs w:val="20"/>
              </w:rPr>
              <w:t xml:space="preserve">prodotti come da 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>Circolare n. 5443 del 22 febbraio 2020</w:t>
            </w:r>
            <w:r w:rsidR="0038413A" w:rsidRPr="00B9369F">
              <w:rPr>
                <w:rFonts w:ascii="Aptos" w:hAnsi="Aptos" w:cs="Times New Roman"/>
                <w:sz w:val="20"/>
                <w:szCs w:val="20"/>
              </w:rPr>
              <w:t xml:space="preserve"> o sostanze con effetto equivalenti riconosciuto</w:t>
            </w:r>
            <w:r w:rsidRPr="00B9369F">
              <w:rPr>
                <w:rFonts w:ascii="Aptos" w:hAnsi="Aptos" w:cs="Times New Roman"/>
                <w:sz w:val="20"/>
                <w:szCs w:val="20"/>
              </w:rPr>
              <w:t>)</w:t>
            </w:r>
          </w:p>
          <w:p w14:paraId="19AA631C" w14:textId="77777777" w:rsidR="00EF74BD" w:rsidRPr="00B9369F" w:rsidRDefault="00EF74BD" w:rsidP="00A35BD5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</w:p>
          <w:p w14:paraId="109FF73F" w14:textId="15D6C957" w:rsidR="00A35BD5" w:rsidRPr="00B9369F" w:rsidRDefault="0038413A" w:rsidP="00A35BD5">
            <w:pPr>
              <w:spacing w:before="120"/>
              <w:ind w:right="113"/>
              <w:jc w:val="both"/>
              <w:rPr>
                <w:rFonts w:ascii="Aptos" w:hAnsi="Aptos" w:cs="Times New Roman"/>
                <w:b/>
                <w:b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 xml:space="preserve">CISTERNE ED </w:t>
            </w:r>
            <w:r w:rsidR="00A35BD5" w:rsidRPr="00B9369F">
              <w:rPr>
                <w:rFonts w:ascii="Aptos" w:hAnsi="Aptos" w:cs="Times New Roman"/>
                <w:b/>
                <w:bCs/>
                <w:sz w:val="20"/>
                <w:szCs w:val="20"/>
              </w:rPr>
              <w:t>EROGATORI DELL’ACQUA:</w:t>
            </w:r>
          </w:p>
          <w:p w14:paraId="37B45C46" w14:textId="2689B220" w:rsidR="00A35BD5" w:rsidRPr="00B9369F" w:rsidRDefault="00A35BD5" w:rsidP="00CF406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Seguire le procedure per lo scorrimento dell’acqua calda e fredda nelle tubature come da protocollo per la prevenzione ed il controllo della legionellosi</w:t>
            </w:r>
            <w:r w:rsidR="00CF4065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 xml:space="preserve"> (</w:t>
            </w:r>
            <w:r w:rsidR="00EF74BD"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acqua calda a temperatura superiore a 50°C all’erogazione; far scorrere l’acqua calda e fredda delle stanze non occupate per qualche minuto almeno una volta a settimana; ecc.)</w:t>
            </w:r>
          </w:p>
          <w:p w14:paraId="335CFE81" w14:textId="0B6E6E4A" w:rsidR="0038413A" w:rsidRPr="00B9369F" w:rsidRDefault="0038413A" w:rsidP="00CF406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t>Pulire e disinfettare regolarmente (ogni 1-3 mesi) tutti i filtri d’acqua</w:t>
            </w:r>
          </w:p>
          <w:p w14:paraId="75FEC019" w14:textId="4DC62994" w:rsidR="0038413A" w:rsidRPr="00B9369F" w:rsidRDefault="0038413A" w:rsidP="00CF4065">
            <w:pPr>
              <w:pStyle w:val="Paragrafoelenco"/>
              <w:numPr>
                <w:ilvl w:val="0"/>
                <w:numId w:val="4"/>
              </w:num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  <w:r w:rsidRPr="00B9369F">
              <w:rPr>
                <w:rFonts w:ascii="Aptos" w:hAnsi="Aptos" w:cs="Times New Roman"/>
                <w:bCs/>
                <w:iCs/>
                <w:sz w:val="20"/>
                <w:szCs w:val="20"/>
              </w:rPr>
              <w:lastRenderedPageBreak/>
              <w:t>Ispezionare mensilmente i serbatoi dell’acqua e tutte le tubature visibili; svuotare, disincrostare e disinfettare i serbatoi di accumulo dell’acqua calda almeno due volte all’anno, e ripristinare il funzionamento dopo accurato lavaggio (fase svolta dal solo personale autorizzato)</w:t>
            </w:r>
          </w:p>
          <w:p w14:paraId="4635E543" w14:textId="77777777" w:rsidR="00B46DDD" w:rsidRPr="00B9369F" w:rsidRDefault="00B46DDD" w:rsidP="00B46DDD">
            <w:pPr>
              <w:spacing w:before="120"/>
              <w:ind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</w:p>
          <w:p w14:paraId="0D90144C" w14:textId="6A8CD42B" w:rsidR="00CF4065" w:rsidRPr="00B9369F" w:rsidRDefault="00CF4065" w:rsidP="00CF4065">
            <w:pPr>
              <w:pStyle w:val="Paragrafoelenco"/>
              <w:spacing w:before="120"/>
              <w:ind w:left="643" w:right="113"/>
              <w:jc w:val="both"/>
              <w:rPr>
                <w:rFonts w:ascii="Aptos" w:hAnsi="Aptos" w:cs="Times New Roman"/>
                <w:bCs/>
                <w:iCs/>
                <w:sz w:val="20"/>
                <w:szCs w:val="20"/>
              </w:rPr>
            </w:pPr>
          </w:p>
        </w:tc>
      </w:tr>
    </w:tbl>
    <w:p w14:paraId="2D7D7607" w14:textId="4F68BB6E" w:rsidR="00752793" w:rsidRPr="00B46DDD" w:rsidRDefault="00752793">
      <w:pPr>
        <w:rPr>
          <w:rFonts w:ascii="Times New Roman" w:hAnsi="Times New Roman" w:cs="Times New Roman"/>
          <w:i/>
          <w:sz w:val="20"/>
          <w:szCs w:val="20"/>
        </w:rPr>
      </w:pPr>
    </w:p>
    <w:sectPr w:rsidR="00752793" w:rsidRPr="00B46DDD" w:rsidSect="00411592">
      <w:headerReference w:type="default" r:id="rId8"/>
      <w:footerReference w:type="default" r:id="rId9"/>
      <w:pgSz w:w="11906" w:h="16838"/>
      <w:pgMar w:top="1238" w:right="1134" w:bottom="1134" w:left="1134" w:header="70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21A8" w14:textId="77777777" w:rsidR="00886540" w:rsidRDefault="00886540" w:rsidP="00A855AC">
      <w:r>
        <w:separator/>
      </w:r>
    </w:p>
  </w:endnote>
  <w:endnote w:type="continuationSeparator" w:id="0">
    <w:p w14:paraId="3B688670" w14:textId="77777777" w:rsidR="00886540" w:rsidRDefault="00886540" w:rsidP="00A85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667"/>
      <w:gridCol w:w="1551"/>
    </w:tblGrid>
    <w:tr w:rsidR="00411592" w:rsidRPr="002C6706" w14:paraId="106CBBBB" w14:textId="77777777" w:rsidTr="00053F7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3A21BD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62D2FA4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2.0</w:t>
          </w:r>
        </w:p>
      </w:tc>
      <w:tc>
        <w:tcPr>
          <w:tcW w:w="6667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E899A92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right"/>
            <w:textAlignment w:val="baseline"/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i/>
              <w:sz w:val="16"/>
              <w:szCs w:val="16"/>
              <w:lang w:eastAsia="it-IT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FB8D69" w14:textId="77777777" w:rsidR="00411592" w:rsidRPr="002C6706" w:rsidRDefault="00411592" w:rsidP="00411592">
          <w:pPr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noProof/>
              <w:sz w:val="16"/>
              <w:szCs w:val="16"/>
              <w:lang w:eastAsia="it-IT"/>
            </w:rPr>
            <w:drawing>
              <wp:anchor distT="0" distB="0" distL="114300" distR="114300" simplePos="0" relativeHeight="251659264" behindDoc="0" locked="0" layoutInCell="1" allowOverlap="1" wp14:anchorId="41B71F70" wp14:editId="361F4CDF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16" name="Immagine 16" descr="Immagine che contiene Carattere, Elementi grafici, logo, grafica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magine 16" descr="Immagine che contiene Carattere, Elementi grafici, logo, grafica&#10;&#10;Il contenuto generato dall'IA potrebbe non essere corret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11592" w:rsidRPr="002C6706" w14:paraId="76B77958" w14:textId="77777777" w:rsidTr="00053F75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6AAC75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66CED5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t>0</w:t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419A269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78789A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  <w:tr w:rsidR="00411592" w:rsidRPr="002C6706" w14:paraId="7F177381" w14:textId="77777777" w:rsidTr="00053F75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7B71728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  <w:r w:rsidRPr="002C6706">
            <w:rPr>
              <w:rFonts w:ascii="Aptos" w:eastAsia="Times New Roman" w:hAnsi="Aptos" w:cs="Arial"/>
              <w:sz w:val="16"/>
              <w:szCs w:val="16"/>
              <w:lang w:eastAsia="it-IT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60052D7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Times New Roman"/>
              <w:lang w:eastAsia="it-IT"/>
            </w:rPr>
          </w:pP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begin"/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instrText xml:space="preserve"> PAGE </w:instrText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separate"/>
          </w:r>
          <w:r w:rsidRPr="002C6706">
            <w:rPr>
              <w:rFonts w:ascii="Aptos" w:eastAsia="Times New Roman" w:hAnsi="Aptos" w:cs="Arial"/>
              <w:b/>
              <w:noProof/>
              <w:sz w:val="16"/>
              <w:szCs w:val="16"/>
              <w:lang w:eastAsia="it-IT"/>
            </w:rPr>
            <w:t>1</w:t>
          </w:r>
          <w:r w:rsidRPr="002C6706">
            <w:rPr>
              <w:rFonts w:ascii="Aptos" w:eastAsia="Times New Roman" w:hAnsi="Aptos" w:cs="Arial"/>
              <w:b/>
              <w:sz w:val="16"/>
              <w:szCs w:val="16"/>
              <w:lang w:eastAsia="it-IT"/>
            </w:rPr>
            <w:fldChar w:fldCharType="end"/>
          </w:r>
        </w:p>
      </w:tc>
      <w:tc>
        <w:tcPr>
          <w:tcW w:w="6667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576DEF2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b/>
              <w:sz w:val="20"/>
              <w:szCs w:val="20"/>
              <w:lang w:eastAsia="it-IT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C539F6B" w14:textId="77777777" w:rsidR="00411592" w:rsidRPr="002C6706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jc w:val="center"/>
            <w:textAlignment w:val="baseline"/>
            <w:rPr>
              <w:rFonts w:ascii="Aptos" w:eastAsia="Times New Roman" w:hAnsi="Aptos" w:cs="Arial"/>
              <w:sz w:val="16"/>
              <w:szCs w:val="16"/>
              <w:lang w:eastAsia="it-IT"/>
            </w:rPr>
          </w:pPr>
        </w:p>
      </w:tc>
    </w:tr>
  </w:tbl>
  <w:p w14:paraId="61B00626" w14:textId="77777777" w:rsidR="00411592" w:rsidRDefault="0041159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6283D" w14:textId="77777777" w:rsidR="00886540" w:rsidRDefault="00886540" w:rsidP="00A855AC">
      <w:r>
        <w:separator/>
      </w:r>
    </w:p>
  </w:footnote>
  <w:footnote w:type="continuationSeparator" w:id="0">
    <w:p w14:paraId="5DA53926" w14:textId="77777777" w:rsidR="00886540" w:rsidRDefault="00886540" w:rsidP="00A85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6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906"/>
    </w:tblGrid>
    <w:tr w:rsidR="00411592" w:rsidRPr="00A855AC" w14:paraId="1CDD54F4" w14:textId="77777777" w:rsidTr="00411592">
      <w:trPr>
        <w:trHeight w:val="351"/>
      </w:trPr>
      <w:tc>
        <w:tcPr>
          <w:tcW w:w="99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tbl>
          <w:tblPr>
            <w:tblW w:w="9675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8115"/>
            <w:gridCol w:w="999"/>
            <w:gridCol w:w="561"/>
          </w:tblGrid>
          <w:tr w:rsidR="00411592" w:rsidRPr="002C6706" w14:paraId="49E92743" w14:textId="77777777" w:rsidTr="00053F75">
            <w:trPr>
              <w:trHeight w:val="351"/>
            </w:trPr>
            <w:tc>
              <w:tcPr>
                <w:tcW w:w="8163" w:type="dxa"/>
                <w:tcBorders>
                  <w:top w:val="nil"/>
                  <w:left w:val="nil"/>
                  <w:bottom w:val="nil"/>
                  <w:right w:val="single" w:sz="12" w:space="0" w:color="00008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7E0BC75" w14:textId="77777777" w:rsidR="00411592" w:rsidRPr="002C6706" w:rsidRDefault="00411592" w:rsidP="00411592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sz w:val="18"/>
                    <w:szCs w:val="18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b/>
                    <w:sz w:val="18"/>
                    <w:szCs w:val="18"/>
                    <w:lang w:eastAsia="it-IT"/>
                  </w:rPr>
                  <w:t>Documento di valutazione dei rischi per la salute e la sicurezza dei lavoratori</w:t>
                </w:r>
              </w:p>
              <w:p w14:paraId="53AA8C53" w14:textId="77777777" w:rsidR="00411592" w:rsidRPr="002C6706" w:rsidRDefault="00411592" w:rsidP="00411592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color w:val="FF0000"/>
                    <w:sz w:val="22"/>
                    <w:szCs w:val="22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sz w:val="18"/>
                    <w:szCs w:val="18"/>
                    <w:lang w:eastAsia="it-IT"/>
                  </w:rPr>
                  <w:t>Valutazione generale dei rischi</w:t>
                </w:r>
              </w:p>
            </w:tc>
            <w:tc>
              <w:tcPr>
                <w:tcW w:w="950" w:type="dxa"/>
                <w:tcBorders>
                  <w:top w:val="single" w:sz="12" w:space="0" w:color="000080"/>
                  <w:left w:val="single" w:sz="12" w:space="0" w:color="000080"/>
                  <w:bottom w:val="single" w:sz="12" w:space="0" w:color="000080"/>
                  <w:right w:val="single" w:sz="12" w:space="0" w:color="00008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0D6325B" w14:textId="77777777" w:rsidR="00411592" w:rsidRPr="002C6706" w:rsidRDefault="00411592" w:rsidP="00411592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textAlignment w:val="baseline"/>
                  <w:rPr>
                    <w:rFonts w:ascii="Aptos" w:eastAsia="Times New Roman" w:hAnsi="Aptos" w:cs="Times New Roman"/>
                    <w:b/>
                    <w:sz w:val="20"/>
                    <w:szCs w:val="20"/>
                    <w:lang w:eastAsia="it-IT"/>
                  </w:rPr>
                </w:pPr>
                <w:r w:rsidRPr="002C6706">
                  <w:rPr>
                    <w:rFonts w:ascii="Aptos" w:eastAsia="Times New Roman" w:hAnsi="Aptos" w:cs="Times New Roman"/>
                    <w:b/>
                    <w:sz w:val="20"/>
                    <w:szCs w:val="20"/>
                    <w:lang w:eastAsia="it-IT"/>
                  </w:rPr>
                  <w:t>Capitolo</w:t>
                </w:r>
              </w:p>
            </w:tc>
            <w:tc>
              <w:tcPr>
                <w:tcW w:w="562" w:type="dxa"/>
                <w:tcBorders>
                  <w:top w:val="single" w:sz="12" w:space="0" w:color="000080"/>
                  <w:left w:val="single" w:sz="12" w:space="0" w:color="000080"/>
                  <w:bottom w:val="single" w:sz="12" w:space="0" w:color="000080"/>
                  <w:right w:val="single" w:sz="12" w:space="0" w:color="000080"/>
                </w:tcBorders>
                <w:shd w:val="clear" w:color="auto" w:fill="000080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4569D9B" w14:textId="77777777" w:rsidR="00411592" w:rsidRPr="002C6706" w:rsidRDefault="00411592" w:rsidP="00411592">
                <w:pPr>
                  <w:tabs>
                    <w:tab w:val="center" w:pos="4819"/>
                    <w:tab w:val="right" w:pos="9638"/>
                  </w:tabs>
                  <w:suppressAutoHyphens/>
                  <w:autoSpaceDN w:val="0"/>
                  <w:jc w:val="center"/>
                  <w:textAlignment w:val="baseline"/>
                  <w:rPr>
                    <w:rFonts w:ascii="Aptos" w:eastAsia="Times New Roman" w:hAnsi="Aptos" w:cs="Tahoma"/>
                    <w:b/>
                    <w:color w:val="FFFFFF"/>
                    <w:lang w:eastAsia="it-IT"/>
                  </w:rPr>
                </w:pPr>
                <w:r w:rsidRPr="002C6706">
                  <w:rPr>
                    <w:rFonts w:ascii="Aptos" w:eastAsia="Times New Roman" w:hAnsi="Aptos" w:cs="Tahoma"/>
                    <w:b/>
                    <w:color w:val="FFFFFF"/>
                    <w:lang w:eastAsia="it-IT"/>
                  </w:rPr>
                  <w:t>2</w:t>
                </w:r>
              </w:p>
            </w:tc>
          </w:tr>
        </w:tbl>
        <w:p w14:paraId="10941B05" w14:textId="77777777" w:rsidR="00411592" w:rsidRPr="00A855AC" w:rsidRDefault="00411592" w:rsidP="00411592">
          <w:pPr>
            <w:tabs>
              <w:tab w:val="center" w:pos="4819"/>
              <w:tab w:val="right" w:pos="9638"/>
            </w:tabs>
            <w:suppressAutoHyphens/>
            <w:autoSpaceDN w:val="0"/>
            <w:textAlignment w:val="baseline"/>
            <w:rPr>
              <w:rFonts w:ascii="Times New Roman" w:eastAsia="Times New Roman" w:hAnsi="Times New Roman" w:cs="Times New Roman"/>
              <w:b/>
              <w:color w:val="FF0000"/>
              <w:sz w:val="22"/>
              <w:szCs w:val="22"/>
              <w:lang w:eastAsia="it-IT"/>
            </w:rPr>
          </w:pPr>
        </w:p>
      </w:tc>
    </w:tr>
  </w:tbl>
  <w:p w14:paraId="098B291C" w14:textId="77777777" w:rsidR="00A855AC" w:rsidRDefault="00A855AC" w:rsidP="0041159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E03"/>
    <w:multiLevelType w:val="hybridMultilevel"/>
    <w:tmpl w:val="4586AB8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75236"/>
    <w:multiLevelType w:val="hybridMultilevel"/>
    <w:tmpl w:val="6D18CE56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B7920D5"/>
    <w:multiLevelType w:val="hybridMultilevel"/>
    <w:tmpl w:val="973C549C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C24D9"/>
    <w:multiLevelType w:val="hybridMultilevel"/>
    <w:tmpl w:val="9280A08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EC5BB9"/>
    <w:multiLevelType w:val="hybridMultilevel"/>
    <w:tmpl w:val="27ECFA1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C5234"/>
    <w:multiLevelType w:val="hybridMultilevel"/>
    <w:tmpl w:val="979E08B0"/>
    <w:lvl w:ilvl="0" w:tplc="2EE0C8D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162581"/>
    <w:multiLevelType w:val="hybridMultilevel"/>
    <w:tmpl w:val="C532A5A2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4550FD1"/>
    <w:multiLevelType w:val="hybridMultilevel"/>
    <w:tmpl w:val="F4E0FD58"/>
    <w:lvl w:ilvl="0" w:tplc="2EE0C8D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3619F"/>
    <w:multiLevelType w:val="hybridMultilevel"/>
    <w:tmpl w:val="B61CC2F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FE3267"/>
    <w:multiLevelType w:val="hybridMultilevel"/>
    <w:tmpl w:val="B1FCAD0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60FF748B"/>
    <w:multiLevelType w:val="hybridMultilevel"/>
    <w:tmpl w:val="33EA037A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8124B34"/>
    <w:multiLevelType w:val="hybridMultilevel"/>
    <w:tmpl w:val="98163260"/>
    <w:lvl w:ilvl="0" w:tplc="2EE0C8D4">
      <w:start w:val="1"/>
      <w:numFmt w:val="bullet"/>
      <w:lvlText w:val="-"/>
      <w:lvlJc w:val="left"/>
      <w:pPr>
        <w:ind w:left="643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6AB02711"/>
    <w:multiLevelType w:val="hybridMultilevel"/>
    <w:tmpl w:val="D67867D6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703AB"/>
    <w:multiLevelType w:val="hybridMultilevel"/>
    <w:tmpl w:val="B7560434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DD53AF2"/>
    <w:multiLevelType w:val="hybridMultilevel"/>
    <w:tmpl w:val="397A7C78"/>
    <w:lvl w:ilvl="0" w:tplc="2EE0C8D4">
      <w:start w:val="1"/>
      <w:numFmt w:val="bullet"/>
      <w:lvlText w:val="-"/>
      <w:lvlJc w:val="left"/>
      <w:pPr>
        <w:ind w:left="785" w:hanging="360"/>
      </w:pPr>
      <w:rPr>
        <w:rFonts w:ascii="Arial" w:hAnsi="Aria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7F3E3E3D"/>
    <w:multiLevelType w:val="hybridMultilevel"/>
    <w:tmpl w:val="4B021C2C"/>
    <w:lvl w:ilvl="0" w:tplc="21529F0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192954240">
    <w:abstractNumId w:val="5"/>
  </w:num>
  <w:num w:numId="2" w16cid:durableId="883254819">
    <w:abstractNumId w:val="6"/>
  </w:num>
  <w:num w:numId="3" w16cid:durableId="1149252565">
    <w:abstractNumId w:val="10"/>
  </w:num>
  <w:num w:numId="4" w16cid:durableId="945161033">
    <w:abstractNumId w:val="11"/>
  </w:num>
  <w:num w:numId="5" w16cid:durableId="1883207090">
    <w:abstractNumId w:val="12"/>
  </w:num>
  <w:num w:numId="6" w16cid:durableId="1317148560">
    <w:abstractNumId w:val="2"/>
  </w:num>
  <w:num w:numId="7" w16cid:durableId="1752895002">
    <w:abstractNumId w:val="0"/>
  </w:num>
  <w:num w:numId="8" w16cid:durableId="1557546821">
    <w:abstractNumId w:val="4"/>
  </w:num>
  <w:num w:numId="9" w16cid:durableId="114906367">
    <w:abstractNumId w:val="8"/>
  </w:num>
  <w:num w:numId="10" w16cid:durableId="2110082992">
    <w:abstractNumId w:val="15"/>
  </w:num>
  <w:num w:numId="11" w16cid:durableId="156459460">
    <w:abstractNumId w:val="14"/>
  </w:num>
  <w:num w:numId="12" w16cid:durableId="1136603764">
    <w:abstractNumId w:val="7"/>
  </w:num>
  <w:num w:numId="13" w16cid:durableId="1085418527">
    <w:abstractNumId w:val="9"/>
  </w:num>
  <w:num w:numId="14" w16cid:durableId="954360662">
    <w:abstractNumId w:val="3"/>
  </w:num>
  <w:num w:numId="15" w16cid:durableId="1376271467">
    <w:abstractNumId w:val="1"/>
  </w:num>
  <w:num w:numId="16" w16cid:durableId="6847939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AC"/>
    <w:rsid w:val="00010941"/>
    <w:rsid w:val="00014FC3"/>
    <w:rsid w:val="000308A7"/>
    <w:rsid w:val="0007007D"/>
    <w:rsid w:val="00073F7F"/>
    <w:rsid w:val="000938AA"/>
    <w:rsid w:val="000A21BF"/>
    <w:rsid w:val="000B4CDB"/>
    <w:rsid w:val="000F633B"/>
    <w:rsid w:val="001206BF"/>
    <w:rsid w:val="0012099A"/>
    <w:rsid w:val="00164020"/>
    <w:rsid w:val="001721A7"/>
    <w:rsid w:val="0017429A"/>
    <w:rsid w:val="002127BA"/>
    <w:rsid w:val="00212FE5"/>
    <w:rsid w:val="00291F8D"/>
    <w:rsid w:val="002F17CA"/>
    <w:rsid w:val="00314683"/>
    <w:rsid w:val="00324D03"/>
    <w:rsid w:val="00381405"/>
    <w:rsid w:val="0038413A"/>
    <w:rsid w:val="003B0251"/>
    <w:rsid w:val="003C5B70"/>
    <w:rsid w:val="003E48C6"/>
    <w:rsid w:val="00411592"/>
    <w:rsid w:val="00447A22"/>
    <w:rsid w:val="00451E2F"/>
    <w:rsid w:val="004D2BA4"/>
    <w:rsid w:val="004F0834"/>
    <w:rsid w:val="005016D6"/>
    <w:rsid w:val="005423E4"/>
    <w:rsid w:val="00561A8E"/>
    <w:rsid w:val="0058371C"/>
    <w:rsid w:val="006377A1"/>
    <w:rsid w:val="00650B30"/>
    <w:rsid w:val="00676418"/>
    <w:rsid w:val="0069698A"/>
    <w:rsid w:val="006A7C6C"/>
    <w:rsid w:val="006F200F"/>
    <w:rsid w:val="00752793"/>
    <w:rsid w:val="00762AE8"/>
    <w:rsid w:val="007904EE"/>
    <w:rsid w:val="007C44CC"/>
    <w:rsid w:val="007C49B3"/>
    <w:rsid w:val="00810B19"/>
    <w:rsid w:val="00813D08"/>
    <w:rsid w:val="00886540"/>
    <w:rsid w:val="00896A2E"/>
    <w:rsid w:val="008B720B"/>
    <w:rsid w:val="008C1A93"/>
    <w:rsid w:val="009068AE"/>
    <w:rsid w:val="00932DBC"/>
    <w:rsid w:val="00956BB1"/>
    <w:rsid w:val="009B2845"/>
    <w:rsid w:val="009C29D4"/>
    <w:rsid w:val="009D15E5"/>
    <w:rsid w:val="009E0E7E"/>
    <w:rsid w:val="00A35BD5"/>
    <w:rsid w:val="00A47D0C"/>
    <w:rsid w:val="00A855AC"/>
    <w:rsid w:val="00AB4C30"/>
    <w:rsid w:val="00AC1D2D"/>
    <w:rsid w:val="00B262EE"/>
    <w:rsid w:val="00B32F15"/>
    <w:rsid w:val="00B46DDD"/>
    <w:rsid w:val="00B9369F"/>
    <w:rsid w:val="00BB5F30"/>
    <w:rsid w:val="00BB692C"/>
    <w:rsid w:val="00C16570"/>
    <w:rsid w:val="00C37AD9"/>
    <w:rsid w:val="00C873C2"/>
    <w:rsid w:val="00CE5D58"/>
    <w:rsid w:val="00CF4065"/>
    <w:rsid w:val="00D33315"/>
    <w:rsid w:val="00D37447"/>
    <w:rsid w:val="00D606D6"/>
    <w:rsid w:val="00D62F8B"/>
    <w:rsid w:val="00DE242A"/>
    <w:rsid w:val="00E0553A"/>
    <w:rsid w:val="00E22E06"/>
    <w:rsid w:val="00E35537"/>
    <w:rsid w:val="00E75AE4"/>
    <w:rsid w:val="00EB3FAC"/>
    <w:rsid w:val="00EE6312"/>
    <w:rsid w:val="00EF60C7"/>
    <w:rsid w:val="00EF74BD"/>
    <w:rsid w:val="00F63CED"/>
    <w:rsid w:val="00F6470D"/>
    <w:rsid w:val="00F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5930"/>
  <w15:chartTrackingRefBased/>
  <w15:docId w15:val="{B85A06AA-B0CA-944E-BA0D-09FD7DA5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55AC"/>
  </w:style>
  <w:style w:type="paragraph" w:styleId="Titolo2">
    <w:name w:val="heading 2"/>
    <w:basedOn w:val="Normale"/>
    <w:next w:val="Normale"/>
    <w:link w:val="Titolo2Carattere"/>
    <w:unhideWhenUsed/>
    <w:qFormat/>
    <w:rsid w:val="003814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855AC"/>
    <w:pPr>
      <w:ind w:left="720"/>
      <w:contextualSpacing/>
    </w:pPr>
  </w:style>
  <w:style w:type="paragraph" w:customStyle="1" w:styleId="Titoloschede">
    <w:name w:val="Titolo schede"/>
    <w:basedOn w:val="Normale"/>
    <w:rsid w:val="00A855AC"/>
    <w:pPr>
      <w:keepNext/>
      <w:jc w:val="both"/>
    </w:pPr>
    <w:rPr>
      <w:rFonts w:ascii="Times New Roman" w:eastAsia="Times New Roman" w:hAnsi="Times New Roman" w:cs="Times New Roman"/>
      <w:b/>
      <w:color w:val="0000FF"/>
      <w:sz w:val="28"/>
      <w:szCs w:val="28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855AC"/>
  </w:style>
  <w:style w:type="paragraph" w:styleId="Pidipagina">
    <w:name w:val="footer"/>
    <w:basedOn w:val="Normale"/>
    <w:link w:val="PidipaginaCarattere"/>
    <w:uiPriority w:val="99"/>
    <w:unhideWhenUsed/>
    <w:rsid w:val="00A855A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855AC"/>
  </w:style>
  <w:style w:type="character" w:customStyle="1" w:styleId="Titolo2Carattere">
    <w:name w:val="Titolo 2 Carattere"/>
    <w:basedOn w:val="Carpredefinitoparagrafo"/>
    <w:link w:val="Titolo2"/>
    <w:rsid w:val="003814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Sommario1">
    <w:name w:val="toc 1"/>
    <w:basedOn w:val="Normale"/>
    <w:next w:val="Normale"/>
    <w:autoRedefine/>
    <w:uiPriority w:val="39"/>
    <w:rsid w:val="00212FE5"/>
    <w:pPr>
      <w:suppressAutoHyphens/>
      <w:autoSpaceDN w:val="0"/>
      <w:spacing w:before="120" w:after="120"/>
      <w:textAlignment w:val="baseline"/>
    </w:pPr>
    <w:rPr>
      <w:rFonts w:ascii="Times New Roman" w:eastAsia="Times New Roman" w:hAnsi="Times New Roman" w:cs="Times New Roman"/>
      <w:b/>
      <w:bCs/>
      <w:caps/>
      <w:sz w:val="20"/>
      <w:szCs w:val="20"/>
      <w:lang w:eastAsia="it-IT"/>
    </w:rPr>
  </w:style>
  <w:style w:type="paragraph" w:styleId="Sommario2">
    <w:name w:val="toc 2"/>
    <w:basedOn w:val="Normale"/>
    <w:next w:val="Normale"/>
    <w:autoRedefine/>
    <w:uiPriority w:val="39"/>
    <w:rsid w:val="00B32F15"/>
    <w:pPr>
      <w:tabs>
        <w:tab w:val="right" w:leader="dot" w:pos="9628"/>
      </w:tabs>
      <w:suppressAutoHyphens/>
      <w:autoSpaceDN w:val="0"/>
      <w:textAlignment w:val="baseline"/>
    </w:pPr>
    <w:rPr>
      <w:rFonts w:ascii="Times New Roman" w:eastAsia="Times New Roman" w:hAnsi="Times New Roman" w:cs="Times New Roman"/>
      <w:smallCaps/>
      <w:sz w:val="20"/>
      <w:szCs w:val="20"/>
      <w:lang w:eastAsia="it-IT"/>
    </w:rPr>
  </w:style>
  <w:style w:type="character" w:styleId="Collegamentoipertestuale">
    <w:name w:val="Hyperlink"/>
    <w:uiPriority w:val="99"/>
    <w:rsid w:val="00212F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96F7A-083B-3A4D-A728-2781B28A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748</Words>
  <Characters>4469</Characters>
  <Application>Microsoft Office Word</Application>
  <DocSecurity>0</DocSecurity>
  <Lines>117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Cocci</dc:creator>
  <cp:keywords/>
  <dc:description/>
  <cp:lastModifiedBy>Michele Tuzi</cp:lastModifiedBy>
  <cp:revision>9</cp:revision>
  <cp:lastPrinted>2022-12-06T10:39:00Z</cp:lastPrinted>
  <dcterms:created xsi:type="dcterms:W3CDTF">2022-12-06T10:39:00Z</dcterms:created>
  <dcterms:modified xsi:type="dcterms:W3CDTF">2026-02-02T09:33:00Z</dcterms:modified>
</cp:coreProperties>
</file>