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F63ACE" w14:paraId="31436778" w14:textId="77777777" w:rsidTr="00F63ACE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D222071" w14:textId="062E79D0" w:rsidR="00F63ACE" w:rsidRDefault="00F63ACE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9540877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Cella frigo </w:t>
            </w:r>
          </w:p>
        </w:tc>
      </w:tr>
      <w:tr w:rsidR="00F63ACE" w14:paraId="4C9F0128" w14:textId="77777777" w:rsidTr="00F63ACE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526F6" w14:textId="77777777" w:rsidR="00F63ACE" w:rsidRDefault="00F63ACE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45FF7" w14:textId="77777777" w:rsidR="00F63ACE" w:rsidRDefault="00F63ACE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14:paraId="5BB27434" w14:textId="77777777" w:rsidR="00F63ACE" w:rsidRDefault="00F63ACE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14:paraId="6820C7D4" w14:textId="77777777" w:rsidR="00F63ACE" w:rsidRDefault="00F63ACE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F63ACE" w14:paraId="013153F1" w14:textId="77777777" w:rsidTr="00F63ACE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C4003" w14:textId="77777777" w:rsidR="00F63ACE" w:rsidRDefault="00F63ACE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07CD3" w14:textId="77777777" w:rsidR="00F63ACE" w:rsidRDefault="00F63ACE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F63ACE" w14:paraId="324D5BC9" w14:textId="77777777" w:rsidTr="00F63ACE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DFB3F" w14:textId="77777777" w:rsidR="00F63ACE" w:rsidRDefault="00F63ACE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C90A9" w14:textId="77777777" w:rsidR="00F63ACE" w:rsidRDefault="00F63ACE">
            <w:pPr>
              <w:spacing w:line="256" w:lineRule="auto"/>
              <w:rPr>
                <w:caps/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>Elettrico (</w:t>
            </w:r>
            <w:r>
              <w:rPr>
                <w:sz w:val="20"/>
                <w:szCs w:val="20"/>
                <w:lang w:eastAsia="en-US"/>
              </w:rPr>
              <w:t>Utilizzo impianti ed attrezzature</w:t>
            </w:r>
            <w:r>
              <w:rPr>
                <w:caps/>
                <w:sz w:val="20"/>
                <w:szCs w:val="20"/>
                <w:lang w:eastAsia="en-US"/>
              </w:rPr>
              <w:t>)</w:t>
            </w:r>
          </w:p>
          <w:p w14:paraId="4E564A22" w14:textId="77777777" w:rsidR="00F63ACE" w:rsidRDefault="00F63ACE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LESIONI</w:t>
            </w:r>
          </w:p>
          <w:p w14:paraId="06602A8F" w14:textId="77777777" w:rsidR="00F63ACE" w:rsidRDefault="00F63ACE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DANNI ALLA SALUTE DOVUTI ALLE ESCURSIONI TERMICHE</w:t>
            </w:r>
          </w:p>
        </w:tc>
      </w:tr>
      <w:tr w:rsidR="00F63ACE" w14:paraId="28720C56" w14:textId="77777777" w:rsidTr="00F63ACE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6EB76" w14:textId="77777777" w:rsidR="00F63ACE" w:rsidRDefault="00F63ACE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EF71D" w14:textId="77777777" w:rsidR="00F63ACE" w:rsidRDefault="00F63ACE" w:rsidP="00F63ACE">
            <w:pPr>
              <w:pStyle w:val="Paragrafoelenco"/>
              <w:numPr>
                <w:ilvl w:val="0"/>
                <w:numId w:val="1"/>
              </w:numPr>
              <w:shd w:val="clear" w:color="auto" w:fill="FFFFFF"/>
              <w:suppressAutoHyphens w:val="0"/>
              <w:spacing w:before="100" w:beforeAutospacing="1" w:after="100" w:afterAutospacing="1"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Far funzionare la macchina solo se sono integri tutti i dispositivi di protezione e di sicurezza. </w:t>
            </w:r>
          </w:p>
          <w:p w14:paraId="0763BA16" w14:textId="77777777" w:rsidR="00F63ACE" w:rsidRDefault="00F63ACE" w:rsidP="00F63ACE">
            <w:pPr>
              <w:pStyle w:val="Paragrafoelenco"/>
              <w:numPr>
                <w:ilvl w:val="0"/>
                <w:numId w:val="1"/>
              </w:numPr>
              <w:shd w:val="clear" w:color="auto" w:fill="FFFFFF"/>
              <w:suppressAutoHyphens w:val="0"/>
              <w:spacing w:before="100" w:beforeAutospacing="1" w:after="100" w:afterAutospacing="1"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Non rimuovere, per alcun motivo i dispositivi e le protezioni di sicurezza installati </w:t>
            </w:r>
          </w:p>
          <w:p w14:paraId="4D226451" w14:textId="77777777" w:rsidR="00F63ACE" w:rsidRDefault="00F63ACE" w:rsidP="00F63ACE">
            <w:pPr>
              <w:pStyle w:val="Paragrafoelenco"/>
              <w:numPr>
                <w:ilvl w:val="0"/>
                <w:numId w:val="1"/>
              </w:numPr>
              <w:shd w:val="clear" w:color="auto" w:fill="FFFFFF"/>
              <w:suppressAutoHyphens w:val="0"/>
              <w:spacing w:before="100" w:beforeAutospacing="1" w:after="100" w:afterAutospacing="1"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Attenersi a tutte le segnalazioni di sicurezza e di pericolo affisse sulla macchina </w:t>
            </w:r>
          </w:p>
          <w:p w14:paraId="55A3B1CE" w14:textId="77777777" w:rsidR="00F63ACE" w:rsidRDefault="00F63ACE" w:rsidP="00F63ACE">
            <w:pPr>
              <w:pStyle w:val="Paragrafoelenco"/>
              <w:numPr>
                <w:ilvl w:val="0"/>
                <w:numId w:val="1"/>
              </w:numPr>
              <w:shd w:val="clear" w:color="auto" w:fill="FFFFFF"/>
              <w:suppressAutoHyphens w:val="0"/>
              <w:spacing w:before="100" w:beforeAutospacing="1" w:after="100" w:afterAutospacing="1"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Segnalare immediatamente situazioni anomale di funzionamento </w:t>
            </w:r>
          </w:p>
          <w:p w14:paraId="22355D79" w14:textId="77777777" w:rsidR="00F63ACE" w:rsidRDefault="00F63ACE" w:rsidP="00F63ACE">
            <w:pPr>
              <w:pStyle w:val="Paragrafoelenco"/>
              <w:numPr>
                <w:ilvl w:val="0"/>
                <w:numId w:val="1"/>
              </w:numPr>
              <w:shd w:val="clear" w:color="auto" w:fill="FFFFFF"/>
              <w:suppressAutoHyphens w:val="0"/>
              <w:spacing w:before="100" w:beforeAutospacing="1" w:after="100" w:afterAutospacing="1"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Non eseguire alcun intervento (compresa la pulizia) in corrispondenza di organi in movimento o di superfici calde </w:t>
            </w:r>
          </w:p>
          <w:p w14:paraId="6035AEBF" w14:textId="77777777" w:rsidR="00F63ACE" w:rsidRPr="00F63ACE" w:rsidRDefault="00F63ACE" w:rsidP="00F63ACE">
            <w:pPr>
              <w:pStyle w:val="Paragrafoelenco"/>
              <w:numPr>
                <w:ilvl w:val="0"/>
                <w:numId w:val="1"/>
              </w:numPr>
              <w:shd w:val="clear" w:color="auto" w:fill="FFFFFF"/>
              <w:suppressAutoHyphens w:val="0"/>
              <w:spacing w:before="100" w:beforeAutospacing="1" w:after="100" w:afterAutospacing="1" w:line="256" w:lineRule="auto"/>
              <w:rPr>
                <w:sz w:val="20"/>
                <w:szCs w:val="20"/>
                <w:lang w:eastAsia="en-US"/>
              </w:rPr>
            </w:pPr>
            <w:r w:rsidRPr="003868C3">
              <w:rPr>
                <w:sz w:val="20"/>
                <w:szCs w:val="20"/>
                <w:lang w:eastAsia="en-US"/>
              </w:rPr>
              <w:t>Prima di eseguire qualsiasi intervento disinserire la presa dell’apparecchiatura dalla rete di alimentazione elettrica.</w:t>
            </w:r>
          </w:p>
          <w:p w14:paraId="0F5D74F4" w14:textId="77777777" w:rsidR="00F63ACE" w:rsidRPr="00F63ACE" w:rsidRDefault="00F63ACE" w:rsidP="00F63ACE">
            <w:pPr>
              <w:pStyle w:val="Paragrafoelenco"/>
              <w:numPr>
                <w:ilvl w:val="0"/>
                <w:numId w:val="1"/>
              </w:numPr>
              <w:shd w:val="clear" w:color="auto" w:fill="FFFFFF"/>
              <w:suppressAutoHyphens w:val="0"/>
              <w:spacing w:before="100" w:beforeAutospacing="1" w:after="100" w:afterAutospacing="1" w:line="256" w:lineRule="auto"/>
              <w:rPr>
                <w:sz w:val="20"/>
                <w:szCs w:val="20"/>
                <w:lang w:eastAsia="en-US"/>
              </w:rPr>
            </w:pPr>
            <w:r w:rsidRPr="003868C3">
              <w:rPr>
                <w:sz w:val="20"/>
                <w:szCs w:val="20"/>
                <w:lang w:eastAsia="en-US"/>
              </w:rPr>
              <w:t>Non inserire cacciaviti od altro tra le protezioni (protezioni ventilatori, evaporatori, ecc.).</w:t>
            </w:r>
          </w:p>
          <w:p w14:paraId="02EFC5A6" w14:textId="77777777" w:rsidR="00F63ACE" w:rsidRPr="003868C3" w:rsidRDefault="00F63ACE" w:rsidP="00F63ACE">
            <w:pPr>
              <w:pStyle w:val="Paragrafoelenco"/>
              <w:numPr>
                <w:ilvl w:val="0"/>
                <w:numId w:val="1"/>
              </w:numPr>
              <w:shd w:val="clear" w:color="auto" w:fill="FFFFFF"/>
              <w:suppressAutoHyphens w:val="0"/>
              <w:spacing w:before="100" w:beforeAutospacing="1" w:after="100" w:afterAutospacing="1" w:line="256" w:lineRule="auto"/>
              <w:rPr>
                <w:sz w:val="20"/>
                <w:szCs w:val="20"/>
                <w:lang w:eastAsia="en-US"/>
              </w:rPr>
            </w:pPr>
            <w:r w:rsidRPr="003868C3">
              <w:rPr>
                <w:sz w:val="20"/>
                <w:szCs w:val="20"/>
                <w:lang w:eastAsia="en-US"/>
              </w:rPr>
              <w:t>Prima del collegamento alla rete di alimentazione elettrica assicurarsi che la tensione e la frequenza di rete corrispondano a quelle riportate sulla targhetta caratteristiche</w:t>
            </w:r>
          </w:p>
          <w:p w14:paraId="44D977DB" w14:textId="77777777" w:rsidR="003868C3" w:rsidRPr="003868C3" w:rsidRDefault="003868C3" w:rsidP="00F63ACE">
            <w:pPr>
              <w:pStyle w:val="Paragrafoelenco"/>
              <w:numPr>
                <w:ilvl w:val="0"/>
                <w:numId w:val="1"/>
              </w:numPr>
              <w:shd w:val="clear" w:color="auto" w:fill="FFFFFF"/>
              <w:suppressAutoHyphens w:val="0"/>
              <w:spacing w:before="100" w:beforeAutospacing="1" w:after="100" w:afterAutospacing="1" w:line="256" w:lineRule="auto"/>
              <w:rPr>
                <w:sz w:val="20"/>
                <w:szCs w:val="20"/>
                <w:lang w:eastAsia="en-US"/>
              </w:rPr>
            </w:pPr>
            <w:r w:rsidRPr="003868C3">
              <w:rPr>
                <w:sz w:val="20"/>
                <w:szCs w:val="20"/>
                <w:lang w:eastAsia="en-US"/>
              </w:rPr>
              <w:t>Munirsi di guanti per effettuare la manutenzione sul vano motore o sull’unità evaporatrice posta all’interno dell’apparecchiatura.</w:t>
            </w:r>
          </w:p>
          <w:p w14:paraId="11669BC2" w14:textId="6756853E" w:rsidR="003868C3" w:rsidRPr="00F63ACE" w:rsidRDefault="003868C3" w:rsidP="00F63ACE">
            <w:pPr>
              <w:pStyle w:val="Paragrafoelenco"/>
              <w:numPr>
                <w:ilvl w:val="0"/>
                <w:numId w:val="1"/>
              </w:numPr>
              <w:shd w:val="clear" w:color="auto" w:fill="FFFFFF"/>
              <w:suppressAutoHyphens w:val="0"/>
              <w:spacing w:before="100" w:beforeAutospacing="1" w:after="100" w:afterAutospacing="1" w:line="256" w:lineRule="auto"/>
              <w:rPr>
                <w:sz w:val="20"/>
                <w:szCs w:val="20"/>
                <w:lang w:eastAsia="en-US"/>
              </w:rPr>
            </w:pPr>
            <w:r w:rsidRPr="003868C3">
              <w:rPr>
                <w:sz w:val="20"/>
                <w:szCs w:val="20"/>
                <w:lang w:eastAsia="en-US"/>
              </w:rPr>
              <w:t>In prossimità delle zone con pericolo di temperature basse/elevate, sono stati apposti degli adesivi indicanti “PERICOLO TEMPERATURA”.</w:t>
            </w:r>
          </w:p>
        </w:tc>
      </w:tr>
      <w:tr w:rsidR="00F63ACE" w14:paraId="0A24D678" w14:textId="77777777" w:rsidTr="00F63ACE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01530" w14:textId="77777777" w:rsidR="00F63ACE" w:rsidRDefault="00F63ACE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99307" w14:textId="20DF42C6" w:rsidR="00F63ACE" w:rsidRDefault="00F63ACE">
            <w:pPr>
              <w:suppressAutoHyphens w:val="0"/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24683767" wp14:editId="363A2813">
                  <wp:extent cx="1495425" cy="1352550"/>
                  <wp:effectExtent l="0" t="0" r="9525" b="0"/>
                  <wp:docPr id="1" name="Immagine 1" descr="Risultato immagini per pericolo bassa temperatura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isultato immagini per pericolo bassa temperatura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r:link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1051925A" wp14:editId="49962A3D">
                  <wp:simplePos x="0" y="0"/>
                  <wp:positionH relativeFrom="column">
                    <wp:posOffset>1884045</wp:posOffset>
                  </wp:positionH>
                  <wp:positionV relativeFrom="paragraph">
                    <wp:posOffset>-1270</wp:posOffset>
                  </wp:positionV>
                  <wp:extent cx="1313815" cy="467995"/>
                  <wp:effectExtent l="0" t="0" r="635" b="8255"/>
                  <wp:wrapNone/>
                  <wp:docPr id="2" name="Immagine 2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A9A3D0B" w14:textId="77777777" w:rsidR="00F63ACE" w:rsidRDefault="00F63ACE">
            <w:pPr>
              <w:spacing w:line="256" w:lineRule="auto"/>
              <w:rPr>
                <w:lang w:eastAsia="en-US"/>
              </w:rPr>
            </w:pPr>
          </w:p>
        </w:tc>
      </w:tr>
      <w:tr w:rsidR="00F63ACE" w14:paraId="00029526" w14:textId="77777777" w:rsidTr="00F63ACE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47CA8" w14:textId="77777777" w:rsidR="00F63ACE" w:rsidRDefault="00F63ACE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F024F" w14:textId="77777777" w:rsidR="00F63ACE" w:rsidRDefault="00F63ACE" w:rsidP="00A93281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Abbigliamento termico (giacca, cappotto)</w:t>
            </w:r>
          </w:p>
          <w:p w14:paraId="35B88344" w14:textId="77777777" w:rsidR="00F63ACE" w:rsidRDefault="00F63ACE" w:rsidP="00A93281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Guanti antifreddo EN 511</w:t>
            </w:r>
          </w:p>
          <w:p w14:paraId="02909722" w14:textId="77777777" w:rsidR="00F63ACE" w:rsidRDefault="00F63ACE" w:rsidP="00A93281">
            <w:pPr>
              <w:numPr>
                <w:ilvl w:val="0"/>
                <w:numId w:val="2"/>
              </w:numPr>
              <w:suppressAutoHyphens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</w:tc>
      </w:tr>
    </w:tbl>
    <w:p w14:paraId="7E208335" w14:textId="77777777" w:rsidR="00F63ACE" w:rsidRDefault="00F63ACE" w:rsidP="00F63ACE">
      <w:pPr>
        <w:jc w:val="both"/>
      </w:pPr>
    </w:p>
    <w:p w14:paraId="7D7C8BEC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6C6708"/>
    <w:multiLevelType w:val="hybridMultilevel"/>
    <w:tmpl w:val="D854C5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223718"/>
    <w:multiLevelType w:val="hybridMultilevel"/>
    <w:tmpl w:val="87F093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ACE"/>
    <w:rsid w:val="003868C3"/>
    <w:rsid w:val="004F4F70"/>
    <w:rsid w:val="00F63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E59CB"/>
  <w15:chartTrackingRefBased/>
  <w15:docId w15:val="{A7619FE4-DB2F-4900-BF67-A28D8A2DC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63ACE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F63ACE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F63ACE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F63ACE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30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file:///\\var\folders\cf\98lrk83s1p5_923613cw84k00000gn\T\com.microsoft.Word\WebArchiveCopyPasteTempFiles\AIG1948870.jp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2020-07-07T16:40:00Z</dcterms:created>
  <dcterms:modified xsi:type="dcterms:W3CDTF">2020-07-07T16:53:00Z</dcterms:modified>
</cp:coreProperties>
</file>