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A6AC3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2A6AC3" w:rsidRDefault="002A6AC3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PRESSA IDRAULICA   </w:t>
            </w:r>
          </w:p>
        </w:tc>
      </w:tr>
      <w:tr w:rsidR="002A6AC3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2A6AC3" w:rsidRDefault="002A6AC3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2A6AC3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A6AC3" w:rsidRPr="00DB2F44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Pr="00921C2E" w:rsidRDefault="002A6AC3" w:rsidP="005C46B5">
            <w:pPr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 xml:space="preserve">CONTATTO CON GLI ORGANI IN MOVIMENTO </w:t>
            </w:r>
          </w:p>
          <w:p w:rsidR="002A6AC3" w:rsidRDefault="002A6AC3" w:rsidP="005C46B5">
            <w:pPr>
              <w:spacing w:line="256" w:lineRule="auto"/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>URTO, FERITE</w:t>
            </w:r>
          </w:p>
          <w:p w:rsidR="002A6AC3" w:rsidRPr="00DB2F44" w:rsidRDefault="002A6AC3" w:rsidP="005C46B5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SCHIACCIAMENTO </w:t>
            </w:r>
            <w:r w:rsidRPr="00921C2E">
              <w:rPr>
                <w:sz w:val="20"/>
                <w:szCs w:val="20"/>
              </w:rPr>
              <w:t xml:space="preserve"> </w:t>
            </w:r>
          </w:p>
        </w:tc>
      </w:tr>
      <w:tr w:rsidR="002A6AC3" w:rsidRPr="00921C2E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AC3" w:rsidRPr="002A6AC3" w:rsidRDefault="002A6AC3" w:rsidP="002A6AC3">
            <w:pPr>
              <w:jc w:val="both"/>
              <w:rPr>
                <w:bCs/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Prima dell’utilizzo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Prendere visione e consultare i manuali per l’uso e la manutenzione della macchina forniti in dotazione.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Verificare la presenza ed il corretto posizionamento dei ripari e il funzionamento dei dispositivi di sicurezza 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Verificare il funzionamento dei dispositivi di interblocco dei ripari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Verificare il funzionamento del pulsante di arresto di emergenza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Rimuovere dalla pressa tutti gli utensili non necessari al processo di lavorazione. </w:t>
            </w:r>
          </w:p>
          <w:p w:rsidR="002A6AC3" w:rsidRPr="002A6AC3" w:rsidRDefault="002A6AC3" w:rsidP="005C46B5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Estrarre le chiavi dai selettori modali presenti sulla macchina, tali chiavi devono essere conservate da un preposto.</w:t>
            </w:r>
          </w:p>
          <w:p w:rsidR="002A6AC3" w:rsidRPr="007859F2" w:rsidRDefault="002A6AC3" w:rsidP="002A6AC3">
            <w:pPr>
              <w:pStyle w:val="Paragrafoelenco"/>
              <w:numPr>
                <w:ilvl w:val="0"/>
                <w:numId w:val="4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Indossare i dispositivi di protezione individuale (DPI) indicati in questa scheda.</w:t>
            </w:r>
          </w:p>
          <w:p w:rsidR="002A6AC3" w:rsidRPr="002A6AC3" w:rsidRDefault="002A6AC3" w:rsidP="002A6AC3">
            <w:pPr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Durante l’utilizzo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Mantenere correttamente posizionati i ripari e i dispositivi di sicurezza sulla macchina.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Prima di qualsiasi intervento di messa a punto e manutenzione assicurarsi che non vi siano elementi in pressione; in caso ciò non sia avvenuto, scaricare con la valvola manuale la pressione in tutti gli elementi, che possono essere rimasti in pressione (deve essere presente un cartello di avvertimento). 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Segnalare tempestivamente trafilamenti o perdite d’olio dal circuito idraulico. </w:t>
            </w:r>
          </w:p>
          <w:p w:rsidR="002A6AC3" w:rsidRPr="007859F2" w:rsidRDefault="002A6AC3" w:rsidP="007859F2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Segnalare tempestivamente eventuali malfunzionamenti o guasti al proprio preposto.</w:t>
            </w:r>
            <w:bookmarkStart w:id="1" w:name="_GoBack"/>
            <w:bookmarkEnd w:id="1"/>
          </w:p>
          <w:p w:rsidR="002A6AC3" w:rsidRPr="002A6AC3" w:rsidRDefault="002A6AC3" w:rsidP="002A6AC3">
            <w:pPr>
              <w:jc w:val="both"/>
              <w:rPr>
                <w:i/>
                <w:iCs/>
                <w:sz w:val="20"/>
                <w:szCs w:val="20"/>
                <w:u w:val="single"/>
              </w:rPr>
            </w:pPr>
            <w:r w:rsidRPr="002A6AC3">
              <w:rPr>
                <w:i/>
                <w:iCs/>
                <w:sz w:val="20"/>
                <w:szCs w:val="20"/>
                <w:u w:val="single"/>
              </w:rPr>
              <w:t xml:space="preserve">Dopo l’utilizzo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Al termine del turno di lavoro, o comunque prima di spegnere la macchina, far scendere completamente la parte mobile dello stampo superiore in modo sia appoggiato a quello inferiore.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Spegnere la macchina.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Lasciare libera, in ordine e pulita la zona circostante la macchina (in particolare il posto di lavoro).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 xml:space="preserve">Riporre le attrezzature e gli strumenti di misura negli appositi contenitori. </w:t>
            </w:r>
          </w:p>
          <w:p w:rsidR="002A6AC3" w:rsidRPr="002A6AC3" w:rsidRDefault="002A6AC3" w:rsidP="002A6AC3">
            <w:pPr>
              <w:pStyle w:val="Paragrafoelenco"/>
              <w:numPr>
                <w:ilvl w:val="0"/>
                <w:numId w:val="7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2A6AC3">
              <w:rPr>
                <w:sz w:val="20"/>
                <w:szCs w:val="20"/>
              </w:rPr>
              <w:t>Ripristinare il funzionamento di ripari eventualmente disattivati.</w:t>
            </w:r>
          </w:p>
        </w:tc>
      </w:tr>
      <w:tr w:rsidR="002A6AC3" w:rsidRPr="00DB2F44" w:rsidTr="005C46B5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6AC3" w:rsidRPr="00DB2F44" w:rsidRDefault="002A6AC3" w:rsidP="005C46B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323BC5B" wp14:editId="7CFDC047">
                  <wp:simplePos x="0" y="0"/>
                  <wp:positionH relativeFrom="column">
                    <wp:posOffset>1359535</wp:posOffset>
                  </wp:positionH>
                  <wp:positionV relativeFrom="paragraph">
                    <wp:posOffset>2540</wp:posOffset>
                  </wp:positionV>
                  <wp:extent cx="1310640" cy="467995"/>
                  <wp:effectExtent l="0" t="0" r="3810" b="8255"/>
                  <wp:wrapNone/>
                  <wp:docPr id="3" name="Immagine 3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DC6601A" wp14:editId="2E61861C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A6AC3" w:rsidRPr="00DB2F44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Default="002A6AC3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A6AC3" w:rsidRPr="003F0D9B" w:rsidRDefault="002A6AC3" w:rsidP="005C46B5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Otoprotettori </w:t>
            </w:r>
          </w:p>
          <w:p w:rsidR="002A6AC3" w:rsidRPr="003F0D9B" w:rsidRDefault="002A6AC3" w:rsidP="005C46B5">
            <w:pPr>
              <w:pStyle w:val="Paragrafoelenco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:rsidR="002A6AC3" w:rsidRPr="00DB2F44" w:rsidRDefault="002A6AC3" w:rsidP="005C46B5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Scarpe antinfortunistiche</w:t>
            </w:r>
          </w:p>
        </w:tc>
      </w:tr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56B95"/>
    <w:multiLevelType w:val="hybridMultilevel"/>
    <w:tmpl w:val="F0E400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01A97"/>
    <w:multiLevelType w:val="hybridMultilevel"/>
    <w:tmpl w:val="2752FA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67171"/>
    <w:multiLevelType w:val="hybridMultilevel"/>
    <w:tmpl w:val="82B86B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C3"/>
    <w:rsid w:val="002A6AC3"/>
    <w:rsid w:val="007859F2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6FC6F"/>
  <w15:chartTrackingRefBased/>
  <w15:docId w15:val="{9DB6071B-542A-4D1E-9CD8-2FB5D9BE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6AC3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A6AC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A6AC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2A6AC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2019-06-19T10:16:00Z</dcterms:created>
  <dcterms:modified xsi:type="dcterms:W3CDTF">2019-06-19T10:37:00Z</dcterms:modified>
</cp:coreProperties>
</file>