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061A6F" w:rsidRPr="00901CEC" w14:paraId="72759CD5" w14:textId="77777777" w:rsidTr="005318D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851B50" w14:textId="5BF84501" w:rsidR="00061A6F" w:rsidRDefault="00061A6F" w:rsidP="005318DB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3466465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SISTEMA LAVAGGIO IMPIANTI </w:t>
            </w:r>
          </w:p>
        </w:tc>
      </w:tr>
      <w:tr w:rsidR="00061A6F" w:rsidRPr="00901CEC" w14:paraId="0CC14F89" w14:textId="77777777" w:rsidTr="005318D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E903D" w14:textId="77777777" w:rsidR="00061A6F" w:rsidRDefault="00061A6F" w:rsidP="005318D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4D8D" w14:textId="77777777" w:rsidR="00061A6F" w:rsidRDefault="00061A6F" w:rsidP="005318D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7E6BE872" w14:textId="77777777" w:rsidR="00061A6F" w:rsidRDefault="00061A6F" w:rsidP="005318D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061A6F" w:rsidRPr="00901CEC" w14:paraId="3A8D039B" w14:textId="77777777" w:rsidTr="005318D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4E075" w14:textId="77777777" w:rsidR="00061A6F" w:rsidRDefault="00061A6F" w:rsidP="005318D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3D05C" w14:textId="77777777" w:rsidR="00061A6F" w:rsidRDefault="00061A6F" w:rsidP="005318D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061A6F" w:rsidRPr="00901CEC" w14:paraId="4FE4F258" w14:textId="77777777" w:rsidTr="005318D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03543" w14:textId="77777777" w:rsidR="00061A6F" w:rsidRDefault="00061A6F" w:rsidP="005318D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83105" w14:textId="77777777" w:rsidR="00061A6F" w:rsidRDefault="00061A6F" w:rsidP="005318DB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INALAZIONI DI POLVERI E FIBRE </w:t>
            </w:r>
          </w:p>
          <w:p w14:paraId="7D9D52F2" w14:textId="77777777" w:rsidR="00061A6F" w:rsidRDefault="00061A6F" w:rsidP="005318DB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PUNTURE, TAGLI, ABRASIONI</w:t>
            </w:r>
          </w:p>
          <w:p w14:paraId="17840EB8" w14:textId="77777777" w:rsidR="00061A6F" w:rsidRDefault="00061A6F" w:rsidP="005318DB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URTI, COLPI, IMPATTI E COMPRESSIONI </w:t>
            </w:r>
          </w:p>
          <w:p w14:paraId="4035659C" w14:textId="77777777" w:rsidR="00061A6F" w:rsidRDefault="00061A6F" w:rsidP="005318DB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RUMORE </w:t>
            </w:r>
          </w:p>
          <w:p w14:paraId="5B87F76C" w14:textId="77777777" w:rsidR="00061A6F" w:rsidRDefault="00061A6F" w:rsidP="005318DB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ELETTROCUZIONE</w:t>
            </w:r>
          </w:p>
          <w:p w14:paraId="0A2BDDB4" w14:textId="77777777" w:rsidR="00061A6F" w:rsidRDefault="00061A6F" w:rsidP="005318D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PROIEZIONE DI SCHEGGE</w:t>
            </w:r>
          </w:p>
        </w:tc>
      </w:tr>
      <w:tr w:rsidR="00061A6F" w:rsidRPr="00901CEC" w14:paraId="205AB721" w14:textId="77777777" w:rsidTr="005318D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1FD67" w14:textId="77777777" w:rsidR="00061A6F" w:rsidRDefault="00061A6F" w:rsidP="005318D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10E00" w14:textId="498BA7CA" w:rsidR="00CC7D17" w:rsidRDefault="00CC7D17" w:rsidP="00061A6F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 w:val="0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Prima di collegare la spina alla presa elettrica assicurarsi che l’interruttore sia spento. </w:t>
            </w:r>
          </w:p>
          <w:p w14:paraId="0DB0B9AB" w14:textId="189021DF" w:rsidR="00CC7D17" w:rsidRDefault="00CC7D17" w:rsidP="00061A6F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 w:val="0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Evitare l’impiego della pompa in ambienti ove si trovano liquidi, gas o polveri infiammabili o con rischio di esplosioni. </w:t>
            </w:r>
          </w:p>
          <w:p w14:paraId="689B6C9B" w14:textId="57CD69CF" w:rsidR="00061A6F" w:rsidRPr="00061A6F" w:rsidRDefault="00061A6F" w:rsidP="00061A6F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 w:val="0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L’attrezzatura può essere utilizzata solo da personale esperto ed opportunamente addestrato. </w:t>
            </w:r>
          </w:p>
          <w:p w14:paraId="3EBAD401" w14:textId="0EABF3F9" w:rsidR="00061A6F" w:rsidRDefault="00061A6F" w:rsidP="00061A6F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 w:val="0"/>
              <w:rPr>
                <w:sz w:val="20"/>
                <w:szCs w:val="20"/>
                <w:lang w:eastAsia="en-US"/>
              </w:rPr>
            </w:pPr>
            <w:r w:rsidRPr="00061A6F">
              <w:rPr>
                <w:sz w:val="20"/>
                <w:szCs w:val="20"/>
                <w:lang w:eastAsia="en-US"/>
              </w:rPr>
              <w:t xml:space="preserve">Seguire le indicazioni riportate nel manuale d’uso e manutenzione </w:t>
            </w:r>
            <w:r w:rsidR="00CC7D17">
              <w:rPr>
                <w:sz w:val="20"/>
                <w:szCs w:val="20"/>
                <w:lang w:eastAsia="en-US"/>
              </w:rPr>
              <w:t xml:space="preserve">dell’attrezzatura </w:t>
            </w:r>
          </w:p>
          <w:p w14:paraId="06077D28" w14:textId="77777777" w:rsidR="00061A6F" w:rsidRDefault="00CC7D17" w:rsidP="00061A6F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 w:val="0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Evitare l’inalazione dei vapori del fluido di lavaggio </w:t>
            </w:r>
          </w:p>
          <w:p w14:paraId="072C7372" w14:textId="77777777" w:rsidR="00CC7D17" w:rsidRDefault="00CC7D17" w:rsidP="00061A6F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 w:val="0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Indossare adeguate protezioni quali occhiali e guanti </w:t>
            </w:r>
          </w:p>
          <w:p w14:paraId="63FB2BE4" w14:textId="77777777" w:rsidR="00CC7D17" w:rsidRDefault="00CC7D17" w:rsidP="00061A6F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 w:val="0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Lavorare a distanza da fiamme libere e superfici calde </w:t>
            </w:r>
          </w:p>
          <w:p w14:paraId="7CD75071" w14:textId="77777777" w:rsidR="00CC7D17" w:rsidRDefault="00CC7D17" w:rsidP="00061A6F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 w:val="0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L’attrezzatura deve funzionare sempre sotto la sorveglianza dell’operatore </w:t>
            </w:r>
          </w:p>
          <w:p w14:paraId="788C7C96" w14:textId="77777777" w:rsidR="00CC7D17" w:rsidRDefault="00CC7D17" w:rsidP="00061A6F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 w:val="0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Utilizzare l’attrezzatura con fluidi di lavoro non infiammabili </w:t>
            </w:r>
          </w:p>
          <w:p w14:paraId="3C4AE5B2" w14:textId="0F30A242" w:rsidR="00CC7D17" w:rsidRPr="00CC7D17" w:rsidRDefault="00CC7D17" w:rsidP="00CC7D17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 w:val="0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Prima dell’utilizzo consultare la scheda di sicurezza del fluido di lavaggio che si andrà ad utilizzare </w:t>
            </w:r>
          </w:p>
        </w:tc>
      </w:tr>
      <w:tr w:rsidR="00061A6F" w:rsidRPr="00901CEC" w14:paraId="00CC24C6" w14:textId="77777777" w:rsidTr="005318D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0422E" w14:textId="77777777" w:rsidR="00061A6F" w:rsidRDefault="00061A6F" w:rsidP="005318D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7CCB4" w14:textId="4D8B10A0" w:rsidR="00061A6F" w:rsidRDefault="00061A6F" w:rsidP="005318DB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3316BB4" wp14:editId="074DC4FF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3810" b="8255"/>
                  <wp:wrapNone/>
                  <wp:docPr id="2" name="Immagine 2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9FDD299" wp14:editId="38C6D41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25081C" w14:textId="77777777" w:rsidR="00061A6F" w:rsidRDefault="00061A6F" w:rsidP="005318DB">
            <w:pPr>
              <w:spacing w:line="254" w:lineRule="auto"/>
              <w:rPr>
                <w:lang w:eastAsia="en-US"/>
              </w:rPr>
            </w:pPr>
          </w:p>
          <w:p w14:paraId="31B4D13F" w14:textId="77777777" w:rsidR="00061A6F" w:rsidRDefault="00061A6F" w:rsidP="005318DB">
            <w:pPr>
              <w:spacing w:line="254" w:lineRule="auto"/>
              <w:rPr>
                <w:lang w:eastAsia="en-US"/>
              </w:rPr>
            </w:pPr>
          </w:p>
        </w:tc>
      </w:tr>
      <w:tr w:rsidR="00061A6F" w:rsidRPr="00901CEC" w14:paraId="029C06BF" w14:textId="77777777" w:rsidTr="005318D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B6CF6" w14:textId="77777777" w:rsidR="00061A6F" w:rsidRDefault="00061A6F" w:rsidP="005318D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FF993" w14:textId="77777777" w:rsidR="00061A6F" w:rsidRDefault="00061A6F" w:rsidP="00061A6F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49966A6F" w14:textId="3D764844" w:rsidR="00061A6F" w:rsidRDefault="00061A6F" w:rsidP="00061A6F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di protezione </w:t>
            </w:r>
          </w:p>
          <w:p w14:paraId="14D7684C" w14:textId="77777777" w:rsidR="00061A6F" w:rsidRDefault="00061A6F" w:rsidP="00061A6F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14:paraId="26C8DB91" w14:textId="7DBF3529" w:rsidR="00061A6F" w:rsidRDefault="00061A6F" w:rsidP="00061A6F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Maschera antipolvere </w:t>
            </w:r>
          </w:p>
        </w:tc>
      </w:tr>
    </w:tbl>
    <w:p w14:paraId="455F6CA8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rostileRegular">
    <w:altName w:val="Agency FB"/>
    <w:panose1 w:val="00000000000000000000"/>
    <w:charset w:val="00"/>
    <w:family w:val="roman"/>
    <w:notTrueType/>
    <w:pitch w:val="default"/>
  </w:font>
  <w:font w:name="EurostileBold">
    <w:altName w:val="Agency FB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E563B"/>
    <w:multiLevelType w:val="hybridMultilevel"/>
    <w:tmpl w:val="DD083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A6F"/>
    <w:rsid w:val="00061A6F"/>
    <w:rsid w:val="003B1F9F"/>
    <w:rsid w:val="004F4F70"/>
    <w:rsid w:val="00CC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453A"/>
  <w15:chartTrackingRefBased/>
  <w15:docId w15:val="{0091BF44-7181-4650-A0F5-7B606ECD6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61A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061A6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061A6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061A6F"/>
    <w:pPr>
      <w:suppressAutoHyphens/>
      <w:autoSpaceDN w:val="0"/>
      <w:ind w:left="720"/>
      <w:contextualSpacing/>
    </w:pPr>
  </w:style>
  <w:style w:type="character" w:customStyle="1" w:styleId="fontstyle01">
    <w:name w:val="fontstyle01"/>
    <w:rsid w:val="00061A6F"/>
    <w:rPr>
      <w:rFonts w:ascii="EurostileRegular" w:hAnsi="EurostileRegular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rsid w:val="00061A6F"/>
    <w:rPr>
      <w:rFonts w:ascii="EurostileBold" w:hAnsi="EurostileBold" w:hint="default"/>
      <w:b/>
      <w:bCs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2021-05-10T10:33:00Z</dcterms:created>
  <dcterms:modified xsi:type="dcterms:W3CDTF">2021-05-10T11:02:00Z</dcterms:modified>
</cp:coreProperties>
</file>